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CE" w:rsidRPr="001C6F17" w:rsidRDefault="00606A83" w:rsidP="001C6F17">
      <w:pPr>
        <w:keepLines/>
        <w:tabs>
          <w:tab w:val="left" w:pos="1304"/>
          <w:tab w:val="left" w:pos="1457"/>
          <w:tab w:val="left" w:pos="1604"/>
          <w:tab w:val="left" w:pos="1757"/>
        </w:tabs>
        <w:suppressAutoHyphens/>
        <w:textAlignment w:val="center"/>
      </w:pPr>
      <w:bookmarkStart w:id="0" w:name="_GoBack"/>
      <w:bookmarkEnd w:id="0"/>
      <w:r>
        <w:tab/>
      </w:r>
      <w:r>
        <w:tab/>
      </w:r>
      <w:r>
        <w:tab/>
      </w:r>
      <w:r>
        <w:tab/>
      </w:r>
      <w:r>
        <w:tab/>
      </w:r>
      <w:r>
        <w:tab/>
      </w:r>
      <w:r>
        <w:tab/>
      </w:r>
      <w:r>
        <w:tab/>
        <w:t xml:space="preserve">         </w:t>
      </w:r>
      <w:r w:rsidR="001C6F17">
        <w:t xml:space="preserve">      </w:t>
      </w:r>
      <w:r w:rsidR="002664B8">
        <w:rPr>
          <w:szCs w:val="24"/>
        </w:rPr>
        <w:t>PATVIRTINTA</w:t>
      </w:r>
    </w:p>
    <w:p w:rsidR="00341FCE" w:rsidRDefault="002664B8" w:rsidP="005F5EB0">
      <w:pPr>
        <w:keepLines/>
        <w:tabs>
          <w:tab w:val="left" w:pos="1304"/>
          <w:tab w:val="left" w:pos="1457"/>
          <w:tab w:val="left" w:pos="1604"/>
          <w:tab w:val="left" w:pos="1757"/>
        </w:tabs>
        <w:suppressAutoHyphens/>
        <w:spacing w:line="240" w:lineRule="auto"/>
        <w:ind w:left="5245"/>
        <w:textAlignment w:val="center"/>
        <w:rPr>
          <w:szCs w:val="24"/>
        </w:rPr>
      </w:pPr>
      <w:r>
        <w:rPr>
          <w:szCs w:val="24"/>
        </w:rPr>
        <w:t>Lietuvos Respublikos žemės ūkio ministro</w:t>
      </w:r>
    </w:p>
    <w:p w:rsidR="00341FCE" w:rsidRDefault="002664B8" w:rsidP="005F5EB0">
      <w:pPr>
        <w:keepLines/>
        <w:tabs>
          <w:tab w:val="left" w:pos="1304"/>
          <w:tab w:val="left" w:pos="1457"/>
          <w:tab w:val="left" w:pos="1604"/>
          <w:tab w:val="left" w:pos="1757"/>
        </w:tabs>
        <w:suppressAutoHyphens/>
        <w:spacing w:line="240" w:lineRule="auto"/>
        <w:ind w:left="5245"/>
        <w:textAlignment w:val="center"/>
        <w:rPr>
          <w:szCs w:val="24"/>
        </w:rPr>
      </w:pPr>
      <w:r>
        <w:rPr>
          <w:szCs w:val="24"/>
        </w:rPr>
        <w:t>201</w:t>
      </w:r>
      <w:r w:rsidR="00C82263">
        <w:rPr>
          <w:szCs w:val="24"/>
        </w:rPr>
        <w:t>9</w:t>
      </w:r>
      <w:r w:rsidR="00CA27F7">
        <w:rPr>
          <w:szCs w:val="24"/>
        </w:rPr>
        <w:t xml:space="preserve"> </w:t>
      </w:r>
      <w:r w:rsidR="00410752">
        <w:rPr>
          <w:szCs w:val="24"/>
        </w:rPr>
        <w:t>m.</w:t>
      </w:r>
      <w:r w:rsidR="003C0291">
        <w:rPr>
          <w:szCs w:val="24"/>
        </w:rPr>
        <w:t xml:space="preserve"> </w:t>
      </w:r>
      <w:r w:rsidR="0079128B">
        <w:rPr>
          <w:szCs w:val="24"/>
        </w:rPr>
        <w:t>vasario 27</w:t>
      </w:r>
      <w:r w:rsidR="00522B06">
        <w:rPr>
          <w:szCs w:val="24"/>
        </w:rPr>
        <w:t xml:space="preserve"> </w:t>
      </w:r>
      <w:r>
        <w:rPr>
          <w:szCs w:val="24"/>
        </w:rPr>
        <w:t xml:space="preserve">d. įsakymu Nr. </w:t>
      </w:r>
      <w:r w:rsidR="00410752">
        <w:rPr>
          <w:szCs w:val="24"/>
        </w:rPr>
        <w:t>3D</w:t>
      </w:r>
      <w:r w:rsidR="00522B06">
        <w:rPr>
          <w:szCs w:val="24"/>
        </w:rPr>
        <w:t>-</w:t>
      </w:r>
      <w:r w:rsidR="0079128B">
        <w:rPr>
          <w:szCs w:val="24"/>
        </w:rPr>
        <w:t>107</w:t>
      </w:r>
      <w:r w:rsidR="00522B06">
        <w:rPr>
          <w:szCs w:val="24"/>
        </w:rPr>
        <w:t xml:space="preserve"> </w:t>
      </w:r>
    </w:p>
    <w:p w:rsidR="00341FCE" w:rsidRDefault="00341FCE">
      <w:pPr>
        <w:keepNext/>
        <w:tabs>
          <w:tab w:val="left" w:pos="567"/>
        </w:tabs>
        <w:jc w:val="center"/>
        <w:rPr>
          <w:b/>
          <w:bCs/>
          <w:caps/>
          <w:szCs w:val="24"/>
        </w:rPr>
      </w:pPr>
    </w:p>
    <w:p w:rsidR="00341FCE" w:rsidRDefault="00341FCE">
      <w:pPr>
        <w:rPr>
          <w:sz w:val="8"/>
          <w:szCs w:val="8"/>
        </w:rPr>
      </w:pPr>
    </w:p>
    <w:p w:rsidR="00341FCE" w:rsidRDefault="002664B8" w:rsidP="005F5EB0">
      <w:pPr>
        <w:keepNext/>
        <w:tabs>
          <w:tab w:val="left" w:pos="567"/>
        </w:tabs>
        <w:spacing w:line="240" w:lineRule="auto"/>
        <w:ind w:left="0" w:firstLine="0"/>
        <w:jc w:val="center"/>
        <w:rPr>
          <w:b/>
          <w:bCs/>
          <w:caps/>
          <w:szCs w:val="24"/>
        </w:rPr>
      </w:pPr>
      <w:r>
        <w:rPr>
          <w:b/>
          <w:bCs/>
          <w:caps/>
          <w:szCs w:val="24"/>
        </w:rPr>
        <w:t>LIETUVOS KAIMO PLĖTROS 2014–2020 METŲ PROGRAMOS PRIEMONĖS „BENDRADARBIAVIMAS“ VEIKLOS SRITIES „PARAMA TRUMPOMS TIEKIMO GRANDINĖMS IR VIETOS RINKOMS SKATINTI VIETOS LYGMENIU“ ĮGYVENDINIMO TAISYKLĖS, TAIKOMOS NUO 201</w:t>
      </w:r>
      <w:r w:rsidR="00C82263">
        <w:rPr>
          <w:b/>
          <w:bCs/>
          <w:caps/>
          <w:szCs w:val="24"/>
        </w:rPr>
        <w:t>9</w:t>
      </w:r>
      <w:r>
        <w:rPr>
          <w:b/>
          <w:bCs/>
          <w:caps/>
          <w:szCs w:val="24"/>
        </w:rPr>
        <w:t xml:space="preserve"> METŲ</w:t>
      </w:r>
    </w:p>
    <w:p w:rsidR="00341FCE" w:rsidRDefault="00341FCE">
      <w:pPr>
        <w:rPr>
          <w:sz w:val="8"/>
          <w:szCs w:val="8"/>
        </w:rPr>
      </w:pPr>
    </w:p>
    <w:p w:rsidR="00971D41" w:rsidRDefault="00971D41" w:rsidP="005761F9">
      <w:pPr>
        <w:keepNext/>
        <w:tabs>
          <w:tab w:val="left" w:pos="567"/>
        </w:tabs>
        <w:rPr>
          <w:bCs/>
          <w:caps/>
          <w:szCs w:val="24"/>
        </w:rPr>
      </w:pPr>
    </w:p>
    <w:p w:rsidR="00341FCE" w:rsidRDefault="00341FCE">
      <w:pPr>
        <w:rPr>
          <w:sz w:val="8"/>
          <w:szCs w:val="8"/>
        </w:rPr>
      </w:pPr>
    </w:p>
    <w:p w:rsidR="00341FCE" w:rsidRDefault="002664B8" w:rsidP="00267D06">
      <w:pPr>
        <w:keepNext/>
        <w:tabs>
          <w:tab w:val="left" w:pos="567"/>
        </w:tabs>
        <w:spacing w:line="240" w:lineRule="auto"/>
        <w:jc w:val="center"/>
        <w:rPr>
          <w:b/>
          <w:bCs/>
          <w:caps/>
          <w:szCs w:val="24"/>
        </w:rPr>
      </w:pPr>
      <w:r>
        <w:rPr>
          <w:b/>
          <w:bCs/>
          <w:caps/>
          <w:szCs w:val="24"/>
        </w:rPr>
        <w:t>I SKYRIUS</w:t>
      </w:r>
    </w:p>
    <w:p w:rsidR="00341FCE" w:rsidRDefault="002664B8" w:rsidP="00267D06">
      <w:pPr>
        <w:keepNext/>
        <w:tabs>
          <w:tab w:val="left" w:pos="567"/>
        </w:tabs>
        <w:spacing w:line="240" w:lineRule="auto"/>
        <w:jc w:val="center"/>
        <w:rPr>
          <w:b/>
          <w:bCs/>
          <w:caps/>
          <w:szCs w:val="24"/>
        </w:rPr>
      </w:pPr>
      <w:r>
        <w:rPr>
          <w:b/>
          <w:bCs/>
          <w:caps/>
          <w:szCs w:val="24"/>
        </w:rPr>
        <w:t>bendrosios nuostatos</w:t>
      </w:r>
    </w:p>
    <w:p w:rsidR="00341FCE" w:rsidRDefault="00341FCE" w:rsidP="00971D41">
      <w:pPr>
        <w:keepNext/>
        <w:tabs>
          <w:tab w:val="left" w:pos="567"/>
        </w:tabs>
        <w:ind w:left="1077"/>
        <w:jc w:val="center"/>
        <w:rPr>
          <w:b/>
          <w:bCs/>
          <w:caps/>
          <w:szCs w:val="24"/>
        </w:rPr>
      </w:pPr>
    </w:p>
    <w:p w:rsidR="00341FCE" w:rsidRDefault="002664B8" w:rsidP="00DF1732">
      <w:pPr>
        <w:pStyle w:val="Sraopastraipa"/>
        <w:numPr>
          <w:ilvl w:val="0"/>
          <w:numId w:val="4"/>
        </w:numPr>
        <w:tabs>
          <w:tab w:val="left" w:pos="993"/>
        </w:tabs>
        <w:ind w:left="0" w:firstLine="709"/>
        <w:jc w:val="both"/>
      </w:pPr>
      <w:r w:rsidRPr="00DF1732">
        <w:rPr>
          <w:color w:val="000000"/>
        </w:rPr>
        <w:t>Lietuvos kaimo plėtros 2014–2020 metų programos priemonės „Bendradarbiavimas“ veiklos srities „Parama trumpoms tiekimo grandinėms ir vietos rinkoms skatinti vietos lygmeniu“ įgyvendinimo taisyklės, taikomos nuo 20</w:t>
      </w:r>
      <w:r w:rsidR="00522B06" w:rsidRPr="00DF1732">
        <w:rPr>
          <w:color w:val="000000"/>
        </w:rPr>
        <w:t>1</w:t>
      </w:r>
      <w:r w:rsidR="00C82263" w:rsidRPr="00DF1732">
        <w:rPr>
          <w:color w:val="000000"/>
        </w:rPr>
        <w:t>9</w:t>
      </w:r>
      <w:r w:rsidRPr="00DF1732">
        <w:rPr>
          <w:color w:val="000000"/>
        </w:rPr>
        <w:t xml:space="preserve"> metų (toliau – Taisyklės), parengtos vadovaujantis 2013 m. gruodžio 17 d. Europos Parlamento ir Tarybos reglamentu (ES) Nr. 1305/2013 dėl paramos kaimo plėtrai, </w:t>
      </w:r>
      <w:r>
        <w:t xml:space="preserve">teikiamos Europos žemės ūkio fondo kaimo plėtrai (EŽŪFKP) lėšomis, kuriuo panaikinamas Tarybos reglamentas (EB) Nr. 1698/2005 </w:t>
      </w:r>
      <w:r w:rsidRPr="00DF1732">
        <w:rPr>
          <w:bCs/>
          <w:iCs/>
        </w:rPr>
        <w:t>(OL 2013 L 347, p. 487), su paskutiniais pakeitimais, padarytais</w:t>
      </w:r>
      <w:r w:rsidR="00EB3CBE" w:rsidRPr="00DF1732">
        <w:rPr>
          <w:bCs/>
          <w:iCs/>
        </w:rPr>
        <w:t xml:space="preserve"> </w:t>
      </w:r>
      <w:r w:rsidRPr="00DF1732">
        <w:rPr>
          <w:bCs/>
          <w:iCs/>
        </w:rPr>
        <w:t>201</w:t>
      </w:r>
      <w:r w:rsidR="00996BF1">
        <w:rPr>
          <w:bCs/>
          <w:iCs/>
        </w:rPr>
        <w:t>8</w:t>
      </w:r>
      <w:r w:rsidRPr="00DF1732">
        <w:rPr>
          <w:bCs/>
          <w:iCs/>
        </w:rPr>
        <w:t xml:space="preserve"> m. </w:t>
      </w:r>
      <w:r w:rsidR="00996BF1">
        <w:rPr>
          <w:bCs/>
          <w:iCs/>
        </w:rPr>
        <w:t>lapkričio</w:t>
      </w:r>
      <w:r w:rsidRPr="00DF1732">
        <w:rPr>
          <w:bCs/>
          <w:iCs/>
        </w:rPr>
        <w:t xml:space="preserve"> </w:t>
      </w:r>
      <w:r w:rsidR="00996BF1">
        <w:rPr>
          <w:bCs/>
          <w:iCs/>
        </w:rPr>
        <w:t>9</w:t>
      </w:r>
      <w:r w:rsidRPr="00DF1732">
        <w:rPr>
          <w:bCs/>
          <w:iCs/>
        </w:rPr>
        <w:t xml:space="preserve"> d. </w:t>
      </w:r>
      <w:r w:rsidR="00996BF1">
        <w:rPr>
          <w:bCs/>
          <w:iCs/>
        </w:rPr>
        <w:t xml:space="preserve">Komisijos deleguotuoju </w:t>
      </w:r>
      <w:r w:rsidRPr="00DF1732">
        <w:rPr>
          <w:bCs/>
          <w:iCs/>
        </w:rPr>
        <w:t>reglamentu (ES) 201</w:t>
      </w:r>
      <w:r w:rsidR="00996BF1">
        <w:rPr>
          <w:bCs/>
          <w:iCs/>
        </w:rPr>
        <w:t>9</w:t>
      </w:r>
      <w:r w:rsidRPr="00DF1732">
        <w:rPr>
          <w:bCs/>
          <w:iCs/>
        </w:rPr>
        <w:t>/</w:t>
      </w:r>
      <w:r w:rsidR="00996BF1">
        <w:rPr>
          <w:bCs/>
          <w:iCs/>
        </w:rPr>
        <w:t>71</w:t>
      </w:r>
      <w:r w:rsidRPr="00DF1732">
        <w:rPr>
          <w:bCs/>
          <w:iCs/>
        </w:rPr>
        <w:t xml:space="preserve"> (OL 201</w:t>
      </w:r>
      <w:r w:rsidR="00996BF1">
        <w:rPr>
          <w:bCs/>
          <w:iCs/>
        </w:rPr>
        <w:t>8</w:t>
      </w:r>
      <w:r w:rsidRPr="00DF1732">
        <w:rPr>
          <w:bCs/>
          <w:iCs/>
        </w:rPr>
        <w:t xml:space="preserve"> L </w:t>
      </w:r>
      <w:r w:rsidR="00CA5B42" w:rsidRPr="00DF1732">
        <w:rPr>
          <w:bCs/>
          <w:iCs/>
        </w:rPr>
        <w:t>1</w:t>
      </w:r>
      <w:r w:rsidR="00996BF1">
        <w:rPr>
          <w:bCs/>
          <w:iCs/>
        </w:rPr>
        <w:t>6</w:t>
      </w:r>
      <w:r w:rsidRPr="00DF1732">
        <w:rPr>
          <w:bCs/>
          <w:iCs/>
        </w:rPr>
        <w:t xml:space="preserve">, p. </w:t>
      </w:r>
      <w:r w:rsidR="00CA5B42" w:rsidRPr="00DF1732">
        <w:rPr>
          <w:bCs/>
          <w:iCs/>
        </w:rPr>
        <w:t>1</w:t>
      </w:r>
      <w:r w:rsidRPr="00DF1732">
        <w:rPr>
          <w:bCs/>
          <w:iCs/>
        </w:rPr>
        <w:t>)</w:t>
      </w:r>
      <w:r>
        <w:t xml:space="preserve">, </w:t>
      </w:r>
      <w:r w:rsidRPr="00DF1732">
        <w:rPr>
          <w:bCs/>
          <w:iCs/>
        </w:rPr>
        <w:t xml:space="preserve">2013 m. gruodžio 18 d. Komisijos reglamentu (ES) Nr. 1407/2013 dėl Sutarties dėl Europos Sąjungos veikimo 107 ir 108 straipsnių taikymo </w:t>
      </w:r>
      <w:r w:rsidRPr="00DF1732">
        <w:rPr>
          <w:bCs/>
          <w:i/>
          <w:iCs/>
        </w:rPr>
        <w:t xml:space="preserve">de </w:t>
      </w:r>
      <w:proofErr w:type="spellStart"/>
      <w:r w:rsidRPr="00DF1732">
        <w:rPr>
          <w:bCs/>
          <w:i/>
          <w:iCs/>
        </w:rPr>
        <w:t>minimis</w:t>
      </w:r>
      <w:proofErr w:type="spellEnd"/>
      <w:r w:rsidRPr="00DF1732">
        <w:rPr>
          <w:bCs/>
          <w:iCs/>
        </w:rPr>
        <w:t xml:space="preserve"> pagalbai (OL 2013 L 352, p. 1),</w:t>
      </w:r>
      <w:r w:rsidRPr="00DF1732">
        <w:rPr>
          <w:color w:val="000000"/>
        </w:rPr>
        <w:t xml:space="preserve"> 2014 m. liepos 17 d. Komisijos įgyvendinimo reglamentu (ES) Nr. 808/2014, kuriuo nustatomos Europos Parlamento ir Tarybos reglamento (E</w:t>
      </w:r>
      <w:r w:rsidR="00CA5B42" w:rsidRPr="00DF1732">
        <w:rPr>
          <w:color w:val="000000"/>
        </w:rPr>
        <w:t>S</w:t>
      </w:r>
      <w:r w:rsidRPr="00DF1732">
        <w:rPr>
          <w:color w:val="000000"/>
        </w:rPr>
        <w:t xml:space="preserve">) Nr. 1305/2013 dėl paramos kaimo plėtrai, teikiamos Europos žemės ūkio fondo kaimo plėtrai (EŽŪFKP) lėšomis, taikymo taisyklės (OL 2014 L 227, p. 18), </w:t>
      </w:r>
      <w:r w:rsidR="005F3319">
        <w:t>su paskutiniais pakeitimais, padarytais 201</w:t>
      </w:r>
      <w:r w:rsidR="00996BF1">
        <w:t>8</w:t>
      </w:r>
      <w:r w:rsidR="005F3319">
        <w:t xml:space="preserve"> m. l</w:t>
      </w:r>
      <w:r w:rsidR="00996BF1">
        <w:t>iep</w:t>
      </w:r>
      <w:r w:rsidR="005F3319">
        <w:t>o</w:t>
      </w:r>
      <w:r w:rsidR="00996BF1">
        <w:t>s</w:t>
      </w:r>
      <w:r w:rsidR="005F3319">
        <w:t xml:space="preserve"> </w:t>
      </w:r>
      <w:r w:rsidR="00996BF1">
        <w:t>30</w:t>
      </w:r>
      <w:r w:rsidR="005F3319">
        <w:t xml:space="preserve"> d. Komisijos įgyvendinimo reglamentu (ES) 201</w:t>
      </w:r>
      <w:r w:rsidR="00996BF1">
        <w:t>8</w:t>
      </w:r>
      <w:r w:rsidR="005F3319">
        <w:t>/1</w:t>
      </w:r>
      <w:r w:rsidR="00996BF1">
        <w:t>077</w:t>
      </w:r>
      <w:r w:rsidR="005F3319">
        <w:t xml:space="preserve"> (OL 201</w:t>
      </w:r>
      <w:r w:rsidR="00996BF1">
        <w:t>8</w:t>
      </w:r>
      <w:r w:rsidR="005F3319">
        <w:t xml:space="preserve"> L </w:t>
      </w:r>
      <w:r w:rsidR="00996BF1">
        <w:t>194</w:t>
      </w:r>
      <w:r w:rsidR="005F3319">
        <w:t xml:space="preserve">, p. </w:t>
      </w:r>
      <w:r w:rsidR="00996BF1">
        <w:t>44</w:t>
      </w:r>
      <w:r w:rsidR="005F3319">
        <w:t xml:space="preserve">), </w:t>
      </w:r>
      <w:r w:rsidRPr="00DF1732">
        <w:rPr>
          <w:color w:val="000000"/>
        </w:rPr>
        <w:t xml:space="preserve">2014 m. kovo 11 d. Komisijos deleguotuoju reglamentu (ES) Nr. 807/2014, kuriuo papildomas Europos Parlamento ir Tarybos reglamentas (ES) Nr. 1305/2013 dėl paramos kaimo plėtrai, teikiamos Europos žemės ūkio fondo kaimo plėtrai (EŽŪFKP) lėšomis, ir nustatomos pereinamojo laikotarpio nuostatos (OL 2014 L 227, p. 1), su paskutiniais pakeitimais, padarytais 2015 m. birželio 4 d. Komisijos deleguotuoju reglamentu (ES) 2015/1367 (OL 2015 L 211, p. 7),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w:t>
      </w:r>
      <w:r w:rsidR="005F3319">
        <w:t xml:space="preserve">su paskutiniais </w:t>
      </w:r>
      <w:r w:rsidR="005F3319">
        <w:lastRenderedPageBreak/>
        <w:t>pakeitimais, padarytais 201</w:t>
      </w:r>
      <w:r w:rsidR="00996BF1">
        <w:t>8</w:t>
      </w:r>
      <w:r w:rsidR="005F3319">
        <w:t xml:space="preserve"> m. </w:t>
      </w:r>
      <w:r w:rsidR="00C60AC2">
        <w:t>l</w:t>
      </w:r>
      <w:r w:rsidR="00996BF1">
        <w:t>apkričio</w:t>
      </w:r>
      <w:r w:rsidR="005F3319">
        <w:t xml:space="preserve"> </w:t>
      </w:r>
      <w:r w:rsidR="00996BF1">
        <w:t>1</w:t>
      </w:r>
      <w:r w:rsidR="00C60AC2">
        <w:t>4</w:t>
      </w:r>
      <w:r w:rsidR="005F3319">
        <w:t xml:space="preserve"> d. Europos Parlamento ir Tarybos reglamentu (ES) 201</w:t>
      </w:r>
      <w:r w:rsidR="00996BF1">
        <w:t>8</w:t>
      </w:r>
      <w:r w:rsidR="005F3319">
        <w:t>/</w:t>
      </w:r>
      <w:r w:rsidR="00C60AC2">
        <w:t>1</w:t>
      </w:r>
      <w:r w:rsidR="00996BF1">
        <w:t>719</w:t>
      </w:r>
      <w:r w:rsidR="005F3319">
        <w:t xml:space="preserve"> (OL 201</w:t>
      </w:r>
      <w:r w:rsidR="00996BF1">
        <w:t>8</w:t>
      </w:r>
      <w:r w:rsidR="002E3AFB">
        <w:t xml:space="preserve"> </w:t>
      </w:r>
      <w:r w:rsidR="005F3319">
        <w:t xml:space="preserve">L </w:t>
      </w:r>
      <w:r w:rsidR="00996BF1">
        <w:t>291</w:t>
      </w:r>
      <w:r w:rsidR="005F3319">
        <w:t xml:space="preserve">, p. </w:t>
      </w:r>
      <w:r w:rsidR="00996BF1">
        <w:t>5</w:t>
      </w:r>
      <w:r w:rsidR="005F3319" w:rsidRPr="001B4EB9">
        <w:t>)</w:t>
      </w:r>
      <w:r w:rsidRPr="001B4EB9">
        <w:rPr>
          <w:color w:val="000000"/>
        </w:rPr>
        <w:t xml:space="preserve">, </w:t>
      </w:r>
      <w:r w:rsidR="00BA34D0" w:rsidRPr="001B4EB9">
        <w:rPr>
          <w:color w:val="000000"/>
        </w:rPr>
        <w:t>2014 m. liepos 17 d. Komisijos įgyvendinimo reglamentu (ES) Nr. 809/2014, kuriuo nustatomos Europos Parlamento ir Tarybos reglamento (ES) Nr. 1306/2013 nuostatų dėl integruotos administravimo ir kontrolės sistemos, kaimo plėtros priemonių ir kompleksinės paramos taikymo taisyklės</w:t>
      </w:r>
      <w:r w:rsidR="00F4679C" w:rsidRPr="001B4EB9">
        <w:rPr>
          <w:color w:val="000000"/>
        </w:rPr>
        <w:t xml:space="preserve"> OL 2014 L 227, p. 69)</w:t>
      </w:r>
      <w:r w:rsidR="00BA34D0" w:rsidRPr="001B4EB9">
        <w:rPr>
          <w:color w:val="000000"/>
        </w:rPr>
        <w:t>,</w:t>
      </w:r>
      <w:r w:rsidR="00F4679C" w:rsidRPr="001B4EB9">
        <w:rPr>
          <w:color w:val="000000"/>
        </w:rPr>
        <w:t xml:space="preserve"> su paskutiniais pakeitimais, padarytais 2018 m. gegužės 18 d. Komisijos įgyvendinimo reglamentu (ES) 2018/746 (OL 2018 L 125, p. 1),</w:t>
      </w:r>
      <w:r w:rsidR="00BA34D0" w:rsidRPr="00BA34D0">
        <w:rPr>
          <w:color w:val="000000"/>
        </w:rPr>
        <w:t xml:space="preserve"> </w:t>
      </w:r>
      <w:r w:rsidRPr="00DF1732">
        <w:rPr>
          <w:color w:val="000000"/>
        </w:rPr>
        <w:t>Lietuvos kaimo plėtros 2014–2020 metų programa, patvirtinta 2015 m. vasario 13 d. Komisijos sprendimu Nr. C (2015) 842 (toliau – Programa), Lietuvos Respublikos Vyriausybės 2014 m. liepos 22 d. nutarimu Nr. 722 „Dėl valstybės institucijų ir įstaigų, savivaldybių ir kitų juridinių asmenų, atsakingų už Lietuvos kaimo plėtros 2014–2020 metų programos įgyvendinimą, paskyrimo“</w:t>
      </w:r>
      <w:r w:rsidR="00D10575" w:rsidRPr="00DF1732">
        <w:rPr>
          <w:color w:val="000000"/>
        </w:rPr>
        <w:t xml:space="preserve">, </w:t>
      </w:r>
      <w:r w:rsidR="00A5034B" w:rsidRPr="00C206FD">
        <w:t xml:space="preserve">Lietuvos Respublikos smulkiojo ir vidutinio verslo plėtros įstatymu, 2003 m. gegužės 6 d. Komisijos rekomendacija 2003/361/EB dėl </w:t>
      </w:r>
      <w:proofErr w:type="spellStart"/>
      <w:r w:rsidR="00A5034B" w:rsidRPr="00C206FD">
        <w:t>mikroįmonių</w:t>
      </w:r>
      <w:proofErr w:type="spellEnd"/>
      <w:r w:rsidR="00A5034B" w:rsidRPr="00C206FD">
        <w:t>, mažų ir vidutinių įmonių sampratos (OL 2003 L 124, p. 36)</w:t>
      </w:r>
      <w:r w:rsidR="00497AE1" w:rsidRPr="00C206FD">
        <w:t xml:space="preserve"> </w:t>
      </w:r>
      <w:r w:rsidRPr="00DF1732">
        <w:rPr>
          <w:color w:val="000000"/>
        </w:rPr>
        <w:t xml:space="preserve">bei Lietuvos kaimo plėtros 2014–2020 metų programos administravimo taisyklėmis, patvirtintomis Lietuvos Respublikos žemės ūkio ministro 2014 m. rugpjūčio 26 d. įsakymu Nr. 3D-507 </w:t>
      </w:r>
      <w:r>
        <w:t>„Dėl Lietuvos kaimo plėtros 2014–2020 metų programos administravimo taisyklių patvirtinimo“ (toliau –  Administravimo taisyklės).</w:t>
      </w:r>
    </w:p>
    <w:p w:rsidR="00D10575" w:rsidRPr="00FD135C" w:rsidRDefault="00A5034B" w:rsidP="00DF1732">
      <w:pPr>
        <w:pStyle w:val="Sraopastraipa"/>
        <w:numPr>
          <w:ilvl w:val="0"/>
          <w:numId w:val="4"/>
        </w:numPr>
        <w:tabs>
          <w:tab w:val="left" w:pos="993"/>
        </w:tabs>
        <w:ind w:left="0" w:firstLine="709"/>
        <w:jc w:val="both"/>
        <w:rPr>
          <w:color w:val="000000"/>
        </w:rPr>
      </w:pPr>
      <w:r>
        <w:rPr>
          <w:color w:val="000000"/>
        </w:rPr>
        <w:t>T</w:t>
      </w:r>
      <w:r w:rsidR="00D10575" w:rsidRPr="00F5579F">
        <w:rPr>
          <w:color w:val="000000"/>
        </w:rPr>
        <w:t>aisyklės nustato paramos teikimo ir administravimo tvarką pagal Programos priemonės „Bendradarbiavimas“ veiklos sritį „Parama trumpoms tiekimo grandinėms ir vietos rinkoms skatinti vietos lygmeniu“</w:t>
      </w:r>
      <w:r w:rsidR="00421F32">
        <w:rPr>
          <w:color w:val="000000"/>
        </w:rPr>
        <w:t xml:space="preserve"> (toliau </w:t>
      </w:r>
      <w:r w:rsidR="00421F32" w:rsidRPr="00421F32">
        <w:rPr>
          <w:color w:val="000000"/>
        </w:rPr>
        <w:t>– priemonės veiklos sritis)</w:t>
      </w:r>
      <w:r w:rsidR="00D10575" w:rsidRPr="00F5579F">
        <w:rPr>
          <w:color w:val="000000"/>
        </w:rPr>
        <w:t xml:space="preserve">. Taisyklės taikomos pareiškėjams, </w:t>
      </w:r>
      <w:r w:rsidR="00421F32">
        <w:rPr>
          <w:color w:val="000000"/>
        </w:rPr>
        <w:t xml:space="preserve">nuo 2019 metų </w:t>
      </w:r>
      <w:r w:rsidR="00D10575" w:rsidRPr="00F5579F">
        <w:rPr>
          <w:color w:val="000000"/>
        </w:rPr>
        <w:t>rengiantiems ir teikiantiems paramos paraiškas, paramos gavėjams, įgyvendinantiems projektus, kuriems skirta</w:t>
      </w:r>
      <w:r w:rsidR="00D10575" w:rsidRPr="00FD135C">
        <w:rPr>
          <w:color w:val="000000"/>
        </w:rPr>
        <w:t xml:space="preserve"> parama pagal šią veiklos sritį,</w:t>
      </w:r>
      <w:r w:rsidR="00D10575" w:rsidRPr="00F5579F">
        <w:rPr>
          <w:color w:val="000000"/>
        </w:rPr>
        <w:t xml:space="preserve"> taip pat institucijoms, atliekančioms paramos paraiškų vertinimą, atranką ir projektų įgyvendinimo priežiūrą. Paramos teikimo ir administravimo tvarka, kiek to nereglamentuoja Taisyklės, nustatyta Administravimo taisyklėse</w:t>
      </w:r>
      <w:r w:rsidR="00421F32">
        <w:rPr>
          <w:color w:val="000000"/>
        </w:rPr>
        <w:t>.</w:t>
      </w:r>
    </w:p>
    <w:p w:rsidR="00341FCE" w:rsidRDefault="00341FCE" w:rsidP="00160473">
      <w:pPr>
        <w:jc w:val="both"/>
        <w:rPr>
          <w:color w:val="000000"/>
        </w:rPr>
      </w:pPr>
    </w:p>
    <w:p w:rsidR="00341FCE" w:rsidRDefault="002664B8" w:rsidP="00267D06">
      <w:pPr>
        <w:spacing w:line="240" w:lineRule="auto"/>
        <w:ind w:left="0" w:firstLine="0"/>
        <w:jc w:val="center"/>
        <w:rPr>
          <w:b/>
          <w:bCs/>
          <w:color w:val="000000"/>
        </w:rPr>
      </w:pPr>
      <w:r>
        <w:rPr>
          <w:b/>
          <w:bCs/>
          <w:color w:val="000000"/>
        </w:rPr>
        <w:t>II SKYRIUS</w:t>
      </w:r>
    </w:p>
    <w:p w:rsidR="00341FCE" w:rsidRDefault="002664B8" w:rsidP="00267D06">
      <w:pPr>
        <w:spacing w:line="240" w:lineRule="auto"/>
        <w:ind w:left="0" w:firstLine="0"/>
        <w:jc w:val="center"/>
        <w:rPr>
          <w:b/>
          <w:bCs/>
          <w:color w:val="000000"/>
        </w:rPr>
      </w:pPr>
      <w:r>
        <w:rPr>
          <w:b/>
          <w:bCs/>
          <w:color w:val="000000"/>
        </w:rPr>
        <w:t>SUTRUMPINIMAI IR SĄVOKOS</w:t>
      </w:r>
    </w:p>
    <w:p w:rsidR="00F5579F" w:rsidRPr="005761F9" w:rsidRDefault="00F5579F" w:rsidP="005761F9">
      <w:pPr>
        <w:ind w:firstLine="567"/>
        <w:jc w:val="center"/>
        <w:rPr>
          <w:b/>
          <w:bCs/>
          <w:caps/>
          <w:color w:val="000000"/>
        </w:rPr>
      </w:pPr>
    </w:p>
    <w:p w:rsidR="00341FCE" w:rsidRDefault="002664B8" w:rsidP="00DF1732">
      <w:pPr>
        <w:pStyle w:val="Sraopastraipa"/>
        <w:numPr>
          <w:ilvl w:val="0"/>
          <w:numId w:val="4"/>
        </w:numPr>
        <w:tabs>
          <w:tab w:val="left" w:pos="993"/>
        </w:tabs>
        <w:ind w:left="0" w:firstLine="709"/>
        <w:jc w:val="both"/>
        <w:rPr>
          <w:b/>
          <w:bCs/>
          <w:color w:val="000000"/>
        </w:rPr>
      </w:pPr>
      <w:r>
        <w:t>Taisyklėse vartojami sutrumpinimai:</w:t>
      </w:r>
    </w:p>
    <w:p w:rsidR="00341FCE" w:rsidRDefault="00DF1732" w:rsidP="00B20261">
      <w:pPr>
        <w:pStyle w:val="Sraopastraipa"/>
        <w:numPr>
          <w:ilvl w:val="1"/>
          <w:numId w:val="4"/>
        </w:numPr>
        <w:tabs>
          <w:tab w:val="left" w:pos="993"/>
          <w:tab w:val="left" w:pos="1276"/>
        </w:tabs>
        <w:ind w:left="0" w:firstLine="709"/>
        <w:jc w:val="both"/>
        <w:rPr>
          <w:bCs/>
          <w:color w:val="000000"/>
        </w:rPr>
      </w:pPr>
      <w:r>
        <w:rPr>
          <w:b/>
          <w:bCs/>
          <w:color w:val="000000"/>
        </w:rPr>
        <w:t xml:space="preserve"> </w:t>
      </w:r>
      <w:r w:rsidR="002664B8">
        <w:rPr>
          <w:b/>
          <w:bCs/>
          <w:color w:val="000000"/>
        </w:rPr>
        <w:t>Agentūra</w:t>
      </w:r>
      <w:r w:rsidR="002664B8">
        <w:rPr>
          <w:bCs/>
          <w:color w:val="000000"/>
        </w:rPr>
        <w:t xml:space="preserve"> – Nacionalinė mokėjimo agentūra prie Žemės ūkio ministerijos</w:t>
      </w:r>
      <w:r w:rsidR="00F86B57">
        <w:rPr>
          <w:bCs/>
          <w:color w:val="000000"/>
        </w:rPr>
        <w:t>;</w:t>
      </w:r>
    </w:p>
    <w:p w:rsidR="00341FCE" w:rsidRDefault="00DF1732" w:rsidP="00B20261">
      <w:pPr>
        <w:pStyle w:val="Sraopastraipa"/>
        <w:numPr>
          <w:ilvl w:val="1"/>
          <w:numId w:val="4"/>
        </w:numPr>
        <w:tabs>
          <w:tab w:val="left" w:pos="993"/>
          <w:tab w:val="left" w:pos="1276"/>
        </w:tabs>
        <w:ind w:left="0" w:firstLine="709"/>
        <w:jc w:val="both"/>
        <w:rPr>
          <w:bCs/>
          <w:color w:val="000000"/>
        </w:rPr>
      </w:pPr>
      <w:r>
        <w:rPr>
          <w:b/>
          <w:bCs/>
          <w:color w:val="000000"/>
        </w:rPr>
        <w:t xml:space="preserve"> </w:t>
      </w:r>
      <w:r w:rsidR="002664B8">
        <w:rPr>
          <w:b/>
          <w:bCs/>
          <w:color w:val="000000"/>
        </w:rPr>
        <w:t>ES</w:t>
      </w:r>
      <w:r w:rsidR="002664B8">
        <w:rPr>
          <w:bCs/>
          <w:color w:val="000000"/>
        </w:rPr>
        <w:t xml:space="preserve"> – Europos Sąjunga</w:t>
      </w:r>
      <w:r w:rsidR="00F86B57">
        <w:rPr>
          <w:bCs/>
          <w:color w:val="000000"/>
        </w:rPr>
        <w:t>;</w:t>
      </w:r>
    </w:p>
    <w:p w:rsidR="00E97863" w:rsidRDefault="00E97863" w:rsidP="00B20261">
      <w:pPr>
        <w:pStyle w:val="Sraopastraipa"/>
        <w:numPr>
          <w:ilvl w:val="1"/>
          <w:numId w:val="4"/>
        </w:numPr>
        <w:tabs>
          <w:tab w:val="left" w:pos="993"/>
          <w:tab w:val="left" w:pos="1276"/>
        </w:tabs>
        <w:ind w:left="0" w:firstLine="709"/>
        <w:jc w:val="both"/>
        <w:rPr>
          <w:bCs/>
          <w:color w:val="000000"/>
        </w:rPr>
      </w:pPr>
      <w:r w:rsidRPr="00E97863">
        <w:rPr>
          <w:b/>
          <w:bCs/>
          <w:color w:val="000000"/>
        </w:rPr>
        <w:t>ESIF</w:t>
      </w:r>
      <w:r w:rsidRPr="00E97863">
        <w:rPr>
          <w:bCs/>
          <w:color w:val="000000"/>
        </w:rPr>
        <w:t xml:space="preserve"> – Europos struktūriniai ir investavimo fondai</w:t>
      </w:r>
      <w:r>
        <w:rPr>
          <w:bCs/>
          <w:color w:val="000000"/>
        </w:rPr>
        <w:t>;</w:t>
      </w:r>
    </w:p>
    <w:p w:rsidR="00341FCE" w:rsidRDefault="00DF1732" w:rsidP="00B20261">
      <w:pPr>
        <w:pStyle w:val="Sraopastraipa"/>
        <w:numPr>
          <w:ilvl w:val="1"/>
          <w:numId w:val="4"/>
        </w:numPr>
        <w:tabs>
          <w:tab w:val="left" w:pos="993"/>
          <w:tab w:val="left" w:pos="1276"/>
        </w:tabs>
        <w:ind w:left="0" w:firstLine="709"/>
        <w:jc w:val="both"/>
        <w:rPr>
          <w:bCs/>
          <w:color w:val="000000"/>
        </w:rPr>
      </w:pPr>
      <w:r>
        <w:rPr>
          <w:b/>
          <w:bCs/>
          <w:color w:val="000000"/>
        </w:rPr>
        <w:t xml:space="preserve"> </w:t>
      </w:r>
      <w:r w:rsidR="002664B8">
        <w:rPr>
          <w:b/>
          <w:bCs/>
          <w:color w:val="000000"/>
        </w:rPr>
        <w:t>EŽŪFKP</w:t>
      </w:r>
      <w:r w:rsidR="002664B8">
        <w:rPr>
          <w:bCs/>
          <w:color w:val="000000"/>
        </w:rPr>
        <w:t xml:space="preserve"> – Europos žemės ūkio fondas kaimo plėtrai</w:t>
      </w:r>
      <w:r w:rsidR="00F86B57">
        <w:rPr>
          <w:bCs/>
          <w:color w:val="000000"/>
        </w:rPr>
        <w:t>;</w:t>
      </w:r>
    </w:p>
    <w:p w:rsidR="00341FCE" w:rsidRDefault="00DF1732" w:rsidP="00B20261">
      <w:pPr>
        <w:pStyle w:val="Sraopastraipa"/>
        <w:numPr>
          <w:ilvl w:val="1"/>
          <w:numId w:val="4"/>
        </w:numPr>
        <w:tabs>
          <w:tab w:val="left" w:pos="993"/>
          <w:tab w:val="left" w:pos="1276"/>
        </w:tabs>
        <w:ind w:left="0" w:firstLine="709"/>
        <w:jc w:val="both"/>
        <w:rPr>
          <w:bCs/>
          <w:color w:val="000000"/>
        </w:rPr>
      </w:pPr>
      <w:r>
        <w:rPr>
          <w:b/>
          <w:bCs/>
          <w:color w:val="000000"/>
        </w:rPr>
        <w:t xml:space="preserve"> </w:t>
      </w:r>
      <w:r w:rsidR="002664B8">
        <w:rPr>
          <w:b/>
          <w:bCs/>
          <w:color w:val="000000"/>
        </w:rPr>
        <w:t>Ministerija</w:t>
      </w:r>
      <w:r w:rsidR="002664B8">
        <w:rPr>
          <w:bCs/>
          <w:color w:val="000000"/>
        </w:rPr>
        <w:t xml:space="preserve"> – Lietuvos Respublikos žemės ūkio ministerija</w:t>
      </w:r>
      <w:r w:rsidR="00F86B57">
        <w:rPr>
          <w:bCs/>
          <w:color w:val="000000"/>
        </w:rPr>
        <w:t>;</w:t>
      </w:r>
    </w:p>
    <w:p w:rsidR="00F86B57" w:rsidRDefault="00F86B57" w:rsidP="00B20261">
      <w:pPr>
        <w:pStyle w:val="Sraopastraipa"/>
        <w:numPr>
          <w:ilvl w:val="1"/>
          <w:numId w:val="4"/>
        </w:numPr>
        <w:tabs>
          <w:tab w:val="left" w:pos="993"/>
          <w:tab w:val="left" w:pos="1276"/>
        </w:tabs>
        <w:ind w:left="0" w:firstLine="709"/>
        <w:jc w:val="both"/>
        <w:rPr>
          <w:bCs/>
          <w:color w:val="000000"/>
        </w:rPr>
      </w:pPr>
      <w:r>
        <w:rPr>
          <w:b/>
          <w:bCs/>
          <w:color w:val="000000"/>
        </w:rPr>
        <w:t xml:space="preserve"> MVĮ </w:t>
      </w:r>
      <w:r w:rsidRPr="00F86B57">
        <w:rPr>
          <w:bCs/>
          <w:color w:val="000000"/>
        </w:rPr>
        <w:t>–</w:t>
      </w:r>
      <w:r>
        <w:rPr>
          <w:bCs/>
          <w:color w:val="000000"/>
        </w:rPr>
        <w:t xml:space="preserve"> labai maža, maža ir vidutinė įmonė;</w:t>
      </w:r>
    </w:p>
    <w:p w:rsidR="00EF3FDD" w:rsidRDefault="00DF1732" w:rsidP="00B20261">
      <w:pPr>
        <w:pStyle w:val="Sraopastraipa"/>
        <w:numPr>
          <w:ilvl w:val="1"/>
          <w:numId w:val="4"/>
        </w:numPr>
        <w:tabs>
          <w:tab w:val="left" w:pos="993"/>
          <w:tab w:val="left" w:pos="1276"/>
        </w:tabs>
        <w:ind w:left="0" w:firstLine="709"/>
        <w:jc w:val="both"/>
        <w:rPr>
          <w:bCs/>
          <w:color w:val="000000"/>
        </w:rPr>
      </w:pPr>
      <w:r>
        <w:rPr>
          <w:b/>
          <w:bCs/>
          <w:color w:val="000000"/>
        </w:rPr>
        <w:t xml:space="preserve"> </w:t>
      </w:r>
      <w:r w:rsidR="00EF3FDD" w:rsidRPr="00EF3FDD">
        <w:rPr>
          <w:b/>
          <w:bCs/>
          <w:color w:val="000000"/>
        </w:rPr>
        <w:t>Programa</w:t>
      </w:r>
      <w:r w:rsidR="00EF3FDD" w:rsidRPr="00EF3FDD">
        <w:rPr>
          <w:bCs/>
          <w:color w:val="000000"/>
        </w:rPr>
        <w:t xml:space="preserve"> – Lietuvos kaimo plėtros 2014–2020 metų programa</w:t>
      </w:r>
      <w:r w:rsidR="00522B06">
        <w:rPr>
          <w:bCs/>
          <w:color w:val="000000"/>
        </w:rPr>
        <w:t xml:space="preserve">. </w:t>
      </w:r>
    </w:p>
    <w:p w:rsidR="00341FCE" w:rsidRDefault="002664B8" w:rsidP="00B20261">
      <w:pPr>
        <w:pStyle w:val="Sraopastraipa"/>
        <w:numPr>
          <w:ilvl w:val="0"/>
          <w:numId w:val="4"/>
        </w:numPr>
        <w:tabs>
          <w:tab w:val="left" w:pos="993"/>
          <w:tab w:val="left" w:pos="1276"/>
        </w:tabs>
        <w:ind w:left="0" w:firstLine="709"/>
        <w:jc w:val="both"/>
        <w:rPr>
          <w:bCs/>
          <w:color w:val="000000"/>
        </w:rPr>
      </w:pPr>
      <w:r>
        <w:rPr>
          <w:bCs/>
          <w:color w:val="000000"/>
        </w:rPr>
        <w:lastRenderedPageBreak/>
        <w:t>Taisyklėse vartojamos sąvokos:</w:t>
      </w:r>
    </w:p>
    <w:p w:rsidR="00341FCE" w:rsidRPr="004E7AFE" w:rsidRDefault="002F2EA8" w:rsidP="00DF1732">
      <w:pPr>
        <w:pStyle w:val="Sraopastraipa"/>
        <w:numPr>
          <w:ilvl w:val="1"/>
          <w:numId w:val="4"/>
        </w:numPr>
        <w:tabs>
          <w:tab w:val="left" w:pos="709"/>
          <w:tab w:val="left" w:pos="1276"/>
        </w:tabs>
        <w:ind w:left="0" w:firstLine="709"/>
        <w:jc w:val="both"/>
        <w:rPr>
          <w:strike/>
        </w:rPr>
      </w:pPr>
      <w:r>
        <w:rPr>
          <w:b/>
          <w:bCs/>
        </w:rPr>
        <w:t>Fiksuotasis projekto išlaidų vieneto įkainis</w:t>
      </w:r>
      <w:r>
        <w:t xml:space="preserve"> (toliau – fiksuotasis įkainis) – iš anksto nustatytas vienodas projekto išlaidų vieneto įkainis, taikomas projekto tinkamoms finansuoti išlaidoms apskaičiuoti ir apmokėti remiantis pateiktais dokumentais, kuriais įrodomas projekto kiekybinio rezultato pasiekimas, kai paramos gavėjas neteikia išlaidų pagrindimo ir išlaidų apmokėjimo įrodymo dokumentų.</w:t>
      </w:r>
      <w:r>
        <w:rPr>
          <w:b/>
          <w:bCs/>
        </w:rPr>
        <w:t xml:space="preserve"> </w:t>
      </w:r>
    </w:p>
    <w:p w:rsidR="00FA6A81" w:rsidRPr="00E433E8" w:rsidRDefault="00031B75" w:rsidP="00DF1732">
      <w:pPr>
        <w:pStyle w:val="Sraopastraipa"/>
        <w:numPr>
          <w:ilvl w:val="1"/>
          <w:numId w:val="4"/>
        </w:numPr>
        <w:tabs>
          <w:tab w:val="left" w:pos="709"/>
          <w:tab w:val="left" w:pos="1276"/>
        </w:tabs>
        <w:ind w:left="0" w:firstLine="709"/>
        <w:jc w:val="both"/>
      </w:pPr>
      <w:r w:rsidRPr="00EB25B2">
        <w:rPr>
          <w:b/>
          <w:color w:val="000000" w:themeColor="text1"/>
        </w:rPr>
        <w:t xml:space="preserve">Projekto kontrolės </w:t>
      </w:r>
      <w:r w:rsidRPr="00E433E8">
        <w:rPr>
          <w:b/>
        </w:rPr>
        <w:t>laikotarpis</w:t>
      </w:r>
      <w:r w:rsidRPr="00E433E8">
        <w:t xml:space="preserve"> – </w:t>
      </w:r>
      <w:r w:rsidR="00FA6A81" w:rsidRPr="00E433E8">
        <w:t>trejų metų laikotarpis nuo paskutinio paramos išmokėjimo dienos, per kurį tikrinama, kaip paramos gavėjas laikosi projekte (paramos paraiškoje ir verslo plane) numatytų įsipareigojimų</w:t>
      </w:r>
      <w:r w:rsidR="00FA6A81" w:rsidRPr="00E433E8">
        <w:rPr>
          <w:rFonts w:ascii="Palemonas" w:hAnsi="Palemonas"/>
        </w:rPr>
        <w:t>.  </w:t>
      </w:r>
    </w:p>
    <w:p w:rsidR="00341FCE" w:rsidRPr="00E433E8" w:rsidRDefault="002664B8" w:rsidP="00DF1732">
      <w:pPr>
        <w:pStyle w:val="Sraopastraipa"/>
        <w:numPr>
          <w:ilvl w:val="1"/>
          <w:numId w:val="4"/>
        </w:numPr>
        <w:tabs>
          <w:tab w:val="left" w:pos="709"/>
          <w:tab w:val="left" w:pos="1276"/>
        </w:tabs>
        <w:ind w:left="0" w:firstLine="709"/>
        <w:jc w:val="both"/>
        <w:rPr>
          <w:strike/>
        </w:rPr>
      </w:pPr>
      <w:r w:rsidRPr="00E433E8">
        <w:rPr>
          <w:b/>
        </w:rPr>
        <w:t>Trumpa žemės ūkio ir maisto produktų</w:t>
      </w:r>
      <w:r w:rsidRPr="00E433E8">
        <w:t xml:space="preserve"> </w:t>
      </w:r>
      <w:r w:rsidRPr="00E433E8">
        <w:rPr>
          <w:b/>
        </w:rPr>
        <w:t xml:space="preserve">tiekimo grandinė </w:t>
      </w:r>
      <w:r w:rsidRPr="00E433E8">
        <w:t xml:space="preserve">(toliau – trumpa tiekimo grandinė) </w:t>
      </w:r>
      <w:r w:rsidRPr="00E433E8">
        <w:rPr>
          <w:b/>
        </w:rPr>
        <w:t xml:space="preserve">– </w:t>
      </w:r>
      <w:r w:rsidRPr="00E433E8">
        <w:t xml:space="preserve">riboto skaičiaus </w:t>
      </w:r>
      <w:r w:rsidR="00D95CE3" w:rsidRPr="00E433E8">
        <w:t xml:space="preserve">smulkiųjų </w:t>
      </w:r>
      <w:r w:rsidRPr="00E433E8">
        <w:t>ūkinės veiklos vykdytojų bendradarbiavimas žemės ūkio ir maisto produktų tiekimo srityje, derinant transportavimo, platinimo, rinkodaros</w:t>
      </w:r>
      <w:r w:rsidR="00940C57" w:rsidRPr="00E433E8">
        <w:t>,</w:t>
      </w:r>
      <w:r w:rsidR="00380B41" w:rsidRPr="00E433E8">
        <w:t xml:space="preserve"> </w:t>
      </w:r>
      <w:r w:rsidRPr="00E433E8">
        <w:t>reklamos</w:t>
      </w:r>
      <w:r w:rsidR="00940C57" w:rsidRPr="00E433E8">
        <w:t>,</w:t>
      </w:r>
      <w:r w:rsidR="00EF203F" w:rsidRPr="00E433E8">
        <w:t xml:space="preserve"> kokybės valdymo </w:t>
      </w:r>
      <w:r w:rsidRPr="00E433E8">
        <w:t>veiklą ir siekiant, kad tiekiami produktai greitai pasiektų vartotoją.</w:t>
      </w:r>
    </w:p>
    <w:p w:rsidR="00956B4C" w:rsidRPr="00E433E8" w:rsidRDefault="00BF50BF" w:rsidP="00DF1732">
      <w:pPr>
        <w:pStyle w:val="Sraopastraipa"/>
        <w:numPr>
          <w:ilvl w:val="1"/>
          <w:numId w:val="4"/>
        </w:numPr>
        <w:tabs>
          <w:tab w:val="left" w:pos="709"/>
          <w:tab w:val="left" w:pos="1276"/>
        </w:tabs>
        <w:ind w:left="0" w:firstLine="709"/>
        <w:jc w:val="both"/>
      </w:pPr>
      <w:r w:rsidRPr="00E433E8">
        <w:rPr>
          <w:b/>
        </w:rPr>
        <w:t xml:space="preserve">Žemės ūkio </w:t>
      </w:r>
      <w:r w:rsidR="00956B4C" w:rsidRPr="00E433E8">
        <w:rPr>
          <w:b/>
        </w:rPr>
        <w:t xml:space="preserve">ir maisto </w:t>
      </w:r>
      <w:r w:rsidRPr="00E433E8">
        <w:rPr>
          <w:b/>
        </w:rPr>
        <w:t>produktų rinkodara</w:t>
      </w:r>
      <w:r w:rsidRPr="00E433E8">
        <w:t xml:space="preserve"> – </w:t>
      </w:r>
      <w:r w:rsidR="00956B4C" w:rsidRPr="00E433E8">
        <w:t>rinkos priemonių visuma žemės ūkio ir maisto produktų atskirų vartotojų grupių poreikiams tenkinti (apima žemės ūkio ir maisto produktų paruošimą realizuoti, pakavimą, pardavimo skatinimą</w:t>
      </w:r>
      <w:r w:rsidR="00D95CE3" w:rsidRPr="00E433E8">
        <w:t>)</w:t>
      </w:r>
      <w:r w:rsidR="00956B4C" w:rsidRPr="00E433E8">
        <w:t>.</w:t>
      </w:r>
      <w:r w:rsidR="00956B4C" w:rsidRPr="00E433E8">
        <w:rPr>
          <w:rFonts w:ascii="Palemonas" w:hAnsi="Palemonas"/>
        </w:rPr>
        <w:t xml:space="preserve"> </w:t>
      </w:r>
    </w:p>
    <w:p w:rsidR="00341FCE" w:rsidRPr="004E7AFE" w:rsidRDefault="002664B8" w:rsidP="00DF1732">
      <w:pPr>
        <w:pStyle w:val="Sraopastraipa"/>
        <w:numPr>
          <w:ilvl w:val="0"/>
          <w:numId w:val="4"/>
        </w:numPr>
        <w:tabs>
          <w:tab w:val="left" w:pos="993"/>
        </w:tabs>
        <w:ind w:left="0" w:firstLine="709"/>
        <w:jc w:val="both"/>
        <w:rPr>
          <w:strike/>
          <w:color w:val="000000"/>
        </w:rPr>
      </w:pPr>
      <w:r>
        <w:rPr>
          <w:color w:val="000000"/>
        </w:rPr>
        <w:t xml:space="preserve">Kitos Taisyklėse vartojamos sąvokos apibrėžtos </w:t>
      </w:r>
      <w:r w:rsidR="00C206FD" w:rsidRPr="00C206FD">
        <w:rPr>
          <w:color w:val="000000"/>
        </w:rPr>
        <w:t>Lietuvos Respublikos žemės ūkio, maisto ūkio ir kaimo plėtros produktų įstatyme</w:t>
      </w:r>
      <w:r w:rsidR="00C206FD">
        <w:rPr>
          <w:color w:val="000000"/>
        </w:rPr>
        <w:t xml:space="preserve">, </w:t>
      </w:r>
      <w:r>
        <w:rPr>
          <w:color w:val="000000"/>
        </w:rPr>
        <w:t>Programoje, Administravimo taisyklėse</w:t>
      </w:r>
      <w:r w:rsidR="004E7AFE">
        <w:rPr>
          <w:color w:val="000000"/>
        </w:rPr>
        <w:t xml:space="preserve"> </w:t>
      </w:r>
      <w:r>
        <w:rPr>
          <w:color w:val="000000"/>
        </w:rPr>
        <w:t xml:space="preserve"> ir kituose Lietuvos Respublikos ir ES teisės aktuose.</w:t>
      </w:r>
      <w:r w:rsidR="00967265" w:rsidRPr="00967265">
        <w:t xml:space="preserve"> </w:t>
      </w:r>
    </w:p>
    <w:p w:rsidR="00446C87" w:rsidRDefault="00446C87">
      <w:pPr>
        <w:ind w:firstLine="567"/>
        <w:jc w:val="center"/>
        <w:rPr>
          <w:b/>
          <w:bCs/>
          <w:color w:val="000000"/>
        </w:rPr>
      </w:pPr>
    </w:p>
    <w:p w:rsidR="00341FCE" w:rsidRDefault="002664B8" w:rsidP="00267D06">
      <w:pPr>
        <w:spacing w:line="240" w:lineRule="auto"/>
        <w:ind w:left="0" w:firstLine="0"/>
        <w:jc w:val="center"/>
        <w:rPr>
          <w:b/>
          <w:bCs/>
          <w:color w:val="000000"/>
        </w:rPr>
      </w:pPr>
      <w:r>
        <w:rPr>
          <w:b/>
          <w:bCs/>
          <w:color w:val="000000"/>
        </w:rPr>
        <w:t>III SKYRIUS</w:t>
      </w:r>
    </w:p>
    <w:p w:rsidR="00341FCE" w:rsidRDefault="002664B8" w:rsidP="00267D06">
      <w:pPr>
        <w:spacing w:line="240" w:lineRule="auto"/>
        <w:ind w:left="0" w:firstLine="0"/>
        <w:jc w:val="center"/>
        <w:rPr>
          <w:b/>
          <w:bCs/>
          <w:caps/>
          <w:color w:val="000000"/>
        </w:rPr>
      </w:pPr>
      <w:r>
        <w:rPr>
          <w:b/>
          <w:bCs/>
          <w:color w:val="000000"/>
        </w:rPr>
        <w:t>PRIORITETAI, TIKSLINĖS SRITYS IR KOMPLEKSINIAI TIKSLAI</w:t>
      </w:r>
    </w:p>
    <w:p w:rsidR="00341FCE" w:rsidRDefault="00341FCE">
      <w:pPr>
        <w:ind w:firstLine="567"/>
        <w:jc w:val="both"/>
        <w:rPr>
          <w:color w:val="000000"/>
        </w:rPr>
      </w:pPr>
    </w:p>
    <w:p w:rsidR="005E089E" w:rsidRDefault="002664B8" w:rsidP="00DF1732">
      <w:pPr>
        <w:pStyle w:val="Sraopastraipa"/>
        <w:numPr>
          <w:ilvl w:val="0"/>
          <w:numId w:val="4"/>
        </w:numPr>
        <w:tabs>
          <w:tab w:val="left" w:pos="993"/>
        </w:tabs>
        <w:ind w:left="0" w:firstLine="709"/>
        <w:jc w:val="both"/>
        <w:rPr>
          <w:color w:val="000000"/>
        </w:rPr>
      </w:pPr>
      <w:r>
        <w:rPr>
          <w:color w:val="000000"/>
        </w:rPr>
        <w:t>Programos priemonės veiklos sriti</w:t>
      </w:r>
      <w:r w:rsidR="00BA4480">
        <w:rPr>
          <w:color w:val="000000"/>
        </w:rPr>
        <w:t>es</w:t>
      </w:r>
      <w:r>
        <w:rPr>
          <w:color w:val="000000"/>
        </w:rPr>
        <w:t xml:space="preserve"> prioriteta</w:t>
      </w:r>
      <w:r w:rsidR="00354CB9">
        <w:rPr>
          <w:color w:val="000000"/>
        </w:rPr>
        <w:t>s</w:t>
      </w:r>
      <w:r w:rsidR="00B43AE9">
        <w:rPr>
          <w:color w:val="000000"/>
        </w:rPr>
        <w:t xml:space="preserve"> – </w:t>
      </w:r>
      <w:r w:rsidR="005E089E" w:rsidRPr="005E089E">
        <w:rPr>
          <w:color w:val="000000"/>
        </w:rPr>
        <w:t>skatinti maisto tiekimo grandinės organizavimą, įskaitant žemės ūkio produktų perdirbimą ir rinkodarą, gyvūnų gerovę ir rizikos valdymą žemės ūkyje.</w:t>
      </w:r>
    </w:p>
    <w:p w:rsidR="00640D94" w:rsidRDefault="00640D94" w:rsidP="00DF1732">
      <w:pPr>
        <w:pStyle w:val="Sraopastraipa"/>
        <w:numPr>
          <w:ilvl w:val="0"/>
          <w:numId w:val="4"/>
        </w:numPr>
        <w:tabs>
          <w:tab w:val="left" w:pos="993"/>
        </w:tabs>
        <w:ind w:left="0" w:firstLine="709"/>
        <w:jc w:val="both"/>
        <w:rPr>
          <w:color w:val="000000"/>
        </w:rPr>
      </w:pPr>
      <w:r>
        <w:rPr>
          <w:color w:val="000000"/>
        </w:rPr>
        <w:t xml:space="preserve">Taip pat </w:t>
      </w:r>
      <w:r w:rsidR="00253760">
        <w:rPr>
          <w:color w:val="000000"/>
        </w:rPr>
        <w:t>prie</w:t>
      </w:r>
      <w:r w:rsidR="00354CB9">
        <w:rPr>
          <w:color w:val="000000"/>
        </w:rPr>
        <w:t>monės veiklos sritis prisideda prie šių Programos prioritetų:</w:t>
      </w:r>
    </w:p>
    <w:p w:rsidR="00341FCE" w:rsidRDefault="002664B8" w:rsidP="00DF1732">
      <w:pPr>
        <w:pStyle w:val="Sraopastraipa"/>
        <w:numPr>
          <w:ilvl w:val="1"/>
          <w:numId w:val="4"/>
        </w:numPr>
        <w:tabs>
          <w:tab w:val="left" w:pos="709"/>
          <w:tab w:val="left" w:pos="1276"/>
        </w:tabs>
        <w:ind w:left="0" w:firstLine="709"/>
        <w:jc w:val="both"/>
        <w:rPr>
          <w:color w:val="000000"/>
        </w:rPr>
      </w:pPr>
      <w:r>
        <w:rPr>
          <w:color w:val="000000"/>
        </w:rPr>
        <w:t>visuose regionuose didinti visų žemės ūkio veiklų gyvybingumą ir konkurencingumą, taip pat skatinti inovacines ūkių technologijas ir tvarų miškų valdymą;</w:t>
      </w:r>
    </w:p>
    <w:p w:rsidR="00341FCE" w:rsidRDefault="005E089E" w:rsidP="00DF1732">
      <w:pPr>
        <w:pStyle w:val="Sraopastraipa"/>
        <w:numPr>
          <w:ilvl w:val="1"/>
          <w:numId w:val="4"/>
        </w:numPr>
        <w:tabs>
          <w:tab w:val="left" w:pos="709"/>
          <w:tab w:val="left" w:pos="1276"/>
        </w:tabs>
        <w:ind w:left="0" w:firstLine="709"/>
        <w:jc w:val="both"/>
        <w:rPr>
          <w:color w:val="000000"/>
        </w:rPr>
      </w:pPr>
      <w:r w:rsidRPr="005E089E">
        <w:rPr>
          <w:color w:val="000000"/>
        </w:rPr>
        <w:t>skatinti žinių perteikimą ir inovacijas žemės ūkio, miškininkystės sektoriuose ir kaimo vietovėse</w:t>
      </w:r>
      <w:r w:rsidR="00E778E5">
        <w:rPr>
          <w:color w:val="000000"/>
        </w:rPr>
        <w:t>.</w:t>
      </w:r>
    </w:p>
    <w:p w:rsidR="00341FCE" w:rsidRDefault="002664B8" w:rsidP="00DF1732">
      <w:pPr>
        <w:pStyle w:val="Sraopastraipa"/>
        <w:numPr>
          <w:ilvl w:val="0"/>
          <w:numId w:val="4"/>
        </w:numPr>
        <w:tabs>
          <w:tab w:val="left" w:pos="993"/>
        </w:tabs>
        <w:ind w:left="0" w:firstLine="709"/>
        <w:jc w:val="both"/>
        <w:rPr>
          <w:color w:val="000000"/>
        </w:rPr>
      </w:pPr>
      <w:r>
        <w:rPr>
          <w:color w:val="000000"/>
        </w:rPr>
        <w:t>Priemonės veiklos srities tikslinės sritys:</w:t>
      </w:r>
    </w:p>
    <w:p w:rsidR="00613C24" w:rsidRDefault="00613C24" w:rsidP="00DF1732">
      <w:pPr>
        <w:pStyle w:val="Sraopastraipa"/>
        <w:numPr>
          <w:ilvl w:val="1"/>
          <w:numId w:val="4"/>
        </w:numPr>
        <w:tabs>
          <w:tab w:val="left" w:pos="709"/>
          <w:tab w:val="left" w:pos="1276"/>
        </w:tabs>
        <w:ind w:left="0" w:firstLine="709"/>
        <w:jc w:val="both"/>
        <w:rPr>
          <w:color w:val="000000"/>
        </w:rPr>
      </w:pPr>
      <w:r w:rsidRPr="00613C24">
        <w:rPr>
          <w:color w:val="000000"/>
        </w:rPr>
        <w:t xml:space="preserve">pirminės produkcijos gamintojų konkurencingumo didinimas geriau juos integruojant į žemės ūkio ir maisto produktų grandinę per kokybės sistemas, kuriant žemės ūkio produktų pridėtinę </w:t>
      </w:r>
      <w:r w:rsidRPr="00613C24">
        <w:rPr>
          <w:color w:val="000000"/>
        </w:rPr>
        <w:lastRenderedPageBreak/>
        <w:t>vertę, skatinant vietos rinkas ir pasitelkiant trump</w:t>
      </w:r>
      <w:r w:rsidR="00E778E5">
        <w:rPr>
          <w:color w:val="000000"/>
        </w:rPr>
        <w:t>ąsi</w:t>
      </w:r>
      <w:r w:rsidRPr="00613C24">
        <w:rPr>
          <w:color w:val="000000"/>
        </w:rPr>
        <w:t>as tiekimo grandines, gamintojų grupes ir organizacijas bei tarpšakines organizacijas</w:t>
      </w:r>
      <w:r w:rsidR="00104259">
        <w:rPr>
          <w:color w:val="000000"/>
        </w:rPr>
        <w:t>;</w:t>
      </w:r>
    </w:p>
    <w:p w:rsidR="00341FCE" w:rsidRPr="00B43AE9" w:rsidRDefault="002664B8" w:rsidP="00DF1732">
      <w:pPr>
        <w:pStyle w:val="Sraopastraipa"/>
        <w:numPr>
          <w:ilvl w:val="1"/>
          <w:numId w:val="4"/>
        </w:numPr>
        <w:tabs>
          <w:tab w:val="left" w:pos="709"/>
          <w:tab w:val="left" w:pos="1276"/>
        </w:tabs>
        <w:ind w:left="0" w:firstLine="709"/>
        <w:jc w:val="both"/>
        <w:rPr>
          <w:color w:val="000000"/>
        </w:rPr>
      </w:pPr>
      <w:r w:rsidRPr="00382E46">
        <w:rPr>
          <w:color w:val="000000"/>
        </w:rPr>
        <w:t xml:space="preserve">žemės ūkio, maisto produktų gamybos ir miškininkystės sektorių ryšių stiprinimas, </w:t>
      </w:r>
      <w:r w:rsidRPr="00DF1732">
        <w:rPr>
          <w:color w:val="000000"/>
        </w:rPr>
        <w:t>įskaitant geresnio aplinkosaugos valdymo ir aplinkosauginio veiksmingumo siekimą;</w:t>
      </w:r>
    </w:p>
    <w:p w:rsidR="00341FCE" w:rsidRPr="00DF1732" w:rsidRDefault="002664B8" w:rsidP="00DF1732">
      <w:pPr>
        <w:pStyle w:val="Sraopastraipa"/>
        <w:numPr>
          <w:ilvl w:val="1"/>
          <w:numId w:val="4"/>
        </w:numPr>
        <w:tabs>
          <w:tab w:val="left" w:pos="709"/>
          <w:tab w:val="left" w:pos="1276"/>
        </w:tabs>
        <w:ind w:left="0" w:firstLine="709"/>
        <w:jc w:val="both"/>
        <w:rPr>
          <w:color w:val="000000"/>
        </w:rPr>
      </w:pPr>
      <w:r w:rsidRPr="00DF1732">
        <w:rPr>
          <w:color w:val="000000"/>
        </w:rPr>
        <w:t>ūkių ekonominės veiklos rezultatų gerinimas ir palankesnių sąlygų ūkių restruktūrizavimui ir modernizavimui sudarymas, siekiant intensyvinti dalyvavimą rinkoje ir orientavimą, žemės ūkio įvairinimą;</w:t>
      </w:r>
    </w:p>
    <w:p w:rsidR="00341FCE" w:rsidRDefault="00613C24" w:rsidP="00DF1732">
      <w:pPr>
        <w:pStyle w:val="Sraopastraipa"/>
        <w:numPr>
          <w:ilvl w:val="1"/>
          <w:numId w:val="4"/>
        </w:numPr>
        <w:tabs>
          <w:tab w:val="left" w:pos="709"/>
          <w:tab w:val="left" w:pos="1276"/>
        </w:tabs>
        <w:ind w:left="0" w:firstLine="709"/>
        <w:jc w:val="both"/>
        <w:rPr>
          <w:color w:val="000000"/>
        </w:rPr>
      </w:pPr>
      <w:r w:rsidRPr="00613C24">
        <w:rPr>
          <w:iCs/>
          <w:color w:val="000000"/>
        </w:rPr>
        <w:t>inovacijų skatinimas, bendradarbiavimas ir žinių bazės vystymas kaimo vietovėse</w:t>
      </w:r>
      <w:r w:rsidR="00104259">
        <w:rPr>
          <w:iCs/>
          <w:color w:val="000000"/>
        </w:rPr>
        <w:t>.</w:t>
      </w:r>
    </w:p>
    <w:p w:rsidR="00341FCE" w:rsidRDefault="002664B8" w:rsidP="00DF1732">
      <w:pPr>
        <w:pStyle w:val="Sraopastraipa"/>
        <w:numPr>
          <w:ilvl w:val="0"/>
          <w:numId w:val="4"/>
        </w:numPr>
        <w:tabs>
          <w:tab w:val="left" w:pos="993"/>
        </w:tabs>
        <w:ind w:left="0" w:firstLine="709"/>
        <w:jc w:val="both"/>
        <w:rPr>
          <w:color w:val="000000"/>
        </w:rPr>
      </w:pPr>
      <w:r>
        <w:rPr>
          <w:color w:val="000000"/>
        </w:rPr>
        <w:t>Priemonės veiklos srities kompleksiniai tikslai:</w:t>
      </w:r>
    </w:p>
    <w:p w:rsidR="00341FCE" w:rsidRPr="00DF1732" w:rsidRDefault="002664B8" w:rsidP="00DF1732">
      <w:pPr>
        <w:pStyle w:val="Sraopastraipa"/>
        <w:numPr>
          <w:ilvl w:val="1"/>
          <w:numId w:val="4"/>
        </w:numPr>
        <w:tabs>
          <w:tab w:val="left" w:pos="709"/>
          <w:tab w:val="left" w:pos="1276"/>
        </w:tabs>
        <w:ind w:left="0" w:firstLine="709"/>
        <w:jc w:val="both"/>
        <w:rPr>
          <w:iCs/>
          <w:color w:val="000000"/>
        </w:rPr>
      </w:pPr>
      <w:r w:rsidRPr="00DF1732">
        <w:rPr>
          <w:iCs/>
          <w:color w:val="000000"/>
        </w:rPr>
        <w:t>inovacijų kūrimas, diegimas ir sklaida;</w:t>
      </w:r>
    </w:p>
    <w:p w:rsidR="00341FCE" w:rsidRPr="00DF1732" w:rsidRDefault="002664B8" w:rsidP="00DF1732">
      <w:pPr>
        <w:pStyle w:val="Sraopastraipa"/>
        <w:numPr>
          <w:ilvl w:val="1"/>
          <w:numId w:val="4"/>
        </w:numPr>
        <w:tabs>
          <w:tab w:val="left" w:pos="709"/>
          <w:tab w:val="left" w:pos="1276"/>
        </w:tabs>
        <w:ind w:left="0" w:firstLine="709"/>
        <w:jc w:val="both"/>
        <w:rPr>
          <w:iCs/>
          <w:color w:val="000000"/>
        </w:rPr>
      </w:pPr>
      <w:r w:rsidRPr="00DF1732">
        <w:rPr>
          <w:iCs/>
          <w:color w:val="000000"/>
        </w:rPr>
        <w:t>aplinkos išsaugojimas ir tvari plėtra;</w:t>
      </w:r>
    </w:p>
    <w:p w:rsidR="00341FCE" w:rsidRDefault="002664B8" w:rsidP="00DF1732">
      <w:pPr>
        <w:pStyle w:val="Sraopastraipa"/>
        <w:numPr>
          <w:ilvl w:val="1"/>
          <w:numId w:val="4"/>
        </w:numPr>
        <w:tabs>
          <w:tab w:val="left" w:pos="709"/>
          <w:tab w:val="left" w:pos="1276"/>
        </w:tabs>
        <w:ind w:left="0" w:firstLine="709"/>
        <w:jc w:val="both"/>
        <w:rPr>
          <w:color w:val="000000"/>
        </w:rPr>
      </w:pPr>
      <w:r w:rsidRPr="00DF1732">
        <w:rPr>
          <w:iCs/>
          <w:color w:val="000000"/>
        </w:rPr>
        <w:t>klimato kaitos švelninimas</w:t>
      </w:r>
      <w:r>
        <w:rPr>
          <w:color w:val="000000"/>
        </w:rPr>
        <w:t>.</w:t>
      </w:r>
    </w:p>
    <w:p w:rsidR="00971D41" w:rsidRPr="0071562E" w:rsidRDefault="00971D41">
      <w:pPr>
        <w:tabs>
          <w:tab w:val="left" w:pos="993"/>
        </w:tabs>
        <w:ind w:firstLine="567"/>
        <w:jc w:val="both"/>
        <w:rPr>
          <w:color w:val="000000"/>
        </w:rPr>
      </w:pPr>
    </w:p>
    <w:p w:rsidR="00341FCE" w:rsidRDefault="002664B8" w:rsidP="00267D06">
      <w:pPr>
        <w:spacing w:line="240" w:lineRule="auto"/>
        <w:ind w:left="0" w:firstLine="0"/>
        <w:jc w:val="center"/>
        <w:rPr>
          <w:b/>
          <w:bCs/>
          <w:color w:val="000000"/>
        </w:rPr>
      </w:pPr>
      <w:r>
        <w:rPr>
          <w:b/>
          <w:bCs/>
          <w:color w:val="000000"/>
        </w:rPr>
        <w:t>IV SKYRIUS</w:t>
      </w:r>
    </w:p>
    <w:p w:rsidR="00341FCE" w:rsidRDefault="002664B8" w:rsidP="00267D06">
      <w:pPr>
        <w:spacing w:line="240" w:lineRule="auto"/>
        <w:ind w:left="0" w:firstLine="0"/>
        <w:jc w:val="center"/>
        <w:rPr>
          <w:b/>
          <w:bCs/>
          <w:color w:val="000000"/>
        </w:rPr>
      </w:pPr>
      <w:r>
        <w:rPr>
          <w:b/>
          <w:bCs/>
          <w:color w:val="000000"/>
        </w:rPr>
        <w:t>REMIAMA VEIKLA</w:t>
      </w:r>
    </w:p>
    <w:p w:rsidR="00341FCE" w:rsidRDefault="00341FCE" w:rsidP="00B20261">
      <w:pPr>
        <w:ind w:left="0" w:firstLine="709"/>
        <w:rPr>
          <w:b/>
          <w:bCs/>
          <w:color w:val="000000"/>
        </w:rPr>
      </w:pPr>
    </w:p>
    <w:p w:rsidR="004F2554" w:rsidRDefault="002664B8" w:rsidP="00D277B0">
      <w:pPr>
        <w:pStyle w:val="Sraopastraipa"/>
        <w:numPr>
          <w:ilvl w:val="0"/>
          <w:numId w:val="4"/>
        </w:numPr>
        <w:tabs>
          <w:tab w:val="left" w:pos="993"/>
          <w:tab w:val="left" w:pos="1276"/>
        </w:tabs>
        <w:ind w:left="0" w:firstLine="709"/>
        <w:jc w:val="both"/>
      </w:pPr>
      <w:r>
        <w:rPr>
          <w:bCs/>
          <w:caps/>
          <w:color w:val="000000"/>
        </w:rPr>
        <w:t>P</w:t>
      </w:r>
      <w:r>
        <w:rPr>
          <w:bCs/>
          <w:color w:val="000000"/>
        </w:rPr>
        <w:t>agal priemonės veiklos sritį remiama</w:t>
      </w:r>
      <w:r w:rsidR="00454582">
        <w:rPr>
          <w:bCs/>
          <w:color w:val="000000"/>
        </w:rPr>
        <w:t>s</w:t>
      </w:r>
      <w:r w:rsidR="00F06D02">
        <w:rPr>
          <w:bCs/>
          <w:color w:val="000000"/>
        </w:rPr>
        <w:t xml:space="preserve"> </w:t>
      </w:r>
      <w:r w:rsidR="00110CD2">
        <w:rPr>
          <w:bCs/>
          <w:color w:val="000000"/>
        </w:rPr>
        <w:t>ūkio subjektų bendradarbiavim</w:t>
      </w:r>
      <w:r w:rsidR="004F2554">
        <w:rPr>
          <w:bCs/>
          <w:color w:val="000000"/>
        </w:rPr>
        <w:t xml:space="preserve">as, </w:t>
      </w:r>
      <w:r w:rsidR="004F2554">
        <w:t>skatinant ir vykdant trumpos</w:t>
      </w:r>
      <w:r w:rsidR="00454582">
        <w:t>ios</w:t>
      </w:r>
      <w:r w:rsidR="004F2554">
        <w:t xml:space="preserve"> tiekimo grandinės veiklą</w:t>
      </w:r>
      <w:r w:rsidR="003D4E30">
        <w:t>.</w:t>
      </w:r>
    </w:p>
    <w:p w:rsidR="001855E3" w:rsidRDefault="001855E3" w:rsidP="00971D41">
      <w:pPr>
        <w:ind w:firstLine="567"/>
        <w:jc w:val="center"/>
        <w:rPr>
          <w:b/>
          <w:bCs/>
        </w:rPr>
      </w:pPr>
    </w:p>
    <w:p w:rsidR="00341FCE" w:rsidRDefault="002664B8" w:rsidP="00267D06">
      <w:pPr>
        <w:spacing w:line="240" w:lineRule="auto"/>
        <w:ind w:left="0" w:firstLine="0"/>
        <w:jc w:val="center"/>
        <w:rPr>
          <w:b/>
          <w:bCs/>
        </w:rPr>
      </w:pPr>
      <w:r>
        <w:rPr>
          <w:b/>
          <w:bCs/>
        </w:rPr>
        <w:t>V SKYRIUS</w:t>
      </w:r>
    </w:p>
    <w:p w:rsidR="00341FCE" w:rsidRPr="003D4E30" w:rsidRDefault="002664B8" w:rsidP="00267D06">
      <w:pPr>
        <w:spacing w:line="240" w:lineRule="auto"/>
        <w:ind w:left="0" w:firstLine="0"/>
        <w:jc w:val="center"/>
        <w:rPr>
          <w:b/>
          <w:bCs/>
          <w:strike/>
          <w:color w:val="000000"/>
        </w:rPr>
      </w:pPr>
      <w:r>
        <w:rPr>
          <w:b/>
          <w:bCs/>
          <w:color w:val="000000"/>
        </w:rPr>
        <w:t>GALIMI PAREIŠKĖJAI</w:t>
      </w:r>
      <w:r w:rsidR="00FE2350">
        <w:rPr>
          <w:b/>
          <w:bCs/>
          <w:color w:val="000000"/>
        </w:rPr>
        <w:t xml:space="preserve">  IR PARTNERIAI </w:t>
      </w:r>
    </w:p>
    <w:p w:rsidR="00341FCE" w:rsidRDefault="00341FCE" w:rsidP="005761F9">
      <w:pPr>
        <w:rPr>
          <w:b/>
          <w:bCs/>
          <w:caps/>
          <w:color w:val="000000"/>
        </w:rPr>
      </w:pPr>
    </w:p>
    <w:p w:rsidR="00341FCE" w:rsidRPr="009268F1" w:rsidRDefault="002664B8" w:rsidP="00D277B0">
      <w:pPr>
        <w:pStyle w:val="Sraopastraipa"/>
        <w:numPr>
          <w:ilvl w:val="0"/>
          <w:numId w:val="4"/>
        </w:numPr>
        <w:tabs>
          <w:tab w:val="left" w:pos="993"/>
          <w:tab w:val="left" w:pos="1276"/>
        </w:tabs>
        <w:ind w:left="0" w:firstLine="709"/>
        <w:jc w:val="both"/>
        <w:rPr>
          <w:color w:val="000000"/>
        </w:rPr>
      </w:pPr>
      <w:r>
        <w:rPr>
          <w:color w:val="000000"/>
        </w:rPr>
        <w:t xml:space="preserve">Pareiškėjais </w:t>
      </w:r>
      <w:r w:rsidRPr="00C43387">
        <w:rPr>
          <w:color w:val="000000"/>
        </w:rPr>
        <w:t>ir</w:t>
      </w:r>
      <w:r w:rsidR="000F67F0">
        <w:rPr>
          <w:color w:val="000000"/>
        </w:rPr>
        <w:t xml:space="preserve"> (arba) </w:t>
      </w:r>
      <w:r w:rsidRPr="00C43387">
        <w:rPr>
          <w:color w:val="000000"/>
        </w:rPr>
        <w:t>partneriais</w:t>
      </w:r>
      <w:r>
        <w:rPr>
          <w:color w:val="000000"/>
        </w:rPr>
        <w:t xml:space="preserve"> gali </w:t>
      </w:r>
      <w:r w:rsidRPr="009268F1">
        <w:rPr>
          <w:color w:val="000000"/>
        </w:rPr>
        <w:t>būti</w:t>
      </w:r>
      <w:r w:rsidR="009268F1">
        <w:rPr>
          <w:color w:val="000000"/>
        </w:rPr>
        <w:t>:</w:t>
      </w:r>
    </w:p>
    <w:p w:rsidR="00341FCE" w:rsidRPr="006D620F" w:rsidRDefault="00681AA5" w:rsidP="00D277B0">
      <w:pPr>
        <w:pStyle w:val="Sraopastraipa"/>
        <w:numPr>
          <w:ilvl w:val="1"/>
          <w:numId w:val="4"/>
        </w:numPr>
        <w:tabs>
          <w:tab w:val="left" w:pos="709"/>
          <w:tab w:val="left" w:pos="1276"/>
        </w:tabs>
        <w:ind w:left="0" w:firstLine="709"/>
        <w:jc w:val="both"/>
        <w:rPr>
          <w:iCs/>
          <w:color w:val="000000"/>
        </w:rPr>
      </w:pPr>
      <w:r w:rsidRPr="00D277B0">
        <w:rPr>
          <w:iCs/>
          <w:color w:val="000000"/>
        </w:rPr>
        <w:t>fiziniai asmenys</w:t>
      </w:r>
      <w:r w:rsidR="00215B38" w:rsidRPr="00D277B0">
        <w:rPr>
          <w:iCs/>
          <w:color w:val="000000"/>
        </w:rPr>
        <w:t xml:space="preserve">, užsiimantys </w:t>
      </w:r>
      <w:bookmarkStart w:id="1" w:name="_Hlk535320618"/>
      <w:r w:rsidRPr="00D277B0">
        <w:rPr>
          <w:iCs/>
          <w:color w:val="000000"/>
        </w:rPr>
        <w:t xml:space="preserve">žemės ūkio, maisto </w:t>
      </w:r>
      <w:r w:rsidRPr="006D620F">
        <w:rPr>
          <w:iCs/>
          <w:color w:val="000000"/>
        </w:rPr>
        <w:t>produktų gamyba ir (arba) perdirbimu ir (arba) rinkodara,</w:t>
      </w:r>
      <w:bookmarkEnd w:id="1"/>
      <w:r w:rsidRPr="006D620F">
        <w:rPr>
          <w:iCs/>
          <w:color w:val="000000"/>
        </w:rPr>
        <w:t xml:space="preserve"> </w:t>
      </w:r>
      <w:r w:rsidR="00215B38" w:rsidRPr="006D620F">
        <w:rPr>
          <w:iCs/>
          <w:color w:val="000000"/>
        </w:rPr>
        <w:t>savo vardu įregistravę ūkininko ūkį ir valdą</w:t>
      </w:r>
      <w:r w:rsidR="00F65D13" w:rsidRPr="006D620F">
        <w:rPr>
          <w:iCs/>
          <w:color w:val="000000"/>
        </w:rPr>
        <w:t xml:space="preserve">, </w:t>
      </w:r>
      <w:r w:rsidR="002E039D" w:rsidRPr="006D620F">
        <w:rPr>
          <w:iCs/>
          <w:color w:val="000000"/>
        </w:rPr>
        <w:t xml:space="preserve">kurie </w:t>
      </w:r>
      <w:r w:rsidR="00F65D13" w:rsidRPr="006D620F">
        <w:rPr>
          <w:iCs/>
          <w:color w:val="000000"/>
        </w:rPr>
        <w:t>gali bū</w:t>
      </w:r>
      <w:r w:rsidR="008653C2" w:rsidRPr="006D620F">
        <w:rPr>
          <w:iCs/>
          <w:color w:val="000000"/>
        </w:rPr>
        <w:t>t</w:t>
      </w:r>
      <w:r w:rsidR="00F65D13" w:rsidRPr="006D620F">
        <w:rPr>
          <w:iCs/>
          <w:color w:val="000000"/>
        </w:rPr>
        <w:t>i pareiškėjais, partneriais</w:t>
      </w:r>
      <w:r w:rsidR="008653C2" w:rsidRPr="006D620F">
        <w:rPr>
          <w:iCs/>
          <w:color w:val="000000"/>
        </w:rPr>
        <w:t xml:space="preserve"> </w:t>
      </w:r>
      <w:r w:rsidR="008653C2" w:rsidRPr="004F2829">
        <w:rPr>
          <w:iCs/>
          <w:color w:val="000000"/>
        </w:rPr>
        <w:t>ir tarpini</w:t>
      </w:r>
      <w:r w:rsidR="00F65D13" w:rsidRPr="004F2829">
        <w:rPr>
          <w:iCs/>
          <w:color w:val="000000"/>
        </w:rPr>
        <w:t>n</w:t>
      </w:r>
      <w:r w:rsidR="008653C2" w:rsidRPr="004F2829">
        <w:rPr>
          <w:iCs/>
          <w:color w:val="000000"/>
        </w:rPr>
        <w:t>k</w:t>
      </w:r>
      <w:r w:rsidR="00F65D13" w:rsidRPr="004F2829">
        <w:rPr>
          <w:iCs/>
          <w:color w:val="000000"/>
        </w:rPr>
        <w:t>ais</w:t>
      </w:r>
      <w:r w:rsidR="006F2EA2" w:rsidRPr="004F2829">
        <w:rPr>
          <w:iCs/>
          <w:color w:val="000000"/>
        </w:rPr>
        <w:t>;</w:t>
      </w:r>
      <w:r w:rsidR="00FE2350" w:rsidRPr="006D620F">
        <w:rPr>
          <w:iCs/>
          <w:color w:val="000000"/>
        </w:rPr>
        <w:t xml:space="preserve"> </w:t>
      </w:r>
    </w:p>
    <w:p w:rsidR="00F65D13" w:rsidRPr="00D277B0" w:rsidRDefault="00397B17" w:rsidP="00D277B0">
      <w:pPr>
        <w:pStyle w:val="Sraopastraipa"/>
        <w:numPr>
          <w:ilvl w:val="1"/>
          <w:numId w:val="4"/>
        </w:numPr>
        <w:tabs>
          <w:tab w:val="left" w:pos="709"/>
          <w:tab w:val="left" w:pos="1276"/>
        </w:tabs>
        <w:ind w:left="0" w:firstLine="709"/>
        <w:jc w:val="both"/>
        <w:rPr>
          <w:iCs/>
          <w:color w:val="000000"/>
        </w:rPr>
      </w:pPr>
      <w:r w:rsidRPr="006D620F">
        <w:rPr>
          <w:iCs/>
          <w:color w:val="000000"/>
        </w:rPr>
        <w:t xml:space="preserve">privatūs </w:t>
      </w:r>
      <w:r w:rsidR="002664B8" w:rsidRPr="006D620F">
        <w:rPr>
          <w:iCs/>
          <w:color w:val="000000"/>
        </w:rPr>
        <w:t xml:space="preserve">juridiniai asmenys, </w:t>
      </w:r>
      <w:r w:rsidR="00217763" w:rsidRPr="006D620F">
        <w:rPr>
          <w:iCs/>
          <w:color w:val="000000"/>
        </w:rPr>
        <w:t>užsiimantys</w:t>
      </w:r>
      <w:r w:rsidR="00681AA5" w:rsidRPr="006D620F">
        <w:rPr>
          <w:iCs/>
          <w:color w:val="000000"/>
        </w:rPr>
        <w:t xml:space="preserve"> žemės ūkio, maisto produktų gamyba ir (arba) perdirbimu ir (arba) rinkodara,</w:t>
      </w:r>
      <w:r w:rsidR="00217763" w:rsidRPr="006D620F">
        <w:rPr>
          <w:iCs/>
          <w:color w:val="000000"/>
        </w:rPr>
        <w:t xml:space="preserve"> </w:t>
      </w:r>
      <w:bookmarkStart w:id="2" w:name="_Hlk534963806"/>
      <w:r w:rsidR="003827FD" w:rsidRPr="006D620F">
        <w:rPr>
          <w:iCs/>
          <w:color w:val="000000"/>
        </w:rPr>
        <w:t>atitinkantys</w:t>
      </w:r>
      <w:r w:rsidR="00F11599" w:rsidRPr="006D620F">
        <w:rPr>
          <w:iCs/>
          <w:color w:val="000000"/>
        </w:rPr>
        <w:t xml:space="preserve"> MVĮ keliamus reikalavimus, nurodytus Smulkiojo ir vidutinio verslo plėtros įstatyme,</w:t>
      </w:r>
      <w:bookmarkEnd w:id="2"/>
      <w:r w:rsidR="008653C2" w:rsidRPr="006D620F">
        <w:rPr>
          <w:iCs/>
          <w:color w:val="000000"/>
        </w:rPr>
        <w:t xml:space="preserve"> </w:t>
      </w:r>
      <w:r w:rsidR="00F86B57" w:rsidRPr="006D620F">
        <w:rPr>
          <w:iCs/>
          <w:color w:val="000000"/>
        </w:rPr>
        <w:t xml:space="preserve">kurie </w:t>
      </w:r>
      <w:r w:rsidR="008653C2" w:rsidRPr="006D620F">
        <w:rPr>
          <w:iCs/>
          <w:color w:val="000000"/>
        </w:rPr>
        <w:t xml:space="preserve">gali būti </w:t>
      </w:r>
      <w:r w:rsidR="00F65D13" w:rsidRPr="006D620F">
        <w:rPr>
          <w:iCs/>
          <w:color w:val="000000"/>
        </w:rPr>
        <w:t>pareiškėjai</w:t>
      </w:r>
      <w:r w:rsidR="006F2EA2" w:rsidRPr="006D620F">
        <w:rPr>
          <w:iCs/>
          <w:color w:val="000000"/>
        </w:rPr>
        <w:t>s</w:t>
      </w:r>
      <w:r w:rsidR="008653C2" w:rsidRPr="006D620F">
        <w:rPr>
          <w:iCs/>
          <w:color w:val="000000"/>
        </w:rPr>
        <w:t>, partneriai</w:t>
      </w:r>
      <w:r w:rsidR="006F2EA2" w:rsidRPr="006D620F">
        <w:rPr>
          <w:iCs/>
          <w:color w:val="000000"/>
        </w:rPr>
        <w:t>s</w:t>
      </w:r>
      <w:r w:rsidR="008653C2" w:rsidRPr="00D277B0">
        <w:rPr>
          <w:iCs/>
          <w:color w:val="000000"/>
        </w:rPr>
        <w:t xml:space="preserve"> </w:t>
      </w:r>
      <w:r w:rsidR="008653C2" w:rsidRPr="004F2829">
        <w:rPr>
          <w:iCs/>
          <w:color w:val="000000"/>
        </w:rPr>
        <w:t>ir tarpininkai</w:t>
      </w:r>
      <w:r w:rsidR="006F2EA2" w:rsidRPr="004F2829">
        <w:rPr>
          <w:iCs/>
          <w:color w:val="000000"/>
        </w:rPr>
        <w:t>s</w:t>
      </w:r>
      <w:r w:rsidR="00F6460C" w:rsidRPr="00D277B0">
        <w:rPr>
          <w:iCs/>
          <w:color w:val="000000"/>
        </w:rPr>
        <w:t>;</w:t>
      </w:r>
      <w:r w:rsidR="00F65D13" w:rsidRPr="00D277B0">
        <w:rPr>
          <w:iCs/>
          <w:color w:val="000000"/>
        </w:rPr>
        <w:t xml:space="preserve"> </w:t>
      </w:r>
    </w:p>
    <w:p w:rsidR="00F11599" w:rsidRPr="00D277B0" w:rsidRDefault="00F65D13" w:rsidP="00D277B0">
      <w:pPr>
        <w:pStyle w:val="Sraopastraipa"/>
        <w:numPr>
          <w:ilvl w:val="1"/>
          <w:numId w:val="4"/>
        </w:numPr>
        <w:tabs>
          <w:tab w:val="left" w:pos="709"/>
          <w:tab w:val="left" w:pos="1276"/>
        </w:tabs>
        <w:ind w:left="0" w:firstLine="709"/>
        <w:jc w:val="both"/>
        <w:rPr>
          <w:iCs/>
          <w:color w:val="000000"/>
        </w:rPr>
      </w:pPr>
      <w:r w:rsidRPr="00D277B0">
        <w:rPr>
          <w:iCs/>
          <w:color w:val="000000"/>
        </w:rPr>
        <w:t>privatūs juridiniai asmenys, užsiimantys žemės ūkio ir maisto produktų realizavimu (prekyba),  atitinkantys MVĮ keliamus reikalavimus</w:t>
      </w:r>
      <w:bookmarkStart w:id="3" w:name="_Hlk534973111"/>
      <w:r w:rsidRPr="00D277B0">
        <w:rPr>
          <w:iCs/>
          <w:color w:val="000000"/>
        </w:rPr>
        <w:t xml:space="preserve">, nurodytus Smulkiojo ir vidutinio verslo plėtros įstatyme, </w:t>
      </w:r>
      <w:bookmarkEnd w:id="3"/>
      <w:r w:rsidR="00F86B57">
        <w:rPr>
          <w:iCs/>
          <w:color w:val="000000"/>
        </w:rPr>
        <w:t xml:space="preserve">kurie </w:t>
      </w:r>
      <w:r w:rsidRPr="00D277B0">
        <w:rPr>
          <w:iCs/>
          <w:color w:val="000000"/>
        </w:rPr>
        <w:t>gali būti pareiškėjais, partneriais ir tarpininkais;</w:t>
      </w:r>
    </w:p>
    <w:p w:rsidR="00FE2350" w:rsidRPr="00F65D13" w:rsidRDefault="008653C2" w:rsidP="00D277B0">
      <w:pPr>
        <w:pStyle w:val="Sraopastraipa"/>
        <w:numPr>
          <w:ilvl w:val="1"/>
          <w:numId w:val="4"/>
        </w:numPr>
        <w:tabs>
          <w:tab w:val="left" w:pos="709"/>
          <w:tab w:val="left" w:pos="1276"/>
        </w:tabs>
        <w:ind w:left="0" w:firstLine="709"/>
        <w:jc w:val="both"/>
      </w:pPr>
      <w:r w:rsidRPr="00D277B0">
        <w:rPr>
          <w:iCs/>
          <w:color w:val="000000"/>
        </w:rPr>
        <w:t>viešieji juridiniai</w:t>
      </w:r>
      <w:r w:rsidRPr="00FE27F5">
        <w:t xml:space="preserve"> asmenys</w:t>
      </w:r>
      <w:r w:rsidR="00F65D13">
        <w:t>, veikiantys pagal L</w:t>
      </w:r>
      <w:r w:rsidR="00F6460C">
        <w:t>ietuvos Respublikos</w:t>
      </w:r>
      <w:r w:rsidR="00F65D13">
        <w:t xml:space="preserve"> asociacijų įstatymą ir</w:t>
      </w:r>
      <w:r w:rsidR="00DF1732">
        <w:t xml:space="preserve"> (arba)</w:t>
      </w:r>
      <w:r w:rsidR="00F65D13">
        <w:t xml:space="preserve"> L</w:t>
      </w:r>
      <w:r w:rsidR="00F6460C">
        <w:t xml:space="preserve">ietuvos </w:t>
      </w:r>
      <w:r w:rsidR="00F65D13">
        <w:t>R</w:t>
      </w:r>
      <w:r w:rsidR="00F6460C">
        <w:t>espublikos</w:t>
      </w:r>
      <w:r w:rsidR="00F65D13">
        <w:t xml:space="preserve"> viešųjų įstaigų įstatymą, atitinkantys </w:t>
      </w:r>
      <w:r w:rsidR="00F65D13" w:rsidRPr="00F65D13">
        <w:t>MVĮ keliamus reikalavimus, nurodytus Smulkiojo ir vidutinio verslo plėtros įstatyme,</w:t>
      </w:r>
      <w:r w:rsidR="00F65D13">
        <w:t xml:space="preserve"> </w:t>
      </w:r>
      <w:r>
        <w:t>gali būti p</w:t>
      </w:r>
      <w:r w:rsidR="003827FD" w:rsidRPr="00F65D13">
        <w:t>a</w:t>
      </w:r>
      <w:r w:rsidR="00935338" w:rsidRPr="00F65D13">
        <w:t>r</w:t>
      </w:r>
      <w:r w:rsidR="003827FD" w:rsidRPr="00F65D13">
        <w:t>tneriais</w:t>
      </w:r>
      <w:r w:rsidR="003827FD" w:rsidRPr="00F6460C">
        <w:t xml:space="preserve"> </w:t>
      </w:r>
      <w:r w:rsidR="00F65D13">
        <w:t>i</w:t>
      </w:r>
      <w:r>
        <w:t>r tarpininkai</w:t>
      </w:r>
      <w:r w:rsidR="00F65D13">
        <w:t>s</w:t>
      </w:r>
      <w:r w:rsidR="00FD7745">
        <w:t xml:space="preserve">. </w:t>
      </w:r>
    </w:p>
    <w:p w:rsidR="00341FCE" w:rsidRPr="0046367D" w:rsidRDefault="002664B8" w:rsidP="00D277B0">
      <w:pPr>
        <w:pStyle w:val="Sraopastraipa"/>
        <w:numPr>
          <w:ilvl w:val="0"/>
          <w:numId w:val="4"/>
        </w:numPr>
        <w:tabs>
          <w:tab w:val="left" w:pos="993"/>
          <w:tab w:val="left" w:pos="1276"/>
        </w:tabs>
        <w:ind w:left="0" w:firstLine="709"/>
        <w:jc w:val="both"/>
        <w:rPr>
          <w:color w:val="000000"/>
        </w:rPr>
      </w:pPr>
      <w:r>
        <w:rPr>
          <w:color w:val="000000"/>
        </w:rPr>
        <w:t>Paramos besikreipiantys fiziniai asmenys turi būti ne jaunesni kaip 18 metų amžiaus.</w:t>
      </w:r>
    </w:p>
    <w:p w:rsidR="00D502D9" w:rsidRPr="00D277B0" w:rsidRDefault="002154F3" w:rsidP="00D277B0">
      <w:pPr>
        <w:pStyle w:val="Sraopastraipa"/>
        <w:numPr>
          <w:ilvl w:val="0"/>
          <w:numId w:val="4"/>
        </w:numPr>
        <w:tabs>
          <w:tab w:val="left" w:pos="993"/>
          <w:tab w:val="left" w:pos="1276"/>
        </w:tabs>
        <w:ind w:left="0" w:firstLine="709"/>
        <w:jc w:val="both"/>
        <w:rPr>
          <w:color w:val="000000"/>
        </w:rPr>
      </w:pPr>
      <w:r w:rsidRPr="00027F40">
        <w:rPr>
          <w:color w:val="000000"/>
        </w:rPr>
        <w:lastRenderedPageBreak/>
        <w:t>P</w:t>
      </w:r>
      <w:r w:rsidRPr="000E4A2D">
        <w:rPr>
          <w:color w:val="000000"/>
        </w:rPr>
        <w:t>aramos paraišką pareiškėjas turi teikti kartu su partneri</w:t>
      </w:r>
      <w:r w:rsidR="00935338">
        <w:rPr>
          <w:color w:val="000000"/>
        </w:rPr>
        <w:t>ais</w:t>
      </w:r>
      <w:r w:rsidRPr="000E4A2D">
        <w:rPr>
          <w:color w:val="000000"/>
        </w:rPr>
        <w:t>.</w:t>
      </w:r>
      <w:r w:rsidR="00B45686" w:rsidRPr="00D277B0">
        <w:rPr>
          <w:color w:val="000000"/>
        </w:rPr>
        <w:t xml:space="preserve"> </w:t>
      </w:r>
      <w:r w:rsidR="00B45686" w:rsidRPr="00B45686">
        <w:rPr>
          <w:color w:val="000000"/>
        </w:rPr>
        <w:t>Projekto partneris (toliau – partneris) – fizinis ir (ar) juridinis asmuo, dalyvaujantis įgyvendinant ir (ar) finansuojant projektą pagal prieš paraiškos pateikimą  pareiškėjo ir jo partnerių pasirašytą jungtinės veiklos sutartį.</w:t>
      </w:r>
      <w:r w:rsidR="00957D5D">
        <w:rPr>
          <w:color w:val="000000"/>
        </w:rPr>
        <w:t xml:space="preserve"> </w:t>
      </w:r>
    </w:p>
    <w:p w:rsidR="003D047B" w:rsidRDefault="00027F40" w:rsidP="00D277B0">
      <w:pPr>
        <w:pStyle w:val="Sraopastraipa"/>
        <w:numPr>
          <w:ilvl w:val="0"/>
          <w:numId w:val="4"/>
        </w:numPr>
        <w:tabs>
          <w:tab w:val="left" w:pos="993"/>
          <w:tab w:val="left" w:pos="1276"/>
        </w:tabs>
        <w:ind w:left="0" w:firstLine="709"/>
        <w:jc w:val="both"/>
        <w:rPr>
          <w:b/>
          <w:bCs/>
          <w:color w:val="000000"/>
        </w:rPr>
      </w:pPr>
      <w:r w:rsidRPr="00C86D41">
        <w:rPr>
          <w:color w:val="000000"/>
        </w:rPr>
        <w:t>P</w:t>
      </w:r>
      <w:r w:rsidR="001B23A1" w:rsidRPr="00C86D41">
        <w:rPr>
          <w:color w:val="000000"/>
        </w:rPr>
        <w:t>areiškėjai ir</w:t>
      </w:r>
      <w:r w:rsidR="001B23A1">
        <w:rPr>
          <w:color w:val="000000"/>
        </w:rPr>
        <w:t xml:space="preserve"> partneriai, nurodyti </w:t>
      </w:r>
      <w:r>
        <w:rPr>
          <w:color w:val="000000"/>
        </w:rPr>
        <w:t>T</w:t>
      </w:r>
      <w:r w:rsidR="001B23A1">
        <w:rPr>
          <w:color w:val="000000"/>
        </w:rPr>
        <w:t xml:space="preserve">aisyklių </w:t>
      </w:r>
      <w:r w:rsidR="00C86D41">
        <w:rPr>
          <w:color w:val="000000"/>
        </w:rPr>
        <w:t xml:space="preserve">11 </w:t>
      </w:r>
      <w:r w:rsidR="001B23A1" w:rsidRPr="00027F40">
        <w:rPr>
          <w:color w:val="000000"/>
        </w:rPr>
        <w:t>punkt</w:t>
      </w:r>
      <w:r>
        <w:rPr>
          <w:color w:val="000000"/>
        </w:rPr>
        <w:t>e,</w:t>
      </w:r>
      <w:r w:rsidRPr="00D277B0">
        <w:rPr>
          <w:color w:val="000000"/>
        </w:rPr>
        <w:t xml:space="preserve"> </w:t>
      </w:r>
      <w:r w:rsidRPr="00027F40">
        <w:rPr>
          <w:color w:val="000000"/>
        </w:rPr>
        <w:t>projektą</w:t>
      </w:r>
      <w:r>
        <w:rPr>
          <w:color w:val="000000"/>
        </w:rPr>
        <w:t xml:space="preserve"> </w:t>
      </w:r>
      <w:r w:rsidR="00A420A5">
        <w:rPr>
          <w:color w:val="000000"/>
        </w:rPr>
        <w:t xml:space="preserve">įgyvendina kartu kaip projekto grandinės dalyviai. </w:t>
      </w:r>
    </w:p>
    <w:p w:rsidR="00F86B57" w:rsidRDefault="00F86B57" w:rsidP="00971D41">
      <w:pPr>
        <w:ind w:firstLine="567"/>
        <w:jc w:val="center"/>
        <w:rPr>
          <w:b/>
          <w:bCs/>
          <w:color w:val="000000"/>
        </w:rPr>
      </w:pPr>
    </w:p>
    <w:p w:rsidR="00341FCE" w:rsidRDefault="002664B8" w:rsidP="00267D06">
      <w:pPr>
        <w:spacing w:line="240" w:lineRule="auto"/>
        <w:ind w:left="0" w:firstLine="0"/>
        <w:jc w:val="center"/>
        <w:rPr>
          <w:b/>
          <w:bCs/>
          <w:color w:val="000000"/>
        </w:rPr>
      </w:pPr>
      <w:r>
        <w:rPr>
          <w:b/>
          <w:bCs/>
          <w:color w:val="000000"/>
        </w:rPr>
        <w:t>VI SKYRIUS</w:t>
      </w:r>
    </w:p>
    <w:p w:rsidR="00341FCE" w:rsidRDefault="002664B8" w:rsidP="00267D06">
      <w:pPr>
        <w:spacing w:line="240" w:lineRule="auto"/>
        <w:ind w:left="0" w:firstLine="0"/>
        <w:jc w:val="center"/>
        <w:rPr>
          <w:b/>
          <w:bCs/>
          <w:color w:val="000000"/>
        </w:rPr>
      </w:pPr>
      <w:r>
        <w:rPr>
          <w:b/>
          <w:bCs/>
          <w:color w:val="000000"/>
        </w:rPr>
        <w:t>PARTNERYSTĖ</w:t>
      </w:r>
    </w:p>
    <w:p w:rsidR="00341FCE" w:rsidRDefault="00341FCE" w:rsidP="00B20261">
      <w:pPr>
        <w:ind w:left="0" w:firstLine="709"/>
        <w:rPr>
          <w:b/>
          <w:bCs/>
          <w:color w:val="000000"/>
        </w:rPr>
      </w:pPr>
    </w:p>
    <w:p w:rsidR="00341FCE" w:rsidRPr="00D277B0" w:rsidRDefault="00C43387" w:rsidP="00D277B0">
      <w:pPr>
        <w:pStyle w:val="Sraopastraipa"/>
        <w:numPr>
          <w:ilvl w:val="0"/>
          <w:numId w:val="4"/>
        </w:numPr>
        <w:tabs>
          <w:tab w:val="left" w:pos="993"/>
          <w:tab w:val="left" w:pos="1276"/>
        </w:tabs>
        <w:ind w:left="0" w:firstLine="709"/>
        <w:jc w:val="both"/>
        <w:rPr>
          <w:color w:val="000000"/>
        </w:rPr>
      </w:pPr>
      <w:r w:rsidRPr="00D277B0">
        <w:rPr>
          <w:color w:val="000000"/>
        </w:rPr>
        <w:t xml:space="preserve">Partnerių </w:t>
      </w:r>
      <w:r w:rsidR="002664B8" w:rsidRPr="00D277B0">
        <w:rPr>
          <w:color w:val="000000"/>
        </w:rPr>
        <w:t>įtraukimas į projektą turi būti pagrįstas paramos paraiškoje.</w:t>
      </w:r>
      <w:r w:rsidR="00190F4A" w:rsidRPr="00D277B0">
        <w:rPr>
          <w:color w:val="000000"/>
        </w:rPr>
        <w:t xml:space="preserve"> </w:t>
      </w:r>
      <w:r w:rsidR="00BA3980" w:rsidRPr="00D277B0">
        <w:rPr>
          <w:color w:val="000000"/>
        </w:rPr>
        <w:t>Pareiškėjas</w:t>
      </w:r>
      <w:r w:rsidR="00190F4A" w:rsidRPr="00D277B0">
        <w:rPr>
          <w:color w:val="000000"/>
        </w:rPr>
        <w:t xml:space="preserve"> </w:t>
      </w:r>
      <w:r w:rsidRPr="00D277B0">
        <w:rPr>
          <w:color w:val="000000"/>
        </w:rPr>
        <w:t>ir partneriai</w:t>
      </w:r>
      <w:r w:rsidR="00BA3980" w:rsidRPr="00D277B0">
        <w:rPr>
          <w:color w:val="000000"/>
        </w:rPr>
        <w:t xml:space="preserve"> iki paraiškos pateikimo</w:t>
      </w:r>
      <w:r w:rsidR="00817640" w:rsidRPr="00D277B0">
        <w:rPr>
          <w:color w:val="000000"/>
        </w:rPr>
        <w:t xml:space="preserve"> pagal Taisyklių 1 priede nustatytą formą</w:t>
      </w:r>
      <w:r w:rsidR="00BA3980" w:rsidRPr="00D277B0">
        <w:rPr>
          <w:color w:val="000000"/>
        </w:rPr>
        <w:t xml:space="preserve"> turi</w:t>
      </w:r>
      <w:r w:rsidRPr="00D277B0">
        <w:rPr>
          <w:color w:val="000000"/>
        </w:rPr>
        <w:t xml:space="preserve"> </w:t>
      </w:r>
      <w:r w:rsidR="00190F4A" w:rsidRPr="00D277B0">
        <w:rPr>
          <w:color w:val="000000"/>
        </w:rPr>
        <w:t>pasiraš</w:t>
      </w:r>
      <w:r w:rsidR="00BA3980" w:rsidRPr="00D277B0">
        <w:rPr>
          <w:color w:val="000000"/>
        </w:rPr>
        <w:t xml:space="preserve">yti bendrą </w:t>
      </w:r>
      <w:r w:rsidR="00190F4A" w:rsidRPr="00D277B0">
        <w:rPr>
          <w:color w:val="000000"/>
        </w:rPr>
        <w:t>jungtinės veiklos sutartį</w:t>
      </w:r>
      <w:r w:rsidR="00817640" w:rsidRPr="003057BE">
        <w:rPr>
          <w:color w:val="000000"/>
        </w:rPr>
        <w:t xml:space="preserve">, </w:t>
      </w:r>
      <w:r w:rsidR="004C509D" w:rsidRPr="003057BE">
        <w:rPr>
          <w:color w:val="000000"/>
        </w:rPr>
        <w:t>sudarytą laikantis pagrindinių geros partnerystės princip</w:t>
      </w:r>
      <w:r w:rsidR="00BC6F7E" w:rsidRPr="003057BE">
        <w:rPr>
          <w:color w:val="000000"/>
        </w:rPr>
        <w:t>ų.</w:t>
      </w:r>
    </w:p>
    <w:p w:rsidR="00DF1732" w:rsidRPr="00D277B0" w:rsidRDefault="002664B8" w:rsidP="00D277B0">
      <w:pPr>
        <w:pStyle w:val="Sraopastraipa"/>
        <w:numPr>
          <w:ilvl w:val="0"/>
          <w:numId w:val="4"/>
        </w:numPr>
        <w:tabs>
          <w:tab w:val="left" w:pos="993"/>
          <w:tab w:val="left" w:pos="1276"/>
        </w:tabs>
        <w:ind w:left="0" w:firstLine="709"/>
        <w:jc w:val="both"/>
        <w:rPr>
          <w:color w:val="000000"/>
        </w:rPr>
      </w:pPr>
      <w:r w:rsidRPr="00D277B0">
        <w:rPr>
          <w:color w:val="000000"/>
        </w:rPr>
        <w:t>Projektui teikiama viena paramos paraiška</w:t>
      </w:r>
      <w:r w:rsidR="002C08D5" w:rsidRPr="00D277B0">
        <w:rPr>
          <w:color w:val="000000"/>
        </w:rPr>
        <w:t>.</w:t>
      </w:r>
      <w:r w:rsidRPr="00D277B0">
        <w:rPr>
          <w:color w:val="000000"/>
        </w:rPr>
        <w:t xml:space="preserve"> </w:t>
      </w:r>
      <w:r w:rsidR="00817640" w:rsidRPr="00D277B0">
        <w:rPr>
          <w:color w:val="000000"/>
        </w:rPr>
        <w:t>Paramos lėšas, skirtas</w:t>
      </w:r>
      <w:r w:rsidRPr="00D277B0">
        <w:rPr>
          <w:color w:val="000000"/>
        </w:rPr>
        <w:t xml:space="preserve"> projektui įgyvendinti, tiesiogiai gauna tik paramos gavėjas</w:t>
      </w:r>
      <w:r w:rsidR="00705293" w:rsidRPr="00D277B0">
        <w:rPr>
          <w:color w:val="000000"/>
        </w:rPr>
        <w:t xml:space="preserve">. </w:t>
      </w:r>
    </w:p>
    <w:p w:rsidR="00341FCE" w:rsidRPr="00D277B0" w:rsidRDefault="00FE27F5" w:rsidP="00D277B0">
      <w:pPr>
        <w:pStyle w:val="Sraopastraipa"/>
        <w:numPr>
          <w:ilvl w:val="0"/>
          <w:numId w:val="4"/>
        </w:numPr>
        <w:tabs>
          <w:tab w:val="left" w:pos="993"/>
          <w:tab w:val="left" w:pos="1276"/>
        </w:tabs>
        <w:ind w:left="0" w:firstLine="709"/>
        <w:jc w:val="both"/>
        <w:rPr>
          <w:color w:val="000000"/>
        </w:rPr>
      </w:pPr>
      <w:r w:rsidRPr="00D277B0">
        <w:rPr>
          <w:color w:val="000000"/>
        </w:rPr>
        <w:t>Projekt</w:t>
      </w:r>
      <w:r w:rsidR="00E778E5" w:rsidRPr="00D277B0">
        <w:rPr>
          <w:color w:val="000000"/>
        </w:rPr>
        <w:t>ui</w:t>
      </w:r>
      <w:r w:rsidRPr="00D277B0">
        <w:rPr>
          <w:color w:val="000000"/>
        </w:rPr>
        <w:t xml:space="preserve"> įgyvendin</w:t>
      </w:r>
      <w:r w:rsidR="00E778E5" w:rsidRPr="00D277B0">
        <w:rPr>
          <w:color w:val="000000"/>
        </w:rPr>
        <w:t>ti</w:t>
      </w:r>
      <w:r w:rsidRPr="00D277B0">
        <w:rPr>
          <w:color w:val="000000"/>
        </w:rPr>
        <w:t xml:space="preserve"> gali būti paskirtas</w:t>
      </w:r>
      <w:r w:rsidR="00E618EF">
        <w:rPr>
          <w:color w:val="000000"/>
        </w:rPr>
        <w:t xml:space="preserve"> arba įdarbintas</w:t>
      </w:r>
      <w:r w:rsidRPr="00D277B0">
        <w:rPr>
          <w:color w:val="000000"/>
        </w:rPr>
        <w:t xml:space="preserve"> projekto vadovas.</w:t>
      </w:r>
    </w:p>
    <w:p w:rsidR="00E53FE6" w:rsidRPr="00D277B0" w:rsidRDefault="00A84C84" w:rsidP="00D277B0">
      <w:pPr>
        <w:pStyle w:val="Sraopastraipa"/>
        <w:numPr>
          <w:ilvl w:val="0"/>
          <w:numId w:val="4"/>
        </w:numPr>
        <w:tabs>
          <w:tab w:val="left" w:pos="993"/>
          <w:tab w:val="left" w:pos="1276"/>
        </w:tabs>
        <w:ind w:left="0" w:firstLine="709"/>
        <w:jc w:val="both"/>
        <w:rPr>
          <w:color w:val="000000"/>
        </w:rPr>
      </w:pPr>
      <w:r w:rsidRPr="00A84C84">
        <w:rPr>
          <w:color w:val="000000"/>
        </w:rPr>
        <w:t xml:space="preserve">Per vieną kvietimą teikti paramos paraiškas partneriu galima būti ne viename projekte, tačiau tokiu atveju projektuose bendradarbiavimas turi </w:t>
      </w:r>
      <w:r w:rsidR="00095148">
        <w:rPr>
          <w:color w:val="000000"/>
        </w:rPr>
        <w:t>vykti</w:t>
      </w:r>
      <w:r w:rsidRPr="00A84C84">
        <w:rPr>
          <w:color w:val="000000"/>
        </w:rPr>
        <w:t xml:space="preserve"> skirtingų žemės ūkio ir maisto produktų tiekimo sričių trumpose tiekimo grandinėse. </w:t>
      </w:r>
      <w:r w:rsidR="0046367D" w:rsidRPr="00D277B0">
        <w:rPr>
          <w:color w:val="000000"/>
        </w:rPr>
        <w:t>Partne</w:t>
      </w:r>
      <w:r w:rsidR="0042066F" w:rsidRPr="00D277B0">
        <w:rPr>
          <w:color w:val="000000"/>
        </w:rPr>
        <w:t>riu</w:t>
      </w:r>
      <w:r w:rsidR="0046367D" w:rsidRPr="00D277B0">
        <w:rPr>
          <w:color w:val="000000"/>
        </w:rPr>
        <w:t xml:space="preserve"> negali būti juridini</w:t>
      </w:r>
      <w:r w:rsidR="0042066F" w:rsidRPr="00D277B0">
        <w:rPr>
          <w:color w:val="000000"/>
        </w:rPr>
        <w:t>s</w:t>
      </w:r>
      <w:r w:rsidR="0046367D" w:rsidRPr="00D277B0">
        <w:rPr>
          <w:color w:val="000000"/>
        </w:rPr>
        <w:t xml:space="preserve"> asm</w:t>
      </w:r>
      <w:r w:rsidR="0042066F" w:rsidRPr="00D277B0">
        <w:rPr>
          <w:color w:val="000000"/>
        </w:rPr>
        <w:t>uo</w:t>
      </w:r>
      <w:r w:rsidR="00097FEB" w:rsidRPr="00D277B0">
        <w:rPr>
          <w:color w:val="000000"/>
        </w:rPr>
        <w:t xml:space="preserve">, kurio valdyme  </w:t>
      </w:r>
      <w:r w:rsidR="0042066F" w:rsidRPr="00D277B0">
        <w:rPr>
          <w:color w:val="000000"/>
        </w:rPr>
        <w:t xml:space="preserve">dalyvauja </w:t>
      </w:r>
      <w:r w:rsidR="00097FEB" w:rsidRPr="00D277B0">
        <w:rPr>
          <w:color w:val="000000"/>
        </w:rPr>
        <w:t>pareiškėjas</w:t>
      </w:r>
      <w:r w:rsidR="005345A0" w:rsidRPr="00D277B0">
        <w:rPr>
          <w:color w:val="000000"/>
        </w:rPr>
        <w:t>, kaip nurodyta Taisyklių 21.1</w:t>
      </w:r>
      <w:r w:rsidR="009E32C2" w:rsidRPr="00D277B0">
        <w:rPr>
          <w:color w:val="000000"/>
        </w:rPr>
        <w:t>8</w:t>
      </w:r>
      <w:r w:rsidR="005345A0" w:rsidRPr="00D277B0">
        <w:rPr>
          <w:color w:val="000000"/>
        </w:rPr>
        <w:t xml:space="preserve"> papunktyje.</w:t>
      </w:r>
      <w:r w:rsidR="00097FEB" w:rsidRPr="00D277B0">
        <w:rPr>
          <w:color w:val="000000"/>
        </w:rPr>
        <w:t xml:space="preserve">  </w:t>
      </w:r>
    </w:p>
    <w:p w:rsidR="00A40458" w:rsidRDefault="00C4530C" w:rsidP="00D277B0">
      <w:pPr>
        <w:pStyle w:val="Sraopastraipa"/>
        <w:numPr>
          <w:ilvl w:val="0"/>
          <w:numId w:val="4"/>
        </w:numPr>
        <w:tabs>
          <w:tab w:val="left" w:pos="993"/>
          <w:tab w:val="left" w:pos="1276"/>
        </w:tabs>
        <w:ind w:left="0" w:firstLine="709"/>
        <w:jc w:val="both"/>
        <w:rPr>
          <w:bCs/>
        </w:rPr>
      </w:pPr>
      <w:r w:rsidRPr="00D277B0">
        <w:rPr>
          <w:color w:val="000000"/>
        </w:rPr>
        <w:t>Paramos gavėjas ir p</w:t>
      </w:r>
      <w:r w:rsidR="007F22BA" w:rsidRPr="00D277B0">
        <w:rPr>
          <w:color w:val="000000"/>
        </w:rPr>
        <w:t xml:space="preserve">artneriai </w:t>
      </w:r>
      <w:r w:rsidR="00D97CF5" w:rsidRPr="00D277B0">
        <w:rPr>
          <w:color w:val="000000"/>
        </w:rPr>
        <w:t>projekto įgyvendinimo</w:t>
      </w:r>
      <w:r w:rsidR="00A65DD8" w:rsidRPr="00D277B0">
        <w:rPr>
          <w:color w:val="000000"/>
        </w:rPr>
        <w:t xml:space="preserve"> ir p</w:t>
      </w:r>
      <w:r w:rsidR="001B7883" w:rsidRPr="00D277B0">
        <w:rPr>
          <w:color w:val="000000"/>
        </w:rPr>
        <w:t xml:space="preserve">rojekto kontrolės </w:t>
      </w:r>
      <w:r w:rsidR="00D97CF5" w:rsidRPr="00D277B0">
        <w:rPr>
          <w:color w:val="000000"/>
        </w:rPr>
        <w:t xml:space="preserve"> laikotarpiu negali būti keičiami ir (arba</w:t>
      </w:r>
      <w:r w:rsidR="00D97CF5" w:rsidRPr="003057BE">
        <w:rPr>
          <w:bCs/>
        </w:rPr>
        <w:t xml:space="preserve">) nutraukti jungtinės veiklos sutarties, išskyrus </w:t>
      </w:r>
      <w:r w:rsidR="006D620F">
        <w:rPr>
          <w:bCs/>
        </w:rPr>
        <w:t xml:space="preserve">tik </w:t>
      </w:r>
      <w:r w:rsidR="00D97CF5" w:rsidRPr="003057BE">
        <w:rPr>
          <w:bCs/>
        </w:rPr>
        <w:t xml:space="preserve">atvejus, </w:t>
      </w:r>
      <w:r w:rsidR="00A40458" w:rsidRPr="003057BE">
        <w:rPr>
          <w:bCs/>
        </w:rPr>
        <w:t xml:space="preserve">nurodytus </w:t>
      </w:r>
      <w:r w:rsidR="006D620F">
        <w:rPr>
          <w:bCs/>
        </w:rPr>
        <w:t>jungtinės veiklos sutartyje (Taisyklių 1 priedas).</w:t>
      </w:r>
    </w:p>
    <w:p w:rsidR="00A13E96" w:rsidRDefault="00A13E96" w:rsidP="00971D41">
      <w:pPr>
        <w:ind w:firstLine="567"/>
        <w:jc w:val="center"/>
        <w:rPr>
          <w:b/>
          <w:bCs/>
          <w:color w:val="000000"/>
        </w:rPr>
      </w:pPr>
    </w:p>
    <w:p w:rsidR="00341FCE" w:rsidRDefault="002664B8" w:rsidP="00267D06">
      <w:pPr>
        <w:spacing w:line="240" w:lineRule="auto"/>
        <w:ind w:left="0" w:firstLine="0"/>
        <w:jc w:val="center"/>
        <w:rPr>
          <w:b/>
          <w:bCs/>
          <w:color w:val="000000"/>
        </w:rPr>
      </w:pPr>
      <w:r>
        <w:rPr>
          <w:b/>
          <w:bCs/>
          <w:color w:val="000000"/>
        </w:rPr>
        <w:t>VII SKYRIUS</w:t>
      </w:r>
    </w:p>
    <w:p w:rsidR="00341FCE" w:rsidRDefault="002664B8" w:rsidP="00267D06">
      <w:pPr>
        <w:spacing w:line="240" w:lineRule="auto"/>
        <w:ind w:left="0" w:firstLine="0"/>
        <w:jc w:val="center"/>
        <w:rPr>
          <w:bCs/>
          <w:caps/>
          <w:strike/>
          <w:color w:val="000000"/>
        </w:rPr>
      </w:pPr>
      <w:r>
        <w:rPr>
          <w:b/>
          <w:bCs/>
          <w:color w:val="000000"/>
        </w:rPr>
        <w:t>TINKAMUMO GAUTI PARAMĄ SĄLYGOS IR REIKALAVIMAI</w:t>
      </w:r>
    </w:p>
    <w:p w:rsidR="00C33B9D" w:rsidRPr="00C33B9D" w:rsidRDefault="00C33B9D" w:rsidP="00267D06">
      <w:pPr>
        <w:spacing w:line="240" w:lineRule="auto"/>
        <w:ind w:firstLine="0"/>
        <w:jc w:val="center"/>
        <w:rPr>
          <w:bCs/>
          <w:caps/>
          <w:color w:val="000000"/>
        </w:rPr>
      </w:pPr>
    </w:p>
    <w:p w:rsidR="00C33B9D" w:rsidRPr="00D277B0" w:rsidRDefault="00C33B9D" w:rsidP="00D277B0">
      <w:pPr>
        <w:pStyle w:val="Sraopastraipa"/>
        <w:numPr>
          <w:ilvl w:val="0"/>
          <w:numId w:val="4"/>
        </w:numPr>
        <w:tabs>
          <w:tab w:val="left" w:pos="993"/>
          <w:tab w:val="left" w:pos="1276"/>
        </w:tabs>
        <w:ind w:left="0" w:firstLine="709"/>
        <w:jc w:val="both"/>
        <w:rPr>
          <w:color w:val="000000"/>
        </w:rPr>
      </w:pPr>
      <w:r w:rsidRPr="00D277B0">
        <w:rPr>
          <w:color w:val="000000"/>
        </w:rPr>
        <w:t xml:space="preserve">Paraiškos tinkamumas gauti paramą vertinamas pagal paramos paraiškos pateikimo dieną pareiškėjo ir partnerių pateiktus ir atitinkamais dokumentais pagrįstus duomenis, viešuosiuose registruose esančius duomenis, taip pat pagal dokumentus ir informaciją, gautą iš pareiškėjo po Agentūros paklausimo (-ų). Jei šie duomenys skiriasi, vadovaujamasi </w:t>
      </w:r>
      <w:r w:rsidR="00C4530C" w:rsidRPr="00D277B0">
        <w:rPr>
          <w:color w:val="000000"/>
        </w:rPr>
        <w:t xml:space="preserve">Lietuvos Respublikos </w:t>
      </w:r>
      <w:r w:rsidR="002063D6" w:rsidRPr="00D277B0">
        <w:rPr>
          <w:color w:val="000000"/>
        </w:rPr>
        <w:t xml:space="preserve">viešuosiuose </w:t>
      </w:r>
      <w:r w:rsidRPr="00D277B0">
        <w:rPr>
          <w:color w:val="000000"/>
        </w:rPr>
        <w:t xml:space="preserve">registruose esančiais duomenimis. Jei dokumentai / duomenys pateikti </w:t>
      </w:r>
      <w:bookmarkStart w:id="4" w:name="_Hlk535842537"/>
      <w:r w:rsidRPr="00D277B0">
        <w:rPr>
          <w:color w:val="000000"/>
        </w:rPr>
        <w:t>L</w:t>
      </w:r>
      <w:r w:rsidR="00E778E5" w:rsidRPr="00D277B0">
        <w:rPr>
          <w:color w:val="000000"/>
        </w:rPr>
        <w:t xml:space="preserve">ietuvos </w:t>
      </w:r>
      <w:r w:rsidRPr="00D277B0">
        <w:rPr>
          <w:color w:val="000000"/>
        </w:rPr>
        <w:t>R</w:t>
      </w:r>
      <w:r w:rsidR="00E778E5" w:rsidRPr="00D277B0">
        <w:rPr>
          <w:color w:val="000000"/>
        </w:rPr>
        <w:t>espublikos</w:t>
      </w:r>
      <w:r w:rsidRPr="00D277B0">
        <w:rPr>
          <w:color w:val="000000"/>
        </w:rPr>
        <w:t xml:space="preserve"> </w:t>
      </w:r>
      <w:bookmarkEnd w:id="4"/>
      <w:r w:rsidRPr="00D277B0">
        <w:rPr>
          <w:color w:val="000000"/>
        </w:rPr>
        <w:t xml:space="preserve">viešiesiems registrams, jų teikti nebereikia. </w:t>
      </w:r>
    </w:p>
    <w:p w:rsidR="00341FCE" w:rsidRPr="00C33B9D" w:rsidRDefault="002664B8" w:rsidP="00D277B0">
      <w:pPr>
        <w:pStyle w:val="Sraopastraipa"/>
        <w:numPr>
          <w:ilvl w:val="0"/>
          <w:numId w:val="4"/>
        </w:numPr>
        <w:tabs>
          <w:tab w:val="left" w:pos="993"/>
          <w:tab w:val="left" w:pos="1276"/>
        </w:tabs>
        <w:ind w:left="0" w:firstLine="709"/>
        <w:jc w:val="both"/>
        <w:rPr>
          <w:bCs/>
          <w:caps/>
        </w:rPr>
      </w:pPr>
      <w:r w:rsidRPr="00D277B0">
        <w:rPr>
          <w:color w:val="000000"/>
        </w:rPr>
        <w:t>Tinkamumo</w:t>
      </w:r>
      <w:r w:rsidRPr="00C33B9D">
        <w:rPr>
          <w:spacing w:val="4"/>
        </w:rPr>
        <w:t xml:space="preserve"> gauti paramą sąlygos ir reikalavimai</w:t>
      </w:r>
      <w:r w:rsidR="00C33B9D" w:rsidRPr="00C33B9D">
        <w:rPr>
          <w:spacing w:val="4"/>
        </w:rPr>
        <w:t>:</w:t>
      </w:r>
    </w:p>
    <w:p w:rsidR="00341FCE" w:rsidRPr="00D277B0" w:rsidRDefault="002664B8" w:rsidP="00D277B0">
      <w:pPr>
        <w:pStyle w:val="Sraopastraipa"/>
        <w:numPr>
          <w:ilvl w:val="1"/>
          <w:numId w:val="4"/>
        </w:numPr>
        <w:tabs>
          <w:tab w:val="left" w:pos="709"/>
          <w:tab w:val="left" w:pos="1276"/>
        </w:tabs>
        <w:ind w:left="0" w:firstLine="709"/>
        <w:jc w:val="both"/>
        <w:rPr>
          <w:iCs/>
          <w:color w:val="000000"/>
        </w:rPr>
      </w:pPr>
      <w:r w:rsidRPr="00D277B0">
        <w:rPr>
          <w:iCs/>
          <w:color w:val="000000"/>
        </w:rPr>
        <w:t xml:space="preserve">paramos paraišką teikia </w:t>
      </w:r>
      <w:r w:rsidR="003021A0" w:rsidRPr="00D277B0">
        <w:rPr>
          <w:iCs/>
          <w:color w:val="000000"/>
        </w:rPr>
        <w:t>pareiškėjas</w:t>
      </w:r>
      <w:r w:rsidR="00C569F2" w:rsidRPr="00D277B0">
        <w:rPr>
          <w:iCs/>
          <w:color w:val="000000"/>
        </w:rPr>
        <w:t xml:space="preserve"> kartu su partneriais</w:t>
      </w:r>
      <w:r w:rsidR="003021A0" w:rsidRPr="00D277B0">
        <w:rPr>
          <w:iCs/>
          <w:color w:val="000000"/>
        </w:rPr>
        <w:t>, nurodyta</w:t>
      </w:r>
      <w:r w:rsidR="00C569F2" w:rsidRPr="00D277B0">
        <w:rPr>
          <w:iCs/>
          <w:color w:val="000000"/>
        </w:rPr>
        <w:t>i</w:t>
      </w:r>
      <w:r w:rsidR="003021A0" w:rsidRPr="00D277B0">
        <w:rPr>
          <w:iCs/>
          <w:color w:val="000000"/>
        </w:rPr>
        <w:t xml:space="preserve">s </w:t>
      </w:r>
      <w:r w:rsidRPr="00D277B0">
        <w:rPr>
          <w:iCs/>
          <w:color w:val="000000"/>
        </w:rPr>
        <w:t>Taisyklių</w:t>
      </w:r>
      <w:r w:rsidR="00E239DC" w:rsidRPr="00D277B0">
        <w:rPr>
          <w:iCs/>
          <w:color w:val="000000"/>
        </w:rPr>
        <w:t xml:space="preserve"> 1</w:t>
      </w:r>
      <w:r w:rsidR="00CD3C50" w:rsidRPr="00D277B0">
        <w:rPr>
          <w:iCs/>
          <w:color w:val="000000"/>
        </w:rPr>
        <w:t>1</w:t>
      </w:r>
      <w:r w:rsidR="00C569F2" w:rsidRPr="00D277B0">
        <w:rPr>
          <w:iCs/>
          <w:color w:val="000000"/>
        </w:rPr>
        <w:t xml:space="preserve"> punkte</w:t>
      </w:r>
      <w:r w:rsidR="00E778E5" w:rsidRPr="00D277B0">
        <w:rPr>
          <w:iCs/>
          <w:color w:val="000000"/>
        </w:rPr>
        <w:t>;</w:t>
      </w:r>
      <w:r w:rsidR="00C569F2" w:rsidRPr="00D277B0">
        <w:rPr>
          <w:iCs/>
          <w:color w:val="000000"/>
        </w:rPr>
        <w:t xml:space="preserve"> </w:t>
      </w:r>
    </w:p>
    <w:p w:rsidR="00341FCE" w:rsidRPr="00D277B0" w:rsidRDefault="002664B8" w:rsidP="00D277B0">
      <w:pPr>
        <w:pStyle w:val="Sraopastraipa"/>
        <w:numPr>
          <w:ilvl w:val="1"/>
          <w:numId w:val="4"/>
        </w:numPr>
        <w:tabs>
          <w:tab w:val="left" w:pos="709"/>
          <w:tab w:val="left" w:pos="1276"/>
        </w:tabs>
        <w:ind w:left="0" w:firstLine="709"/>
        <w:jc w:val="both"/>
        <w:rPr>
          <w:iCs/>
          <w:color w:val="000000"/>
        </w:rPr>
      </w:pPr>
      <w:r w:rsidRPr="00D277B0">
        <w:rPr>
          <w:iCs/>
          <w:color w:val="000000"/>
        </w:rPr>
        <w:t>projektas atitinka Taisyklių III skyriuje nurodyt</w:t>
      </w:r>
      <w:r w:rsidR="0045276F" w:rsidRPr="00D277B0">
        <w:rPr>
          <w:iCs/>
          <w:color w:val="000000"/>
        </w:rPr>
        <w:t>ą bent vieną</w:t>
      </w:r>
      <w:r w:rsidRPr="00D277B0">
        <w:rPr>
          <w:iCs/>
          <w:color w:val="000000"/>
        </w:rPr>
        <w:t xml:space="preserve"> prioritet</w:t>
      </w:r>
      <w:r w:rsidR="0045276F" w:rsidRPr="00D277B0">
        <w:rPr>
          <w:iCs/>
          <w:color w:val="000000"/>
        </w:rPr>
        <w:t>ą</w:t>
      </w:r>
      <w:r w:rsidRPr="00D277B0">
        <w:rPr>
          <w:iCs/>
          <w:color w:val="000000"/>
        </w:rPr>
        <w:t>, tikslin</w:t>
      </w:r>
      <w:r w:rsidR="006D620F">
        <w:rPr>
          <w:iCs/>
          <w:color w:val="000000"/>
        </w:rPr>
        <w:t>ę</w:t>
      </w:r>
      <w:r w:rsidRPr="00D277B0">
        <w:rPr>
          <w:iCs/>
          <w:color w:val="000000"/>
        </w:rPr>
        <w:t xml:space="preserve"> srit</w:t>
      </w:r>
      <w:r w:rsidR="006D620F">
        <w:rPr>
          <w:iCs/>
          <w:color w:val="000000"/>
        </w:rPr>
        <w:t>į</w:t>
      </w:r>
      <w:r w:rsidRPr="00D277B0">
        <w:rPr>
          <w:iCs/>
          <w:color w:val="000000"/>
        </w:rPr>
        <w:t xml:space="preserve"> ir prisideda prie </w:t>
      </w:r>
      <w:r w:rsidR="00F967D0" w:rsidRPr="00D277B0">
        <w:rPr>
          <w:iCs/>
          <w:color w:val="000000"/>
        </w:rPr>
        <w:t xml:space="preserve">bent vieno </w:t>
      </w:r>
      <w:r w:rsidRPr="00D277B0">
        <w:rPr>
          <w:iCs/>
          <w:color w:val="000000"/>
        </w:rPr>
        <w:t>kompleksini</w:t>
      </w:r>
      <w:r w:rsidR="00F967D0" w:rsidRPr="00D277B0">
        <w:rPr>
          <w:iCs/>
          <w:color w:val="000000"/>
        </w:rPr>
        <w:t>o</w:t>
      </w:r>
      <w:r w:rsidRPr="00D277B0">
        <w:rPr>
          <w:iCs/>
          <w:color w:val="000000"/>
        </w:rPr>
        <w:t xml:space="preserve"> tiksl</w:t>
      </w:r>
      <w:r w:rsidR="00F967D0" w:rsidRPr="00D277B0">
        <w:rPr>
          <w:iCs/>
          <w:color w:val="000000"/>
        </w:rPr>
        <w:t>o</w:t>
      </w:r>
      <w:r w:rsidRPr="00D277B0">
        <w:rPr>
          <w:iCs/>
          <w:color w:val="000000"/>
        </w:rPr>
        <w:t xml:space="preserve"> įgyvendinimo;</w:t>
      </w:r>
    </w:p>
    <w:p w:rsidR="00341FCE" w:rsidRPr="00D277B0" w:rsidRDefault="002664B8" w:rsidP="00D277B0">
      <w:pPr>
        <w:pStyle w:val="Sraopastraipa"/>
        <w:numPr>
          <w:ilvl w:val="1"/>
          <w:numId w:val="4"/>
        </w:numPr>
        <w:tabs>
          <w:tab w:val="left" w:pos="709"/>
          <w:tab w:val="left" w:pos="1276"/>
        </w:tabs>
        <w:ind w:left="0" w:firstLine="709"/>
        <w:jc w:val="both"/>
        <w:rPr>
          <w:iCs/>
          <w:color w:val="000000"/>
        </w:rPr>
      </w:pPr>
      <w:r w:rsidRPr="00D277B0">
        <w:rPr>
          <w:iCs/>
          <w:color w:val="000000"/>
        </w:rPr>
        <w:lastRenderedPageBreak/>
        <w:t>projekto veikla ir išlaidos yra tiesiogiai susijusios su remiama veikla, nurodyta Taisyklių IV skyriuje;</w:t>
      </w:r>
    </w:p>
    <w:p w:rsidR="00CF3881" w:rsidRPr="00D277B0" w:rsidRDefault="00FC3916" w:rsidP="00D277B0">
      <w:pPr>
        <w:pStyle w:val="Sraopastraipa"/>
        <w:numPr>
          <w:ilvl w:val="1"/>
          <w:numId w:val="4"/>
        </w:numPr>
        <w:tabs>
          <w:tab w:val="left" w:pos="709"/>
          <w:tab w:val="left" w:pos="1276"/>
        </w:tabs>
        <w:ind w:left="0" w:firstLine="709"/>
        <w:jc w:val="both"/>
        <w:rPr>
          <w:iCs/>
          <w:color w:val="000000"/>
        </w:rPr>
      </w:pPr>
      <w:r w:rsidRPr="00D277B0">
        <w:rPr>
          <w:iCs/>
          <w:color w:val="000000"/>
        </w:rPr>
        <w:t xml:space="preserve"> </w:t>
      </w:r>
      <w:r w:rsidR="002664B8" w:rsidRPr="00D277B0">
        <w:rPr>
          <w:iCs/>
          <w:color w:val="000000"/>
        </w:rPr>
        <w:t>param</w:t>
      </w:r>
      <w:r w:rsidR="00780A07" w:rsidRPr="00D277B0">
        <w:rPr>
          <w:iCs/>
          <w:color w:val="000000"/>
        </w:rPr>
        <w:t>os paraiška turi būti teikiama ne mažiau kaip dviejų ūkio subjektų,</w:t>
      </w:r>
      <w:r w:rsidR="00AF0A99" w:rsidRPr="00D277B0">
        <w:rPr>
          <w:iCs/>
          <w:color w:val="000000"/>
        </w:rPr>
        <w:t xml:space="preserve"> užsiimančių žemės ūkio, maisto produktų gamyba ir (arba) perdirbimu</w:t>
      </w:r>
      <w:r w:rsidR="00681AA5" w:rsidRPr="00D277B0">
        <w:rPr>
          <w:iCs/>
          <w:color w:val="000000"/>
        </w:rPr>
        <w:t xml:space="preserve"> ir (arba) rinkodara</w:t>
      </w:r>
      <w:r w:rsidR="00BA3CF5" w:rsidRPr="00D277B0">
        <w:rPr>
          <w:iCs/>
          <w:color w:val="000000"/>
        </w:rPr>
        <w:t xml:space="preserve">; </w:t>
      </w:r>
    </w:p>
    <w:p w:rsidR="00341FCE" w:rsidRPr="00DB1605" w:rsidRDefault="00FC3916" w:rsidP="00D277B0">
      <w:pPr>
        <w:pStyle w:val="Sraopastraipa"/>
        <w:numPr>
          <w:ilvl w:val="1"/>
          <w:numId w:val="4"/>
        </w:numPr>
        <w:tabs>
          <w:tab w:val="left" w:pos="709"/>
          <w:tab w:val="left" w:pos="1276"/>
        </w:tabs>
        <w:ind w:left="0" w:firstLine="709"/>
        <w:jc w:val="both"/>
        <w:rPr>
          <w:bCs/>
          <w:caps/>
          <w:strike/>
          <w:color w:val="000000"/>
        </w:rPr>
      </w:pPr>
      <w:r w:rsidRPr="00D277B0">
        <w:rPr>
          <w:iCs/>
          <w:color w:val="000000"/>
        </w:rPr>
        <w:t xml:space="preserve"> </w:t>
      </w:r>
      <w:r w:rsidR="002664B8" w:rsidRPr="00D277B0">
        <w:rPr>
          <w:iCs/>
          <w:color w:val="000000"/>
        </w:rPr>
        <w:t xml:space="preserve">projekte </w:t>
      </w:r>
      <w:r w:rsidR="002B3F41" w:rsidRPr="00D277B0">
        <w:rPr>
          <w:iCs/>
          <w:color w:val="000000"/>
        </w:rPr>
        <w:t>gali</w:t>
      </w:r>
      <w:r w:rsidR="002B3F41" w:rsidRPr="00FC3916">
        <w:t xml:space="preserve"> būti </w:t>
      </w:r>
      <w:r w:rsidR="002664B8" w:rsidRPr="00FC3916">
        <w:t>numatytas</w:t>
      </w:r>
      <w:r w:rsidR="002B3F41" w:rsidRPr="00FC3916">
        <w:t xml:space="preserve"> tik vienas </w:t>
      </w:r>
      <w:r w:rsidR="002664B8" w:rsidRPr="00FC3916">
        <w:t>tarpininkas</w:t>
      </w:r>
      <w:r w:rsidR="00330971" w:rsidRPr="00FC3916">
        <w:t>,</w:t>
      </w:r>
      <w:r w:rsidR="00A426F9">
        <w:t xml:space="preserve"> nurodytas Taisyklių 11.1</w:t>
      </w:r>
      <w:r w:rsidR="00ED6A0A">
        <w:t xml:space="preserve"> </w:t>
      </w:r>
      <w:r w:rsidR="00A426F9">
        <w:t>– 11.4 papunkčiuose ir</w:t>
      </w:r>
      <w:r w:rsidR="00B763C0" w:rsidRPr="00FC3916">
        <w:t xml:space="preserve"> </w:t>
      </w:r>
      <w:r w:rsidR="00330971" w:rsidRPr="00FC3916">
        <w:t>veikia</w:t>
      </w:r>
      <w:r w:rsidR="00A426F9">
        <w:t>ntis (-</w:t>
      </w:r>
      <w:proofErr w:type="spellStart"/>
      <w:r w:rsidR="00A426F9">
        <w:t>siantis</w:t>
      </w:r>
      <w:proofErr w:type="spellEnd"/>
      <w:r w:rsidR="00A426F9">
        <w:t>)</w:t>
      </w:r>
      <w:r w:rsidR="00330971" w:rsidRPr="00FC3916">
        <w:t xml:space="preserve"> prekybos srityje ir tarpininkauja</w:t>
      </w:r>
      <w:r w:rsidR="00A426F9">
        <w:t>ntis (-</w:t>
      </w:r>
      <w:proofErr w:type="spellStart"/>
      <w:r w:rsidR="00A426F9">
        <w:t>siantis</w:t>
      </w:r>
      <w:proofErr w:type="spellEnd"/>
      <w:r w:rsidR="00A426F9">
        <w:t>)</w:t>
      </w:r>
      <w:r w:rsidR="00330971" w:rsidRPr="00FC3916">
        <w:t xml:space="preserve"> trumpoje tiekimo grandinėje tarp gamintojo ir galutinio vartotojo (</w:t>
      </w:r>
      <w:r w:rsidR="00A426F9">
        <w:t xml:space="preserve">pvz. </w:t>
      </w:r>
      <w:r w:rsidR="00330971" w:rsidRPr="00FC3916">
        <w:t>pardavėjas, mažmeninės prekybos atstovas ir pan.)</w:t>
      </w:r>
      <w:r>
        <w:t>.</w:t>
      </w:r>
      <w:r w:rsidR="00330971" w:rsidRPr="00FC3916">
        <w:t xml:space="preserve"> Perdirbėjas nelaikomas tarpininku, jei teikia gamintojui produkto perdirbimo paslaugą, nedalyvaudamas tolesniame produkto</w:t>
      </w:r>
      <w:r w:rsidR="00330971" w:rsidRPr="00330971">
        <w:t xml:space="preserve"> realizavimo proces</w:t>
      </w:r>
      <w:r w:rsidR="00330971">
        <w:t xml:space="preserve">e. </w:t>
      </w:r>
      <w:r w:rsidR="00B763C0" w:rsidRPr="00B763C0">
        <w:t>Tarpininkas nėra privalomas projekte</w:t>
      </w:r>
      <w:r w:rsidR="00E778E5">
        <w:t>;</w:t>
      </w:r>
    </w:p>
    <w:p w:rsidR="00341FCE" w:rsidRPr="00D277B0" w:rsidRDefault="006D620F" w:rsidP="00D277B0">
      <w:pPr>
        <w:pStyle w:val="Sraopastraipa"/>
        <w:numPr>
          <w:ilvl w:val="1"/>
          <w:numId w:val="4"/>
        </w:numPr>
        <w:tabs>
          <w:tab w:val="left" w:pos="709"/>
          <w:tab w:val="left" w:pos="1276"/>
        </w:tabs>
        <w:ind w:left="0" w:firstLine="709"/>
        <w:jc w:val="both"/>
        <w:rPr>
          <w:iCs/>
          <w:color w:val="000000"/>
        </w:rPr>
      </w:pPr>
      <w:r>
        <w:rPr>
          <w:iCs/>
          <w:color w:val="000000"/>
        </w:rPr>
        <w:t xml:space="preserve">su paramos paraiška </w:t>
      </w:r>
      <w:r w:rsidR="00530979">
        <w:rPr>
          <w:iCs/>
          <w:color w:val="000000"/>
        </w:rPr>
        <w:t xml:space="preserve">turi būti </w:t>
      </w:r>
      <w:r w:rsidR="002664B8" w:rsidRPr="00D277B0">
        <w:rPr>
          <w:iCs/>
          <w:color w:val="000000"/>
        </w:rPr>
        <w:t>pateikta</w:t>
      </w:r>
      <w:r w:rsidR="000A12B2" w:rsidRPr="00D277B0">
        <w:rPr>
          <w:iCs/>
          <w:color w:val="000000"/>
        </w:rPr>
        <w:t xml:space="preserve"> pareiškėjo ir</w:t>
      </w:r>
      <w:r w:rsidR="009C277F" w:rsidRPr="00D277B0">
        <w:rPr>
          <w:iCs/>
          <w:color w:val="000000"/>
        </w:rPr>
        <w:t xml:space="preserve"> </w:t>
      </w:r>
      <w:r w:rsidR="000A12B2" w:rsidRPr="00D277B0">
        <w:rPr>
          <w:iCs/>
          <w:color w:val="000000"/>
        </w:rPr>
        <w:t>partneri</w:t>
      </w:r>
      <w:r w:rsidR="009C277F" w:rsidRPr="00D277B0">
        <w:rPr>
          <w:iCs/>
          <w:color w:val="000000"/>
        </w:rPr>
        <w:t>ų</w:t>
      </w:r>
      <w:r w:rsidR="000A12B2" w:rsidRPr="00D277B0">
        <w:rPr>
          <w:iCs/>
          <w:color w:val="000000"/>
        </w:rPr>
        <w:t xml:space="preserve"> pasirašyta </w:t>
      </w:r>
      <w:r w:rsidR="002664B8" w:rsidRPr="00D277B0">
        <w:rPr>
          <w:iCs/>
          <w:color w:val="000000"/>
        </w:rPr>
        <w:t>jungtinės veiklos sutartis</w:t>
      </w:r>
      <w:r w:rsidR="00817640" w:rsidRPr="00D277B0">
        <w:rPr>
          <w:iCs/>
          <w:color w:val="000000"/>
        </w:rPr>
        <w:t>;</w:t>
      </w:r>
      <w:r w:rsidR="004D3313" w:rsidRPr="00D277B0">
        <w:rPr>
          <w:iCs/>
          <w:color w:val="000000"/>
        </w:rPr>
        <w:t xml:space="preserve"> </w:t>
      </w:r>
    </w:p>
    <w:p w:rsidR="00341FCE" w:rsidRPr="00D277B0" w:rsidRDefault="002664B8" w:rsidP="00D277B0">
      <w:pPr>
        <w:pStyle w:val="Sraopastraipa"/>
        <w:numPr>
          <w:ilvl w:val="1"/>
          <w:numId w:val="4"/>
        </w:numPr>
        <w:tabs>
          <w:tab w:val="left" w:pos="709"/>
          <w:tab w:val="left" w:pos="1276"/>
        </w:tabs>
        <w:ind w:left="0" w:firstLine="709"/>
        <w:jc w:val="both"/>
        <w:rPr>
          <w:iCs/>
          <w:color w:val="000000"/>
        </w:rPr>
      </w:pPr>
      <w:r w:rsidRPr="00D277B0">
        <w:rPr>
          <w:iCs/>
          <w:color w:val="000000"/>
        </w:rPr>
        <w:t>pareiškėjas ir partneriai</w:t>
      </w:r>
      <w:r w:rsidR="00F406AC" w:rsidRPr="00D277B0">
        <w:rPr>
          <w:iCs/>
          <w:color w:val="000000"/>
        </w:rPr>
        <w:t xml:space="preserve"> </w:t>
      </w:r>
      <w:r w:rsidRPr="00D277B0">
        <w:rPr>
          <w:iCs/>
          <w:color w:val="000000"/>
        </w:rPr>
        <w:t>užtikrina, kad išlaidos, kurioms finansuoti prašoma paramos, nebuvo, nėra ir nebus finansuojamos iš kitų ES fondų ir kitų viešųjų lėšų;</w:t>
      </w:r>
    </w:p>
    <w:p w:rsidR="00341FCE" w:rsidRPr="0003104D" w:rsidRDefault="002664B8" w:rsidP="00D277B0">
      <w:pPr>
        <w:pStyle w:val="Sraopastraipa"/>
        <w:numPr>
          <w:ilvl w:val="1"/>
          <w:numId w:val="4"/>
        </w:numPr>
        <w:tabs>
          <w:tab w:val="left" w:pos="709"/>
          <w:tab w:val="left" w:pos="1276"/>
        </w:tabs>
        <w:ind w:left="0" w:firstLine="709"/>
        <w:jc w:val="both"/>
        <w:rPr>
          <w:color w:val="000000"/>
        </w:rPr>
      </w:pPr>
      <w:r w:rsidRPr="00D277B0">
        <w:rPr>
          <w:iCs/>
          <w:color w:val="000000"/>
        </w:rPr>
        <w:t>pareiškėjas</w:t>
      </w:r>
      <w:r w:rsidRPr="00A07696">
        <w:t xml:space="preserve"> </w:t>
      </w:r>
      <w:r w:rsidRPr="00A07696">
        <w:rPr>
          <w:spacing w:val="4"/>
        </w:rPr>
        <w:t>ir partneriai</w:t>
      </w:r>
      <w:r w:rsidR="00A07696">
        <w:rPr>
          <w:spacing w:val="4"/>
        </w:rPr>
        <w:t xml:space="preserve"> </w:t>
      </w:r>
      <w:r>
        <w:t xml:space="preserve">užtikrina tinkamą projekto finansavimo šaltinį – </w:t>
      </w:r>
      <w:r w:rsidR="009428DF">
        <w:t xml:space="preserve">nuosavas lėšas, </w:t>
      </w:r>
      <w:r>
        <w:t xml:space="preserve">skolintas lėšas, paramos lėšas </w:t>
      </w:r>
      <w:r w:rsidR="00EA5FBC">
        <w:t xml:space="preserve">ir iš </w:t>
      </w:r>
      <w:r>
        <w:t>veiklos gautinas lėšas</w:t>
      </w:r>
      <w:r w:rsidR="00A07696">
        <w:t>,</w:t>
      </w:r>
      <w:r>
        <w:t xml:space="preserve"> </w:t>
      </w:r>
      <w:r w:rsidR="005D0F9B">
        <w:t>–</w:t>
      </w:r>
      <w:r w:rsidR="00EA5FBC">
        <w:t xml:space="preserve"> </w:t>
      </w:r>
      <w:r>
        <w:rPr>
          <w:color w:val="000000"/>
        </w:rPr>
        <w:t xml:space="preserve">kuris turi būti pagrįstas </w:t>
      </w:r>
      <w:r w:rsidRPr="00BD5B74">
        <w:rPr>
          <w:color w:val="000000"/>
        </w:rPr>
        <w:t>verslo plano</w:t>
      </w:r>
      <w:r w:rsidR="00C22DA5">
        <w:rPr>
          <w:color w:val="000000"/>
        </w:rPr>
        <w:t xml:space="preserve"> </w:t>
      </w:r>
      <w:r>
        <w:rPr>
          <w:color w:val="000000"/>
        </w:rPr>
        <w:t xml:space="preserve">finansinių ataskaitų duomenimis ir </w:t>
      </w:r>
      <w:r w:rsidR="00EA5FBC">
        <w:rPr>
          <w:color w:val="000000"/>
        </w:rPr>
        <w:t xml:space="preserve">(arba) </w:t>
      </w:r>
      <w:r>
        <w:rPr>
          <w:color w:val="000000"/>
        </w:rPr>
        <w:t>nurodytas paramos paraiškoje</w:t>
      </w:r>
      <w:r>
        <w:t>.</w:t>
      </w:r>
      <w:r>
        <w:rPr>
          <w:color w:val="000000"/>
        </w:rPr>
        <w:t xml:space="preserve"> Skolintos lėšos pagrindžiamos kartu su paramos paraiška pateikiant paskolos arba finansinės nuomos</w:t>
      </w:r>
      <w:r w:rsidR="003F5756">
        <w:rPr>
          <w:color w:val="000000"/>
        </w:rPr>
        <w:t xml:space="preserve"> (lizingo) </w:t>
      </w:r>
      <w:r>
        <w:rPr>
          <w:color w:val="000000"/>
        </w:rPr>
        <w:t>suteikimo galimybę patvirtinančius dokumentus</w:t>
      </w:r>
      <w:r w:rsidR="0003104D">
        <w:rPr>
          <w:color w:val="000000"/>
        </w:rPr>
        <w:t>.</w:t>
      </w:r>
      <w:r w:rsidR="00F967D0" w:rsidRPr="00F967D0">
        <w:t xml:space="preserve"> Jei paskolą planuoja suteikti fizinis arba juridinis asmuo, kuris nėra finansų įstaiga, kartu su paramos paraiška pateikiamas šio asmens sutikimas dėl paskolos suteikimo ir jo banko sąskaitos </w:t>
      </w:r>
      <w:r w:rsidR="00F967D0" w:rsidRPr="00BD5B74">
        <w:t>išrašas, kita informacija apie lėšas, esančias terminuotuose ir (arba) kaupiamuosiuose indėliuose (p</w:t>
      </w:r>
      <w:r w:rsidR="00F967D0" w:rsidRPr="00F65D13">
        <w:t>agrindimo</w:t>
      </w:r>
      <w:r w:rsidR="00F967D0" w:rsidRPr="00F967D0">
        <w:t xml:space="preserve"> dokumentai turi būti išduoti ne anksčiau kaip 10 darbo dienų iki paramos paraiškos pateikimo, pasirašyti banko darbuotojo). Agentūra tikrina, ar paskolą ketinantis suteikti asmuo turi reikiamą lėšų sumą: fizinis ir juridinis asmuo, kuris nėra finansų įstaiga, gali suteikti paskolą, ne didesnę nei pinigų likutis banko sąskaitoje </w:t>
      </w:r>
      <w:r w:rsidR="00F967D0" w:rsidRPr="00BD5B74">
        <w:t>ir (arba) terminuotuose, kaupiamuosiuose indėliuose</w:t>
      </w:r>
      <w:r w:rsidR="00F967D0" w:rsidRPr="00F967D0">
        <w:t xml:space="preserve">. </w:t>
      </w:r>
      <w:bookmarkStart w:id="5" w:name="_Hlk535157307"/>
      <w:r w:rsidR="00F967D0" w:rsidRPr="00F967D0">
        <w:t xml:space="preserve">Iki </w:t>
      </w:r>
      <w:r w:rsidR="008C1167">
        <w:t xml:space="preserve">mokėjimo prašymo, </w:t>
      </w:r>
      <w:r w:rsidR="00D24E63" w:rsidRPr="00D24E63">
        <w:t>kuriame prašoma kompensuoti skolintomis lėšomis įgyvendintas investicijas, pateikimo</w:t>
      </w:r>
      <w:r w:rsidR="00D24E63">
        <w:t>,</w:t>
      </w:r>
      <w:r w:rsidR="00D24E63" w:rsidRPr="00D24E63">
        <w:t xml:space="preserve"> paramos gavėjas turi pateikti </w:t>
      </w:r>
      <w:r w:rsidR="00D24E63">
        <w:t xml:space="preserve">pasirašytą </w:t>
      </w:r>
      <w:r w:rsidR="00F967D0" w:rsidRPr="00D24E63">
        <w:t>paskolos ar finansinės nuomos (lizingo) sutartį arba raštu patvirtinti, kad atitinkamą projekto dalį įgyvendins pagrįstomis nuosavomis lėšomis.</w:t>
      </w:r>
      <w:r w:rsidR="00F967D0" w:rsidRPr="00F967D0">
        <w:t xml:space="preserve"> </w:t>
      </w:r>
      <w:r w:rsidR="00E44B0F">
        <w:t>A</w:t>
      </w:r>
      <w:r w:rsidR="00F967D0" w:rsidRPr="00F967D0">
        <w:t xml:space="preserve">titiktis </w:t>
      </w:r>
      <w:r w:rsidR="00E44B0F">
        <w:t>šiam tinkamumo kriterijui</w:t>
      </w:r>
      <w:r w:rsidR="00F967D0" w:rsidRPr="00F967D0">
        <w:t xml:space="preserve"> gali būti tikslinama paramos paraiškos vertinimo metu;</w:t>
      </w:r>
    </w:p>
    <w:p w:rsidR="00341FCE" w:rsidRDefault="002664B8" w:rsidP="00D277B0">
      <w:pPr>
        <w:pStyle w:val="Sraopastraipa"/>
        <w:numPr>
          <w:ilvl w:val="1"/>
          <w:numId w:val="4"/>
        </w:numPr>
        <w:tabs>
          <w:tab w:val="left" w:pos="709"/>
          <w:tab w:val="left" w:pos="1276"/>
        </w:tabs>
        <w:ind w:left="0" w:firstLine="709"/>
        <w:jc w:val="both"/>
      </w:pPr>
      <w:bookmarkStart w:id="6" w:name="_Hlk502824008"/>
      <w:bookmarkEnd w:id="5"/>
      <w:r w:rsidRPr="00A07696">
        <w:t xml:space="preserve">pareiškėjas </w:t>
      </w:r>
      <w:r w:rsidRPr="00A07696">
        <w:rPr>
          <w:spacing w:val="4"/>
        </w:rPr>
        <w:t>ir partneriai</w:t>
      </w:r>
      <w:r w:rsidR="00E73224" w:rsidRPr="00220B0C">
        <w:rPr>
          <w:spacing w:val="4"/>
        </w:rPr>
        <w:t xml:space="preserve"> </w:t>
      </w:r>
      <w:r>
        <w:t xml:space="preserve">neturi įsiskolinimų </w:t>
      </w:r>
      <w:r w:rsidR="005E1A1D" w:rsidRPr="009846E9">
        <w:t>Agentūrai</w:t>
      </w:r>
      <w:r w:rsidR="009846E9">
        <w:t xml:space="preserve">, </w:t>
      </w:r>
      <w:r w:rsidR="009846E9" w:rsidRPr="009846E9">
        <w:t xml:space="preserve">Valstybinei mokesčių inspekcijai prie Lietuvos Respublikos finansų ministerijos (toliau – Valstybinė mokesčių inspekcija) ir Valstybinio socialinio draudimo fondo valdybai prie Lietuvos Respublikos socialinės apsaugos ir darbo ministerijos (toliau – Valstybinio socialinio draudimo fondo valdyba), </w:t>
      </w:r>
      <w:r>
        <w:rPr>
          <w:color w:val="000000"/>
        </w:rPr>
        <w:t xml:space="preserve">išskyrus atvejus, kai mokesčių, delspinigių, baudų mokėjimas atidėtas Lietuvos Respublikos teisės aktų nustatyta tvarka </w:t>
      </w:r>
      <w:r>
        <w:rPr>
          <w:color w:val="000000"/>
        </w:rPr>
        <w:lastRenderedPageBreak/>
        <w:t>arba dėl šių mokesčių, delspinigių, baudų vyksta mokestinis ginčas</w:t>
      </w:r>
      <w:r w:rsidR="00E44B0F">
        <w:rPr>
          <w:color w:val="000000"/>
        </w:rPr>
        <w:t>. A</w:t>
      </w:r>
      <w:r>
        <w:t>titiktis šiam kriterijui gali būti tikslinama paramos paraiškos vertinimo metu;</w:t>
      </w:r>
    </w:p>
    <w:bookmarkEnd w:id="6"/>
    <w:p w:rsidR="00341FCE" w:rsidRPr="00042012" w:rsidRDefault="002664B8" w:rsidP="00D277B0">
      <w:pPr>
        <w:pStyle w:val="Sraopastraipa"/>
        <w:numPr>
          <w:ilvl w:val="1"/>
          <w:numId w:val="4"/>
        </w:numPr>
        <w:tabs>
          <w:tab w:val="left" w:pos="709"/>
          <w:tab w:val="left" w:pos="1276"/>
        </w:tabs>
        <w:ind w:left="0" w:firstLine="709"/>
        <w:jc w:val="both"/>
        <w:rPr>
          <w:bCs/>
          <w:iCs/>
        </w:rPr>
      </w:pPr>
      <w:r w:rsidRPr="00A07696">
        <w:t xml:space="preserve">pareiškėjo </w:t>
      </w:r>
      <w:r w:rsidRPr="00A07696">
        <w:rPr>
          <w:spacing w:val="4"/>
        </w:rPr>
        <w:t>ir (ar) partnerių</w:t>
      </w:r>
      <w:r w:rsidR="002156C4" w:rsidRPr="002156C4">
        <w:t xml:space="preserve"> </w:t>
      </w:r>
      <w:r w:rsidRPr="00A07696">
        <w:rPr>
          <w:spacing w:val="-4"/>
        </w:rPr>
        <w:t>nekilnojamasis turtas</w:t>
      </w:r>
      <w:r w:rsidR="00A04A33" w:rsidRPr="00A07696">
        <w:rPr>
          <w:spacing w:val="-4"/>
        </w:rPr>
        <w:t xml:space="preserve"> (statinys, žemė, įskaitant žemę po esamais ir (arba) numatomais statyti statiniais)</w:t>
      </w:r>
      <w:r w:rsidRPr="00A07696">
        <w:rPr>
          <w:spacing w:val="-4"/>
        </w:rPr>
        <w:t>, į kurį investuojama, priklaus</w:t>
      </w:r>
      <w:r w:rsidR="00E72CA7" w:rsidRPr="00A07696">
        <w:rPr>
          <w:spacing w:val="-4"/>
        </w:rPr>
        <w:t>o</w:t>
      </w:r>
      <w:r w:rsidRPr="00A07696">
        <w:rPr>
          <w:spacing w:val="-4"/>
        </w:rPr>
        <w:t xml:space="preserve"> </w:t>
      </w:r>
      <w:r w:rsidRPr="001F1D05">
        <w:rPr>
          <w:spacing w:val="-4"/>
        </w:rPr>
        <w:t>pareiškėjui ir (ar)</w:t>
      </w:r>
      <w:r w:rsidRPr="00220B0C">
        <w:rPr>
          <w:spacing w:val="-4"/>
        </w:rPr>
        <w:t xml:space="preserve"> </w:t>
      </w:r>
      <w:r w:rsidRPr="001F1D05">
        <w:rPr>
          <w:spacing w:val="-4"/>
        </w:rPr>
        <w:t>partneriui</w:t>
      </w:r>
      <w:bookmarkStart w:id="7" w:name="_Hlk534285916"/>
      <w:r w:rsidRPr="001F1D05">
        <w:rPr>
          <w:spacing w:val="-4"/>
        </w:rPr>
        <w:t>,</w:t>
      </w:r>
      <w:r w:rsidRPr="00A07696">
        <w:rPr>
          <w:spacing w:val="-4"/>
        </w:rPr>
        <w:t xml:space="preserve"> </w:t>
      </w:r>
      <w:bookmarkEnd w:id="7"/>
      <w:r w:rsidRPr="001F1D05">
        <w:rPr>
          <w:spacing w:val="-4"/>
        </w:rPr>
        <w:t>pareiškėjo sutuoktiniui ir (ar) partnerio</w:t>
      </w:r>
      <w:r w:rsidRPr="00A07696">
        <w:rPr>
          <w:spacing w:val="-4"/>
        </w:rPr>
        <w:t xml:space="preserve"> sutuoktiniui, arba </w:t>
      </w:r>
      <w:r w:rsidRPr="001F1D05">
        <w:rPr>
          <w:spacing w:val="-4"/>
        </w:rPr>
        <w:t xml:space="preserve">pareiškėjui ir </w:t>
      </w:r>
      <w:r w:rsidRPr="00382E46">
        <w:rPr>
          <w:spacing w:val="-4"/>
        </w:rPr>
        <w:t>jo</w:t>
      </w:r>
      <w:r w:rsidRPr="001F1D05">
        <w:rPr>
          <w:spacing w:val="-4"/>
        </w:rPr>
        <w:t xml:space="preserve"> sutuoktiniui ir (ar) partneriui</w:t>
      </w:r>
      <w:r w:rsidR="00CB30CA" w:rsidRPr="00A07696">
        <w:t xml:space="preserve"> </w:t>
      </w:r>
      <w:r w:rsidRPr="00A07696">
        <w:rPr>
          <w:spacing w:val="-4"/>
        </w:rPr>
        <w:t xml:space="preserve">ir </w:t>
      </w:r>
      <w:r w:rsidRPr="00357C14">
        <w:rPr>
          <w:spacing w:val="-4"/>
        </w:rPr>
        <w:t>jo</w:t>
      </w:r>
      <w:r w:rsidRPr="00A07696">
        <w:rPr>
          <w:spacing w:val="-4"/>
        </w:rPr>
        <w:t xml:space="preserve"> sutuoktiniui nuosavybės teise, arba pareiškėjui </w:t>
      </w:r>
      <w:r w:rsidRPr="00C7257B">
        <w:rPr>
          <w:spacing w:val="4"/>
        </w:rPr>
        <w:t xml:space="preserve">ir </w:t>
      </w:r>
      <w:r w:rsidRPr="001F1D05">
        <w:rPr>
          <w:spacing w:val="4"/>
        </w:rPr>
        <w:t>partneriui</w:t>
      </w:r>
      <w:r w:rsidR="00CB30CA" w:rsidRPr="00B45DF8">
        <w:t xml:space="preserve"> </w:t>
      </w:r>
      <w:r w:rsidRPr="001855E3">
        <w:rPr>
          <w:spacing w:val="-4"/>
        </w:rPr>
        <w:t>bendrosios dalinės nuosavybės teise, kai naudojimo</w:t>
      </w:r>
      <w:r w:rsidR="00EB3CBE" w:rsidRPr="00F406AC">
        <w:rPr>
          <w:spacing w:val="-4"/>
        </w:rPr>
        <w:t>si</w:t>
      </w:r>
      <w:r w:rsidRPr="00F406AC">
        <w:rPr>
          <w:spacing w:val="-4"/>
        </w:rPr>
        <w:t xml:space="preserve"> nekilnojamuoju turtu tvarka nustatyta</w:t>
      </w:r>
      <w:r>
        <w:rPr>
          <w:spacing w:val="-4"/>
        </w:rPr>
        <w:t xml:space="preserve"> notariškai patvirtintoje sutartyje ir </w:t>
      </w:r>
      <w:r w:rsidRPr="001F1D05">
        <w:rPr>
          <w:spacing w:val="-4"/>
        </w:rPr>
        <w:t xml:space="preserve">pareiškėjas </w:t>
      </w:r>
      <w:r w:rsidRPr="001F1D05">
        <w:rPr>
          <w:spacing w:val="4"/>
        </w:rPr>
        <w:t>ir (ar) partneris</w:t>
      </w:r>
      <w:r w:rsidR="00AC1A95" w:rsidRPr="00AC1A95">
        <w:t xml:space="preserve"> </w:t>
      </w:r>
      <w:r>
        <w:rPr>
          <w:spacing w:val="4"/>
        </w:rPr>
        <w:t xml:space="preserve">investuoja </w:t>
      </w:r>
      <w:r>
        <w:rPr>
          <w:spacing w:val="-4"/>
        </w:rPr>
        <w:t xml:space="preserve">į savo dalį. Tokiu atveju, kai nekilnojamasis turtas (statinys), į kurį investuojama, priklauso sutuoktiniui asmeninės nuosavybės teise, pateikiamas rašytinis sutuoktinio sutikimas investuoti </w:t>
      </w:r>
      <w:r w:rsidRPr="003B48F8">
        <w:rPr>
          <w:spacing w:val="-4"/>
        </w:rPr>
        <w:t xml:space="preserve">į jam priklausantį nekilnojamąjį turtą (statinį) ir vykdyti </w:t>
      </w:r>
      <w:r w:rsidR="00357C14">
        <w:rPr>
          <w:spacing w:val="-4"/>
        </w:rPr>
        <w:t xml:space="preserve"> projekte </w:t>
      </w:r>
      <w:r w:rsidRPr="003B48F8">
        <w:rPr>
          <w:spacing w:val="-4"/>
        </w:rPr>
        <w:t xml:space="preserve">numatytą veiklą ne trumpiau kaip </w:t>
      </w:r>
      <w:r w:rsidR="00A04A33">
        <w:rPr>
          <w:spacing w:val="-4"/>
        </w:rPr>
        <w:t xml:space="preserve">iki </w:t>
      </w:r>
      <w:r w:rsidR="007C3387" w:rsidRPr="003B48F8">
        <w:rPr>
          <w:spacing w:val="-4"/>
        </w:rPr>
        <w:t>projekto</w:t>
      </w:r>
      <w:r w:rsidR="001E28FD" w:rsidRPr="003B48F8">
        <w:rPr>
          <w:spacing w:val="-4"/>
        </w:rPr>
        <w:t xml:space="preserve"> </w:t>
      </w:r>
      <w:r w:rsidR="007801A6" w:rsidRPr="003B48F8">
        <w:rPr>
          <w:spacing w:val="-4"/>
        </w:rPr>
        <w:t>kontrolės laikotarpi</w:t>
      </w:r>
      <w:r w:rsidR="00A04A33">
        <w:rPr>
          <w:spacing w:val="-4"/>
        </w:rPr>
        <w:t>o pabaigos</w:t>
      </w:r>
      <w:r w:rsidR="00A07696">
        <w:rPr>
          <w:spacing w:val="-4"/>
        </w:rPr>
        <w:t xml:space="preserve">. </w:t>
      </w:r>
      <w:r w:rsidRPr="003B48F8">
        <w:rPr>
          <w:spacing w:val="-4"/>
        </w:rPr>
        <w:t xml:space="preserve">Statiniai ir žemė po esamais ir (ar) numatomais statyti statiniais </w:t>
      </w:r>
      <w:r w:rsidRPr="001F1D05">
        <w:rPr>
          <w:spacing w:val="-4"/>
        </w:rPr>
        <w:t>pareiškėjo ir (ar)</w:t>
      </w:r>
      <w:r w:rsidRPr="003B48F8">
        <w:rPr>
          <w:spacing w:val="-4"/>
        </w:rPr>
        <w:t xml:space="preserve"> </w:t>
      </w:r>
      <w:r w:rsidRPr="001F1D05">
        <w:rPr>
          <w:spacing w:val="-4"/>
        </w:rPr>
        <w:t>partnerio</w:t>
      </w:r>
      <w:r w:rsidR="00CB30CA" w:rsidRPr="00696D9F">
        <w:t xml:space="preserve"> </w:t>
      </w:r>
      <w:r w:rsidRPr="003B48F8">
        <w:rPr>
          <w:spacing w:val="-4"/>
        </w:rPr>
        <w:t>gali būti nuomojami arba</w:t>
      </w:r>
      <w:r w:rsidRPr="00C20BCF">
        <w:rPr>
          <w:b/>
          <w:spacing w:val="-4"/>
        </w:rPr>
        <w:t xml:space="preserve"> </w:t>
      </w:r>
      <w:r w:rsidRPr="00C20BCF">
        <w:rPr>
          <w:spacing w:val="-4"/>
        </w:rPr>
        <w:t xml:space="preserve">kitaip užtikrinamas teisėtas naudojimasis jais ne </w:t>
      </w:r>
      <w:r w:rsidRPr="003B48F8">
        <w:rPr>
          <w:spacing w:val="-4"/>
        </w:rPr>
        <w:t>trumpesniam</w:t>
      </w:r>
      <w:r w:rsidR="00E72CA7">
        <w:rPr>
          <w:spacing w:val="-4"/>
        </w:rPr>
        <w:t xml:space="preserve"> terminui</w:t>
      </w:r>
      <w:r w:rsidRPr="003B48F8">
        <w:rPr>
          <w:spacing w:val="-4"/>
        </w:rPr>
        <w:t xml:space="preserve"> kaip </w:t>
      </w:r>
      <w:r w:rsidR="00A04A33">
        <w:rPr>
          <w:spacing w:val="-4"/>
        </w:rPr>
        <w:t xml:space="preserve">iki </w:t>
      </w:r>
      <w:r w:rsidR="007C3387" w:rsidRPr="003B48F8">
        <w:rPr>
          <w:spacing w:val="-4"/>
        </w:rPr>
        <w:t>projekto</w:t>
      </w:r>
      <w:r w:rsidR="007801A6" w:rsidRPr="003B48F8">
        <w:rPr>
          <w:spacing w:val="-4"/>
        </w:rPr>
        <w:t xml:space="preserve"> kontrolės laikotarpi</w:t>
      </w:r>
      <w:r w:rsidR="00A04A33">
        <w:rPr>
          <w:spacing w:val="-4"/>
        </w:rPr>
        <w:t>o pabaigos.</w:t>
      </w:r>
      <w:r w:rsidR="00A07696">
        <w:rPr>
          <w:spacing w:val="-4"/>
        </w:rPr>
        <w:t xml:space="preserve"> </w:t>
      </w:r>
      <w:r w:rsidR="00B24229" w:rsidRPr="00B24229">
        <w:rPr>
          <w:spacing w:val="-4"/>
        </w:rPr>
        <w:t xml:space="preserve">Nekilnojamojo turto </w:t>
      </w:r>
      <w:r w:rsidR="00BD5B74">
        <w:rPr>
          <w:spacing w:val="-4"/>
        </w:rPr>
        <w:t xml:space="preserve">nuosavybės, nuomos, panaudos </w:t>
      </w:r>
      <w:r w:rsidR="00AA50CA" w:rsidRPr="00BD5B74">
        <w:rPr>
          <w:spacing w:val="-4"/>
        </w:rPr>
        <w:t>ar kito teisėto naudojimosi nekilnojamuoj</w:t>
      </w:r>
      <w:r w:rsidR="00B24229" w:rsidRPr="00BD5B74">
        <w:rPr>
          <w:spacing w:val="-4"/>
        </w:rPr>
        <w:t xml:space="preserve">u </w:t>
      </w:r>
      <w:r w:rsidR="00AA50CA" w:rsidRPr="00BD5B74">
        <w:rPr>
          <w:spacing w:val="-4"/>
        </w:rPr>
        <w:t xml:space="preserve">turtu </w:t>
      </w:r>
      <w:r w:rsidR="00BD5B74" w:rsidRPr="00BD5B74">
        <w:rPr>
          <w:spacing w:val="-4"/>
        </w:rPr>
        <w:t xml:space="preserve">pagrindai </w:t>
      </w:r>
      <w:r w:rsidR="00AA50CA" w:rsidRPr="00BD5B74">
        <w:t>VĮ Registrų centre turi būti įregistruot</w:t>
      </w:r>
      <w:r w:rsidR="005D0F9B">
        <w:t>i</w:t>
      </w:r>
      <w:r w:rsidR="00AA50CA" w:rsidRPr="00BD5B74">
        <w:t xml:space="preserve"> </w:t>
      </w:r>
      <w:r w:rsidR="00AA50CA" w:rsidRPr="00C212A7">
        <w:t>iki paramos sutarties pasirašymo dienos</w:t>
      </w:r>
      <w:r w:rsidR="00BE5354" w:rsidRPr="00BD5B74">
        <w:t xml:space="preserve"> ir galioti ne trumpiau kaip iki projekto kontrolės laikotarpio pabaigos</w:t>
      </w:r>
      <w:r w:rsidR="00AA50CA" w:rsidRPr="00BD5B74">
        <w:t>. Nuomos, panaudos</w:t>
      </w:r>
      <w:r w:rsidR="00AA50CA" w:rsidRPr="00357C14">
        <w:t xml:space="preserve"> sutartyje ar kitais pagrindais naudojamos žemės valdymo ir naudojimo teisę suteikiančiuose </w:t>
      </w:r>
      <w:r w:rsidR="00AA50CA" w:rsidRPr="00042012">
        <w:t>dokumentuose turi būti aptarta statybų galimybė</w:t>
      </w:r>
      <w:r w:rsidR="005D0F9B">
        <w:rPr>
          <w:strike/>
        </w:rPr>
        <w:t>;</w:t>
      </w:r>
      <w:r w:rsidR="00357C14" w:rsidRPr="00042012">
        <w:rPr>
          <w:strike/>
        </w:rPr>
        <w:t xml:space="preserve"> </w:t>
      </w:r>
    </w:p>
    <w:p w:rsidR="00093C4C" w:rsidRDefault="002664B8" w:rsidP="00D277B0">
      <w:pPr>
        <w:pStyle w:val="Sraopastraipa"/>
        <w:numPr>
          <w:ilvl w:val="1"/>
          <w:numId w:val="4"/>
        </w:numPr>
        <w:tabs>
          <w:tab w:val="left" w:pos="709"/>
          <w:tab w:val="left" w:pos="1276"/>
        </w:tabs>
        <w:ind w:left="0" w:firstLine="709"/>
        <w:jc w:val="both"/>
        <w:rPr>
          <w:rFonts w:eastAsia="Calibri"/>
        </w:rPr>
      </w:pPr>
      <w:r w:rsidRPr="00042012">
        <w:t>jei projekte numatyt</w:t>
      </w:r>
      <w:r w:rsidR="00FE27F5" w:rsidRPr="00042012">
        <w:t>i</w:t>
      </w:r>
      <w:r w:rsidR="0003104D" w:rsidRPr="00042012">
        <w:t xml:space="preserve"> </w:t>
      </w:r>
      <w:r w:rsidR="00FE27F5" w:rsidRPr="00042012">
        <w:t>statini</w:t>
      </w:r>
      <w:r w:rsidR="00AE781A" w:rsidRPr="00042012">
        <w:t>o</w:t>
      </w:r>
      <w:r w:rsidR="00705884" w:rsidRPr="00042012">
        <w:t xml:space="preserve">, </w:t>
      </w:r>
      <w:r w:rsidR="00915B84">
        <w:t>naudoj</w:t>
      </w:r>
      <w:r w:rsidR="004604AC">
        <w:t xml:space="preserve">amo veiklai, susijusiai su žemės ūkio produkcijos gamyba ar sandėliavimu, taip pat kitos (ūkio) paskirties pastato </w:t>
      </w:r>
      <w:r w:rsidRPr="00042012">
        <w:t>statybos</w:t>
      </w:r>
      <w:r w:rsidR="00FE27F5">
        <w:t xml:space="preserve"> </w:t>
      </w:r>
      <w:r>
        <w:t xml:space="preserve">(naujo statinio statyba, statinio rekonstravimas, statinio kapitalinis remontas) </w:t>
      </w:r>
      <w:r w:rsidR="00705884">
        <w:t>ir (</w:t>
      </w:r>
      <w:r>
        <w:t>ar</w:t>
      </w:r>
      <w:r w:rsidR="00705884">
        <w:t>ba)</w:t>
      </w:r>
      <w:r>
        <w:t xml:space="preserve"> infrastruktūros </w:t>
      </w:r>
      <w:r w:rsidR="004604AC" w:rsidRPr="004604AC">
        <w:t>projekto įgyvendinimo vietoje kūrim</w:t>
      </w:r>
      <w:r w:rsidR="004604AC">
        <w:t xml:space="preserve">o </w:t>
      </w:r>
      <w:r>
        <w:t>darbai</w:t>
      </w:r>
      <w:r w:rsidR="008E2362">
        <w:t xml:space="preserve"> </w:t>
      </w:r>
      <w:r w:rsidR="007D23D0">
        <w:rPr>
          <w:rFonts w:eastAsia="Calibri"/>
        </w:rPr>
        <w:t xml:space="preserve">ir pagal teisės aktų reikalavimus šiems darbams vykdyti yra privalomas statybą leidžiantis dokumentas, </w:t>
      </w:r>
      <w:r w:rsidR="004604AC">
        <w:rPr>
          <w:rFonts w:eastAsia="Calibri"/>
        </w:rPr>
        <w:t>jo išdavimo data turi būti ne vėlesnė kaip</w:t>
      </w:r>
      <w:r w:rsidR="00E44B0F">
        <w:rPr>
          <w:rFonts w:eastAsia="Calibri"/>
        </w:rPr>
        <w:t xml:space="preserve"> pirmojo mokėjimo prašymo</w:t>
      </w:r>
      <w:r w:rsidR="007D23D0">
        <w:rPr>
          <w:rFonts w:eastAsia="Calibri"/>
        </w:rPr>
        <w:t xml:space="preserve"> </w:t>
      </w:r>
      <w:r w:rsidR="004604AC">
        <w:rPr>
          <w:rFonts w:eastAsia="Calibri"/>
        </w:rPr>
        <w:t xml:space="preserve">pateikimo diena </w:t>
      </w:r>
      <w:r w:rsidR="00B71E08" w:rsidRPr="00B71E08">
        <w:rPr>
          <w:rFonts w:eastAsia="Calibri"/>
        </w:rPr>
        <w:t>(vertinama pagal Lietuvos Respublikos statybos leidimų ir statybos valstybinės priežiūros informacinės sistemos „</w:t>
      </w:r>
      <w:proofErr w:type="spellStart"/>
      <w:r w:rsidR="00B71E08" w:rsidRPr="00B71E08">
        <w:rPr>
          <w:rFonts w:eastAsia="Calibri"/>
        </w:rPr>
        <w:t>Infostatyba</w:t>
      </w:r>
      <w:proofErr w:type="spellEnd"/>
      <w:r w:rsidR="00B71E08" w:rsidRPr="00B71E08">
        <w:rPr>
          <w:rFonts w:eastAsia="Calibri"/>
        </w:rPr>
        <w:t>“ (toliau – IS „</w:t>
      </w:r>
      <w:proofErr w:type="spellStart"/>
      <w:r w:rsidR="00B71E08" w:rsidRPr="00B71E08">
        <w:rPr>
          <w:rFonts w:eastAsia="Calibri"/>
        </w:rPr>
        <w:t>Infostatyba</w:t>
      </w:r>
      <w:proofErr w:type="spellEnd"/>
      <w:r w:rsidR="00B71E08" w:rsidRPr="00B71E08">
        <w:rPr>
          <w:rFonts w:eastAsia="Calibri"/>
        </w:rPr>
        <w:t>“) duomenis). Kartu su paramos paraiška</w:t>
      </w:r>
      <w:r w:rsidR="002063D6" w:rsidRPr="002063D6">
        <w:t xml:space="preserve"> </w:t>
      </w:r>
      <w:r w:rsidR="002063D6" w:rsidRPr="002063D6">
        <w:rPr>
          <w:rFonts w:eastAsia="Calibri"/>
        </w:rPr>
        <w:t xml:space="preserve">arba ne vėliau kaip su </w:t>
      </w:r>
      <w:r w:rsidR="00B20261">
        <w:rPr>
          <w:rFonts w:eastAsia="Calibri"/>
        </w:rPr>
        <w:t>pirmuoju</w:t>
      </w:r>
      <w:r w:rsidR="002063D6" w:rsidRPr="002063D6">
        <w:rPr>
          <w:rFonts w:eastAsia="Calibri"/>
        </w:rPr>
        <w:t xml:space="preserve"> mokėjimo prašymu</w:t>
      </w:r>
      <w:r w:rsidR="002063D6">
        <w:rPr>
          <w:rFonts w:eastAsia="Calibri"/>
        </w:rPr>
        <w:t xml:space="preserve"> turi būti</w:t>
      </w:r>
      <w:r w:rsidR="00B71E08" w:rsidRPr="00B71E08">
        <w:rPr>
          <w:rFonts w:eastAsia="Calibri"/>
        </w:rPr>
        <w:t xml:space="preserve"> pateikiamas statinio projektas (pateikiamos statinio techninio projekto bendroji, sklypo sutvarkymo (sklypo plano), architektūros, konstrukcijų, statybos skaičiuojamosios kainos nustatymo dalys) ar supaprastintas projektas,</w:t>
      </w:r>
      <w:r w:rsidR="004604AC">
        <w:rPr>
          <w:rFonts w:eastAsia="Calibri"/>
        </w:rPr>
        <w:t xml:space="preserve"> parengti pagal normatyvinių statybos techninių dokumentų reikalavimus, statinio statybos</w:t>
      </w:r>
      <w:r w:rsidR="00B71E08" w:rsidRPr="00B71E08">
        <w:rPr>
          <w:rFonts w:eastAsia="Calibri"/>
        </w:rPr>
        <w:t xml:space="preserve"> skaičiuojamosios kainos </w:t>
      </w:r>
      <w:r w:rsidR="004604AC">
        <w:rPr>
          <w:rFonts w:eastAsia="Calibri"/>
        </w:rPr>
        <w:t xml:space="preserve"> nustatymo </w:t>
      </w:r>
      <w:r w:rsidR="00B71E08" w:rsidRPr="00B71E08">
        <w:rPr>
          <w:rFonts w:eastAsia="Calibri"/>
        </w:rPr>
        <w:t>dalies ekspertizės</w:t>
      </w:r>
      <w:r w:rsidR="004604AC">
        <w:rPr>
          <w:rFonts w:eastAsia="Calibri"/>
        </w:rPr>
        <w:t xml:space="preserve"> (kai ji privaloma)</w:t>
      </w:r>
      <w:r w:rsidR="00B71E08" w:rsidRPr="00B71E08">
        <w:rPr>
          <w:rFonts w:eastAsia="Calibri"/>
        </w:rPr>
        <w:t xml:space="preserve"> aktas, parengtas </w:t>
      </w:r>
      <w:r w:rsidR="00A034D3">
        <w:rPr>
          <w:rFonts w:eastAsia="Calibri"/>
        </w:rPr>
        <w:t>projekto ekspertizės rangovo</w:t>
      </w:r>
      <w:r w:rsidR="00B71E08" w:rsidRPr="00B71E08">
        <w:rPr>
          <w:rFonts w:eastAsia="Calibri"/>
        </w:rPr>
        <w:t>, turinčio teisę užsiimti šia veikla. Pirmiau nurodytų dokumentų nepateikimo su paramos paraiška atveju, su paramos paraiška turi būti pateikti projektiniai pasiūlymai (aiškinamasis raštas, sklypo planas su pažymėtais esamais ir projektuojamais statiniais, vaizdinė informacija)</w:t>
      </w:r>
      <w:r w:rsidR="00A034D3">
        <w:rPr>
          <w:rFonts w:eastAsia="Calibri"/>
        </w:rPr>
        <w:t xml:space="preserve"> ir statinio statybos kainos apskaičiavimas</w:t>
      </w:r>
      <w:r w:rsidR="00B71E08" w:rsidRPr="00B71E08">
        <w:rPr>
          <w:rFonts w:eastAsia="Calibri"/>
        </w:rPr>
        <w:t xml:space="preserve">. Kai pagal teisės aktų reikalavimus statybą leidžiantis dokumentas neprivalomas, su paramos paraiška turi būti pateikti kiti bendrieji projektiniai </w:t>
      </w:r>
      <w:r w:rsidR="00B71E08" w:rsidRPr="00B71E08">
        <w:rPr>
          <w:rFonts w:eastAsia="Calibri"/>
        </w:rPr>
        <w:lastRenderedPageBreak/>
        <w:t xml:space="preserve">dokumentai (aiškinamasis raštas, sklypo planas su pažymėtais esamais ir projektuojamais statiniais, </w:t>
      </w:r>
      <w:r w:rsidR="00A034D3">
        <w:rPr>
          <w:rFonts w:eastAsia="Calibri"/>
        </w:rPr>
        <w:t xml:space="preserve">statinio </w:t>
      </w:r>
      <w:r w:rsidR="00B71E08" w:rsidRPr="00B71E08">
        <w:rPr>
          <w:rFonts w:eastAsia="Calibri"/>
        </w:rPr>
        <w:t xml:space="preserve">statybos </w:t>
      </w:r>
      <w:r w:rsidR="00A034D3">
        <w:rPr>
          <w:rFonts w:eastAsia="Calibri"/>
        </w:rPr>
        <w:t>kainos ap</w:t>
      </w:r>
      <w:r w:rsidR="00B71E08" w:rsidRPr="00B71E08">
        <w:rPr>
          <w:rFonts w:eastAsia="Calibri"/>
        </w:rPr>
        <w:t>skaičiavima</w:t>
      </w:r>
      <w:r w:rsidR="00A034D3">
        <w:rPr>
          <w:rFonts w:eastAsia="Calibri"/>
        </w:rPr>
        <w:t>s</w:t>
      </w:r>
      <w:r w:rsidR="00B71E08" w:rsidRPr="00B71E08">
        <w:rPr>
          <w:rFonts w:eastAsia="Calibri"/>
        </w:rPr>
        <w:t>). Jei projekte numatyti statybos darbai, tačiau paramos jiems neprašoma, šie dokumentai neteikiami;</w:t>
      </w:r>
    </w:p>
    <w:p w:rsidR="0003104D" w:rsidRDefault="0003104D" w:rsidP="00D277B0">
      <w:pPr>
        <w:pStyle w:val="Sraopastraipa"/>
        <w:numPr>
          <w:ilvl w:val="1"/>
          <w:numId w:val="4"/>
        </w:numPr>
        <w:tabs>
          <w:tab w:val="left" w:pos="709"/>
          <w:tab w:val="left" w:pos="1276"/>
        </w:tabs>
        <w:ind w:left="0" w:firstLine="709"/>
        <w:jc w:val="both"/>
        <w:rPr>
          <w:rFonts w:eastAsia="Calibri"/>
        </w:rPr>
      </w:pPr>
      <w:r w:rsidRPr="00703BAF">
        <w:rPr>
          <w:rFonts w:eastAsia="Calibri"/>
        </w:rPr>
        <w:t>jeigu projekte numatyta</w:t>
      </w:r>
      <w:r w:rsidR="00D420AF" w:rsidRPr="00703BAF">
        <w:rPr>
          <w:rFonts w:eastAsia="Calibri"/>
        </w:rPr>
        <w:t>i</w:t>
      </w:r>
      <w:r w:rsidRPr="00703BAF">
        <w:rPr>
          <w:rFonts w:eastAsia="Calibri"/>
        </w:rPr>
        <w:t xml:space="preserve"> įsteigt</w:t>
      </w:r>
      <w:r w:rsidR="00FE27F5" w:rsidRPr="00703BAF">
        <w:rPr>
          <w:rFonts w:eastAsia="Calibri"/>
        </w:rPr>
        <w:t>i</w:t>
      </w:r>
      <w:r w:rsidRPr="00703BAF">
        <w:rPr>
          <w:rFonts w:eastAsia="Calibri"/>
        </w:rPr>
        <w:t xml:space="preserve"> prekybos</w:t>
      </w:r>
      <w:r w:rsidR="003C1304">
        <w:rPr>
          <w:rFonts w:eastAsia="Calibri"/>
        </w:rPr>
        <w:t xml:space="preserve"> (įskaitant prekybos vietas, steigiamas miestuose)</w:t>
      </w:r>
      <w:r w:rsidRPr="00703BAF">
        <w:rPr>
          <w:rFonts w:eastAsia="Calibri"/>
        </w:rPr>
        <w:t xml:space="preserve"> viet</w:t>
      </w:r>
      <w:r w:rsidR="00D420AF" w:rsidRPr="00703BAF">
        <w:rPr>
          <w:rFonts w:eastAsia="Calibri"/>
        </w:rPr>
        <w:t xml:space="preserve">ai </w:t>
      </w:r>
      <w:r w:rsidR="00D420AF" w:rsidRPr="00175FDA">
        <w:rPr>
          <w:rFonts w:eastAsia="Calibri"/>
        </w:rPr>
        <w:t>planuojami</w:t>
      </w:r>
      <w:r w:rsidR="00A034D3" w:rsidRPr="00175FDA">
        <w:rPr>
          <w:rFonts w:eastAsia="Calibri"/>
        </w:rPr>
        <w:t xml:space="preserve"> </w:t>
      </w:r>
      <w:r w:rsidR="00AE781A" w:rsidRPr="00175FDA">
        <w:rPr>
          <w:rFonts w:eastAsia="Calibri"/>
        </w:rPr>
        <w:t>statybos darbai, nurodyti</w:t>
      </w:r>
      <w:r w:rsidR="00AE781A" w:rsidRPr="00C212A7">
        <w:rPr>
          <w:rFonts w:eastAsia="Calibri"/>
        </w:rPr>
        <w:t xml:space="preserve"> statybos techninio reglamento STR 1.01.08:2002 „Statinio statybos rūšys“, patvirtinto Lietuvos Respublikos aplinkos ministro 2002 m. gruodžio 5 d. įsakymu Nr. 622 „Dėl statybos techninio reglamento STR 1.01.08:2002 „Statinio statybos rūšys“ patvirtinimo“, </w:t>
      </w:r>
      <w:r w:rsidR="00D420AF" w:rsidRPr="00C212A7">
        <w:rPr>
          <w:rFonts w:eastAsia="Calibri"/>
        </w:rPr>
        <w:t>12.1–12.11 papunkčiuose</w:t>
      </w:r>
      <w:r w:rsidR="00D420AF" w:rsidRPr="00703BAF">
        <w:rPr>
          <w:rFonts w:eastAsia="Calibri"/>
        </w:rPr>
        <w:t xml:space="preserve">, </w:t>
      </w:r>
      <w:r w:rsidR="00AE781A" w:rsidRPr="00703BAF">
        <w:rPr>
          <w:rFonts w:eastAsia="Calibri"/>
        </w:rPr>
        <w:t xml:space="preserve">su projekto paraiška arba ne vėliau kaip </w:t>
      </w:r>
      <w:r w:rsidR="00D420AF" w:rsidRPr="00703BAF">
        <w:rPr>
          <w:rFonts w:eastAsia="Calibri"/>
        </w:rPr>
        <w:t xml:space="preserve">su </w:t>
      </w:r>
      <w:r w:rsidR="00DF1732">
        <w:rPr>
          <w:rFonts w:eastAsia="Calibri"/>
        </w:rPr>
        <w:t>pirmuoju</w:t>
      </w:r>
      <w:r w:rsidR="00AE781A" w:rsidRPr="00703BAF">
        <w:rPr>
          <w:rFonts w:eastAsia="Calibri"/>
        </w:rPr>
        <w:t xml:space="preserve"> mokėjimo prašym</w:t>
      </w:r>
      <w:r w:rsidR="00D420AF" w:rsidRPr="00703BAF">
        <w:rPr>
          <w:rFonts w:eastAsia="Calibri"/>
        </w:rPr>
        <w:t xml:space="preserve">u </w:t>
      </w:r>
      <w:r w:rsidR="00AE781A" w:rsidRPr="00703BAF">
        <w:rPr>
          <w:rFonts w:eastAsia="Calibri"/>
        </w:rPr>
        <w:t>turi būti pateiktas paprastojo remonto projektas</w:t>
      </w:r>
      <w:r w:rsidR="00C212A7">
        <w:rPr>
          <w:rFonts w:eastAsia="Calibri"/>
        </w:rPr>
        <w:t>,</w:t>
      </w:r>
      <w:r w:rsidR="00AE781A" w:rsidRPr="00703BAF">
        <w:rPr>
          <w:rFonts w:eastAsia="Calibri"/>
        </w:rPr>
        <w:t xml:space="preserve"> </w:t>
      </w:r>
      <w:r w:rsidR="00A034D3">
        <w:rPr>
          <w:rFonts w:eastAsia="Calibri"/>
        </w:rPr>
        <w:t xml:space="preserve">parengtas pagal normatyvinius statybos techninių dokumentų </w:t>
      </w:r>
      <w:r w:rsidR="00AE781A" w:rsidRPr="00703BAF">
        <w:rPr>
          <w:rFonts w:eastAsia="Calibri"/>
        </w:rPr>
        <w:t>reikalavimus;</w:t>
      </w:r>
    </w:p>
    <w:p w:rsidR="003921D7" w:rsidRDefault="00E471E0" w:rsidP="00D277B0">
      <w:pPr>
        <w:pStyle w:val="Sraopastraipa"/>
        <w:numPr>
          <w:ilvl w:val="1"/>
          <w:numId w:val="4"/>
        </w:numPr>
        <w:tabs>
          <w:tab w:val="left" w:pos="709"/>
          <w:tab w:val="left" w:pos="1276"/>
        </w:tabs>
        <w:ind w:left="0" w:firstLine="709"/>
        <w:jc w:val="both"/>
        <w:rPr>
          <w:rFonts w:eastAsia="Calibri"/>
        </w:rPr>
      </w:pPr>
      <w:r w:rsidRPr="00C727AC">
        <w:rPr>
          <w:rFonts w:eastAsia="Calibri"/>
        </w:rPr>
        <w:t>pareiškėjas</w:t>
      </w:r>
      <w:r w:rsidRPr="00B04B82">
        <w:rPr>
          <w:rFonts w:eastAsia="Calibri"/>
        </w:rPr>
        <w:t xml:space="preserve"> ir partneriai</w:t>
      </w:r>
      <w:r w:rsidR="00093C4C" w:rsidRPr="00093C4C">
        <w:rPr>
          <w:rFonts w:eastAsia="Calibri"/>
        </w:rPr>
        <w:t xml:space="preserve"> </w:t>
      </w:r>
      <w:bookmarkStart w:id="8" w:name="_Hlk534894998"/>
      <w:r w:rsidRPr="00FA7F45">
        <w:rPr>
          <w:rFonts w:eastAsia="Calibri"/>
        </w:rPr>
        <w:t>(</w:t>
      </w:r>
      <w:r w:rsidR="00093C4C" w:rsidRPr="00942F82">
        <w:rPr>
          <w:rFonts w:eastAsia="Calibri"/>
        </w:rPr>
        <w:t>išskyr</w:t>
      </w:r>
      <w:r w:rsidR="00275D1B" w:rsidRPr="00942F82">
        <w:rPr>
          <w:rFonts w:eastAsia="Calibri"/>
        </w:rPr>
        <w:t>us nurodytu</w:t>
      </w:r>
      <w:r w:rsidR="005D0F9B">
        <w:rPr>
          <w:rFonts w:eastAsia="Calibri"/>
        </w:rPr>
        <w:t>o</w:t>
      </w:r>
      <w:r w:rsidR="00275D1B" w:rsidRPr="00942F82">
        <w:rPr>
          <w:rFonts w:eastAsia="Calibri"/>
        </w:rPr>
        <w:t>s</w:t>
      </w:r>
      <w:r w:rsidR="005D0F9B">
        <w:rPr>
          <w:rFonts w:eastAsia="Calibri"/>
        </w:rPr>
        <w:t>ius</w:t>
      </w:r>
      <w:r w:rsidR="00275D1B" w:rsidRPr="00942F82">
        <w:rPr>
          <w:rFonts w:eastAsia="Calibri"/>
        </w:rPr>
        <w:t xml:space="preserve"> </w:t>
      </w:r>
      <w:r w:rsidR="009575BB" w:rsidRPr="00942F82">
        <w:rPr>
          <w:rFonts w:eastAsia="Calibri"/>
        </w:rPr>
        <w:t>T</w:t>
      </w:r>
      <w:r w:rsidR="00275D1B" w:rsidRPr="00942F82">
        <w:rPr>
          <w:rFonts w:eastAsia="Calibri"/>
        </w:rPr>
        <w:t>aisyklių 11.3</w:t>
      </w:r>
      <w:r w:rsidR="00FC3916">
        <w:rPr>
          <w:rFonts w:eastAsia="Calibri"/>
        </w:rPr>
        <w:t>–</w:t>
      </w:r>
      <w:r w:rsidR="00275D1B" w:rsidRPr="00942F82">
        <w:rPr>
          <w:rFonts w:eastAsia="Calibri"/>
        </w:rPr>
        <w:t xml:space="preserve">11.4 </w:t>
      </w:r>
      <w:r w:rsidR="009575BB" w:rsidRPr="00942F82">
        <w:rPr>
          <w:rFonts w:eastAsia="Calibri"/>
        </w:rPr>
        <w:t>papunkči</w:t>
      </w:r>
      <w:r w:rsidR="00275D1B" w:rsidRPr="00942F82">
        <w:rPr>
          <w:rFonts w:eastAsia="Calibri"/>
        </w:rPr>
        <w:t>uose</w:t>
      </w:r>
      <w:bookmarkEnd w:id="8"/>
      <w:r w:rsidRPr="00942F82">
        <w:rPr>
          <w:rFonts w:eastAsia="Calibri"/>
        </w:rPr>
        <w:t>)</w:t>
      </w:r>
      <w:r w:rsidR="00093C4C" w:rsidRPr="00093C4C">
        <w:rPr>
          <w:rFonts w:eastAsia="Calibri"/>
        </w:rPr>
        <w:t xml:space="preserve"> iki paramos paraiškos pateikimo turi nepertraukiamai veikti ne trumpiau kaip 1 metus</w:t>
      </w:r>
      <w:r w:rsidR="004C1173">
        <w:rPr>
          <w:rFonts w:eastAsia="Calibri"/>
        </w:rPr>
        <w:t xml:space="preserve"> iki paramos paraiškos pateikimo dienos</w:t>
      </w:r>
      <w:r w:rsidR="00093C4C" w:rsidRPr="00093C4C">
        <w:rPr>
          <w:rFonts w:eastAsia="Calibri"/>
        </w:rPr>
        <w:t xml:space="preserve"> ir pajamos iš žemės ūkio produktų gamybos ir (ar) maisto produktų perdirbimo ir (ar) gamybos ir (ar) rinkodaros veiklos per </w:t>
      </w:r>
      <w:r w:rsidR="00093C4C" w:rsidRPr="00382E46">
        <w:rPr>
          <w:rFonts w:eastAsia="Calibri"/>
        </w:rPr>
        <w:t>a</w:t>
      </w:r>
      <w:r w:rsidR="00093C4C" w:rsidRPr="00093C4C">
        <w:rPr>
          <w:rFonts w:eastAsia="Calibri"/>
        </w:rPr>
        <w:t xml:space="preserve">taskaitinį laikotarpį iki paramos paraiškos pateikimo turi sudaryti ne mažiau kaip 50 proc. visų pareiškėjo ir partnerių veiklos pajamų (atitiktis patikrinama </w:t>
      </w:r>
      <w:r w:rsidR="006409E8">
        <w:rPr>
          <w:rFonts w:eastAsia="Calibri"/>
        </w:rPr>
        <w:t xml:space="preserve">pareiškėjo ir kiekvieno partnerio atskirai, </w:t>
      </w:r>
      <w:r w:rsidR="00093C4C" w:rsidRPr="00093C4C">
        <w:rPr>
          <w:rFonts w:eastAsia="Calibri"/>
        </w:rPr>
        <w:t>pagal ūkininko ūkio įregistravimo arba juridinio asmens registravimo datą ir pagal pareiškėjo ir partnerių kartu su paramos paraiška pateiktų ataskaitinių metų finansinių ataskaitų dokumentus)</w:t>
      </w:r>
      <w:r w:rsidR="00C343BA">
        <w:rPr>
          <w:rFonts w:eastAsia="Calibri"/>
        </w:rPr>
        <w:t xml:space="preserve">. </w:t>
      </w:r>
      <w:r w:rsidR="003921D7">
        <w:rPr>
          <w:rFonts w:eastAsia="Calibri"/>
        </w:rPr>
        <w:t>Tuo atveju</w:t>
      </w:r>
      <w:r w:rsidR="00C621CE">
        <w:rPr>
          <w:rFonts w:eastAsia="Calibri"/>
        </w:rPr>
        <w:t>,</w:t>
      </w:r>
      <w:r w:rsidR="003921D7">
        <w:rPr>
          <w:rFonts w:eastAsia="Calibri"/>
        </w:rPr>
        <w:t xml:space="preserve"> jei:</w:t>
      </w:r>
    </w:p>
    <w:p w:rsidR="00093C4C" w:rsidRDefault="00C343BA" w:rsidP="00D277B0">
      <w:pPr>
        <w:pStyle w:val="Sraopastraipa"/>
        <w:numPr>
          <w:ilvl w:val="2"/>
          <w:numId w:val="4"/>
        </w:numPr>
        <w:tabs>
          <w:tab w:val="left" w:pos="709"/>
          <w:tab w:val="left" w:pos="1276"/>
          <w:tab w:val="left" w:pos="1560"/>
        </w:tabs>
        <w:ind w:left="0" w:firstLine="709"/>
        <w:jc w:val="both"/>
        <w:rPr>
          <w:rFonts w:eastAsia="Calibri"/>
        </w:rPr>
      </w:pPr>
      <w:r w:rsidRPr="00C343BA">
        <w:rPr>
          <w:rFonts w:eastAsia="Calibri"/>
        </w:rPr>
        <w:t>pa</w:t>
      </w:r>
      <w:r w:rsidR="000D0F7A">
        <w:rPr>
          <w:rFonts w:eastAsia="Calibri"/>
        </w:rPr>
        <w:t>reiškėjas ar partneris</w:t>
      </w:r>
      <w:r w:rsidRPr="00C343BA">
        <w:rPr>
          <w:rFonts w:eastAsia="Calibri"/>
        </w:rPr>
        <w:t xml:space="preserve"> </w:t>
      </w:r>
      <w:r w:rsidR="00D420AF">
        <w:rPr>
          <w:rFonts w:eastAsia="Calibri"/>
        </w:rPr>
        <w:t xml:space="preserve">– </w:t>
      </w:r>
      <w:r w:rsidRPr="00C343BA">
        <w:rPr>
          <w:rFonts w:eastAsia="Calibri"/>
        </w:rPr>
        <w:t>naujai susikūręs</w:t>
      </w:r>
      <w:r w:rsidR="00F8776F">
        <w:rPr>
          <w:rFonts w:eastAsia="Calibri"/>
        </w:rPr>
        <w:t xml:space="preserve"> </w:t>
      </w:r>
      <w:r w:rsidRPr="00C343BA">
        <w:rPr>
          <w:rFonts w:eastAsia="Calibri"/>
        </w:rPr>
        <w:t>žemės ūkio kooperatyvas</w:t>
      </w:r>
      <w:r w:rsidR="000D0F7A">
        <w:rPr>
          <w:rFonts w:eastAsia="Calibri"/>
        </w:rPr>
        <w:t xml:space="preserve">, </w:t>
      </w:r>
      <w:r w:rsidRPr="00C343BA">
        <w:rPr>
          <w:rFonts w:eastAsia="Calibri"/>
        </w:rPr>
        <w:t xml:space="preserve">turi būti </w:t>
      </w:r>
      <w:r w:rsidRPr="0040388E">
        <w:rPr>
          <w:rFonts w:eastAsia="Calibri"/>
        </w:rPr>
        <w:t>sudarytas iš narių</w:t>
      </w:r>
      <w:r w:rsidRPr="00D420AF">
        <w:rPr>
          <w:rFonts w:eastAsia="Calibri"/>
        </w:rPr>
        <w:t xml:space="preserve">, </w:t>
      </w:r>
      <w:r w:rsidRPr="00703BAF">
        <w:rPr>
          <w:rFonts w:eastAsia="Calibri"/>
        </w:rPr>
        <w:t>kuri</w:t>
      </w:r>
      <w:r w:rsidR="00D420AF" w:rsidRPr="00703BAF">
        <w:rPr>
          <w:rFonts w:eastAsia="Calibri"/>
        </w:rPr>
        <w:t>ų</w:t>
      </w:r>
      <w:r w:rsidR="00703BAF">
        <w:rPr>
          <w:rFonts w:eastAsia="Calibri"/>
        </w:rPr>
        <w:t xml:space="preserve"> </w:t>
      </w:r>
      <w:r w:rsidR="00A470D4" w:rsidRPr="00703BAF">
        <w:rPr>
          <w:rFonts w:eastAsia="Calibri"/>
        </w:rPr>
        <w:t>ne mažiau kaip 50 proc</w:t>
      </w:r>
      <w:r w:rsidR="00A470D4" w:rsidRPr="006D620F">
        <w:rPr>
          <w:rFonts w:eastAsia="Calibri"/>
        </w:rPr>
        <w:t>.</w:t>
      </w:r>
      <w:r w:rsidRPr="006D620F">
        <w:rPr>
          <w:rFonts w:eastAsia="Calibri"/>
        </w:rPr>
        <w:t xml:space="preserve"> veikia</w:t>
      </w:r>
      <w:r w:rsidR="00D543BE" w:rsidRPr="006D620F">
        <w:rPr>
          <w:rFonts w:eastAsia="Calibri"/>
        </w:rPr>
        <w:t xml:space="preserve"> / vykdo veiklą</w:t>
      </w:r>
      <w:r w:rsidRPr="00C343BA">
        <w:rPr>
          <w:rFonts w:eastAsia="Calibri"/>
        </w:rPr>
        <w:t xml:space="preserve"> ne trumpiau kaip 1 metus</w:t>
      </w:r>
      <w:r w:rsidR="009333D3">
        <w:rPr>
          <w:rFonts w:eastAsia="Calibri"/>
        </w:rPr>
        <w:t xml:space="preserve"> iki paraiškos pateikimo</w:t>
      </w:r>
      <w:r w:rsidR="00942F82">
        <w:rPr>
          <w:rFonts w:eastAsia="Calibri"/>
        </w:rPr>
        <w:t xml:space="preserve"> dienos</w:t>
      </w:r>
      <w:r w:rsidRPr="00C343BA">
        <w:rPr>
          <w:rFonts w:eastAsia="Calibri"/>
        </w:rPr>
        <w:t xml:space="preserve"> ir </w:t>
      </w:r>
      <w:r w:rsidR="00D420AF">
        <w:rPr>
          <w:rFonts w:eastAsia="Calibri"/>
        </w:rPr>
        <w:t xml:space="preserve">kurių </w:t>
      </w:r>
      <w:r w:rsidRPr="00C343BA">
        <w:rPr>
          <w:rFonts w:eastAsia="Calibri"/>
        </w:rPr>
        <w:t xml:space="preserve">pajamos iš žemės ūkio produktų gamybos ir (ar) maisto produktų perdirbimo ir (ar) gamybos ir (ar) rinkodaros veiklos per ataskaitinį laikotarpį iki paramos paraiškos pateikimo </w:t>
      </w:r>
      <w:r w:rsidR="004A7D14">
        <w:rPr>
          <w:rFonts w:eastAsia="Calibri"/>
        </w:rPr>
        <w:t>sudaro</w:t>
      </w:r>
      <w:r w:rsidRPr="00C343BA">
        <w:rPr>
          <w:rFonts w:eastAsia="Calibri"/>
        </w:rPr>
        <w:t xml:space="preserve"> ne mažiau kaip 50 proc. visų veiklos pajamų;</w:t>
      </w:r>
      <w:r w:rsidR="00093C4C" w:rsidRPr="00093C4C">
        <w:rPr>
          <w:rFonts w:eastAsia="Calibri"/>
        </w:rPr>
        <w:t xml:space="preserve"> </w:t>
      </w:r>
      <w:r w:rsidR="00093C4C">
        <w:rPr>
          <w:rFonts w:eastAsia="Calibri"/>
        </w:rPr>
        <w:t xml:space="preserve"> </w:t>
      </w:r>
    </w:p>
    <w:p w:rsidR="003921D7" w:rsidRDefault="003921D7" w:rsidP="00D277B0">
      <w:pPr>
        <w:pStyle w:val="Sraopastraipa"/>
        <w:numPr>
          <w:ilvl w:val="2"/>
          <w:numId w:val="4"/>
        </w:numPr>
        <w:tabs>
          <w:tab w:val="left" w:pos="709"/>
          <w:tab w:val="left" w:pos="1276"/>
          <w:tab w:val="left" w:pos="1560"/>
        </w:tabs>
        <w:ind w:left="0" w:firstLine="709"/>
        <w:jc w:val="both"/>
        <w:rPr>
          <w:rFonts w:eastAsia="Calibri"/>
        </w:rPr>
      </w:pPr>
      <w:r>
        <w:rPr>
          <w:rFonts w:eastAsia="Calibri"/>
        </w:rPr>
        <w:t xml:space="preserve">partneris </w:t>
      </w:r>
      <w:r w:rsidRPr="00FC3916">
        <w:rPr>
          <w:rFonts w:eastAsia="Calibri"/>
        </w:rPr>
        <w:t>yra viešasis juridinis asmuo</w:t>
      </w:r>
      <w:r w:rsidR="00C212A7">
        <w:rPr>
          <w:rFonts w:eastAsia="Calibri"/>
        </w:rPr>
        <w:t xml:space="preserve">, </w:t>
      </w:r>
      <w:r w:rsidR="00D543BE">
        <w:rPr>
          <w:rFonts w:eastAsia="Calibri"/>
        </w:rPr>
        <w:t xml:space="preserve">turi </w:t>
      </w:r>
      <w:r w:rsidR="00FC3916" w:rsidRPr="00FC3916">
        <w:rPr>
          <w:rFonts w:eastAsia="Calibri"/>
        </w:rPr>
        <w:t>veik</w:t>
      </w:r>
      <w:r w:rsidR="00D543BE">
        <w:rPr>
          <w:rFonts w:eastAsia="Calibri"/>
        </w:rPr>
        <w:t>ti</w:t>
      </w:r>
      <w:r w:rsidR="009333D3" w:rsidRPr="00C727AC">
        <w:rPr>
          <w:rFonts w:eastAsia="Calibri"/>
        </w:rPr>
        <w:t xml:space="preserve"> </w:t>
      </w:r>
      <w:r w:rsidR="003D6FE9" w:rsidRPr="00C727AC">
        <w:rPr>
          <w:rFonts w:eastAsia="Calibri"/>
        </w:rPr>
        <w:t>žem</w:t>
      </w:r>
      <w:r w:rsidR="00C621CE">
        <w:rPr>
          <w:rFonts w:eastAsia="Calibri"/>
        </w:rPr>
        <w:t>ė</w:t>
      </w:r>
      <w:r w:rsidR="003D6FE9" w:rsidRPr="00C727AC">
        <w:rPr>
          <w:rFonts w:eastAsia="Calibri"/>
        </w:rPr>
        <w:t>s</w:t>
      </w:r>
      <w:r>
        <w:rPr>
          <w:rFonts w:eastAsia="Calibri"/>
        </w:rPr>
        <w:t xml:space="preserve"> </w:t>
      </w:r>
      <w:r w:rsidR="003D6FE9">
        <w:rPr>
          <w:rFonts w:eastAsia="Calibri"/>
        </w:rPr>
        <w:t>ūkio</w:t>
      </w:r>
      <w:r w:rsidR="009333D3">
        <w:rPr>
          <w:rFonts w:eastAsia="Calibri"/>
        </w:rPr>
        <w:t>, maisto ūkio</w:t>
      </w:r>
      <w:r>
        <w:rPr>
          <w:rFonts w:eastAsia="Calibri"/>
        </w:rPr>
        <w:t xml:space="preserve"> ir kaimo plėtros</w:t>
      </w:r>
      <w:r w:rsidR="003D6FE9">
        <w:rPr>
          <w:rFonts w:eastAsia="Calibri"/>
        </w:rPr>
        <w:t xml:space="preserve"> srity</w:t>
      </w:r>
      <w:r w:rsidR="009333D3">
        <w:rPr>
          <w:rFonts w:eastAsia="Calibri"/>
        </w:rPr>
        <w:t>s</w:t>
      </w:r>
      <w:r w:rsidR="003D6FE9">
        <w:rPr>
          <w:rFonts w:eastAsia="Calibri"/>
        </w:rPr>
        <w:t>e (</w:t>
      </w:r>
      <w:r>
        <w:rPr>
          <w:rFonts w:eastAsia="Calibri"/>
        </w:rPr>
        <w:t xml:space="preserve">nustatoma </w:t>
      </w:r>
      <w:r w:rsidRPr="00942F82">
        <w:rPr>
          <w:rFonts w:eastAsia="Calibri"/>
        </w:rPr>
        <w:t xml:space="preserve">pagal </w:t>
      </w:r>
      <w:r w:rsidR="00D543BE">
        <w:rPr>
          <w:rFonts w:eastAsia="Calibri"/>
        </w:rPr>
        <w:t>viešojo juridinio asmens (</w:t>
      </w:r>
      <w:r w:rsidRPr="00942F82">
        <w:rPr>
          <w:rFonts w:eastAsia="Calibri"/>
        </w:rPr>
        <w:t>organizacijos</w:t>
      </w:r>
      <w:r w:rsidR="00D543BE">
        <w:rPr>
          <w:rFonts w:eastAsia="Calibri"/>
        </w:rPr>
        <w:t>)</w:t>
      </w:r>
      <w:r w:rsidRPr="00942F82">
        <w:rPr>
          <w:rFonts w:eastAsia="Calibri"/>
        </w:rPr>
        <w:t xml:space="preserve"> </w:t>
      </w:r>
      <w:r>
        <w:rPr>
          <w:rFonts w:eastAsia="Calibri"/>
        </w:rPr>
        <w:t>steigimo dokumentus</w:t>
      </w:r>
      <w:r w:rsidR="0036249D">
        <w:rPr>
          <w:rFonts w:eastAsia="Calibri"/>
        </w:rPr>
        <w:t>, skelbiamus Lietuvos Respublikos viešuosiuose registruose</w:t>
      </w:r>
      <w:r>
        <w:rPr>
          <w:rFonts w:eastAsia="Calibri"/>
        </w:rPr>
        <w:t>)</w:t>
      </w:r>
      <w:r w:rsidR="00313505">
        <w:rPr>
          <w:rFonts w:eastAsia="Calibri"/>
        </w:rPr>
        <w:t xml:space="preserve">; </w:t>
      </w:r>
    </w:p>
    <w:p w:rsidR="009333D3" w:rsidRPr="00F6460C" w:rsidRDefault="00A470D4" w:rsidP="00D277B0">
      <w:pPr>
        <w:pStyle w:val="Sraopastraipa"/>
        <w:numPr>
          <w:ilvl w:val="2"/>
          <w:numId w:val="4"/>
        </w:numPr>
        <w:tabs>
          <w:tab w:val="left" w:pos="709"/>
          <w:tab w:val="left" w:pos="1276"/>
          <w:tab w:val="left" w:pos="1560"/>
        </w:tabs>
        <w:ind w:left="0" w:firstLine="709"/>
        <w:jc w:val="both"/>
        <w:rPr>
          <w:rFonts w:eastAsia="Calibri"/>
        </w:rPr>
      </w:pPr>
      <w:r w:rsidRPr="00703BAF">
        <w:rPr>
          <w:rFonts w:eastAsia="Calibri"/>
        </w:rPr>
        <w:t>pareiškėja</w:t>
      </w:r>
      <w:r w:rsidR="00C621CE">
        <w:rPr>
          <w:rFonts w:eastAsia="Calibri"/>
        </w:rPr>
        <w:t>i</w:t>
      </w:r>
      <w:r w:rsidRPr="00703BAF">
        <w:rPr>
          <w:rFonts w:eastAsia="Calibri"/>
        </w:rPr>
        <w:t xml:space="preserve"> ar partneri</w:t>
      </w:r>
      <w:r w:rsidR="00C621CE">
        <w:rPr>
          <w:rFonts w:eastAsia="Calibri"/>
        </w:rPr>
        <w:t>ai</w:t>
      </w:r>
      <w:r w:rsidRPr="00703BAF">
        <w:rPr>
          <w:rFonts w:eastAsia="Calibri"/>
        </w:rPr>
        <w:t>, nurodyt</w:t>
      </w:r>
      <w:r w:rsidR="00C621CE">
        <w:rPr>
          <w:rFonts w:eastAsia="Calibri"/>
        </w:rPr>
        <w:t>i</w:t>
      </w:r>
      <w:r w:rsidRPr="00703BAF">
        <w:rPr>
          <w:rFonts w:eastAsia="Calibri"/>
        </w:rPr>
        <w:t xml:space="preserve"> Taisyklių 11.3 papunktyje, turi </w:t>
      </w:r>
      <w:r w:rsidR="00DE5EA1" w:rsidRPr="00703BAF">
        <w:rPr>
          <w:rFonts w:eastAsia="Calibri"/>
        </w:rPr>
        <w:t xml:space="preserve">teisę vykdyti </w:t>
      </w:r>
      <w:r w:rsidR="00DE5EA1">
        <w:rPr>
          <w:rFonts w:eastAsia="Calibri"/>
        </w:rPr>
        <w:t xml:space="preserve">žemės ūkio ir maisto produktų </w:t>
      </w:r>
      <w:r w:rsidR="00DE5EA1" w:rsidRPr="00703BAF">
        <w:rPr>
          <w:rFonts w:eastAsia="Calibri"/>
        </w:rPr>
        <w:t xml:space="preserve">prekybos veiklą </w:t>
      </w:r>
      <w:r w:rsidR="009E32C2" w:rsidRPr="00703BAF">
        <w:rPr>
          <w:rFonts w:eastAsia="Calibri"/>
        </w:rPr>
        <w:t>(nustatoma pagal organizacijos steigimo dokumentus);</w:t>
      </w:r>
    </w:p>
    <w:p w:rsidR="00341FCE" w:rsidRPr="00D277B0" w:rsidRDefault="00063257" w:rsidP="00D277B0">
      <w:pPr>
        <w:pStyle w:val="Sraopastraipa"/>
        <w:numPr>
          <w:ilvl w:val="1"/>
          <w:numId w:val="4"/>
        </w:numPr>
        <w:tabs>
          <w:tab w:val="left" w:pos="709"/>
          <w:tab w:val="left" w:pos="1276"/>
        </w:tabs>
        <w:ind w:left="0" w:firstLine="709"/>
        <w:jc w:val="both"/>
        <w:rPr>
          <w:rFonts w:eastAsia="Calibri"/>
        </w:rPr>
      </w:pPr>
      <w:r w:rsidRPr="00D277B0">
        <w:rPr>
          <w:rFonts w:eastAsia="Calibri"/>
        </w:rPr>
        <w:t>pareiškėjai ir partneriai, nurodyti Taisyklių 11.1 papunktyje</w:t>
      </w:r>
      <w:r w:rsidR="003A07F5" w:rsidRPr="00D277B0">
        <w:rPr>
          <w:rFonts w:eastAsia="Calibri"/>
        </w:rPr>
        <w:t xml:space="preserve">, </w:t>
      </w:r>
      <w:r w:rsidR="002664B8" w:rsidRPr="00D277B0">
        <w:rPr>
          <w:rFonts w:eastAsia="Calibri"/>
        </w:rPr>
        <w:t>savo vardu</w:t>
      </w:r>
      <w:r w:rsidR="000A7B19" w:rsidRPr="00D277B0">
        <w:rPr>
          <w:rFonts w:eastAsia="Calibri"/>
        </w:rPr>
        <w:t xml:space="preserve"> </w:t>
      </w:r>
      <w:r w:rsidR="002664B8" w:rsidRPr="00D277B0">
        <w:rPr>
          <w:rFonts w:eastAsia="Calibri"/>
        </w:rPr>
        <w:t>kaip valdos valdytojai</w:t>
      </w:r>
      <w:r w:rsidR="000A7B19" w:rsidRPr="00D277B0">
        <w:rPr>
          <w:rFonts w:eastAsia="Calibri"/>
        </w:rPr>
        <w:t xml:space="preserve"> yra</w:t>
      </w:r>
      <w:r w:rsidR="002664B8" w:rsidRPr="00D277B0">
        <w:rPr>
          <w:rFonts w:eastAsia="Calibri"/>
        </w:rPr>
        <w:t xml:space="preserve"> įregistravę valdą Lietuvos Respublikos žemės ūkio ir kaimo verslo registre Lietuvos Respublikos </w:t>
      </w:r>
      <w:r w:rsidR="00E44B0F" w:rsidRPr="00D277B0">
        <w:rPr>
          <w:rFonts w:eastAsia="Calibri"/>
        </w:rPr>
        <w:t>Vyriausybės 2002 m.</w:t>
      </w:r>
      <w:r w:rsidR="00726778" w:rsidRPr="00D277B0">
        <w:rPr>
          <w:rFonts w:eastAsia="Calibri"/>
        </w:rPr>
        <w:t xml:space="preserve"> </w:t>
      </w:r>
      <w:r w:rsidR="00E44B0F" w:rsidRPr="00D277B0">
        <w:rPr>
          <w:rFonts w:eastAsia="Calibri"/>
        </w:rPr>
        <w:t xml:space="preserve">rugpjūčio 27 d. nutarimo Nr. 1351 </w:t>
      </w:r>
      <w:r w:rsidR="002664B8" w:rsidRPr="00D277B0">
        <w:rPr>
          <w:rFonts w:eastAsia="Calibri"/>
        </w:rPr>
        <w:t xml:space="preserve">„Dėl </w:t>
      </w:r>
      <w:r w:rsidR="00E44B0F" w:rsidRPr="00D277B0">
        <w:rPr>
          <w:rFonts w:eastAsia="Calibri"/>
        </w:rPr>
        <w:t>Lietuvos Respublikos žemės ūkio ir kaimo verslo registro įsteigimo ir</w:t>
      </w:r>
      <w:r w:rsidR="00703BAF" w:rsidRPr="00D277B0">
        <w:rPr>
          <w:rFonts w:eastAsia="Calibri"/>
        </w:rPr>
        <w:t xml:space="preserve"> </w:t>
      </w:r>
      <w:r w:rsidR="00E44B0F" w:rsidRPr="00D277B0">
        <w:rPr>
          <w:rFonts w:eastAsia="Calibri"/>
        </w:rPr>
        <w:t>jo nuostatų patvirtinimo</w:t>
      </w:r>
      <w:r w:rsidR="002664B8" w:rsidRPr="00D277B0">
        <w:rPr>
          <w:rFonts w:eastAsia="Calibri"/>
        </w:rPr>
        <w:t>“ nustatyta tvarka</w:t>
      </w:r>
      <w:r w:rsidR="0066262D" w:rsidRPr="00D277B0">
        <w:rPr>
          <w:rFonts w:eastAsia="Calibri"/>
        </w:rPr>
        <w:t xml:space="preserve">; </w:t>
      </w:r>
      <w:r w:rsidR="00165DCA" w:rsidRPr="00D277B0">
        <w:rPr>
          <w:rFonts w:eastAsia="Calibri"/>
        </w:rPr>
        <w:t xml:space="preserve"> </w:t>
      </w:r>
    </w:p>
    <w:p w:rsidR="00341FCE" w:rsidRPr="00D277B0" w:rsidRDefault="00AA034B" w:rsidP="00D277B0">
      <w:pPr>
        <w:pStyle w:val="Sraopastraipa"/>
        <w:numPr>
          <w:ilvl w:val="1"/>
          <w:numId w:val="4"/>
        </w:numPr>
        <w:tabs>
          <w:tab w:val="left" w:pos="709"/>
          <w:tab w:val="left" w:pos="1276"/>
        </w:tabs>
        <w:ind w:left="0" w:firstLine="709"/>
        <w:jc w:val="both"/>
        <w:rPr>
          <w:rFonts w:eastAsia="Calibri"/>
        </w:rPr>
      </w:pPr>
      <w:r w:rsidRPr="00D277B0">
        <w:rPr>
          <w:rFonts w:eastAsia="Calibri"/>
        </w:rPr>
        <w:t xml:space="preserve">projekto investicijos atitinka Valstybinės maisto ir veterinarijos tarnybos kontroliuojamų teisės aktų reikalavimus, kai investicijoms yra taikomi tokie reikalavimai. Vertinimo </w:t>
      </w:r>
      <w:r w:rsidRPr="00D277B0">
        <w:rPr>
          <w:rFonts w:eastAsia="Calibri"/>
        </w:rPr>
        <w:lastRenderedPageBreak/>
        <w:t>išvadą dėl investicijų atitikties Valstybinės maisto ir veterinarijos tarnybos kontroliuojamiems teisės aktų reikalavimams išduoda Valstybinė maisto ir veterinarijos tarnyba Agentūros prašymu;</w:t>
      </w:r>
    </w:p>
    <w:p w:rsidR="00341FCE" w:rsidRDefault="007E4047" w:rsidP="00D277B0">
      <w:pPr>
        <w:pStyle w:val="Sraopastraipa"/>
        <w:numPr>
          <w:ilvl w:val="1"/>
          <w:numId w:val="4"/>
        </w:numPr>
        <w:tabs>
          <w:tab w:val="left" w:pos="709"/>
          <w:tab w:val="left" w:pos="1276"/>
        </w:tabs>
        <w:ind w:left="0" w:firstLine="709"/>
        <w:jc w:val="both"/>
      </w:pPr>
      <w:bookmarkStart w:id="9" w:name="_Hlk534370449"/>
      <w:r w:rsidRPr="00D277B0">
        <w:rPr>
          <w:rFonts w:eastAsia="Calibri"/>
        </w:rPr>
        <w:t>pateiktame</w:t>
      </w:r>
      <w:r>
        <w:rPr>
          <w:spacing w:val="-5"/>
        </w:rPr>
        <w:t xml:space="preserve"> verslo plane</w:t>
      </w:r>
      <w:r w:rsidR="00B04B82">
        <w:rPr>
          <w:spacing w:val="-5"/>
        </w:rPr>
        <w:t xml:space="preserve">, </w:t>
      </w:r>
      <w:r>
        <w:rPr>
          <w:spacing w:val="-2"/>
        </w:rPr>
        <w:t xml:space="preserve">kuris yra Taisyklių </w:t>
      </w:r>
      <w:r w:rsidR="00C9691B">
        <w:rPr>
          <w:spacing w:val="-2"/>
        </w:rPr>
        <w:t xml:space="preserve">2 </w:t>
      </w:r>
      <w:r>
        <w:rPr>
          <w:spacing w:val="-2"/>
        </w:rPr>
        <w:t>priede nustatytos paramos paraiškos formos sudėtinė dalis</w:t>
      </w:r>
      <w:bookmarkEnd w:id="9"/>
      <w:r>
        <w:rPr>
          <w:spacing w:val="-2"/>
        </w:rPr>
        <w:t>,</w:t>
      </w:r>
      <w:r>
        <w:rPr>
          <w:spacing w:val="-5"/>
        </w:rPr>
        <w:t xml:space="preserve"> </w:t>
      </w:r>
      <w:r w:rsidR="002D1C18">
        <w:rPr>
          <w:spacing w:val="-5"/>
        </w:rPr>
        <w:t xml:space="preserve">pareiškėjas ir partneriai </w:t>
      </w:r>
      <w:r>
        <w:rPr>
          <w:spacing w:val="-5"/>
        </w:rPr>
        <w:t xml:space="preserve">įrodo, </w:t>
      </w:r>
      <w:r w:rsidR="008C287A" w:rsidRPr="00C727AC">
        <w:rPr>
          <w:spacing w:val="-5"/>
        </w:rPr>
        <w:t xml:space="preserve">kad </w:t>
      </w:r>
      <w:r w:rsidR="005A4D3D" w:rsidRPr="00D41688">
        <w:rPr>
          <w:spacing w:val="-5"/>
        </w:rPr>
        <w:t xml:space="preserve">atitinka </w:t>
      </w:r>
      <w:r w:rsidR="002664B8" w:rsidRPr="00D41688">
        <w:rPr>
          <w:spacing w:val="-5"/>
        </w:rPr>
        <w:t>ekonomin</w:t>
      </w:r>
      <w:r w:rsidR="00726778">
        <w:rPr>
          <w:spacing w:val="-5"/>
        </w:rPr>
        <w:t>į gyvybingumą apibūdinančius rodiklius ir jų kritines reikšmes</w:t>
      </w:r>
      <w:r w:rsidR="00A631CB" w:rsidRPr="00D41688">
        <w:rPr>
          <w:spacing w:val="-5"/>
        </w:rPr>
        <w:t xml:space="preserve">, </w:t>
      </w:r>
      <w:r w:rsidR="00726778">
        <w:rPr>
          <w:spacing w:val="-5"/>
        </w:rPr>
        <w:t>nustatytas</w:t>
      </w:r>
      <w:r w:rsidR="00703BAF">
        <w:rPr>
          <w:spacing w:val="-5"/>
        </w:rPr>
        <w:t xml:space="preserve"> </w:t>
      </w:r>
      <w:r w:rsidR="002664B8" w:rsidRPr="006542B2">
        <w:rPr>
          <w:spacing w:val="-5"/>
        </w:rPr>
        <w:t>Ūkio subjektų</w:t>
      </w:r>
      <w:r w:rsidR="002664B8">
        <w:rPr>
          <w:spacing w:val="-5"/>
        </w:rPr>
        <w:t>, siekiančių pasinaudoti parama pagal Lietuvos kaimo plėtros 2014–2020 metų programos priemones, ekonominio gyvybingumo nustatymo taisykl</w:t>
      </w:r>
      <w:r w:rsidR="006542B2">
        <w:rPr>
          <w:spacing w:val="-5"/>
        </w:rPr>
        <w:t>ių</w:t>
      </w:r>
      <w:r w:rsidR="002664B8">
        <w:rPr>
          <w:spacing w:val="-5"/>
        </w:rPr>
        <w:t>, patvirtint</w:t>
      </w:r>
      <w:r w:rsidR="006542B2">
        <w:rPr>
          <w:spacing w:val="-5"/>
        </w:rPr>
        <w:t>ų</w:t>
      </w:r>
      <w:r w:rsidR="002664B8">
        <w:rPr>
          <w:spacing w:val="-5"/>
        </w:rPr>
        <w:t xml:space="preserve"> Lietuvos Respublikos žemės ūkio ministro 2014 m. liepos 28 d. įsakymu Nr. 3D-440 „Dėl  Ūkio subjektų, siekiančių pasinaudoti parama pagal Lietuvos kaimo plėtros 2014–2020 metų programos priemones, ekonominio gyvybingumo nustatymo taisyklių patvirtinimo“</w:t>
      </w:r>
      <w:r w:rsidR="00C8076A">
        <w:rPr>
          <w:spacing w:val="-5"/>
        </w:rPr>
        <w:t xml:space="preserve"> (toliau – Ekonominio </w:t>
      </w:r>
      <w:r w:rsidR="00C8076A" w:rsidRPr="006542B2">
        <w:rPr>
          <w:spacing w:val="-5"/>
        </w:rPr>
        <w:t xml:space="preserve">gyvybingumo </w:t>
      </w:r>
      <w:r w:rsidR="00C8076A" w:rsidRPr="00D41688">
        <w:rPr>
          <w:spacing w:val="-5"/>
        </w:rPr>
        <w:t>taisyklės)</w:t>
      </w:r>
      <w:r w:rsidR="00C621CE">
        <w:rPr>
          <w:spacing w:val="-5"/>
        </w:rPr>
        <w:t>,</w:t>
      </w:r>
      <w:r w:rsidR="00C8076A" w:rsidRPr="00D41688">
        <w:rPr>
          <w:spacing w:val="-5"/>
        </w:rPr>
        <w:t xml:space="preserve"> </w:t>
      </w:r>
      <w:r w:rsidR="000C73DA" w:rsidRPr="009E32C2">
        <w:rPr>
          <w:spacing w:val="-5"/>
        </w:rPr>
        <w:t>IV skyriuje</w:t>
      </w:r>
      <w:r w:rsidR="006542B2" w:rsidRPr="00D41688">
        <w:rPr>
          <w:spacing w:val="-5"/>
        </w:rPr>
        <w:t xml:space="preserve"> „Ekonominio</w:t>
      </w:r>
      <w:r w:rsidR="006542B2">
        <w:rPr>
          <w:spacing w:val="-5"/>
        </w:rPr>
        <w:t xml:space="preserve"> gyvybingumo nustatymo tvarka ūkio subjektams, teikiantiems paraiškas pagal Programos supaprastintas priemonės ir (ar) veiklos srities įgyvendinimo </w:t>
      </w:r>
      <w:r w:rsidR="006542B2" w:rsidRPr="007B010A">
        <w:rPr>
          <w:spacing w:val="-5"/>
        </w:rPr>
        <w:t>taisykles“</w:t>
      </w:r>
      <w:r w:rsidR="002664B8" w:rsidRPr="007B010A">
        <w:rPr>
          <w:spacing w:val="-5"/>
        </w:rPr>
        <w:t>;</w:t>
      </w:r>
      <w:r w:rsidR="002664B8">
        <w:t xml:space="preserve"> </w:t>
      </w:r>
      <w:r w:rsidR="00F5563A">
        <w:t xml:space="preserve"> </w:t>
      </w:r>
      <w:bookmarkStart w:id="10" w:name="_Hlk535238816"/>
    </w:p>
    <w:p w:rsidR="00EC632F" w:rsidRPr="00D277B0" w:rsidRDefault="00B04B82" w:rsidP="00D277B0">
      <w:pPr>
        <w:pStyle w:val="Sraopastraipa"/>
        <w:numPr>
          <w:ilvl w:val="1"/>
          <w:numId w:val="4"/>
        </w:numPr>
        <w:tabs>
          <w:tab w:val="left" w:pos="709"/>
          <w:tab w:val="left" w:pos="1276"/>
        </w:tabs>
        <w:ind w:left="0" w:firstLine="709"/>
        <w:jc w:val="both"/>
        <w:rPr>
          <w:rFonts w:eastAsia="Calibri"/>
        </w:rPr>
      </w:pPr>
      <w:bookmarkStart w:id="11" w:name="_Hlk536717796"/>
      <w:bookmarkEnd w:id="10"/>
      <w:r w:rsidRPr="00D277B0">
        <w:rPr>
          <w:rFonts w:eastAsia="Calibri"/>
        </w:rPr>
        <w:t>pareiškėjas</w:t>
      </w:r>
      <w:r w:rsidR="009B57BC" w:rsidRPr="00D277B0">
        <w:rPr>
          <w:rFonts w:eastAsia="Calibri"/>
        </w:rPr>
        <w:t xml:space="preserve"> ir partneriai</w:t>
      </w:r>
      <w:r w:rsidR="00A54DCA" w:rsidRPr="00D277B0">
        <w:rPr>
          <w:rFonts w:eastAsia="Calibri"/>
        </w:rPr>
        <w:t xml:space="preserve"> </w:t>
      </w:r>
      <w:r w:rsidR="00EC632F" w:rsidRPr="00D277B0">
        <w:rPr>
          <w:rFonts w:eastAsia="Calibri"/>
        </w:rPr>
        <w:t>tvarko buhalterinę apskaitą ir sudaro finansines ataskaitas (sudaromas balansas, pelno (nuostolių) ataskaitos</w:t>
      </w:r>
      <w:r w:rsidR="00863459">
        <w:rPr>
          <w:rFonts w:eastAsia="Calibri"/>
        </w:rPr>
        <w:t xml:space="preserve">) </w:t>
      </w:r>
      <w:r w:rsidR="00EC632F" w:rsidRPr="00D277B0">
        <w:rPr>
          <w:rFonts w:eastAsia="Calibri"/>
        </w:rPr>
        <w:t>pagal Lietuvos Respublikos teisės aktų nustatytus reikalavimus</w:t>
      </w:r>
      <w:r w:rsidR="006F2024" w:rsidRPr="00D277B0">
        <w:rPr>
          <w:rFonts w:eastAsia="Calibri"/>
        </w:rPr>
        <w:t xml:space="preserve">. </w:t>
      </w:r>
      <w:r w:rsidR="00AF1AD5" w:rsidRPr="00D277B0">
        <w:rPr>
          <w:rFonts w:eastAsia="Calibri"/>
        </w:rPr>
        <w:t>Kartu su paramos paraiška pareiškėjas</w:t>
      </w:r>
      <w:r w:rsidR="00D90E72" w:rsidRPr="00D277B0">
        <w:rPr>
          <w:rFonts w:eastAsia="Calibri"/>
        </w:rPr>
        <w:t xml:space="preserve"> ir partneriai</w:t>
      </w:r>
      <w:r w:rsidR="00AF1AD5" w:rsidRPr="00D277B0">
        <w:rPr>
          <w:rFonts w:eastAsia="Calibri"/>
        </w:rPr>
        <w:t xml:space="preserve"> pateikia patvirtintus ataskaitinių </w:t>
      </w:r>
      <w:r w:rsidR="00863459">
        <w:rPr>
          <w:rFonts w:eastAsia="Calibri"/>
        </w:rPr>
        <w:t xml:space="preserve"> arba praėjusių ataskaitinių </w:t>
      </w:r>
      <w:r w:rsidR="00AF1AD5" w:rsidRPr="00D277B0">
        <w:rPr>
          <w:rFonts w:eastAsia="Calibri"/>
        </w:rPr>
        <w:t>metų finansinių ataskaitų</w:t>
      </w:r>
      <w:r w:rsidR="00255CEE" w:rsidRPr="00D277B0">
        <w:rPr>
          <w:rFonts w:eastAsia="Calibri"/>
        </w:rPr>
        <w:t xml:space="preserve"> dokumentus</w:t>
      </w:r>
      <w:r w:rsidR="00AF1AD5" w:rsidRPr="00D277B0">
        <w:rPr>
          <w:rFonts w:eastAsia="Calibri"/>
        </w:rPr>
        <w:t xml:space="preserve"> (išskyrus ataskaitų dokumentus, kuriuos, vadovaudamasis Lietuvos Respublikos įmonių finansinės atskaitomybės įstatymu (toliau – finansinės atskaitomybės įstatymas), pareiškėjas</w:t>
      </w:r>
      <w:r w:rsidR="00D90E72" w:rsidRPr="00D277B0">
        <w:rPr>
          <w:rFonts w:eastAsia="Calibri"/>
        </w:rPr>
        <w:t xml:space="preserve"> ir partneriai </w:t>
      </w:r>
      <w:r w:rsidR="00AF1AD5" w:rsidRPr="00D277B0">
        <w:rPr>
          <w:rFonts w:eastAsia="Calibri"/>
        </w:rPr>
        <w:t xml:space="preserve"> teikia Juridinių asmenų registrui)</w:t>
      </w:r>
      <w:r w:rsidR="00863459">
        <w:rPr>
          <w:rFonts w:eastAsia="Calibri"/>
        </w:rPr>
        <w:t xml:space="preserve">, nauji ūkio subjektai teikia </w:t>
      </w:r>
      <w:r w:rsidR="00863459" w:rsidRPr="00863459">
        <w:rPr>
          <w:rFonts w:eastAsia="Calibri"/>
        </w:rPr>
        <w:t>ūkinės veiklos pradžios balans</w:t>
      </w:r>
      <w:r w:rsidR="00863459">
        <w:rPr>
          <w:rFonts w:eastAsia="Calibri"/>
        </w:rPr>
        <w:t>ą</w:t>
      </w:r>
      <w:r w:rsidR="00C621CE" w:rsidRPr="00D277B0">
        <w:rPr>
          <w:rFonts w:eastAsia="Calibri"/>
        </w:rPr>
        <w:t>;</w:t>
      </w:r>
      <w:r w:rsidR="00AF1AD5" w:rsidRPr="00D277B0">
        <w:rPr>
          <w:rFonts w:eastAsia="Calibri"/>
        </w:rPr>
        <w:t xml:space="preserve"> </w:t>
      </w:r>
    </w:p>
    <w:bookmarkEnd w:id="11"/>
    <w:p w:rsidR="00AF4364" w:rsidRPr="00D277B0" w:rsidRDefault="00AF4364" w:rsidP="00D277B0">
      <w:pPr>
        <w:pStyle w:val="Sraopastraipa"/>
        <w:numPr>
          <w:ilvl w:val="1"/>
          <w:numId w:val="4"/>
        </w:numPr>
        <w:tabs>
          <w:tab w:val="left" w:pos="709"/>
          <w:tab w:val="left" w:pos="1276"/>
        </w:tabs>
        <w:ind w:left="0" w:firstLine="709"/>
        <w:jc w:val="both"/>
        <w:rPr>
          <w:rFonts w:eastAsia="Calibri"/>
        </w:rPr>
      </w:pPr>
      <w:r w:rsidRPr="00D277B0">
        <w:rPr>
          <w:rFonts w:eastAsia="Calibri"/>
        </w:rPr>
        <w:t>parama neteikiama, jei nustatoma, kad pareiškėjas ir (ar</w:t>
      </w:r>
      <w:r w:rsidR="004A6541" w:rsidRPr="00D277B0">
        <w:rPr>
          <w:rFonts w:eastAsia="Calibri"/>
        </w:rPr>
        <w:t>ba</w:t>
      </w:r>
      <w:r w:rsidRPr="00D277B0">
        <w:rPr>
          <w:rFonts w:eastAsia="Calibri"/>
        </w:rPr>
        <w:t xml:space="preserve">) </w:t>
      </w:r>
      <w:r w:rsidR="000470CC" w:rsidRPr="00D277B0">
        <w:rPr>
          <w:rFonts w:eastAsia="Calibri"/>
        </w:rPr>
        <w:t>partneris (-</w:t>
      </w:r>
      <w:proofErr w:type="spellStart"/>
      <w:r w:rsidR="000470CC" w:rsidRPr="00D277B0">
        <w:rPr>
          <w:rFonts w:eastAsia="Calibri"/>
        </w:rPr>
        <w:t>iai</w:t>
      </w:r>
      <w:proofErr w:type="spellEnd"/>
      <w:r w:rsidR="000470CC" w:rsidRPr="00D277B0">
        <w:rPr>
          <w:rFonts w:eastAsia="Calibri"/>
        </w:rPr>
        <w:t>)</w:t>
      </w:r>
      <w:r w:rsidRPr="00D277B0">
        <w:rPr>
          <w:rFonts w:eastAsia="Calibri"/>
        </w:rPr>
        <w:t xml:space="preserve"> </w:t>
      </w:r>
      <w:r w:rsidR="00D94AB6" w:rsidRPr="00D277B0">
        <w:rPr>
          <w:rFonts w:eastAsia="Calibri"/>
        </w:rPr>
        <w:t xml:space="preserve">sukūrė </w:t>
      </w:r>
      <w:r w:rsidRPr="00D277B0">
        <w:rPr>
          <w:rFonts w:eastAsia="Calibri"/>
        </w:rPr>
        <w:t>galimai neteisėta</w:t>
      </w:r>
      <w:r w:rsidR="00D94AB6" w:rsidRPr="00D277B0">
        <w:rPr>
          <w:rFonts w:eastAsia="Calibri"/>
        </w:rPr>
        <w:t xml:space="preserve">s sąlygas </w:t>
      </w:r>
      <w:r w:rsidRPr="00D277B0">
        <w:rPr>
          <w:rFonts w:eastAsia="Calibri"/>
        </w:rPr>
        <w:t>paramai gauti</w:t>
      </w:r>
      <w:r w:rsidR="00D94AB6" w:rsidRPr="00D277B0">
        <w:rPr>
          <w:rFonts w:eastAsia="Calibri"/>
        </w:rPr>
        <w:t xml:space="preserve">. Vertinama pagal </w:t>
      </w:r>
      <w:r w:rsidR="004A6541" w:rsidRPr="00D277B0">
        <w:rPr>
          <w:rFonts w:eastAsia="Calibri"/>
        </w:rPr>
        <w:t>pareiškėjo ir (arba) partnerio</w:t>
      </w:r>
      <w:r w:rsidR="000470CC" w:rsidRPr="00D277B0">
        <w:rPr>
          <w:rFonts w:eastAsia="Calibri"/>
        </w:rPr>
        <w:t xml:space="preserve"> – fizin</w:t>
      </w:r>
      <w:r w:rsidR="00C621CE" w:rsidRPr="00D277B0">
        <w:rPr>
          <w:rFonts w:eastAsia="Calibri"/>
        </w:rPr>
        <w:t>io</w:t>
      </w:r>
      <w:r w:rsidR="000470CC" w:rsidRPr="00D277B0">
        <w:rPr>
          <w:rFonts w:eastAsia="Calibri"/>
        </w:rPr>
        <w:t xml:space="preserve"> ir (arba) juridinio asmens</w:t>
      </w:r>
      <w:r w:rsidR="004A6541" w:rsidRPr="00D277B0">
        <w:rPr>
          <w:rFonts w:eastAsia="Calibri"/>
        </w:rPr>
        <w:t xml:space="preserve"> </w:t>
      </w:r>
      <w:r w:rsidR="00C621CE" w:rsidRPr="00D277B0">
        <w:rPr>
          <w:rFonts w:eastAsia="Calibri"/>
        </w:rPr>
        <w:t xml:space="preserve">– </w:t>
      </w:r>
      <w:r w:rsidR="004A6541" w:rsidRPr="00D277B0">
        <w:rPr>
          <w:rFonts w:eastAsia="Calibri"/>
        </w:rPr>
        <w:t xml:space="preserve">dalyvavimą kitų juridinių asmenų – </w:t>
      </w:r>
      <w:r w:rsidR="000470CC" w:rsidRPr="00D277B0">
        <w:rPr>
          <w:rFonts w:eastAsia="Calibri"/>
        </w:rPr>
        <w:t xml:space="preserve">pareiškėjo ir (arba) </w:t>
      </w:r>
      <w:r w:rsidR="004A6541" w:rsidRPr="00D277B0">
        <w:rPr>
          <w:rFonts w:eastAsia="Calibri"/>
        </w:rPr>
        <w:t>projekto partneri</w:t>
      </w:r>
      <w:r w:rsidR="000470CC" w:rsidRPr="00D277B0">
        <w:rPr>
          <w:rFonts w:eastAsia="Calibri"/>
        </w:rPr>
        <w:t>o (-</w:t>
      </w:r>
      <w:proofErr w:type="spellStart"/>
      <w:r w:rsidR="000470CC" w:rsidRPr="00D277B0">
        <w:rPr>
          <w:rFonts w:eastAsia="Calibri"/>
        </w:rPr>
        <w:t>ių</w:t>
      </w:r>
      <w:proofErr w:type="spellEnd"/>
      <w:r w:rsidR="000470CC" w:rsidRPr="00D277B0">
        <w:rPr>
          <w:rFonts w:eastAsia="Calibri"/>
        </w:rPr>
        <w:t>)</w:t>
      </w:r>
      <w:r w:rsidR="00042012" w:rsidRPr="00D277B0">
        <w:rPr>
          <w:rFonts w:eastAsia="Calibri"/>
        </w:rPr>
        <w:t xml:space="preserve"> </w:t>
      </w:r>
      <w:r w:rsidR="00C621CE" w:rsidRPr="00D277B0">
        <w:rPr>
          <w:rFonts w:eastAsia="Calibri"/>
        </w:rPr>
        <w:t xml:space="preserve">– </w:t>
      </w:r>
      <w:r w:rsidR="004A6541" w:rsidRPr="00D277B0">
        <w:rPr>
          <w:rFonts w:eastAsia="Calibri"/>
        </w:rPr>
        <w:t>valdyme (</w:t>
      </w:r>
      <w:r w:rsidR="000470CC" w:rsidRPr="00D277B0">
        <w:rPr>
          <w:rFonts w:eastAsia="Calibri"/>
        </w:rPr>
        <w:t>tikrinama pagal Vienos įmonės deklaracijos duomenis (</w:t>
      </w:r>
      <w:r w:rsidR="00042012" w:rsidRPr="00D277B0">
        <w:rPr>
          <w:rFonts w:eastAsia="Calibri"/>
        </w:rPr>
        <w:t>T</w:t>
      </w:r>
      <w:r w:rsidR="000470CC" w:rsidRPr="00D277B0">
        <w:rPr>
          <w:rFonts w:eastAsia="Calibri"/>
        </w:rPr>
        <w:t xml:space="preserve">aisyklių 3 priedas) ir duomenis, esančius viešuosiuose registruose, ar fiziniai asmenys yra kito juridinio asmens vadovai, </w:t>
      </w:r>
      <w:r w:rsidR="00DC7821">
        <w:rPr>
          <w:rFonts w:eastAsia="Calibri"/>
        </w:rPr>
        <w:t xml:space="preserve">ar </w:t>
      </w:r>
      <w:r w:rsidR="000470CC" w:rsidRPr="00D277B0">
        <w:rPr>
          <w:rFonts w:eastAsia="Calibri"/>
        </w:rPr>
        <w:t>fiziniai ir juridiniai asmenys, turi ne mažiau kaip 25 ir ne daugiau kaip 50 procentų kitos įmonės akcijų, pajų ar kitokių dalyvavimą įmonės kapitale žyminčių kapitalo dalių arba tiesiogiai ar netiesiogiai (pagal balsavimo sutartį, balsavimo teisės perleidimo sutartį, įgaliojimą ir pan.) turi ne mažiau kaip 25 ir ne daugiau kaip 50 procentų visų kitos įmonės dalyvių balsų).</w:t>
      </w:r>
      <w:r w:rsidR="00703BAF" w:rsidRPr="00D277B0" w:rsidDel="00703BAF">
        <w:rPr>
          <w:rFonts w:eastAsia="Calibri"/>
        </w:rPr>
        <w:t xml:space="preserve"> </w:t>
      </w:r>
    </w:p>
    <w:p w:rsidR="00341FCE" w:rsidRPr="00D277B0" w:rsidRDefault="002664B8" w:rsidP="00D277B0">
      <w:pPr>
        <w:pStyle w:val="Sraopastraipa"/>
        <w:numPr>
          <w:ilvl w:val="1"/>
          <w:numId w:val="4"/>
        </w:numPr>
        <w:tabs>
          <w:tab w:val="left" w:pos="709"/>
          <w:tab w:val="left" w:pos="1276"/>
        </w:tabs>
        <w:ind w:left="0" w:firstLine="709"/>
        <w:jc w:val="both"/>
        <w:rPr>
          <w:rFonts w:eastAsia="Calibri"/>
        </w:rPr>
      </w:pPr>
      <w:r w:rsidRPr="00D277B0">
        <w:rPr>
          <w:rFonts w:eastAsia="Calibri"/>
        </w:rPr>
        <w:t xml:space="preserve">parama neteikiama, jei </w:t>
      </w:r>
      <w:r w:rsidR="00B04B82" w:rsidRPr="00D277B0">
        <w:rPr>
          <w:rFonts w:eastAsia="Calibri"/>
        </w:rPr>
        <w:t xml:space="preserve">pareiškėjas ir (ar) partneriai </w:t>
      </w:r>
      <w:r w:rsidRPr="00D277B0">
        <w:rPr>
          <w:rFonts w:eastAsia="Calibri"/>
        </w:rPr>
        <w:t>turi finansinių sunkumų (</w:t>
      </w:r>
      <w:r w:rsidR="005E1A1D" w:rsidRPr="00D277B0">
        <w:rPr>
          <w:rFonts w:eastAsia="Calibri"/>
        </w:rPr>
        <w:t>restruktūrizuoja</w:t>
      </w:r>
      <w:r w:rsidR="003C2C08" w:rsidRPr="00D277B0">
        <w:rPr>
          <w:rFonts w:eastAsia="Calibri"/>
        </w:rPr>
        <w:t>m</w:t>
      </w:r>
      <w:r w:rsidR="005E1A1D" w:rsidRPr="00D277B0">
        <w:rPr>
          <w:rFonts w:eastAsia="Calibri"/>
        </w:rPr>
        <w:t xml:space="preserve">i, </w:t>
      </w:r>
      <w:r w:rsidRPr="00D277B0">
        <w:rPr>
          <w:rFonts w:eastAsia="Calibri"/>
        </w:rPr>
        <w:t>bankrutuoja arba yra likviduojami);</w:t>
      </w:r>
    </w:p>
    <w:p w:rsidR="001067E0" w:rsidRDefault="002664B8" w:rsidP="00D277B0">
      <w:pPr>
        <w:pStyle w:val="Sraopastraipa"/>
        <w:numPr>
          <w:ilvl w:val="1"/>
          <w:numId w:val="4"/>
        </w:numPr>
        <w:tabs>
          <w:tab w:val="left" w:pos="709"/>
          <w:tab w:val="left" w:pos="1276"/>
        </w:tabs>
        <w:ind w:left="0" w:firstLine="709"/>
        <w:jc w:val="both"/>
        <w:rPr>
          <w:spacing w:val="2"/>
        </w:rPr>
      </w:pPr>
      <w:r>
        <w:rPr>
          <w:spacing w:val="2"/>
        </w:rPr>
        <w:t>parama neteikiama projektams, vykdomiems ne Lietuvos Respublikos teritorijoje</w:t>
      </w:r>
      <w:r w:rsidR="001067E0">
        <w:rPr>
          <w:spacing w:val="2"/>
        </w:rPr>
        <w:t>.</w:t>
      </w:r>
    </w:p>
    <w:p w:rsidR="005761F9" w:rsidRDefault="005761F9" w:rsidP="000A2D15">
      <w:pPr>
        <w:rPr>
          <w:b/>
          <w:bCs/>
          <w:color w:val="000000"/>
        </w:rPr>
      </w:pPr>
    </w:p>
    <w:p w:rsidR="00267D06" w:rsidRDefault="00267D06" w:rsidP="000A2D15">
      <w:pPr>
        <w:rPr>
          <w:b/>
          <w:bCs/>
          <w:color w:val="000000"/>
        </w:rPr>
      </w:pPr>
    </w:p>
    <w:p w:rsidR="00267D06" w:rsidRDefault="00267D06" w:rsidP="000A2D15">
      <w:pPr>
        <w:rPr>
          <w:b/>
          <w:bCs/>
          <w:color w:val="000000"/>
        </w:rPr>
      </w:pPr>
    </w:p>
    <w:p w:rsidR="00341FCE" w:rsidRDefault="007B010A" w:rsidP="00267D06">
      <w:pPr>
        <w:spacing w:line="240" w:lineRule="auto"/>
        <w:ind w:left="0" w:firstLine="709"/>
        <w:jc w:val="center"/>
        <w:rPr>
          <w:b/>
          <w:bCs/>
          <w:color w:val="000000"/>
        </w:rPr>
      </w:pPr>
      <w:r>
        <w:rPr>
          <w:b/>
          <w:bCs/>
          <w:color w:val="000000"/>
        </w:rPr>
        <w:lastRenderedPageBreak/>
        <w:t>VIII</w:t>
      </w:r>
      <w:r w:rsidR="002664B8">
        <w:rPr>
          <w:b/>
          <w:bCs/>
          <w:color w:val="000000"/>
        </w:rPr>
        <w:t xml:space="preserve"> SKYRIUS</w:t>
      </w:r>
    </w:p>
    <w:p w:rsidR="00341FCE" w:rsidRDefault="002664B8" w:rsidP="00267D06">
      <w:pPr>
        <w:spacing w:line="240" w:lineRule="auto"/>
        <w:ind w:left="0" w:firstLine="709"/>
        <w:jc w:val="center"/>
        <w:rPr>
          <w:b/>
          <w:bCs/>
          <w:color w:val="000000"/>
        </w:rPr>
      </w:pPr>
      <w:r>
        <w:rPr>
          <w:b/>
          <w:bCs/>
          <w:color w:val="000000"/>
        </w:rPr>
        <w:t>ĮSIPAREIGOJIMAI</w:t>
      </w:r>
    </w:p>
    <w:p w:rsidR="001067E0" w:rsidRPr="005761F9" w:rsidRDefault="001067E0" w:rsidP="00B20261">
      <w:pPr>
        <w:ind w:left="0" w:firstLine="709"/>
        <w:jc w:val="center"/>
        <w:rPr>
          <w:b/>
          <w:bCs/>
          <w:color w:val="000000"/>
        </w:rPr>
      </w:pPr>
    </w:p>
    <w:p w:rsidR="00341FCE" w:rsidRDefault="001067E0" w:rsidP="00D277B0">
      <w:pPr>
        <w:pStyle w:val="Sraopastraipa"/>
        <w:numPr>
          <w:ilvl w:val="0"/>
          <w:numId w:val="4"/>
        </w:numPr>
        <w:tabs>
          <w:tab w:val="left" w:pos="993"/>
          <w:tab w:val="left" w:pos="1276"/>
        </w:tabs>
        <w:ind w:left="0" w:firstLine="709"/>
        <w:jc w:val="both"/>
      </w:pPr>
      <w:r>
        <w:t xml:space="preserve">Pareiškėjas ir partneriai </w:t>
      </w:r>
      <w:r w:rsidR="002664B8">
        <w:t xml:space="preserve">prisiima šiuos įsipareigojimus: </w:t>
      </w:r>
    </w:p>
    <w:p w:rsidR="00341FCE" w:rsidRPr="00D277B0" w:rsidRDefault="002664B8" w:rsidP="00D277B0">
      <w:pPr>
        <w:pStyle w:val="Sraopastraipa"/>
        <w:numPr>
          <w:ilvl w:val="1"/>
          <w:numId w:val="4"/>
        </w:numPr>
        <w:tabs>
          <w:tab w:val="left" w:pos="709"/>
          <w:tab w:val="left" w:pos="1276"/>
        </w:tabs>
        <w:ind w:left="0" w:firstLine="709"/>
        <w:jc w:val="both"/>
        <w:rPr>
          <w:spacing w:val="2"/>
        </w:rPr>
      </w:pPr>
      <w:r w:rsidRPr="00D277B0">
        <w:rPr>
          <w:spacing w:val="2"/>
        </w:rPr>
        <w:t>projekto įgyvendinimo trukm</w:t>
      </w:r>
      <w:r w:rsidR="008B7A17" w:rsidRPr="00D277B0">
        <w:rPr>
          <w:spacing w:val="2"/>
        </w:rPr>
        <w:t>ė</w:t>
      </w:r>
      <w:r w:rsidR="00005027" w:rsidRPr="00D277B0">
        <w:rPr>
          <w:spacing w:val="2"/>
        </w:rPr>
        <w:t xml:space="preserve"> nuo paramos sutarties pasirašymo dienos </w:t>
      </w:r>
      <w:r w:rsidR="002B0A8E" w:rsidRPr="00D277B0">
        <w:rPr>
          <w:spacing w:val="2"/>
        </w:rPr>
        <w:t>ne</w:t>
      </w:r>
      <w:r w:rsidR="00616D2C" w:rsidRPr="00D277B0">
        <w:rPr>
          <w:spacing w:val="2"/>
        </w:rPr>
        <w:t xml:space="preserve">gali būti ilgesnė </w:t>
      </w:r>
      <w:r w:rsidR="002B0A8E" w:rsidRPr="00D277B0">
        <w:rPr>
          <w:spacing w:val="2"/>
        </w:rPr>
        <w:t xml:space="preserve">kaip iki 2023 m. birželio </w:t>
      </w:r>
      <w:r w:rsidR="009417D0" w:rsidRPr="00D277B0">
        <w:rPr>
          <w:spacing w:val="2"/>
        </w:rPr>
        <w:t>30 d</w:t>
      </w:r>
      <w:r w:rsidR="002B0A8E" w:rsidRPr="00D277B0">
        <w:rPr>
          <w:spacing w:val="2"/>
        </w:rPr>
        <w:t>.</w:t>
      </w:r>
      <w:bookmarkStart w:id="12" w:name="_Hlk534374056"/>
      <w:r w:rsidR="00357834" w:rsidRPr="00D277B0">
        <w:rPr>
          <w:spacing w:val="2"/>
        </w:rPr>
        <w:t>, kaip</w:t>
      </w:r>
      <w:r w:rsidR="0098445B" w:rsidRPr="00D277B0">
        <w:rPr>
          <w:spacing w:val="2"/>
        </w:rPr>
        <w:t xml:space="preserve"> numatyta paraiškoje</w:t>
      </w:r>
      <w:r w:rsidR="00357834" w:rsidRPr="00D277B0">
        <w:rPr>
          <w:spacing w:val="2"/>
        </w:rPr>
        <w:t xml:space="preserve">; </w:t>
      </w:r>
    </w:p>
    <w:bookmarkEnd w:id="12"/>
    <w:p w:rsidR="00616D2C" w:rsidRPr="006D620F" w:rsidRDefault="00616D2C" w:rsidP="00D277B0">
      <w:pPr>
        <w:pStyle w:val="Sraopastraipa"/>
        <w:numPr>
          <w:ilvl w:val="1"/>
          <w:numId w:val="4"/>
        </w:numPr>
        <w:tabs>
          <w:tab w:val="left" w:pos="709"/>
          <w:tab w:val="left" w:pos="1276"/>
        </w:tabs>
        <w:ind w:left="0" w:firstLine="709"/>
        <w:jc w:val="both"/>
        <w:rPr>
          <w:spacing w:val="2"/>
        </w:rPr>
      </w:pPr>
      <w:r w:rsidRPr="006D620F">
        <w:rPr>
          <w:spacing w:val="2"/>
        </w:rPr>
        <w:t>pradėti įgyvendinti projektą</w:t>
      </w:r>
      <w:r w:rsidR="003C1304" w:rsidRPr="006D620F">
        <w:rPr>
          <w:spacing w:val="2"/>
        </w:rPr>
        <w:t xml:space="preserve"> (pateikti pirmąjį mokėjimo prašymą)</w:t>
      </w:r>
      <w:r w:rsidRPr="006D620F">
        <w:rPr>
          <w:spacing w:val="2"/>
        </w:rPr>
        <w:t xml:space="preserve"> per </w:t>
      </w:r>
      <w:r w:rsidR="00160DAB" w:rsidRPr="006D620F">
        <w:rPr>
          <w:spacing w:val="2"/>
        </w:rPr>
        <w:t>3</w:t>
      </w:r>
      <w:r w:rsidRPr="006D620F">
        <w:rPr>
          <w:spacing w:val="2"/>
        </w:rPr>
        <w:t xml:space="preserve"> mėn. nuo avanso išmokėjimo dienos, jei numatytas išlaidų kompensavimo su avanso mokėjimu būdas</w:t>
      </w:r>
      <w:r w:rsidR="00F619BA" w:rsidRPr="006D620F">
        <w:rPr>
          <w:spacing w:val="2"/>
        </w:rPr>
        <w:t>,</w:t>
      </w:r>
      <w:r w:rsidR="00160DAB" w:rsidRPr="006D620F">
        <w:rPr>
          <w:spacing w:val="2"/>
        </w:rPr>
        <w:t xml:space="preserve"> arba per 6 mėn. nuo paramos sutarties pasirašymo dienos (pateikti pirmąjį mokėjimo prašymą), jeigu numatytas kompensavimo be avanso mokėjimo arba sąskaitų apmokėjimo būdas</w:t>
      </w:r>
      <w:r w:rsidR="0079635E">
        <w:rPr>
          <w:spacing w:val="2"/>
        </w:rPr>
        <w:t>.</w:t>
      </w:r>
      <w:r w:rsidR="00016E92">
        <w:rPr>
          <w:spacing w:val="2"/>
        </w:rPr>
        <w:t xml:space="preserve"> </w:t>
      </w:r>
      <w:r w:rsidR="0079635E" w:rsidRPr="0079635E">
        <w:rPr>
          <w:spacing w:val="2"/>
        </w:rPr>
        <w:t>Šis punktas netaikomas, jei bus teikiamas tik vienas mokėjimo prašymas</w:t>
      </w:r>
      <w:r w:rsidR="00451A10" w:rsidRPr="006D620F">
        <w:rPr>
          <w:spacing w:val="2"/>
        </w:rPr>
        <w:t xml:space="preserve">; </w:t>
      </w:r>
    </w:p>
    <w:p w:rsidR="00076311" w:rsidRPr="006D620F" w:rsidRDefault="0027212F" w:rsidP="00D277B0">
      <w:pPr>
        <w:pStyle w:val="Sraopastraipa"/>
        <w:numPr>
          <w:ilvl w:val="1"/>
          <w:numId w:val="4"/>
        </w:numPr>
        <w:tabs>
          <w:tab w:val="left" w:pos="709"/>
          <w:tab w:val="left" w:pos="1276"/>
        </w:tabs>
        <w:ind w:left="0" w:firstLine="709"/>
        <w:jc w:val="both"/>
      </w:pPr>
      <w:bookmarkStart w:id="13" w:name="_Hlk535482223"/>
      <w:r w:rsidRPr="00D277B0">
        <w:rPr>
          <w:spacing w:val="2"/>
        </w:rPr>
        <w:t xml:space="preserve">iki paskutinio mokėjimo prašymo pateikimo dienos sukurti ne mažiau kaip 1 </w:t>
      </w:r>
      <w:r w:rsidR="00A50617" w:rsidRPr="00D277B0">
        <w:rPr>
          <w:spacing w:val="2"/>
        </w:rPr>
        <w:t>(</w:t>
      </w:r>
      <w:r w:rsidRPr="00D277B0">
        <w:rPr>
          <w:spacing w:val="2"/>
        </w:rPr>
        <w:t>mažmeninės</w:t>
      </w:r>
      <w:r w:rsidR="00A50617" w:rsidRPr="00191D86">
        <w:t>)</w:t>
      </w:r>
      <w:r w:rsidRPr="00191D86">
        <w:t xml:space="preserve"> prekybos</w:t>
      </w:r>
      <w:r w:rsidRPr="0027212F">
        <w:t xml:space="preserve"> vietą, susijusią su projekto veikla, kuriai prašoma paramos, ir išlaikyti ją </w:t>
      </w:r>
      <w:r w:rsidR="004A7D14">
        <w:t xml:space="preserve">                 </w:t>
      </w:r>
      <w:r w:rsidRPr="0027212F">
        <w:t>(-</w:t>
      </w:r>
      <w:proofErr w:type="spellStart"/>
      <w:r w:rsidRPr="0027212F">
        <w:t>as</w:t>
      </w:r>
      <w:proofErr w:type="spellEnd"/>
      <w:r w:rsidRPr="0027212F">
        <w:t xml:space="preserve">) iki projekto </w:t>
      </w:r>
      <w:r>
        <w:t>kontrolės laikotarpio pabaigos</w:t>
      </w:r>
      <w:r w:rsidR="0008033D">
        <w:t>. P</w:t>
      </w:r>
      <w:r w:rsidR="0008033D" w:rsidRPr="0008033D">
        <w:t>rekybos vieta</w:t>
      </w:r>
      <w:r w:rsidR="0008033D">
        <w:t xml:space="preserve"> </w:t>
      </w:r>
      <w:r w:rsidR="00AB2560">
        <w:t>–</w:t>
      </w:r>
      <w:r w:rsidR="0008033D">
        <w:t xml:space="preserve"> </w:t>
      </w:r>
      <w:r w:rsidR="000B5786">
        <w:t xml:space="preserve">parduotuvė, </w:t>
      </w:r>
      <w:r w:rsidR="009E7908">
        <w:t>mobili</w:t>
      </w:r>
      <w:r w:rsidR="000B5786">
        <w:t xml:space="preserve"> parduotuvė </w:t>
      </w:r>
      <w:r w:rsidR="009E7908">
        <w:t>(automobilinė parduotuvė)</w:t>
      </w:r>
      <w:r w:rsidR="0008033D">
        <w:t xml:space="preserve">, </w:t>
      </w:r>
      <w:r w:rsidR="005362C5">
        <w:t>internetinė</w:t>
      </w:r>
      <w:r w:rsidR="005362C5" w:rsidRPr="0008033D">
        <w:t xml:space="preserve"> </w:t>
      </w:r>
      <w:r w:rsidR="005362C5">
        <w:t xml:space="preserve">parduotuvė, </w:t>
      </w:r>
      <w:r w:rsidR="000B5786">
        <w:t>paviljonai, kuri</w:t>
      </w:r>
      <w:r w:rsidR="00AB2560">
        <w:t>u</w:t>
      </w:r>
      <w:r w:rsidR="000B5786">
        <w:t xml:space="preserve">ose </w:t>
      </w:r>
      <w:r w:rsidR="00E50497">
        <w:t>verčiamasi maž</w:t>
      </w:r>
      <w:r w:rsidR="000B5786">
        <w:t>me</w:t>
      </w:r>
      <w:r w:rsidR="00E50497">
        <w:t xml:space="preserve">nine </w:t>
      </w:r>
      <w:r w:rsidR="000B5786">
        <w:t xml:space="preserve">prekyba ir kurie </w:t>
      </w:r>
      <w:r w:rsidR="00E50497">
        <w:t>įrengti</w:t>
      </w:r>
      <w:r w:rsidR="000B5786">
        <w:t xml:space="preserve"> laikantis maisto </w:t>
      </w:r>
      <w:r w:rsidR="00E50497">
        <w:t>tvarkymą</w:t>
      </w:r>
      <w:r w:rsidR="000B5786">
        <w:t xml:space="preserve"> </w:t>
      </w:r>
      <w:r w:rsidR="00E50497">
        <w:t>reglamentuojančių</w:t>
      </w:r>
      <w:r w:rsidR="000B5786">
        <w:t xml:space="preserve"> teis</w:t>
      </w:r>
      <w:r w:rsidR="00890092">
        <w:t>ė</w:t>
      </w:r>
      <w:r w:rsidR="000B5786">
        <w:t>s akt</w:t>
      </w:r>
      <w:r w:rsidR="00890092">
        <w:t>ų</w:t>
      </w:r>
      <w:r w:rsidR="000B5786">
        <w:t xml:space="preserve"> reikalavim</w:t>
      </w:r>
      <w:r w:rsidR="00890092">
        <w:t>ų</w:t>
      </w:r>
      <w:r w:rsidR="000B5786">
        <w:t>,</w:t>
      </w:r>
      <w:r w:rsidR="00E50497">
        <w:t xml:space="preserve"> </w:t>
      </w:r>
      <w:r w:rsidR="00A50617">
        <w:t xml:space="preserve">taip pat </w:t>
      </w:r>
      <w:r w:rsidR="00E50497">
        <w:t>prekyba produktų gamybos vietose (ūkiuose)</w:t>
      </w:r>
      <w:r w:rsidR="005362C5">
        <w:t>.</w:t>
      </w:r>
      <w:r w:rsidR="00E50497">
        <w:t xml:space="preserve"> </w:t>
      </w:r>
      <w:r w:rsidR="005362C5" w:rsidRPr="006D620F">
        <w:t>Prekybos viet</w:t>
      </w:r>
      <w:r w:rsidR="00451A10" w:rsidRPr="006D620F">
        <w:t>omis</w:t>
      </w:r>
      <w:r w:rsidR="005362C5" w:rsidRPr="006D620F">
        <w:t xml:space="preserve"> gali būti laikom</w:t>
      </w:r>
      <w:r w:rsidR="00451A10" w:rsidRPr="006D620F">
        <w:t>os</w:t>
      </w:r>
      <w:r w:rsidR="005362C5" w:rsidRPr="006D620F">
        <w:t xml:space="preserve"> ir </w:t>
      </w:r>
      <w:r w:rsidR="00E50497" w:rsidRPr="006D620F">
        <w:t>laikin</w:t>
      </w:r>
      <w:r w:rsidR="005362C5" w:rsidRPr="006D620F">
        <w:t>os</w:t>
      </w:r>
      <w:r w:rsidR="00E50497" w:rsidRPr="006D620F">
        <w:t xml:space="preserve"> prekybos viet</w:t>
      </w:r>
      <w:r w:rsidR="005362C5" w:rsidRPr="006D620F">
        <w:t>os</w:t>
      </w:r>
      <w:r w:rsidR="00E50497" w:rsidRPr="006D620F">
        <w:t xml:space="preserve"> (pvz.</w:t>
      </w:r>
      <w:r w:rsidR="00AB2560" w:rsidRPr="006D620F">
        <w:t>,</w:t>
      </w:r>
      <w:r w:rsidR="00E50497" w:rsidRPr="006D620F">
        <w:t xml:space="preserve"> </w:t>
      </w:r>
      <w:r w:rsidR="00E252CB" w:rsidRPr="006D620F">
        <w:t xml:space="preserve">prekyba </w:t>
      </w:r>
      <w:r w:rsidR="00191D86" w:rsidRPr="006D620F">
        <w:t xml:space="preserve">trumpalaikiuose </w:t>
      </w:r>
      <w:r w:rsidR="00E252CB" w:rsidRPr="006D620F">
        <w:t>renginiuose</w:t>
      </w:r>
      <w:r w:rsidR="00E50497" w:rsidRPr="006D620F">
        <w:t>)</w:t>
      </w:r>
      <w:r w:rsidR="005362C5" w:rsidRPr="006D620F">
        <w:t>, jeigu prekyba jose vykdoma periodiškai</w:t>
      </w:r>
      <w:r w:rsidR="006B3181" w:rsidRPr="006D620F">
        <w:t xml:space="preserve">. Jeigu projekte numatoma prekybą vykdyti laikinose prekybos vietose, </w:t>
      </w:r>
      <w:r w:rsidR="00E47435">
        <w:t>verslo plane</w:t>
      </w:r>
      <w:r w:rsidR="001B4EB9">
        <w:t xml:space="preserve"> (kuris yra </w:t>
      </w:r>
      <w:r w:rsidR="001358B8" w:rsidRPr="001358B8">
        <w:t>Taisyklių 2 pried</w:t>
      </w:r>
      <w:r w:rsidR="001B4EB9">
        <w:t>o</w:t>
      </w:r>
      <w:r w:rsidR="001358B8" w:rsidRPr="001358B8">
        <w:t xml:space="preserve"> nustatytos paramos paraiškos formos sudėtinė dalis</w:t>
      </w:r>
      <w:r w:rsidR="001B4EB9">
        <w:t>)</w:t>
      </w:r>
      <w:r w:rsidR="006B3181" w:rsidRPr="006D620F">
        <w:t xml:space="preserve"> pateikiama informacija apie prekybos vykdymo laikinose vietose nuoseklumą (periodiškumą) projekto įgyvendinimo (jeigu prekyba laikinose prekybos vietose bus vykdoma projekto įgyvendinimo laikotarpiu) ir (arba) projekto kontrolės laikotarpiu</w:t>
      </w:r>
      <w:r w:rsidR="00E50497" w:rsidRPr="006D620F">
        <w:t>;</w:t>
      </w:r>
    </w:p>
    <w:bookmarkEnd w:id="13"/>
    <w:p w:rsidR="00191D86" w:rsidRDefault="006B3181" w:rsidP="00D277B0">
      <w:pPr>
        <w:pStyle w:val="Sraopastraipa"/>
        <w:numPr>
          <w:ilvl w:val="1"/>
          <w:numId w:val="4"/>
        </w:numPr>
        <w:tabs>
          <w:tab w:val="left" w:pos="709"/>
          <w:tab w:val="left" w:pos="1276"/>
        </w:tabs>
        <w:ind w:left="0" w:firstLine="709"/>
        <w:jc w:val="both"/>
      </w:pPr>
      <w:r>
        <w:t>įsteigus prekybos vietą (-</w:t>
      </w:r>
      <w:proofErr w:type="spellStart"/>
      <w:r>
        <w:t>as</w:t>
      </w:r>
      <w:proofErr w:type="spellEnd"/>
      <w:r>
        <w:t>)</w:t>
      </w:r>
      <w:r w:rsidR="00D01EAF">
        <w:t>, nurodyt</w:t>
      </w:r>
      <w:r w:rsidR="00DB6575">
        <w:t>ą</w:t>
      </w:r>
      <w:r w:rsidR="00D01EAF">
        <w:t xml:space="preserve"> Taisyklių 22.</w:t>
      </w:r>
      <w:r w:rsidR="00DB6575">
        <w:t>3</w:t>
      </w:r>
      <w:r w:rsidR="00D01EAF">
        <w:t xml:space="preserve"> papunktyje</w:t>
      </w:r>
      <w:r>
        <w:t xml:space="preserve">, </w:t>
      </w:r>
      <w:r w:rsidR="007179EF" w:rsidRPr="00703BAF">
        <w:t xml:space="preserve">pradėti </w:t>
      </w:r>
      <w:r w:rsidR="00191D86" w:rsidRPr="00703BAF">
        <w:t>vykdyti</w:t>
      </w:r>
      <w:r w:rsidR="00191D86" w:rsidRPr="00191D86">
        <w:t xml:space="preserve"> (mažmeninę) prekybą</w:t>
      </w:r>
      <w:r w:rsidR="005C5710">
        <w:t xml:space="preserve">, </w:t>
      </w:r>
      <w:r w:rsidR="00E97863">
        <w:t xml:space="preserve">aptarnaujant ne mažiau kaip </w:t>
      </w:r>
      <w:r w:rsidR="0045099F">
        <w:t xml:space="preserve">3000 pirkėjų ir (arba) </w:t>
      </w:r>
      <w:r w:rsidR="00E97863">
        <w:t>1000 pirkėjų</w:t>
      </w:r>
      <w:r w:rsidR="0045099F">
        <w:t xml:space="preserve"> laikinose prekybos vietose</w:t>
      </w:r>
      <w:r w:rsidR="00E97863">
        <w:t xml:space="preserve"> per metus (skaičiuojant nuo prekybos vietos įkūrimo dienos proporcingai išdirbt</w:t>
      </w:r>
      <w:r w:rsidR="002868F0">
        <w:t>am laikui</w:t>
      </w:r>
      <w:r w:rsidR="00E97863">
        <w:t xml:space="preserve">), </w:t>
      </w:r>
      <w:r w:rsidR="005C5710">
        <w:t>prekiaujant</w:t>
      </w:r>
      <w:r w:rsidR="00191D86" w:rsidRPr="00191D86">
        <w:t xml:space="preserve"> </w:t>
      </w:r>
      <w:r w:rsidR="005C5710">
        <w:t>visų projekto grandinės dalyvių gaminamais produktais:</w:t>
      </w:r>
    </w:p>
    <w:p w:rsidR="005C5710" w:rsidRPr="0098445B" w:rsidRDefault="007179EF" w:rsidP="00D277B0">
      <w:pPr>
        <w:pStyle w:val="Sraopastraipa"/>
        <w:numPr>
          <w:ilvl w:val="2"/>
          <w:numId w:val="4"/>
        </w:numPr>
        <w:tabs>
          <w:tab w:val="left" w:pos="709"/>
          <w:tab w:val="left" w:pos="1276"/>
          <w:tab w:val="left" w:pos="1560"/>
        </w:tabs>
        <w:ind w:left="0" w:firstLine="709"/>
        <w:jc w:val="both"/>
      </w:pPr>
      <w:r w:rsidRPr="0098445B">
        <w:t>jeigu numatytos investicijos į prekybos viet</w:t>
      </w:r>
      <w:r w:rsidR="00703BAF">
        <w:t>os</w:t>
      </w:r>
      <w:r w:rsidRPr="0098445B">
        <w:t xml:space="preserve"> sukūrimą, nuo jos įkūrimo dienos; </w:t>
      </w:r>
      <w:r w:rsidR="00D76634" w:rsidRPr="0098445B">
        <w:t xml:space="preserve"> </w:t>
      </w:r>
    </w:p>
    <w:p w:rsidR="005C5710" w:rsidRDefault="007179EF" w:rsidP="00D277B0">
      <w:pPr>
        <w:pStyle w:val="Sraopastraipa"/>
        <w:numPr>
          <w:ilvl w:val="2"/>
          <w:numId w:val="4"/>
        </w:numPr>
        <w:tabs>
          <w:tab w:val="left" w:pos="709"/>
          <w:tab w:val="left" w:pos="1276"/>
          <w:tab w:val="left" w:pos="1560"/>
        </w:tabs>
        <w:ind w:left="0" w:firstLine="709"/>
        <w:jc w:val="both"/>
      </w:pPr>
      <w:r w:rsidRPr="00703BAF">
        <w:t xml:space="preserve">jeigu  numatytos </w:t>
      </w:r>
      <w:r w:rsidR="0098445B" w:rsidRPr="00703BAF">
        <w:t xml:space="preserve">tik </w:t>
      </w:r>
      <w:r w:rsidR="0098445B" w:rsidRPr="001B4EB9">
        <w:t xml:space="preserve">išlaidos </w:t>
      </w:r>
      <w:r w:rsidRPr="001B4EB9">
        <w:t>projekto einamųjų veiklų</w:t>
      </w:r>
      <w:r w:rsidRPr="00703BAF">
        <w:t xml:space="preserve"> vykdymui, nuo </w:t>
      </w:r>
      <w:r w:rsidR="0001596D" w:rsidRPr="0098445B">
        <w:t>pirmo</w:t>
      </w:r>
      <w:r w:rsidRPr="0098445B">
        <w:t>jo (ne ava</w:t>
      </w:r>
      <w:r w:rsidRPr="00DE5EA1">
        <w:t>ns</w:t>
      </w:r>
      <w:r w:rsidR="00D543BE">
        <w:t>inio mokėjimo prašymo</w:t>
      </w:r>
      <w:r w:rsidRPr="00DE5EA1">
        <w:t xml:space="preserve">) </w:t>
      </w:r>
      <w:r w:rsidR="005C5710" w:rsidRPr="00DE5EA1">
        <w:t xml:space="preserve"> mokėjimo prašymo </w:t>
      </w:r>
      <w:r w:rsidR="0001596D" w:rsidRPr="002F562F">
        <w:t>pateikimo dienos</w:t>
      </w:r>
      <w:r w:rsidRPr="002F562F">
        <w:t>;</w:t>
      </w:r>
    </w:p>
    <w:p w:rsidR="00341FCE" w:rsidRPr="00FA43D0" w:rsidRDefault="00076311" w:rsidP="00D277B0">
      <w:pPr>
        <w:pStyle w:val="Sraopastraipa"/>
        <w:numPr>
          <w:ilvl w:val="1"/>
          <w:numId w:val="4"/>
        </w:numPr>
        <w:tabs>
          <w:tab w:val="left" w:pos="709"/>
          <w:tab w:val="left" w:pos="1276"/>
        </w:tabs>
        <w:ind w:left="0" w:firstLine="709"/>
        <w:jc w:val="both"/>
      </w:pPr>
      <w:r>
        <w:t xml:space="preserve">pateikti </w:t>
      </w:r>
      <w:r w:rsidR="00DF26DC" w:rsidRPr="00DF26DC">
        <w:t>Agentūrai paskutin</w:t>
      </w:r>
      <w:r>
        <w:t>į</w:t>
      </w:r>
      <w:r w:rsidR="00DF26DC" w:rsidRPr="00DF26DC">
        <w:t xml:space="preserve"> mokėjimo prašym</w:t>
      </w:r>
      <w:r>
        <w:t>ą</w:t>
      </w:r>
      <w:r w:rsidR="00DF26DC" w:rsidRPr="00DF26DC">
        <w:t xml:space="preserve"> ir galutin</w:t>
      </w:r>
      <w:r>
        <w:t>ę</w:t>
      </w:r>
      <w:r w:rsidR="00DF26DC" w:rsidRPr="00DF26DC">
        <w:t xml:space="preserve"> projekto įgyvendinimo ataskait</w:t>
      </w:r>
      <w:r>
        <w:t>ą</w:t>
      </w:r>
      <w:r w:rsidR="004E3703">
        <w:t>;</w:t>
      </w:r>
    </w:p>
    <w:p w:rsidR="00341FCE" w:rsidRPr="00D277B0" w:rsidRDefault="00AB0F92" w:rsidP="00D277B0">
      <w:pPr>
        <w:pStyle w:val="Sraopastraipa"/>
        <w:numPr>
          <w:ilvl w:val="1"/>
          <w:numId w:val="4"/>
        </w:numPr>
        <w:tabs>
          <w:tab w:val="left" w:pos="709"/>
          <w:tab w:val="left" w:pos="1276"/>
        </w:tabs>
        <w:ind w:left="0" w:firstLine="709"/>
        <w:jc w:val="both"/>
      </w:pPr>
      <w:r w:rsidRPr="00D277B0">
        <w:t xml:space="preserve">nekeisti projekto įgyvendinimo vietos, nesuderinus su Agentūra, ir sąlygų (vykdyti </w:t>
      </w:r>
      <w:r w:rsidR="000F5026" w:rsidRPr="00D277B0">
        <w:t xml:space="preserve">paraiškoje ir </w:t>
      </w:r>
      <w:r w:rsidR="00076311" w:rsidRPr="00D277B0">
        <w:t xml:space="preserve">projekte </w:t>
      </w:r>
      <w:r w:rsidRPr="00D277B0">
        <w:t>numatytą</w:t>
      </w:r>
      <w:r w:rsidR="00365156" w:rsidRPr="00D277B0">
        <w:t xml:space="preserve"> </w:t>
      </w:r>
      <w:r w:rsidRPr="00D277B0">
        <w:t xml:space="preserve">veiklą) nuo </w:t>
      </w:r>
      <w:r w:rsidR="00C16E1A" w:rsidRPr="00D277B0">
        <w:t>paramos sutarties pasirašymo</w:t>
      </w:r>
      <w:r w:rsidRPr="00D277B0">
        <w:t xml:space="preserve"> iki projekto kontrolės laikotarpio pabaigos</w:t>
      </w:r>
      <w:r w:rsidR="004E3703" w:rsidRPr="00D277B0">
        <w:t xml:space="preserve">. </w:t>
      </w:r>
      <w:r w:rsidR="005D48DE" w:rsidRPr="00D277B0">
        <w:t xml:space="preserve">Projekto finansavimo šaltinių keitimas nuo paramos sutarties pasirašymo dienos </w:t>
      </w:r>
      <w:r w:rsidR="005D48DE" w:rsidRPr="00D277B0">
        <w:lastRenderedPageBreak/>
        <w:t>iki projekto kontrolės laikotarpio pabaigos galimas tik tuo atveju, jei keičiama finansavimą skirianti finansų įmonė arba kredito įstaiga, arba investuojama didesnė nuosavų lėšų dalis</w:t>
      </w:r>
      <w:r w:rsidR="004E3703" w:rsidRPr="00D277B0">
        <w:t>;</w:t>
      </w:r>
      <w:r w:rsidR="005D48DE" w:rsidRPr="00D277B0">
        <w:t xml:space="preserve"> </w:t>
      </w:r>
    </w:p>
    <w:p w:rsidR="00026A9B" w:rsidRPr="00AB0D38" w:rsidRDefault="000F5026" w:rsidP="00D277B0">
      <w:pPr>
        <w:pStyle w:val="Sraopastraipa"/>
        <w:numPr>
          <w:ilvl w:val="1"/>
          <w:numId w:val="4"/>
        </w:numPr>
        <w:tabs>
          <w:tab w:val="left" w:pos="709"/>
          <w:tab w:val="left" w:pos="1276"/>
        </w:tabs>
        <w:ind w:left="0" w:firstLine="709"/>
        <w:jc w:val="both"/>
        <w:rPr>
          <w:spacing w:val="4"/>
        </w:rPr>
      </w:pPr>
      <w:r w:rsidRPr="00D277B0">
        <w:t>neparduoti ir kitaip neperleisti kitam</w:t>
      </w:r>
      <w:r w:rsidR="00175FDA">
        <w:t>,</w:t>
      </w:r>
      <w:r w:rsidRPr="00D277B0">
        <w:t xml:space="preserve"> </w:t>
      </w:r>
      <w:r w:rsidR="00ED12E8" w:rsidRPr="00D277B0">
        <w:t>proj</w:t>
      </w:r>
      <w:r w:rsidR="0027212F" w:rsidRPr="00D277B0">
        <w:t>ekte nedalyvaujančiam</w:t>
      </w:r>
      <w:r w:rsidR="00175FDA">
        <w:t>,</w:t>
      </w:r>
      <w:r w:rsidR="00175FDA" w:rsidRPr="00175FDA">
        <w:t xml:space="preserve"> asmeniui</w:t>
      </w:r>
      <w:r w:rsidRPr="00D277B0">
        <w:t xml:space="preserve"> už paramos</w:t>
      </w:r>
      <w:r w:rsidRPr="00780C06">
        <w:rPr>
          <w:spacing w:val="4"/>
        </w:rPr>
        <w:t xml:space="preserve"> lėšas įgyto </w:t>
      </w:r>
      <w:r w:rsidRPr="00B558AE">
        <w:rPr>
          <w:spacing w:val="4"/>
        </w:rPr>
        <w:t xml:space="preserve">turto nuo </w:t>
      </w:r>
      <w:r w:rsidR="00C16E1A" w:rsidRPr="00C16E1A">
        <w:rPr>
          <w:spacing w:val="4"/>
        </w:rPr>
        <w:t>paramos sutarties pasirašymo dienos</w:t>
      </w:r>
      <w:r>
        <w:rPr>
          <w:spacing w:val="4"/>
        </w:rPr>
        <w:t xml:space="preserve"> iki projekto kontrolės laikotarpio pabaigos.</w:t>
      </w:r>
      <w:r w:rsidRPr="00E214EC">
        <w:rPr>
          <w:color w:val="000000"/>
        </w:rPr>
        <w:t xml:space="preserve"> </w:t>
      </w:r>
      <w:r w:rsidRPr="00CA5F30">
        <w:rPr>
          <w:color w:val="000000"/>
        </w:rPr>
        <w:t xml:space="preserve">Leidimą įkeisti turtą </w:t>
      </w:r>
      <w:r w:rsidRPr="00692F35">
        <w:rPr>
          <w:color w:val="000000"/>
        </w:rPr>
        <w:t xml:space="preserve">Agentūra gali suteikti </w:t>
      </w:r>
      <w:r w:rsidR="00175FDA">
        <w:rPr>
          <w:color w:val="000000"/>
        </w:rPr>
        <w:t xml:space="preserve">Administravimo </w:t>
      </w:r>
      <w:r w:rsidR="00323841">
        <w:rPr>
          <w:color w:val="000000"/>
        </w:rPr>
        <w:t xml:space="preserve"> taisyklėse </w:t>
      </w:r>
      <w:r w:rsidR="00175FDA">
        <w:rPr>
          <w:color w:val="000000"/>
        </w:rPr>
        <w:t xml:space="preserve">nustatyta tvarka; </w:t>
      </w:r>
    </w:p>
    <w:p w:rsidR="00341FCE" w:rsidRPr="00D277B0" w:rsidRDefault="002664B8" w:rsidP="00D277B0">
      <w:pPr>
        <w:pStyle w:val="Sraopastraipa"/>
        <w:numPr>
          <w:ilvl w:val="1"/>
          <w:numId w:val="4"/>
        </w:numPr>
        <w:tabs>
          <w:tab w:val="left" w:pos="709"/>
          <w:tab w:val="left" w:pos="1276"/>
        </w:tabs>
        <w:ind w:left="0" w:firstLine="709"/>
        <w:jc w:val="both"/>
      </w:pPr>
      <w:r w:rsidRPr="00D277B0">
        <w:t xml:space="preserve">viešinti paramą </w:t>
      </w:r>
      <w:r w:rsidR="003517BF" w:rsidRPr="00D277B0">
        <w:t xml:space="preserve">pagal </w:t>
      </w:r>
      <w:r w:rsidRPr="00D277B0">
        <w:t>Suteiktos paramos pagal Lietuvos kaimo plėtros 2014–2020 metų programą viešinimo taisykl</w:t>
      </w:r>
      <w:r w:rsidR="003517BF" w:rsidRPr="00D277B0">
        <w:t>es</w:t>
      </w:r>
      <w:r w:rsidRPr="00D277B0">
        <w:t>, patvirtint</w:t>
      </w:r>
      <w:r w:rsidR="003517BF" w:rsidRPr="00D277B0">
        <w:t>as</w:t>
      </w:r>
      <w:r w:rsidRPr="00D277B0">
        <w:t xml:space="preserve"> Lietuvos Respublikos žemės ūkio ministro 2014 m. gruodžio 3 d. įsakymu Nr. 3D-925 „Dėl Suteiktos paramos pagal Lietuvos kaimo plėtros 2014–2020 metų programą viešinimo taisyklių patvirtinimo“ (toliau – Viešinimo taisyklės);</w:t>
      </w:r>
    </w:p>
    <w:p w:rsidR="00154328" w:rsidRPr="00D277B0" w:rsidRDefault="00154328" w:rsidP="00D277B0">
      <w:pPr>
        <w:pStyle w:val="Sraopastraipa"/>
        <w:numPr>
          <w:ilvl w:val="1"/>
          <w:numId w:val="4"/>
        </w:numPr>
        <w:tabs>
          <w:tab w:val="left" w:pos="709"/>
          <w:tab w:val="left" w:pos="1276"/>
        </w:tabs>
        <w:ind w:left="0" w:firstLine="709"/>
        <w:jc w:val="both"/>
      </w:pPr>
      <w:r w:rsidRPr="006D620F">
        <w:t xml:space="preserve">įvykus įvykiui, kurio metu </w:t>
      </w:r>
      <w:r w:rsidR="00D543BE" w:rsidRPr="006D620F">
        <w:t xml:space="preserve">buvo sugadintas ar </w:t>
      </w:r>
      <w:r w:rsidRPr="006D620F">
        <w:t>sunaikin</w:t>
      </w:r>
      <w:r w:rsidR="00D543BE" w:rsidRPr="006D620F">
        <w:t>tas</w:t>
      </w:r>
      <w:r w:rsidRPr="006D620F">
        <w:t xml:space="preserve"> p</w:t>
      </w:r>
      <w:r w:rsidR="00D543BE" w:rsidRPr="006D620F">
        <w:t>aramos</w:t>
      </w:r>
      <w:r w:rsidRPr="006D620F">
        <w:t xml:space="preserve"> lėšomis įsigytas ar sukurtas turtas</w:t>
      </w:r>
      <w:r w:rsidR="00D01EAF" w:rsidRPr="006D620F">
        <w:t xml:space="preserve">, </w:t>
      </w:r>
      <w:r w:rsidRPr="006D620F">
        <w:t xml:space="preserve">atkurti </w:t>
      </w:r>
      <w:r w:rsidR="00323841">
        <w:t xml:space="preserve">turtą </w:t>
      </w:r>
      <w:r w:rsidRPr="006D620F">
        <w:t>ne mažesne negu atkuriamąja turto verte ir ne</w:t>
      </w:r>
      <w:r w:rsidRPr="00D277B0">
        <w:t xml:space="preserve"> blogesnių techninių parametrų;</w:t>
      </w:r>
      <w:r w:rsidR="0027212F" w:rsidRPr="00D277B0">
        <w:t xml:space="preserve"> </w:t>
      </w:r>
    </w:p>
    <w:p w:rsidR="00341FCE" w:rsidRDefault="00EC67F3" w:rsidP="00D277B0">
      <w:pPr>
        <w:pStyle w:val="Sraopastraipa"/>
        <w:numPr>
          <w:ilvl w:val="1"/>
          <w:numId w:val="4"/>
        </w:numPr>
        <w:tabs>
          <w:tab w:val="left" w:pos="709"/>
          <w:tab w:val="left" w:pos="1276"/>
        </w:tabs>
        <w:ind w:left="0" w:firstLine="709"/>
        <w:jc w:val="both"/>
        <w:rPr>
          <w:color w:val="000000"/>
        </w:rPr>
      </w:pPr>
      <w: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r w:rsidR="00AB2560">
        <w:t>;</w:t>
      </w:r>
    </w:p>
    <w:p w:rsidR="00341FCE" w:rsidRPr="00D277B0" w:rsidRDefault="002664B8" w:rsidP="00D277B0">
      <w:pPr>
        <w:pStyle w:val="Sraopastraipa"/>
        <w:numPr>
          <w:ilvl w:val="1"/>
          <w:numId w:val="4"/>
        </w:numPr>
        <w:tabs>
          <w:tab w:val="left" w:pos="709"/>
          <w:tab w:val="left" w:pos="1276"/>
        </w:tabs>
        <w:ind w:left="0" w:firstLine="709"/>
        <w:jc w:val="both"/>
      </w:pPr>
      <w:r w:rsidRPr="00D277B0">
        <w:t xml:space="preserve">teikti </w:t>
      </w:r>
      <w:r w:rsidR="004F0ADB">
        <w:t>Agentūrai visą informaciją ir duomenis, reikalingus statistikos tikslams, Programos įgyvendinimo stebėsenai, viešinimui bei reikalingiems vertinimams atlikti</w:t>
      </w:r>
      <w:r w:rsidRPr="00D277B0">
        <w:t>;</w:t>
      </w:r>
    </w:p>
    <w:p w:rsidR="00341FCE" w:rsidRPr="00D277B0" w:rsidRDefault="004F0ADB" w:rsidP="00D277B0">
      <w:pPr>
        <w:pStyle w:val="Sraopastraipa"/>
        <w:numPr>
          <w:ilvl w:val="1"/>
          <w:numId w:val="4"/>
        </w:numPr>
        <w:tabs>
          <w:tab w:val="left" w:pos="709"/>
          <w:tab w:val="left" w:pos="1276"/>
        </w:tabs>
        <w:ind w:left="0" w:firstLine="709"/>
        <w:jc w:val="both"/>
      </w:pPr>
      <w:r>
        <w:t xml:space="preserve">projekto įgyvendinimo metu ir </w:t>
      </w:r>
      <w:r w:rsidRPr="000C3A48">
        <w:t>projekto kontrolės laikotarpiu užtikrinti</w:t>
      </w:r>
      <w:r>
        <w:t xml:space="preserve"> atitiktį atrankos kriterijams, už kuriuos projektui suteikiami balai; </w:t>
      </w:r>
      <w:r w:rsidR="00284DD1">
        <w:t xml:space="preserve"> </w:t>
      </w:r>
    </w:p>
    <w:p w:rsidR="00EC67F3" w:rsidRPr="00EC67F3" w:rsidRDefault="002664B8" w:rsidP="00D277B0">
      <w:pPr>
        <w:pStyle w:val="Sraopastraipa"/>
        <w:numPr>
          <w:ilvl w:val="1"/>
          <w:numId w:val="4"/>
        </w:numPr>
        <w:tabs>
          <w:tab w:val="left" w:pos="709"/>
          <w:tab w:val="left" w:pos="1276"/>
        </w:tabs>
        <w:ind w:left="0" w:firstLine="709"/>
        <w:jc w:val="both"/>
      </w:pPr>
      <w:r w:rsidRPr="00D277B0">
        <w:t>tvarkyti buhalterinę apskaitą</w:t>
      </w:r>
      <w:r w:rsidR="000A5243" w:rsidRPr="00D277B0">
        <w:t xml:space="preserve"> </w:t>
      </w:r>
      <w:r w:rsidR="000A5243">
        <w:t>ir rengti finansines ataskaitas (balansas, pelno (nuostolių))</w:t>
      </w:r>
      <w:r w:rsidRPr="00D277B0">
        <w:t xml:space="preserve"> pagal Lietuvos Respublikos teisės aktų nustatytus reikalavimus</w:t>
      </w:r>
      <w:r w:rsidR="00E27475" w:rsidRPr="00D277B0">
        <w:t xml:space="preserve"> ir </w:t>
      </w:r>
      <w:r w:rsidR="00EC67F3" w:rsidRPr="00D277B0">
        <w:t xml:space="preserve">užtikrinti, kad </w:t>
      </w:r>
      <w:r w:rsidR="00EC67F3" w:rsidRPr="00EC67F3">
        <w:t>su projektu susijusių buhalterinių operacijų įrašai būtų atskiriami nuo kitų, įprastinių paramos gavėjo operacijų;</w:t>
      </w:r>
      <w:r w:rsidR="00EC67F3">
        <w:t xml:space="preserve"> </w:t>
      </w:r>
    </w:p>
    <w:p w:rsidR="00812FEF" w:rsidRDefault="009574D8" w:rsidP="00D277B0">
      <w:pPr>
        <w:pStyle w:val="Sraopastraipa"/>
        <w:numPr>
          <w:ilvl w:val="1"/>
          <w:numId w:val="4"/>
        </w:numPr>
        <w:tabs>
          <w:tab w:val="left" w:pos="709"/>
          <w:tab w:val="left" w:pos="1276"/>
        </w:tabs>
        <w:ind w:left="0" w:firstLine="709"/>
        <w:jc w:val="both"/>
        <w:rPr>
          <w:color w:val="000000"/>
        </w:rPr>
      </w:pPr>
      <w:r w:rsidRPr="005D48DE">
        <w:t xml:space="preserve">užtikrinti, kad įsigytos investicijos atitiks higienos ir maisto kokybės reikalavimus (jei investicijos turi įtakos minėtų reikalavimų laikymuisi). Atitiktis kriterijui vertinama pagal </w:t>
      </w:r>
      <w:r w:rsidR="00BD4EAD" w:rsidRPr="004133F1">
        <w:t>V</w:t>
      </w:r>
      <w:r w:rsidRPr="004133F1">
        <w:t>alstybinės maisto ir veterinarijos tarnybos išduotus dokumentus;</w:t>
      </w:r>
    </w:p>
    <w:p w:rsidR="00114B3B" w:rsidRDefault="002664B8" w:rsidP="00D277B0">
      <w:pPr>
        <w:pStyle w:val="Sraopastraipa"/>
        <w:numPr>
          <w:ilvl w:val="1"/>
          <w:numId w:val="4"/>
        </w:numPr>
        <w:tabs>
          <w:tab w:val="left" w:pos="709"/>
          <w:tab w:val="left" w:pos="1276"/>
        </w:tabs>
        <w:ind w:left="0" w:firstLine="709"/>
        <w:jc w:val="both"/>
        <w:rPr>
          <w:b/>
          <w:bCs/>
          <w:color w:val="000000"/>
        </w:rPr>
      </w:pPr>
      <w:r>
        <w:rPr>
          <w:color w:val="000000"/>
        </w:rPr>
        <w:t xml:space="preserve">užbaigus </w:t>
      </w:r>
      <w:r>
        <w:t xml:space="preserve">statybos darbus, </w:t>
      </w:r>
      <w:r w:rsidR="004F0ADB">
        <w:rPr>
          <w:color w:val="000000"/>
          <w:shd w:val="clear" w:color="auto" w:fill="FFFFFF"/>
        </w:rPr>
        <w:t>ne vėliau kaip iki paskutinio mokėjimo prašymo pateikimo dienos statybos užbaigimo dokumentus teisės aktų nustatyta tvarka įregistruoti IS „</w:t>
      </w:r>
      <w:proofErr w:type="spellStart"/>
      <w:r w:rsidR="004F0ADB">
        <w:rPr>
          <w:color w:val="000000"/>
          <w:shd w:val="clear" w:color="auto" w:fill="FFFFFF"/>
        </w:rPr>
        <w:t>Infostatyba</w:t>
      </w:r>
      <w:proofErr w:type="spellEnd"/>
      <w:r w:rsidR="004F0ADB">
        <w:rPr>
          <w:color w:val="000000"/>
          <w:shd w:val="clear" w:color="auto" w:fill="FFFFFF"/>
        </w:rPr>
        <w:t>“.</w:t>
      </w:r>
      <w:r w:rsidR="00A16146">
        <w:rPr>
          <w:color w:val="000000"/>
          <w:shd w:val="clear" w:color="auto" w:fill="FFFFFF"/>
        </w:rPr>
        <w:t xml:space="preserve"> </w:t>
      </w:r>
      <w:r w:rsidR="004F0ADB">
        <w:rPr>
          <w:color w:val="000000"/>
          <w:shd w:val="clear" w:color="auto" w:fill="FFFFFF"/>
        </w:rPr>
        <w:t xml:space="preserve"> Jeigu pagal teisės aktus statybos užbaigimo dokumentų IS „</w:t>
      </w:r>
      <w:proofErr w:type="spellStart"/>
      <w:r w:rsidR="004F0ADB">
        <w:rPr>
          <w:color w:val="000000"/>
          <w:shd w:val="clear" w:color="auto" w:fill="FFFFFF"/>
        </w:rPr>
        <w:t>Infostatyba</w:t>
      </w:r>
      <w:proofErr w:type="spellEnd"/>
      <w:r w:rsidR="004F0ADB">
        <w:rPr>
          <w:color w:val="000000"/>
          <w:shd w:val="clear" w:color="auto" w:fill="FFFFFF"/>
        </w:rPr>
        <w:t xml:space="preserve">“ registruoti neprivaloma, </w:t>
      </w:r>
      <w:r w:rsidR="004F0ADB">
        <w:rPr>
          <w:color w:val="000000"/>
          <w:shd w:val="clear" w:color="auto" w:fill="FFFFFF"/>
        </w:rPr>
        <w:lastRenderedPageBreak/>
        <w:t>statybos užbaigimo dokumentai turi būti pateikti Agentūrai ne vėliau kaip su paskutiniu mokėjimo prašymu</w:t>
      </w:r>
      <w:r w:rsidR="00A16146">
        <w:rPr>
          <w:color w:val="000000"/>
          <w:shd w:val="clear" w:color="auto" w:fill="FFFFFF"/>
        </w:rPr>
        <w:t>.</w:t>
      </w:r>
    </w:p>
    <w:p w:rsidR="00114B3B" w:rsidRDefault="00114B3B" w:rsidP="00B20261">
      <w:pPr>
        <w:spacing w:line="276" w:lineRule="auto"/>
        <w:ind w:left="0" w:firstLine="709"/>
        <w:jc w:val="center"/>
        <w:rPr>
          <w:b/>
          <w:bCs/>
          <w:color w:val="000000"/>
        </w:rPr>
      </w:pPr>
    </w:p>
    <w:p w:rsidR="00341FCE" w:rsidRDefault="00A16146" w:rsidP="00267D06">
      <w:pPr>
        <w:spacing w:line="240" w:lineRule="auto"/>
        <w:ind w:left="0" w:firstLine="709"/>
        <w:jc w:val="center"/>
        <w:rPr>
          <w:b/>
          <w:bCs/>
          <w:color w:val="000000"/>
        </w:rPr>
      </w:pPr>
      <w:r>
        <w:rPr>
          <w:b/>
          <w:bCs/>
          <w:color w:val="000000"/>
        </w:rPr>
        <w:t>I</w:t>
      </w:r>
      <w:r w:rsidR="002664B8">
        <w:rPr>
          <w:b/>
          <w:bCs/>
          <w:color w:val="000000"/>
        </w:rPr>
        <w:t>X SKYRIUS</w:t>
      </w:r>
    </w:p>
    <w:p w:rsidR="00341FCE" w:rsidRDefault="002664B8" w:rsidP="00267D06">
      <w:pPr>
        <w:spacing w:line="240" w:lineRule="auto"/>
        <w:ind w:left="0" w:firstLine="709"/>
        <w:jc w:val="center"/>
        <w:rPr>
          <w:b/>
          <w:bCs/>
          <w:caps/>
          <w:color w:val="000000"/>
        </w:rPr>
      </w:pPr>
      <w:r>
        <w:rPr>
          <w:b/>
          <w:bCs/>
          <w:color w:val="000000"/>
        </w:rPr>
        <w:t>PARAMOS DYDIS IR INTENSYVUMAS</w:t>
      </w:r>
    </w:p>
    <w:p w:rsidR="00341FCE" w:rsidRDefault="00341FCE" w:rsidP="00DF1732">
      <w:pPr>
        <w:spacing w:line="276" w:lineRule="auto"/>
        <w:ind w:firstLine="567"/>
        <w:jc w:val="both"/>
        <w:rPr>
          <w:color w:val="000000"/>
        </w:rPr>
      </w:pPr>
    </w:p>
    <w:p w:rsidR="00341FCE" w:rsidRDefault="00EC4548" w:rsidP="00D277B0">
      <w:pPr>
        <w:pStyle w:val="Sraopastraipa"/>
        <w:numPr>
          <w:ilvl w:val="0"/>
          <w:numId w:val="4"/>
        </w:numPr>
        <w:tabs>
          <w:tab w:val="left" w:pos="993"/>
          <w:tab w:val="left" w:pos="1276"/>
        </w:tabs>
        <w:ind w:left="0" w:firstLine="709"/>
        <w:jc w:val="both"/>
      </w:pPr>
      <w:r>
        <w:rPr>
          <w:spacing w:val="3"/>
        </w:rPr>
        <w:t>D</w:t>
      </w:r>
      <w:r w:rsidR="002664B8" w:rsidRPr="002B0A8E">
        <w:rPr>
          <w:spacing w:val="3"/>
        </w:rPr>
        <w:t>idžiausia paramos suma</w:t>
      </w:r>
      <w:r w:rsidR="0076058B" w:rsidRPr="002B0A8E">
        <w:rPr>
          <w:spacing w:val="3"/>
        </w:rPr>
        <w:t xml:space="preserve"> vienam</w:t>
      </w:r>
      <w:r w:rsidR="002664B8" w:rsidRPr="002B0A8E">
        <w:rPr>
          <w:spacing w:val="3"/>
        </w:rPr>
        <w:t xml:space="preserve"> projektui</w:t>
      </w:r>
      <w:r w:rsidR="002664B8" w:rsidRPr="002B0A8E">
        <w:t xml:space="preserve"> negali viršyti </w:t>
      </w:r>
      <w:r w:rsidR="00E27475" w:rsidRPr="002B0A8E">
        <w:t>1</w:t>
      </w:r>
      <w:r w:rsidR="00B51571" w:rsidRPr="002B0A8E">
        <w:t>20</w:t>
      </w:r>
      <w:r w:rsidR="002664B8" w:rsidRPr="002B0A8E">
        <w:t xml:space="preserve"> 000 Eur (</w:t>
      </w:r>
      <w:r w:rsidRPr="002B0A8E">
        <w:t>šimt</w:t>
      </w:r>
      <w:r w:rsidR="009A6F1E">
        <w:t>o</w:t>
      </w:r>
      <w:r w:rsidR="00E27475" w:rsidRPr="002B0A8E">
        <w:t xml:space="preserve"> dvidešim</w:t>
      </w:r>
      <w:r w:rsidR="002B0A8E" w:rsidRPr="002B0A8E">
        <w:t>t</w:t>
      </w:r>
      <w:r w:rsidR="002664B8" w:rsidRPr="002B0A8E">
        <w:t xml:space="preserve"> tūkstančių eurų)</w:t>
      </w:r>
      <w:r w:rsidR="00090E0C">
        <w:t xml:space="preserve"> be PVM</w:t>
      </w:r>
      <w:r w:rsidR="00A16146">
        <w:t>.</w:t>
      </w:r>
    </w:p>
    <w:p w:rsidR="00341FCE" w:rsidRDefault="002664B8" w:rsidP="00D277B0">
      <w:pPr>
        <w:pStyle w:val="Sraopastraipa"/>
        <w:numPr>
          <w:ilvl w:val="0"/>
          <w:numId w:val="4"/>
        </w:numPr>
        <w:tabs>
          <w:tab w:val="left" w:pos="993"/>
          <w:tab w:val="left" w:pos="1276"/>
        </w:tabs>
        <w:ind w:left="0" w:firstLine="709"/>
        <w:jc w:val="both"/>
      </w:pPr>
      <w:r w:rsidRPr="00F16F4C">
        <w:t>Paramos intensyvumas</w:t>
      </w:r>
      <w:r w:rsidR="00090E0C">
        <w:t xml:space="preserve"> (paramos dydis skaičiuojamas atsižvelgiant į tinkamas finansuoti projekto išlaidas be PVM)</w:t>
      </w:r>
      <w:r>
        <w:rPr>
          <w:color w:val="000000"/>
        </w:rPr>
        <w:t xml:space="preserve">: </w:t>
      </w:r>
    </w:p>
    <w:p w:rsidR="00341FCE" w:rsidRPr="001F715D" w:rsidRDefault="00D76634" w:rsidP="00D277B0">
      <w:pPr>
        <w:pStyle w:val="Sraopastraipa"/>
        <w:numPr>
          <w:ilvl w:val="1"/>
          <w:numId w:val="4"/>
        </w:numPr>
        <w:tabs>
          <w:tab w:val="left" w:pos="709"/>
          <w:tab w:val="left" w:pos="1276"/>
        </w:tabs>
        <w:ind w:left="0" w:firstLine="709"/>
        <w:jc w:val="both"/>
      </w:pPr>
      <w:r>
        <w:t>6</w:t>
      </w:r>
      <w:r w:rsidR="00E4644B" w:rsidRPr="00E4644B">
        <w:t xml:space="preserve">0 proc. paramos intensyvumas </w:t>
      </w:r>
      <w:r w:rsidR="00E4644B">
        <w:t xml:space="preserve">taikomas išlaidoms, nurodytoms </w:t>
      </w:r>
      <w:r w:rsidR="00E4644B" w:rsidRPr="001F715D">
        <w:t xml:space="preserve">Taisyklių </w:t>
      </w:r>
      <w:r w:rsidR="001D2289" w:rsidRPr="001F715D">
        <w:t>3</w:t>
      </w:r>
      <w:r w:rsidR="00257704" w:rsidRPr="001F715D">
        <w:t>3</w:t>
      </w:r>
      <w:r w:rsidR="001D2289" w:rsidRPr="001F715D">
        <w:t>.1</w:t>
      </w:r>
      <w:r w:rsidR="001F715D" w:rsidRPr="001F715D">
        <w:t xml:space="preserve"> </w:t>
      </w:r>
      <w:r w:rsidR="00E4644B" w:rsidRPr="001F715D">
        <w:t>p</w:t>
      </w:r>
      <w:r w:rsidR="004E3703" w:rsidRPr="001F715D">
        <w:t>apunk</w:t>
      </w:r>
      <w:r w:rsidR="00F256EE">
        <w:t>tyj</w:t>
      </w:r>
      <w:r w:rsidR="001B4EB9">
        <w:t>e</w:t>
      </w:r>
      <w:r w:rsidR="00260E17" w:rsidRPr="001F715D">
        <w:t xml:space="preserve">; </w:t>
      </w:r>
    </w:p>
    <w:p w:rsidR="00E4644B" w:rsidRDefault="00E4644B" w:rsidP="00D277B0">
      <w:pPr>
        <w:pStyle w:val="Sraopastraipa"/>
        <w:numPr>
          <w:ilvl w:val="1"/>
          <w:numId w:val="4"/>
        </w:numPr>
        <w:tabs>
          <w:tab w:val="left" w:pos="709"/>
          <w:tab w:val="left" w:pos="1276"/>
        </w:tabs>
        <w:ind w:left="0" w:firstLine="709"/>
        <w:jc w:val="both"/>
      </w:pPr>
      <w:bookmarkStart w:id="14" w:name="_Hlk534728352"/>
      <w:r>
        <w:t>100 proc. paramos intensyvumas taikomas:</w:t>
      </w:r>
    </w:p>
    <w:p w:rsidR="00F324B9" w:rsidRDefault="00282434" w:rsidP="00D277B0">
      <w:pPr>
        <w:pStyle w:val="Sraopastraipa"/>
        <w:numPr>
          <w:ilvl w:val="2"/>
          <w:numId w:val="4"/>
        </w:numPr>
        <w:tabs>
          <w:tab w:val="left" w:pos="709"/>
          <w:tab w:val="left" w:pos="1276"/>
          <w:tab w:val="left" w:pos="1560"/>
        </w:tabs>
        <w:ind w:left="0" w:firstLine="709"/>
        <w:jc w:val="both"/>
      </w:pPr>
      <w:r w:rsidRPr="00282434">
        <w:t>projekto bendrosioms išlaidoms</w:t>
      </w:r>
      <w:r w:rsidR="00E4644B">
        <w:t xml:space="preserve">, nurodytoms Taisyklių </w:t>
      </w:r>
      <w:r w:rsidR="004E3703" w:rsidRPr="00C660D5">
        <w:t>3</w:t>
      </w:r>
      <w:r w:rsidR="00257704" w:rsidRPr="00C660D5">
        <w:t>3</w:t>
      </w:r>
      <w:r w:rsidR="00835F6A" w:rsidRPr="00C660D5">
        <w:t>.</w:t>
      </w:r>
      <w:r w:rsidR="001F715D">
        <w:t>5</w:t>
      </w:r>
      <w:r w:rsidR="00E4644B" w:rsidRPr="00C660D5">
        <w:t xml:space="preserve"> p</w:t>
      </w:r>
      <w:r w:rsidR="00835F6A">
        <w:t xml:space="preserve">apunktyje, bet </w:t>
      </w:r>
      <w:bookmarkStart w:id="15" w:name="_Hlk535160219"/>
      <w:r w:rsidR="00E4644B" w:rsidRPr="00E4644B">
        <w:t>ne daugiau kaip 10 proc. kitų tinkamų finansuoti projekto išlaidų sumos</w:t>
      </w:r>
      <w:r w:rsidR="00260E17">
        <w:t xml:space="preserve">, </w:t>
      </w:r>
      <w:r w:rsidR="00260E17" w:rsidRPr="00D76634">
        <w:t>išskyrus</w:t>
      </w:r>
      <w:r w:rsidR="00185230" w:rsidRPr="00D76634">
        <w:t xml:space="preserve"> </w:t>
      </w:r>
      <w:r w:rsidR="00260E17" w:rsidRPr="00D76634">
        <w:t>einamąsias</w:t>
      </w:r>
      <w:r w:rsidR="00185230" w:rsidRPr="00D76634">
        <w:t xml:space="preserve"> </w:t>
      </w:r>
      <w:r w:rsidR="00260E17" w:rsidRPr="00D76634">
        <w:t xml:space="preserve">bendradarbiavimo išlaidas; </w:t>
      </w:r>
    </w:p>
    <w:bookmarkEnd w:id="15"/>
    <w:p w:rsidR="00E4644B" w:rsidRDefault="00282434" w:rsidP="00D277B0">
      <w:pPr>
        <w:pStyle w:val="Sraopastraipa"/>
        <w:numPr>
          <w:ilvl w:val="2"/>
          <w:numId w:val="4"/>
        </w:numPr>
        <w:tabs>
          <w:tab w:val="left" w:pos="709"/>
          <w:tab w:val="left" w:pos="1276"/>
          <w:tab w:val="left" w:pos="1560"/>
        </w:tabs>
        <w:ind w:left="0" w:firstLine="709"/>
        <w:jc w:val="both"/>
      </w:pPr>
      <w:r w:rsidRPr="00282434">
        <w:t xml:space="preserve">einamosioms </w:t>
      </w:r>
      <w:r w:rsidRPr="00D76634">
        <w:t>bendradarbiavimo</w:t>
      </w:r>
      <w:r w:rsidR="00E4644B" w:rsidRPr="00D76634">
        <w:t xml:space="preserve"> išlaidoms, nurodytoms Taisyklių </w:t>
      </w:r>
      <w:r w:rsidR="001D2289" w:rsidRPr="00D76634">
        <w:t>3</w:t>
      </w:r>
      <w:r w:rsidR="00257704" w:rsidRPr="00D76634">
        <w:t>3</w:t>
      </w:r>
      <w:r w:rsidR="001D2289" w:rsidRPr="00D76634">
        <w:t>.</w:t>
      </w:r>
      <w:r w:rsidR="00E927EB">
        <w:t>2</w:t>
      </w:r>
      <w:r w:rsidR="00E4644B" w:rsidRPr="00D76634">
        <w:t xml:space="preserve"> </w:t>
      </w:r>
      <w:r w:rsidR="001D2289" w:rsidRPr="00D76634">
        <w:t>papunktyje</w:t>
      </w:r>
      <w:r w:rsidR="00835F6A" w:rsidRPr="00D76634">
        <w:t xml:space="preserve">, bet </w:t>
      </w:r>
      <w:r w:rsidR="00E4644B" w:rsidRPr="00D76634">
        <w:t>ne daugiau kaip 20 proc. kitų tinkamų finansuoti projekto išlaidų</w:t>
      </w:r>
      <w:r w:rsidR="00260E17" w:rsidRPr="00D76634">
        <w:t>, išskyrus projekto bendrąsias išlaidas;</w:t>
      </w:r>
      <w:r w:rsidR="00E4644B" w:rsidRPr="00D76634">
        <w:t xml:space="preserve">  </w:t>
      </w:r>
    </w:p>
    <w:p w:rsidR="00F256EE" w:rsidRPr="00D76634" w:rsidRDefault="00F256EE" w:rsidP="00D277B0">
      <w:pPr>
        <w:pStyle w:val="Sraopastraipa"/>
        <w:numPr>
          <w:ilvl w:val="2"/>
          <w:numId w:val="4"/>
        </w:numPr>
        <w:tabs>
          <w:tab w:val="left" w:pos="709"/>
          <w:tab w:val="left" w:pos="1276"/>
          <w:tab w:val="left" w:pos="1560"/>
        </w:tabs>
        <w:ind w:left="0" w:firstLine="709"/>
        <w:jc w:val="both"/>
      </w:pPr>
      <w:r>
        <w:t>einamosioms projekto įgyvendinimo išlaidoms, nurodytoms Taisyklių 33.3 papunktyje;</w:t>
      </w:r>
    </w:p>
    <w:p w:rsidR="00341FCE" w:rsidRPr="001B4EB9" w:rsidRDefault="00240863" w:rsidP="00D277B0">
      <w:pPr>
        <w:pStyle w:val="Sraopastraipa"/>
        <w:numPr>
          <w:ilvl w:val="2"/>
          <w:numId w:val="4"/>
        </w:numPr>
        <w:tabs>
          <w:tab w:val="left" w:pos="709"/>
          <w:tab w:val="left" w:pos="1276"/>
          <w:tab w:val="left" w:pos="1560"/>
        </w:tabs>
        <w:ind w:left="0" w:firstLine="709"/>
        <w:jc w:val="both"/>
        <w:rPr>
          <w:strike/>
        </w:rPr>
      </w:pPr>
      <w:r w:rsidRPr="001B4EB9">
        <w:t xml:space="preserve">skatinamosios veiklos, susijusios su </w:t>
      </w:r>
      <w:r w:rsidR="00282434" w:rsidRPr="001B4EB9">
        <w:t>trumposios tiekimo grandinės plėtr</w:t>
      </w:r>
      <w:r w:rsidRPr="001B4EB9">
        <w:t>a,</w:t>
      </w:r>
      <w:r w:rsidR="00282434" w:rsidRPr="001B4EB9">
        <w:t xml:space="preserve"> išla</w:t>
      </w:r>
      <w:r w:rsidR="00CB3705" w:rsidRPr="001B4EB9">
        <w:t>idoms</w:t>
      </w:r>
      <w:r w:rsidR="00E4644B" w:rsidRPr="001B4EB9">
        <w:t xml:space="preserve">, nurodytoms Taisyklių </w:t>
      </w:r>
      <w:r w:rsidR="004E3703" w:rsidRPr="001B4EB9">
        <w:t>3</w:t>
      </w:r>
      <w:r w:rsidR="00257704" w:rsidRPr="001B4EB9">
        <w:t>3</w:t>
      </w:r>
      <w:r w:rsidR="004E3703" w:rsidRPr="001B4EB9">
        <w:t>.</w:t>
      </w:r>
      <w:r w:rsidR="00293BB4" w:rsidRPr="001B4EB9">
        <w:t>4</w:t>
      </w:r>
      <w:r w:rsidR="00E4644B" w:rsidRPr="001B4EB9">
        <w:t xml:space="preserve"> </w:t>
      </w:r>
      <w:r w:rsidR="004E3703" w:rsidRPr="001B4EB9">
        <w:t>papunktyje</w:t>
      </w:r>
      <w:r w:rsidR="00E4644B" w:rsidRPr="001B4EB9">
        <w:t xml:space="preserve">, </w:t>
      </w:r>
      <w:r w:rsidR="00835F6A" w:rsidRPr="001B4EB9">
        <w:t xml:space="preserve">bet ne daugiau kaip </w:t>
      </w:r>
      <w:r w:rsidR="001B4EB9" w:rsidRPr="001B4EB9">
        <w:t>1</w:t>
      </w:r>
      <w:r w:rsidR="00835F6A" w:rsidRPr="001B4EB9">
        <w:t>0 proc. kitų tinkamų finansuoti projekto išlaidų sumos</w:t>
      </w:r>
      <w:r w:rsidR="00D76634" w:rsidRPr="001B4EB9">
        <w:t>.</w:t>
      </w:r>
      <w:r w:rsidR="0067600C" w:rsidRPr="001B4EB9">
        <w:t xml:space="preserve"> </w:t>
      </w:r>
      <w:r w:rsidR="00F256EE">
        <w:t>Iš jų, ne daugiau kaip 50 proc. gali būti skirta išlaidoms, nurodytoms Taisyklių 33.4.5 papunktyje</w:t>
      </w:r>
      <w:r w:rsidR="00267D06">
        <w:t>,</w:t>
      </w:r>
      <w:r w:rsidR="00F256EE">
        <w:t xml:space="preserve"> kompensuoti. </w:t>
      </w:r>
    </w:p>
    <w:bookmarkEnd w:id="14"/>
    <w:p w:rsidR="00282434" w:rsidRPr="00FF1A49" w:rsidRDefault="00282434" w:rsidP="00D277B0">
      <w:pPr>
        <w:pStyle w:val="Sraopastraipa"/>
        <w:numPr>
          <w:ilvl w:val="0"/>
          <w:numId w:val="4"/>
        </w:numPr>
        <w:tabs>
          <w:tab w:val="left" w:pos="993"/>
          <w:tab w:val="left" w:pos="1276"/>
        </w:tabs>
        <w:ind w:left="0" w:firstLine="709"/>
        <w:jc w:val="both"/>
      </w:pPr>
      <w:r w:rsidRPr="00282434">
        <w:t xml:space="preserve">Parama pagal </w:t>
      </w:r>
      <w:r w:rsidR="0032469C">
        <w:t>p</w:t>
      </w:r>
      <w:r w:rsidRPr="00282434">
        <w:t>riemon</w:t>
      </w:r>
      <w:r w:rsidR="0032469C">
        <w:t>ės veiklos sritį</w:t>
      </w:r>
      <w:r w:rsidR="003F61E3">
        <w:t xml:space="preserve"> </w:t>
      </w:r>
      <w:r w:rsidRPr="00282434">
        <w:t xml:space="preserve">turi būti skiriama nepažeidžiant </w:t>
      </w:r>
      <w:r w:rsidRPr="000C3A48">
        <w:t>nereikšmingos (</w:t>
      </w:r>
      <w:r w:rsidRPr="00451A10">
        <w:rPr>
          <w:i/>
        </w:rPr>
        <w:t xml:space="preserve">de </w:t>
      </w:r>
      <w:proofErr w:type="spellStart"/>
      <w:r w:rsidRPr="00451A10">
        <w:rPr>
          <w:i/>
        </w:rPr>
        <w:t>minimis</w:t>
      </w:r>
      <w:proofErr w:type="spellEnd"/>
      <w:r w:rsidRPr="000C3A48">
        <w:t>) pagalbos teikimo reikalavimų, vadovaujantis Komisijos reglamentu (ES</w:t>
      </w:r>
      <w:r w:rsidRPr="00282434">
        <w:t>) Nr. 1407/2013</w:t>
      </w:r>
      <w:r w:rsidR="00070D01">
        <w:t xml:space="preserve"> (kai </w:t>
      </w:r>
      <w:r w:rsidR="00070D01" w:rsidRPr="00FF1A49">
        <w:t>taikoma)</w:t>
      </w:r>
      <w:r w:rsidRPr="00FF1A49">
        <w:t>.</w:t>
      </w:r>
      <w:r w:rsidR="006F2024" w:rsidRPr="00FF1A49">
        <w:t xml:space="preserve"> </w:t>
      </w:r>
    </w:p>
    <w:p w:rsidR="00341FCE" w:rsidRPr="00FF1A49" w:rsidRDefault="002664B8" w:rsidP="00D277B0">
      <w:pPr>
        <w:pStyle w:val="Sraopastraipa"/>
        <w:numPr>
          <w:ilvl w:val="0"/>
          <w:numId w:val="4"/>
        </w:numPr>
        <w:tabs>
          <w:tab w:val="left" w:pos="993"/>
          <w:tab w:val="left" w:pos="1276"/>
        </w:tabs>
        <w:ind w:left="0" w:firstLine="709"/>
        <w:jc w:val="both"/>
      </w:pPr>
      <w:r w:rsidRPr="00FF1A49">
        <w:t xml:space="preserve">Pareiškėjas per vieną </w:t>
      </w:r>
      <w:r w:rsidR="000F6051" w:rsidRPr="00FF1A49">
        <w:t xml:space="preserve">kvietimą teikti </w:t>
      </w:r>
      <w:r w:rsidRPr="00FF1A49">
        <w:t>paramos paraišk</w:t>
      </w:r>
      <w:r w:rsidR="000F6051" w:rsidRPr="00FF1A49">
        <w:t>as</w:t>
      </w:r>
      <w:r w:rsidR="005E1A1D" w:rsidRPr="00FF1A49">
        <w:t xml:space="preserve"> </w:t>
      </w:r>
      <w:r w:rsidRPr="00FF1A49">
        <w:t>gali pateikti tik vieną paramos paraišką. Pakartotinai investicinės paramos galima kreiptis tik įgyvendinus</w:t>
      </w:r>
      <w:r w:rsidR="00F76BF3" w:rsidRPr="00FF1A49">
        <w:t xml:space="preserve"> pagal priemonės veiklos sritį</w:t>
      </w:r>
      <w:r w:rsidRPr="00FF1A49">
        <w:t xml:space="preserve"> ankstesnįjį ES lėšomis finansuojamą projektą, t. y. ne anksčiau, kaip pateikus paskutinį mokėjimo prašymą ir galutinę projekto įgyvendinimo ataskaitą</w:t>
      </w:r>
      <w:r w:rsidR="009A5ED4" w:rsidRPr="00FF1A49">
        <w:t xml:space="preserve">. </w:t>
      </w:r>
      <w:r w:rsidR="003365B1" w:rsidRPr="00BA34D0">
        <w:t>Pareiškėjo ir (arba) partnerio (-</w:t>
      </w:r>
      <w:proofErr w:type="spellStart"/>
      <w:r w:rsidR="003365B1" w:rsidRPr="00BA34D0">
        <w:t>ių</w:t>
      </w:r>
      <w:proofErr w:type="spellEnd"/>
      <w:r w:rsidR="003365B1" w:rsidRPr="00BA34D0">
        <w:t>) dalyvavimas</w:t>
      </w:r>
      <w:r w:rsidR="003365B1" w:rsidRPr="00FF1A49">
        <w:t xml:space="preserve"> kitose KPP priemonėse, pateikus paraišką pagal priemonės veiklos sritį, neribojamas (jeigu kitų KPP priemonių įgyvendinimo taisyklėse nenustatyta kitaip). </w:t>
      </w:r>
    </w:p>
    <w:p w:rsidR="00736BD1" w:rsidRDefault="003C57DF" w:rsidP="00D277B0">
      <w:pPr>
        <w:pStyle w:val="Sraopastraipa"/>
        <w:numPr>
          <w:ilvl w:val="0"/>
          <w:numId w:val="4"/>
        </w:numPr>
        <w:tabs>
          <w:tab w:val="left" w:pos="993"/>
          <w:tab w:val="left" w:pos="1276"/>
        </w:tabs>
        <w:ind w:left="0" w:firstLine="709"/>
        <w:jc w:val="both"/>
        <w:rPr>
          <w:color w:val="000000"/>
        </w:rPr>
      </w:pPr>
      <w:r w:rsidRPr="004B2565">
        <w:t>Jei</w:t>
      </w:r>
      <w:r w:rsidR="004B2565" w:rsidRPr="004B2565">
        <w:t xml:space="preserve"> </w:t>
      </w:r>
      <w:r w:rsidR="0032469C" w:rsidRPr="004B2565">
        <w:t xml:space="preserve">pareiškėjas ir partneriai </w:t>
      </w:r>
      <w:r w:rsidRPr="004B2565">
        <w:t>naudojasi</w:t>
      </w:r>
      <w:r w:rsidRPr="003C57DF">
        <w:t xml:space="preserve"> kredito įstaigų išduotais kreditais ir (arba) finansine nuoma (lizingu) projektui, kuriam prašoma paramos, finansuoti ir </w:t>
      </w:r>
      <w:r w:rsidR="004B2565">
        <w:t xml:space="preserve">jiems </w:t>
      </w:r>
      <w:r w:rsidRPr="003C57DF">
        <w:t xml:space="preserve">teikiama valstybės </w:t>
      </w:r>
      <w:r w:rsidRPr="003C57DF">
        <w:lastRenderedPageBreak/>
        <w:t>pagalba, kompensuojant dalį kredito įstaigai ir (arba) finansinės nuomos (lizingo) bendrovei sumokėtų palūkanų ir (arba) dalį garantinio užmokesčio, kuris mokamas UAB Žemės ūkio paskolų garantijų fondui už garantijos suteikimą kredito įstaigai ar finansinės nuomos (lizingo) bendrovei, didžiausia bendra paramos, skiriamos pagal Taisykles, ir valstybės pagalbos, skiriamos kompensuojant dalį kredito įstaigai ir (arba) finansinės nuomos (lizingo) bendrovei sumokėtų palūkanų ir (arba) dalį garantinio užmokesčio, suma bei intensyvumas vienam projektui ir jo tinkamoms finansuoti išlai</w:t>
      </w:r>
      <w:r>
        <w:t xml:space="preserve">doms negali </w:t>
      </w:r>
      <w:r w:rsidRPr="0098445B">
        <w:t xml:space="preserve">viršyti </w:t>
      </w:r>
      <w:r w:rsidRPr="00703BAF">
        <w:t>Taisyklių 2</w:t>
      </w:r>
      <w:r w:rsidR="00D76634" w:rsidRPr="00703BAF">
        <w:t xml:space="preserve">3 ir 24 </w:t>
      </w:r>
      <w:r w:rsidRPr="00703BAF">
        <w:t xml:space="preserve"> punkt</w:t>
      </w:r>
      <w:r w:rsidR="00D76634" w:rsidRPr="00703BAF">
        <w:t>uose</w:t>
      </w:r>
      <w:r w:rsidRPr="00703BAF">
        <w:t xml:space="preserve"> nustatyt</w:t>
      </w:r>
      <w:r w:rsidR="00D76634" w:rsidRPr="00703BAF">
        <w:t>ų</w:t>
      </w:r>
      <w:r w:rsidRPr="00703BAF">
        <w:t xml:space="preserve"> </w:t>
      </w:r>
      <w:r w:rsidR="0098445B" w:rsidRPr="0098445B">
        <w:t>ribojimų</w:t>
      </w:r>
      <w:r w:rsidRPr="003C57DF">
        <w:t>.</w:t>
      </w:r>
    </w:p>
    <w:p w:rsidR="003365B1" w:rsidRDefault="003365B1" w:rsidP="00971D41">
      <w:pPr>
        <w:ind w:firstLine="567"/>
        <w:jc w:val="center"/>
        <w:rPr>
          <w:b/>
          <w:bCs/>
          <w:color w:val="000000"/>
        </w:rPr>
      </w:pPr>
    </w:p>
    <w:p w:rsidR="00341FCE" w:rsidRDefault="002664B8" w:rsidP="00267D06">
      <w:pPr>
        <w:spacing w:line="240" w:lineRule="auto"/>
        <w:ind w:left="0" w:firstLine="0"/>
        <w:jc w:val="center"/>
        <w:rPr>
          <w:b/>
          <w:bCs/>
          <w:color w:val="000000"/>
        </w:rPr>
      </w:pPr>
      <w:r>
        <w:rPr>
          <w:b/>
          <w:bCs/>
          <w:color w:val="000000"/>
        </w:rPr>
        <w:t>X SKYRIUS</w:t>
      </w:r>
    </w:p>
    <w:p w:rsidR="00341FCE" w:rsidRDefault="002664B8" w:rsidP="00267D06">
      <w:pPr>
        <w:spacing w:line="240" w:lineRule="auto"/>
        <w:ind w:left="0" w:firstLine="0"/>
        <w:jc w:val="center"/>
        <w:rPr>
          <w:b/>
          <w:bCs/>
          <w:caps/>
          <w:color w:val="000000"/>
        </w:rPr>
      </w:pPr>
      <w:r>
        <w:rPr>
          <w:b/>
          <w:bCs/>
          <w:color w:val="000000"/>
        </w:rPr>
        <w:t>TINKAMOS IR NETINKAMOS FINANSUOTI IŠLAIDOS</w:t>
      </w:r>
    </w:p>
    <w:p w:rsidR="00341FCE" w:rsidRDefault="00341FCE">
      <w:pPr>
        <w:ind w:firstLine="567"/>
        <w:jc w:val="both"/>
        <w:rPr>
          <w:color w:val="000000"/>
        </w:rPr>
      </w:pPr>
    </w:p>
    <w:p w:rsidR="0098445B" w:rsidRPr="004C0390" w:rsidRDefault="002664B8" w:rsidP="00D277B0">
      <w:pPr>
        <w:pStyle w:val="Sraopastraipa"/>
        <w:numPr>
          <w:ilvl w:val="0"/>
          <w:numId w:val="4"/>
        </w:numPr>
        <w:tabs>
          <w:tab w:val="left" w:pos="993"/>
          <w:tab w:val="left" w:pos="1276"/>
        </w:tabs>
        <w:ind w:left="0" w:firstLine="709"/>
        <w:jc w:val="both"/>
      </w:pPr>
      <w:r>
        <w:t xml:space="preserve">Projekte turi būti numatytos išlaidos, kurios susijusios su projekto įgyvendinimu ir numatyta vykdyti veikla. </w:t>
      </w:r>
      <w:r w:rsidRPr="004853B8">
        <w:t>Perkamos prekės turi būti naujos, nenaudotos, atitinkančios Lietuvos Respublikos ir ES teisės aktų nustatytus reikalavimus. Paramos lėšomis finansuojamos tik tinkamos finansuoti ir projektui įgyvendinti būtinos išlaidos ir ne</w:t>
      </w:r>
      <w:r w:rsidR="002B0A8E">
        <w:t xml:space="preserve"> </w:t>
      </w:r>
      <w:r w:rsidR="004853B8" w:rsidRPr="004853B8">
        <w:t>daugiau</w:t>
      </w:r>
      <w:r w:rsidR="002B0A8E">
        <w:t xml:space="preserve"> </w:t>
      </w:r>
      <w:r w:rsidRPr="004853B8">
        <w:t>nei numatytas</w:t>
      </w:r>
      <w:r w:rsidR="009936DA" w:rsidRPr="00FF1A49">
        <w:t xml:space="preserve"> </w:t>
      </w:r>
      <w:r w:rsidRPr="004853B8">
        <w:t>paramos dydis ir intensyvumas</w:t>
      </w:r>
      <w:r w:rsidR="009936DA">
        <w:t>.</w:t>
      </w:r>
      <w:r w:rsidR="004853B8" w:rsidRPr="004853B8">
        <w:rPr>
          <w:spacing w:val="-1"/>
        </w:rPr>
        <w:t xml:space="preserve"> </w:t>
      </w:r>
      <w:r w:rsidR="004853B8">
        <w:rPr>
          <w:spacing w:val="-1"/>
        </w:rPr>
        <w:t xml:space="preserve">Tinkamos finansuoti išlaidos turi būti išvardytos pagal išlaidų kategorijas. </w:t>
      </w:r>
      <w:r w:rsidR="008039C4">
        <w:rPr>
          <w:spacing w:val="-1"/>
        </w:rPr>
        <w:t xml:space="preserve">Jos </w:t>
      </w:r>
      <w:r w:rsidRPr="004C0390">
        <w:t>turi būti</w:t>
      </w:r>
      <w:r w:rsidR="0098445B" w:rsidRPr="004C0390">
        <w:t xml:space="preserve"> pagrindžiam</w:t>
      </w:r>
      <w:r w:rsidR="000F58DD" w:rsidRPr="004C0390">
        <w:t>os</w:t>
      </w:r>
      <w:r w:rsidR="0098445B" w:rsidRPr="004C0390">
        <w:t xml:space="preserve"> (nurodomos alternatyvos):</w:t>
      </w:r>
    </w:p>
    <w:p w:rsidR="0098445B" w:rsidRPr="00715005" w:rsidRDefault="00D01EAF" w:rsidP="00D277B0">
      <w:pPr>
        <w:pStyle w:val="Sraopastraipa"/>
        <w:numPr>
          <w:ilvl w:val="1"/>
          <w:numId w:val="4"/>
        </w:numPr>
        <w:tabs>
          <w:tab w:val="left" w:pos="709"/>
          <w:tab w:val="left" w:pos="1276"/>
        </w:tabs>
        <w:ind w:left="0" w:firstLine="709"/>
        <w:jc w:val="both"/>
        <w:rPr>
          <w:strike/>
        </w:rPr>
      </w:pPr>
      <w:r w:rsidRPr="004C0390">
        <w:t>ne mažiau kaip</w:t>
      </w:r>
      <w:r w:rsidR="0098445B" w:rsidRPr="004C0390">
        <w:t xml:space="preserve"> trimis komerciniais pasiūlymais. P</w:t>
      </w:r>
      <w:r w:rsidR="002664B8" w:rsidRPr="004C0390">
        <w:t>ateikiami skirtingų tiekėjų komerciniai</w:t>
      </w:r>
      <w:r w:rsidR="002664B8" w:rsidRPr="004853B8">
        <w:t xml:space="preserve"> pasiūlymai (su lygiaverčiais</w:t>
      </w:r>
      <w:r w:rsidR="00CA7EEB">
        <w:t xml:space="preserve"> </w:t>
      </w:r>
      <w:r w:rsidR="004853B8" w:rsidRPr="00D277B0">
        <w:t xml:space="preserve">(gali skirtis ne daugiau kaip 10 procentų, lyginant su mažiausios kainos pasiūlyme nurodytais parametrais) </w:t>
      </w:r>
      <w:r w:rsidR="002664B8" w:rsidRPr="004853B8">
        <w:t>išlaidų pagrindines technines savybes apibūdinančiais techniniais parametrais),</w:t>
      </w:r>
      <w:r w:rsidR="00A76BEC">
        <w:t xml:space="preserve"> </w:t>
      </w:r>
      <w:r w:rsidR="002664B8" w:rsidRPr="004853B8">
        <w:t>kuriais pagrindžiama visa prašoma paramos suma, o tinkama finansuoti išlaidų suma nustatoma pagal mažiausią pasiūlytą kainą</w:t>
      </w:r>
      <w:r w:rsidR="004853B8">
        <w:t xml:space="preserve"> </w:t>
      </w:r>
      <w:r w:rsidR="004853B8" w:rsidRPr="00D277B0">
        <w:t>(kai iki paramos paraiškos pateikimo pagal teisės aktų nuostatas atliktos pirkimų procedūros arba teisės aktu yra nustatyti prekių, paslaugų ir (arba) darbų fiksuotieji įkainiai, tiekėjų komercinių pasiūlymų pateikti nereikia)</w:t>
      </w:r>
      <w:r w:rsidR="002B0A8E" w:rsidRPr="00D277B0">
        <w:t xml:space="preserve">. </w:t>
      </w:r>
      <w:r w:rsidR="002664B8" w:rsidRPr="004853B8">
        <w:t>Tuo atveju, kai pareiškėjo pateiktuose komerciniuose pasiūlymuose nurodyta prekės</w:t>
      </w:r>
      <w:r w:rsidR="00BA4A03" w:rsidRPr="004853B8">
        <w:t>,</w:t>
      </w:r>
      <w:r w:rsidR="002664B8" w:rsidRPr="004853B8">
        <w:t xml:space="preserve"> paslaugos</w:t>
      </w:r>
      <w:r w:rsidR="00BA4A03" w:rsidRPr="004853B8">
        <w:t xml:space="preserve"> ar </w:t>
      </w:r>
      <w:r w:rsidR="002664B8" w:rsidRPr="004853B8">
        <w:t>darbų kaina yra 10</w:t>
      </w:r>
      <w:r w:rsidR="00C12AA9" w:rsidRPr="00C12AA9">
        <w:t xml:space="preserve"> </w:t>
      </w:r>
      <w:r w:rsidR="004853B8" w:rsidRPr="004853B8">
        <w:t>ir daug</w:t>
      </w:r>
      <w:r w:rsidR="004853B8">
        <w:t>ia</w:t>
      </w:r>
      <w:r w:rsidR="004853B8" w:rsidRPr="004853B8">
        <w:t>u</w:t>
      </w:r>
      <w:r w:rsidR="002664B8" w:rsidRPr="00C12AA9">
        <w:t xml:space="preserve"> </w:t>
      </w:r>
      <w:r w:rsidR="002664B8" w:rsidRPr="004853B8">
        <w:t>proc. didesnė, nei analogiškos rinkoje egzistuojančios prekės</w:t>
      </w:r>
      <w:r w:rsidR="00BA4A03" w:rsidRPr="004853B8">
        <w:t>,</w:t>
      </w:r>
      <w:r w:rsidR="002664B8" w:rsidRPr="004853B8">
        <w:t xml:space="preserve"> paslaugos ar darbų kainos, atliekami Administravimo taisyklių 6</w:t>
      </w:r>
      <w:r w:rsidR="00A76BEC">
        <w:t>6</w:t>
      </w:r>
      <w:r w:rsidR="002664B8" w:rsidRPr="004853B8">
        <w:t xml:space="preserve"> </w:t>
      </w:r>
      <w:r w:rsidR="002664B8" w:rsidRPr="007C41B5">
        <w:t>punkte nurodyti veiksmai</w:t>
      </w:r>
      <w:r w:rsidR="004853B8" w:rsidRPr="007C41B5">
        <w:t xml:space="preserve"> (netaikoma, kai </w:t>
      </w:r>
      <w:r w:rsidR="0045099F">
        <w:t xml:space="preserve">Taisyklėse </w:t>
      </w:r>
      <w:r w:rsidR="004853B8" w:rsidRPr="007C41B5">
        <w:t>yra nustatyti prekių, paslaugų ir (arba) darbų fiksuotieji įkainiai</w:t>
      </w:r>
      <w:r w:rsidR="00D466B3">
        <w:t>)</w:t>
      </w:r>
      <w:r w:rsidR="00F256EE">
        <w:t>. Išlaidos, nurodytos Taisyklių 33.4.5 papunktyje, grindžiamos faktiškai patirtų išlaidų įrodymo dokumentais</w:t>
      </w:r>
      <w:r w:rsidR="008802C7">
        <w:t xml:space="preserve"> </w:t>
      </w:r>
      <w:r w:rsidR="00F256EE">
        <w:t>(kasos knygų išrašai</w:t>
      </w:r>
      <w:r w:rsidR="00267D06">
        <w:t>,</w:t>
      </w:r>
      <w:r w:rsidR="00F256EE">
        <w:t xml:space="preserve"> </w:t>
      </w:r>
      <w:r w:rsidR="008802C7">
        <w:t xml:space="preserve">išlaidų, nurodytų Taisyklių 33.4.5 papunktyje, </w:t>
      </w:r>
      <w:r w:rsidR="002868F0">
        <w:t xml:space="preserve">įsigijimo </w:t>
      </w:r>
      <w:r w:rsidR="008802C7">
        <w:t>pagrindimo dokumentai</w:t>
      </w:r>
      <w:r w:rsidR="00267D06">
        <w:t xml:space="preserve"> ir pardavimų skatinimo reklamos vykdymo įrodymo dokumentai </w:t>
      </w:r>
      <w:r w:rsidR="005A7DE6" w:rsidRPr="005A7DE6">
        <w:t>(skelbimai, plakatai, el. svetainės / parduotuvės nuotraukos (</w:t>
      </w:r>
      <w:proofErr w:type="spellStart"/>
      <w:r w:rsidR="005A7DE6" w:rsidRPr="005A7DE6">
        <w:rPr>
          <w:i/>
        </w:rPr>
        <w:t>print</w:t>
      </w:r>
      <w:proofErr w:type="spellEnd"/>
      <w:r w:rsidR="005A7DE6" w:rsidRPr="005A7DE6">
        <w:rPr>
          <w:i/>
        </w:rPr>
        <w:t xml:space="preserve"> </w:t>
      </w:r>
      <w:proofErr w:type="spellStart"/>
      <w:r w:rsidR="005A7DE6" w:rsidRPr="005A7DE6">
        <w:rPr>
          <w:i/>
        </w:rPr>
        <w:t>screen</w:t>
      </w:r>
      <w:proofErr w:type="spellEnd"/>
      <w:r w:rsidR="005A7DE6" w:rsidRPr="005A7DE6">
        <w:t xml:space="preserve">) ir kt.) </w:t>
      </w:r>
      <w:r w:rsidR="008802C7">
        <w:t>pagal Komisijos reglamento (ES) Nr.809/2014 48 str. 2 d. (e) punktą;</w:t>
      </w:r>
    </w:p>
    <w:p w:rsidR="00341FCE" w:rsidRPr="00E724A9" w:rsidRDefault="0098445B" w:rsidP="00D277B0">
      <w:pPr>
        <w:pStyle w:val="Sraopastraipa"/>
        <w:numPr>
          <w:ilvl w:val="1"/>
          <w:numId w:val="4"/>
        </w:numPr>
        <w:tabs>
          <w:tab w:val="left" w:pos="709"/>
          <w:tab w:val="left" w:pos="1276"/>
        </w:tabs>
        <w:ind w:left="0" w:firstLine="709"/>
        <w:jc w:val="both"/>
      </w:pPr>
      <w:r w:rsidRPr="00E724A9">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w:t>
      </w:r>
      <w:r w:rsidRPr="00E724A9">
        <w:lastRenderedPageBreak/>
        <w:t>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8039C4">
        <w:t>.</w:t>
      </w:r>
    </w:p>
    <w:p w:rsidR="00631213" w:rsidRPr="00B20261" w:rsidRDefault="007106E1" w:rsidP="000F58DD">
      <w:pPr>
        <w:pStyle w:val="Sraopastraipa"/>
        <w:numPr>
          <w:ilvl w:val="0"/>
          <w:numId w:val="4"/>
        </w:numPr>
        <w:tabs>
          <w:tab w:val="left" w:pos="993"/>
          <w:tab w:val="left" w:pos="1276"/>
        </w:tabs>
        <w:ind w:left="0" w:firstLine="709"/>
        <w:jc w:val="both"/>
        <w:rPr>
          <w:color w:val="000000"/>
        </w:rPr>
      </w:pPr>
      <w:r>
        <w:t>T</w:t>
      </w:r>
      <w:r w:rsidR="005D63BB" w:rsidRPr="00E724A9">
        <w:t xml:space="preserve">uo atveju, kai paramos paraiškoje </w:t>
      </w:r>
      <w:r w:rsidR="0098445B" w:rsidRPr="00E724A9">
        <w:t xml:space="preserve">suplanuotos </w:t>
      </w:r>
      <w:r w:rsidR="0006443C" w:rsidRPr="00E724A9">
        <w:t>išlaidos,</w:t>
      </w:r>
      <w:r w:rsidR="008D05E9">
        <w:t xml:space="preserve"> kurioms nustatyti fiksuotieji įkainiai</w:t>
      </w:r>
      <w:r w:rsidR="00976072">
        <w:t xml:space="preserve"> (su PVM)</w:t>
      </w:r>
      <w:r w:rsidR="008D05E9">
        <w:t>,</w:t>
      </w:r>
      <w:r w:rsidR="00976072">
        <w:t xml:space="preserve"> nurodyti Taisyklių 33.1.8 ir 33.4.4 papunkčiuose, </w:t>
      </w:r>
      <w:r w:rsidR="0006443C" w:rsidRPr="00E724A9">
        <w:t xml:space="preserve"> </w:t>
      </w:r>
      <w:r w:rsidR="008D05E9">
        <w:t xml:space="preserve">jų </w:t>
      </w:r>
      <w:r w:rsidR="005D63BB" w:rsidRPr="00E724A9">
        <w:t>vertė apskaičiuojama tik pagal fiksuotuosius įkainius</w:t>
      </w:r>
      <w:r w:rsidR="00631213">
        <w:t>,</w:t>
      </w:r>
      <w:r w:rsidR="005D63BB" w:rsidRPr="00E724A9">
        <w:t xml:space="preserve"> </w:t>
      </w:r>
      <w:r w:rsidR="005D63BB" w:rsidRPr="00631213">
        <w:t xml:space="preserve">kuriuos nustatė </w:t>
      </w:r>
      <w:r w:rsidR="000A71D0" w:rsidRPr="00631213">
        <w:t xml:space="preserve"> </w:t>
      </w:r>
      <w:r w:rsidR="0006443C" w:rsidRPr="00631213">
        <w:t>UAB „Ernst &amp; Young Baltic“</w:t>
      </w:r>
      <w:r w:rsidR="000A71D0" w:rsidRPr="00631213">
        <w:t xml:space="preserve"> </w:t>
      </w:r>
      <w:r w:rsidR="005D63BB" w:rsidRPr="00631213">
        <w:t xml:space="preserve">pagal </w:t>
      </w:r>
      <w:r w:rsidR="00736BD1" w:rsidRPr="00631213">
        <w:t xml:space="preserve">Lietuvos kaimo plėtros 2014–2020 metų </w:t>
      </w:r>
      <w:r w:rsidR="007A71C7">
        <w:t xml:space="preserve">programos </w:t>
      </w:r>
      <w:r w:rsidR="00736BD1" w:rsidRPr="00631213">
        <w:t>priemonės „Bendradarbiavimas“ veiklos srities „Parama trumpoms tiekimo grandinėms ir vietos rinkoms skatinti vietos lygmeniu“ tinkamų finansuoti išlaidų standartinių fiksuotų</w:t>
      </w:r>
      <w:r w:rsidR="008039C4">
        <w:t>jų</w:t>
      </w:r>
      <w:r w:rsidR="00736BD1" w:rsidRPr="00631213">
        <w:t xml:space="preserve"> įkainių ir jų </w:t>
      </w:r>
      <w:r w:rsidR="00D504DB" w:rsidRPr="00631213">
        <w:t xml:space="preserve">skaitinių </w:t>
      </w:r>
      <w:r w:rsidR="00736BD1" w:rsidRPr="00631213">
        <w:t>reikšmių nustatymo metodiką</w:t>
      </w:r>
      <w:r w:rsidRPr="00631213">
        <w:t>.</w:t>
      </w:r>
      <w:r w:rsidR="00976072">
        <w:t xml:space="preserve"> Fiksuotiems įkainiams, nurodytiems Taisyklių 33.3.1 papunktyje, PVM netaikomas.</w:t>
      </w:r>
      <w:r w:rsidR="00631213">
        <w:t xml:space="preserve"> F</w:t>
      </w:r>
      <w:r w:rsidR="00631213" w:rsidRPr="00E724A9">
        <w:t>iksuotieji įkainiai</w:t>
      </w:r>
      <w:r w:rsidR="002868F0">
        <w:t>,</w:t>
      </w:r>
      <w:r w:rsidR="00631213" w:rsidRPr="00E724A9">
        <w:t xml:space="preserve"> </w:t>
      </w:r>
      <w:r w:rsidR="002868F0">
        <w:t xml:space="preserve">išskyrus fiksuotąjį įkainį, nurodytą Taisyklių 33.3.1 papunktyje, </w:t>
      </w:r>
      <w:r w:rsidR="00631213">
        <w:t>netaikomi</w:t>
      </w:r>
      <w:r w:rsidR="00631213" w:rsidRPr="00E724A9">
        <w:t xml:space="preserve"> subjekta</w:t>
      </w:r>
      <w:r w:rsidR="00631213">
        <w:t>m</w:t>
      </w:r>
      <w:r w:rsidR="00631213" w:rsidRPr="00E724A9">
        <w:t>s</w:t>
      </w:r>
      <w:r w:rsidR="00631213">
        <w:t xml:space="preserve">, kurie </w:t>
      </w:r>
      <w:r w:rsidR="00631213" w:rsidRPr="00E724A9">
        <w:t>yra perkančio</w:t>
      </w:r>
      <w:r w:rsidR="00631213">
        <w:t>sios</w:t>
      </w:r>
      <w:r w:rsidR="00631213" w:rsidRPr="00E724A9">
        <w:t xml:space="preserve"> organizacij</w:t>
      </w:r>
      <w:r w:rsidR="00631213">
        <w:t>os</w:t>
      </w:r>
      <w:r w:rsidR="00631213" w:rsidRPr="00E724A9">
        <w:t xml:space="preserve"> </w:t>
      </w:r>
      <w:r w:rsidR="00631213">
        <w:t>ir viešuosius pirkimus vykdo pagal</w:t>
      </w:r>
      <w:r w:rsidR="00631213" w:rsidRPr="00E724A9">
        <w:t xml:space="preserve"> Lietuvos Respublikos viešųjų pirkimų įstatym</w:t>
      </w:r>
      <w:r w:rsidR="00631213">
        <w:t>ą</w:t>
      </w:r>
      <w:r w:rsidR="00976072">
        <w:t xml:space="preserve">. </w:t>
      </w:r>
    </w:p>
    <w:p w:rsidR="00E23825" w:rsidRPr="00E724A9" w:rsidRDefault="00E23825" w:rsidP="007106E1">
      <w:pPr>
        <w:pStyle w:val="Sraopastraipa"/>
        <w:numPr>
          <w:ilvl w:val="0"/>
          <w:numId w:val="4"/>
        </w:numPr>
        <w:tabs>
          <w:tab w:val="left" w:pos="709"/>
          <w:tab w:val="left" w:pos="1276"/>
        </w:tabs>
        <w:ind w:left="0" w:firstLine="709"/>
        <w:jc w:val="both"/>
        <w:rPr>
          <w:color w:val="000000"/>
        </w:rPr>
      </w:pPr>
      <w:r w:rsidRPr="00E724A9">
        <w:t>Perkant prekes, paslaugas, kurių vertė nesiekia 58 000 Eur be PVM, ar perkant darbus – nesiekia 145 000 Eur be PVM (išskyrus atvejus, kai pagal teisės aktų nuostatas reikia atlikti pirkimų procedūrą)</w:t>
      </w:r>
      <w:r w:rsidR="00D201BD" w:rsidRPr="00E724A9">
        <w:t>,</w:t>
      </w:r>
      <w:r w:rsidRPr="00E724A9">
        <w:t xml:space="preserve"> mažiausią kainą nurodančio komercinio pasiūlymo konkretūs pagrindines technines savybes apibūdinantys techniniai parametrai, markė ir modelis bus įrašomi į paramos sutartį (netaikoma, kai teisės aktu yra nustatyti prekių, paslaugų ir (arba) darbų fiksuotieji įkainiai).</w:t>
      </w:r>
    </w:p>
    <w:p w:rsidR="00341FCE" w:rsidRPr="00E724A9" w:rsidRDefault="002664B8" w:rsidP="007106E1">
      <w:pPr>
        <w:pStyle w:val="Sraopastraipa"/>
        <w:numPr>
          <w:ilvl w:val="0"/>
          <w:numId w:val="4"/>
        </w:numPr>
        <w:tabs>
          <w:tab w:val="left" w:pos="993"/>
          <w:tab w:val="left" w:pos="1134"/>
          <w:tab w:val="left" w:pos="1276"/>
        </w:tabs>
        <w:ind w:left="0" w:firstLine="709"/>
        <w:jc w:val="both"/>
        <w:rPr>
          <w:strike/>
        </w:rPr>
      </w:pPr>
      <w:r w:rsidRPr="002B0A8E">
        <w:t>Jei prekių, paslaugų</w:t>
      </w:r>
      <w:r>
        <w:t xml:space="preserve"> ar darbų pirkimai (bendrųjų išlaidų atveju) atlikti iki paramos paraiškos pateikimo, pareiškėjas</w:t>
      </w:r>
      <w:r w:rsidR="00565A41" w:rsidRPr="00565A41">
        <w:t xml:space="preserve"> </w:t>
      </w:r>
      <w:r w:rsidR="00565A41">
        <w:t>kartu su paramos paraiška</w:t>
      </w:r>
      <w:r w:rsidR="00565A41" w:rsidRPr="00565A41">
        <w:t xml:space="preserve"> </w:t>
      </w:r>
      <w:r w:rsidR="00565A41">
        <w:t>turi pateikti</w:t>
      </w:r>
      <w:r>
        <w:t xml:space="preserve"> pirkimų dokumentų kopijas</w:t>
      </w:r>
      <w:r w:rsidR="00565A41">
        <w:t xml:space="preserve">. </w:t>
      </w:r>
      <w:r>
        <w:t xml:space="preserve"> </w:t>
      </w:r>
    </w:p>
    <w:p w:rsidR="00341FCE" w:rsidRDefault="002664B8" w:rsidP="007106E1">
      <w:pPr>
        <w:pStyle w:val="Sraopastraipa"/>
        <w:numPr>
          <w:ilvl w:val="0"/>
          <w:numId w:val="4"/>
        </w:numPr>
        <w:tabs>
          <w:tab w:val="left" w:pos="993"/>
          <w:tab w:val="left" w:pos="1134"/>
          <w:tab w:val="left" w:pos="1276"/>
        </w:tabs>
        <w:ind w:left="0" w:firstLine="709"/>
        <w:jc w:val="both"/>
        <w:rPr>
          <w:color w:val="000000"/>
        </w:rPr>
      </w:pPr>
      <w:r>
        <w:rPr>
          <w:color w:val="000000"/>
        </w:rPr>
        <w:t>Tinkamomis finansuoti pripažįstamos išlaidos:</w:t>
      </w:r>
    </w:p>
    <w:p w:rsidR="00341FCE" w:rsidRPr="009A63B9" w:rsidRDefault="002664B8" w:rsidP="00E724A9">
      <w:pPr>
        <w:pStyle w:val="Sraopastraipa"/>
        <w:numPr>
          <w:ilvl w:val="1"/>
          <w:numId w:val="4"/>
        </w:numPr>
        <w:tabs>
          <w:tab w:val="left" w:pos="709"/>
          <w:tab w:val="left" w:pos="1276"/>
        </w:tabs>
        <w:ind w:left="0" w:firstLine="709"/>
        <w:jc w:val="both"/>
      </w:pPr>
      <w:r w:rsidRPr="009A63B9">
        <w:t>būtinos projektui vykdyti ir numatytos paramos paraiškoje</w:t>
      </w:r>
      <w:r w:rsidR="002B0A8E" w:rsidRPr="009A63B9">
        <w:t>;</w:t>
      </w:r>
    </w:p>
    <w:p w:rsidR="00341FCE" w:rsidRDefault="002664B8" w:rsidP="00E724A9">
      <w:pPr>
        <w:pStyle w:val="Sraopastraipa"/>
        <w:numPr>
          <w:ilvl w:val="1"/>
          <w:numId w:val="4"/>
        </w:numPr>
        <w:tabs>
          <w:tab w:val="left" w:pos="709"/>
          <w:tab w:val="left" w:pos="1276"/>
        </w:tabs>
        <w:ind w:left="0" w:firstLine="709"/>
        <w:jc w:val="both"/>
      </w:pPr>
      <w:r w:rsidRPr="009A63B9">
        <w:t>realiai suplanuotos, pagrįstos ir neviršijančios vidutinių rinkos</w:t>
      </w:r>
      <w:r w:rsidR="00C26D8C" w:rsidRPr="009A63B9">
        <w:t xml:space="preserve"> (jei nenustatyti fiksuotieji įkainiai) </w:t>
      </w:r>
      <w:r w:rsidRPr="009A63B9">
        <w:t>kainų</w:t>
      </w:r>
      <w:r w:rsidR="006A7E52">
        <w:t>;</w:t>
      </w:r>
    </w:p>
    <w:p w:rsidR="00341FCE" w:rsidRDefault="002664B8" w:rsidP="00E724A9">
      <w:pPr>
        <w:pStyle w:val="Sraopastraipa"/>
        <w:numPr>
          <w:ilvl w:val="1"/>
          <w:numId w:val="4"/>
        </w:numPr>
        <w:tabs>
          <w:tab w:val="left" w:pos="709"/>
          <w:tab w:val="left" w:pos="1276"/>
        </w:tabs>
        <w:ind w:left="0" w:firstLine="709"/>
        <w:jc w:val="both"/>
        <w:rPr>
          <w:color w:val="000000"/>
        </w:rPr>
      </w:pPr>
      <w:r w:rsidRPr="009A63B9">
        <w:t>patirtos</w:t>
      </w:r>
      <w:r>
        <w:rPr>
          <w:color w:val="000000"/>
        </w:rPr>
        <w:t xml:space="preserve"> (apmokėtos) po paramos paraiškos pateikimo dienos. </w:t>
      </w:r>
      <w:r w:rsidR="00070D01">
        <w:rPr>
          <w:color w:val="000000"/>
        </w:rPr>
        <w:t>Š</w:t>
      </w:r>
      <w:r>
        <w:rPr>
          <w:color w:val="000000"/>
        </w:rPr>
        <w:t xml:space="preserve">ios išlaidos nefinansuojamos, jeigu parama projektui neskiriama arba išlaidos nėra nurodytos tinkamų finansuoti išlaidų sąraše pagal šių </w:t>
      </w:r>
      <w:r w:rsidRPr="004F120C">
        <w:rPr>
          <w:color w:val="000000"/>
        </w:rPr>
        <w:t>Taisyklių 3</w:t>
      </w:r>
      <w:r w:rsidR="00AA610C" w:rsidRPr="004F120C">
        <w:rPr>
          <w:color w:val="000000"/>
        </w:rPr>
        <w:t>3</w:t>
      </w:r>
      <w:r w:rsidRPr="004F120C">
        <w:rPr>
          <w:color w:val="000000"/>
        </w:rPr>
        <w:t xml:space="preserve"> punktą</w:t>
      </w:r>
      <w:r>
        <w:rPr>
          <w:color w:val="000000"/>
        </w:rPr>
        <w:t xml:space="preserve"> arba jei jos padarytos nesilaikant pirkimo procedūrų</w:t>
      </w:r>
      <w:r w:rsidR="00C26D8C">
        <w:rPr>
          <w:color w:val="000000"/>
        </w:rPr>
        <w:t xml:space="preserve"> </w:t>
      </w:r>
      <w:r w:rsidR="00C26D8C" w:rsidRPr="00C26D8C">
        <w:rPr>
          <w:color w:val="000000"/>
        </w:rPr>
        <w:t>(jei nenustatyti fiksuotieji įkainiai)</w:t>
      </w:r>
      <w:r>
        <w:rPr>
          <w:color w:val="000000"/>
        </w:rPr>
        <w:t xml:space="preserve">, </w:t>
      </w:r>
      <w:r w:rsidRPr="009A0F6F">
        <w:rPr>
          <w:color w:val="000000"/>
        </w:rPr>
        <w:t>nu</w:t>
      </w:r>
      <w:r w:rsidR="00254663">
        <w:rPr>
          <w:color w:val="000000"/>
        </w:rPr>
        <w:t xml:space="preserve">statytų teisės aktuose; </w:t>
      </w:r>
      <w:r w:rsidRPr="009A0F6F">
        <w:rPr>
          <w:color w:val="000000"/>
        </w:rPr>
        <w:t xml:space="preserve"> </w:t>
      </w:r>
    </w:p>
    <w:p w:rsidR="00341FCE" w:rsidRPr="006A7E52" w:rsidRDefault="00826B7D" w:rsidP="00E724A9">
      <w:pPr>
        <w:pStyle w:val="Sraopastraipa"/>
        <w:numPr>
          <w:ilvl w:val="1"/>
          <w:numId w:val="4"/>
        </w:numPr>
        <w:tabs>
          <w:tab w:val="left" w:pos="709"/>
          <w:tab w:val="left" w:pos="1276"/>
        </w:tabs>
        <w:ind w:left="0" w:firstLine="709"/>
        <w:jc w:val="both"/>
      </w:pPr>
      <w:r>
        <w:t>p</w:t>
      </w:r>
      <w:r w:rsidRPr="00826B7D">
        <w:t xml:space="preserve">rojekto bendrosios išlaidos (toliau – bendrosios išlaidos) – rengiant ir įgyvendinant projektą patiriamos išlaidos: atlyginimas architektams, inžinieriams ir konsultantams už konsultacijas, susijusias su aplinkosauginiu ir ekonominiu tvarumu, įskaitant verslo planų (veiklos ir </w:t>
      </w:r>
      <w:r w:rsidRPr="00826B7D">
        <w:lastRenderedPageBreak/>
        <w:t xml:space="preserve">(arba) projektų aprašų) ir kitų su jais susijusių dokumentų rengimą, kai šios išlaidos skiriamos nekilnojamajam turtui statyti ir (arba) įsigyti, įskaitant ilgalaikę nuomą, ir gerinti, naujiems įrenginiams ir įrangai, įskaitant techniką, pirkti ir (arba) išperkamajai nuomai, </w:t>
      </w:r>
      <w:r w:rsidRPr="00257704">
        <w:t>taip pat šio projekto viešinimo išlaidos</w:t>
      </w:r>
      <w:r w:rsidR="00185230">
        <w:t>,</w:t>
      </w:r>
      <w:r w:rsidR="007C2733">
        <w:t xml:space="preserve"> </w:t>
      </w:r>
      <w:r w:rsidR="002664B8">
        <w:t xml:space="preserve">ir kurios yra patirtos ne anksčiau kaip 1 metai iki paramos paraiškos pateikimo dienos; </w:t>
      </w:r>
    </w:p>
    <w:p w:rsidR="00341FCE" w:rsidRPr="00F23C20" w:rsidRDefault="002664B8" w:rsidP="009A63B9">
      <w:pPr>
        <w:pStyle w:val="Sraopastraipa"/>
        <w:numPr>
          <w:ilvl w:val="1"/>
          <w:numId w:val="4"/>
        </w:numPr>
        <w:tabs>
          <w:tab w:val="left" w:pos="709"/>
          <w:tab w:val="left" w:pos="1276"/>
        </w:tabs>
        <w:ind w:left="0" w:firstLine="709"/>
        <w:jc w:val="both"/>
        <w:rPr>
          <w:strike/>
          <w:color w:val="000000"/>
        </w:rPr>
      </w:pPr>
      <w:r w:rsidRPr="006A7E52">
        <w:t>finansinės nuomos</w:t>
      </w:r>
      <w:r w:rsidR="008D4455" w:rsidRPr="006A7E52">
        <w:t xml:space="preserve"> (lizingo) </w:t>
      </w:r>
      <w:r w:rsidRPr="006A7E52">
        <w:t>išlaidos</w:t>
      </w:r>
      <w:r w:rsidR="008D4455" w:rsidRPr="006A7E52">
        <w:t>. F</w:t>
      </w:r>
      <w:r w:rsidRPr="006A7E52">
        <w:t>inansin</w:t>
      </w:r>
      <w:r w:rsidR="008D4455" w:rsidRPr="006A7E52">
        <w:t>ės</w:t>
      </w:r>
      <w:r w:rsidRPr="006A7E52">
        <w:t xml:space="preserve"> nuom</w:t>
      </w:r>
      <w:r w:rsidR="008D4455" w:rsidRPr="006A7E52">
        <w:t xml:space="preserve">os (lizingo) būdu </w:t>
      </w:r>
      <w:r w:rsidRPr="006A7E52">
        <w:t xml:space="preserve"> </w:t>
      </w:r>
      <w:r w:rsidR="00C4530C">
        <w:t>į</w:t>
      </w:r>
      <w:r w:rsidRPr="006A7E52">
        <w:t>sigyjamas turtas turi tapti</w:t>
      </w:r>
      <w:r w:rsidRPr="00966B08">
        <w:t xml:space="preserve"> </w:t>
      </w:r>
      <w:r w:rsidRPr="006A7E52">
        <w:t>paramos gavėjo ir (ar) partnerių</w:t>
      </w:r>
      <w:r w:rsidR="004F120C">
        <w:t xml:space="preserve"> </w:t>
      </w:r>
      <w:r w:rsidRPr="006A7E52">
        <w:t>nuosavybe iki</w:t>
      </w:r>
      <w:r w:rsidR="00EF1D8C">
        <w:t xml:space="preserve"> </w:t>
      </w:r>
      <w:r w:rsidR="008D4455" w:rsidRPr="006A7E52">
        <w:t xml:space="preserve">projekto </w:t>
      </w:r>
      <w:r w:rsidRPr="006A7E52">
        <w:t xml:space="preserve">įgyvendinimo </w:t>
      </w:r>
      <w:r w:rsidRPr="008D4455">
        <w:t>pabaigos</w:t>
      </w:r>
      <w:r w:rsidR="006A7E52">
        <w:t xml:space="preserve">. </w:t>
      </w:r>
      <w:r w:rsidR="008D4455" w:rsidRPr="008D4455">
        <w:rPr>
          <w:spacing w:val="-2"/>
        </w:rPr>
        <w:t>P</w:t>
      </w:r>
      <w:r w:rsidRPr="008D4455">
        <w:rPr>
          <w:spacing w:val="-2"/>
        </w:rPr>
        <w:t xml:space="preserve">agal </w:t>
      </w:r>
      <w:r w:rsidR="006A7E52">
        <w:rPr>
          <w:spacing w:val="-2"/>
        </w:rPr>
        <w:t>f</w:t>
      </w:r>
      <w:r w:rsidRPr="008D4455">
        <w:rPr>
          <w:spacing w:val="-2"/>
        </w:rPr>
        <w:t>inansinės nuomos</w:t>
      </w:r>
      <w:r w:rsidR="008D4455">
        <w:rPr>
          <w:spacing w:val="-2"/>
        </w:rPr>
        <w:t xml:space="preserve"> (lizingo)</w:t>
      </w:r>
      <w:r w:rsidRPr="008D4455">
        <w:rPr>
          <w:spacing w:val="-2"/>
        </w:rPr>
        <w:t xml:space="preserve"> sutartį</w:t>
      </w:r>
      <w:r w:rsidR="008D4455">
        <w:rPr>
          <w:spacing w:val="-2"/>
        </w:rPr>
        <w:t xml:space="preserve">, įsigyjamo turto dalis, už kurią </w:t>
      </w:r>
      <w:r w:rsidR="008D4455" w:rsidRPr="006A7E52">
        <w:rPr>
          <w:spacing w:val="-2"/>
        </w:rPr>
        <w:t>nesumokėta</w:t>
      </w:r>
      <w:r w:rsidR="006A7E52" w:rsidRPr="006A7E52">
        <w:rPr>
          <w:spacing w:val="-2"/>
        </w:rPr>
        <w:t xml:space="preserve"> iki </w:t>
      </w:r>
      <w:r w:rsidR="008D4455" w:rsidRPr="008D4455">
        <w:rPr>
          <w:spacing w:val="-2"/>
        </w:rPr>
        <w:t>projekto</w:t>
      </w:r>
      <w:r w:rsidR="008D4455">
        <w:rPr>
          <w:strike/>
          <w:spacing w:val="-2"/>
        </w:rPr>
        <w:t xml:space="preserve"> </w:t>
      </w:r>
      <w:r w:rsidR="0005261D">
        <w:rPr>
          <w:strike/>
          <w:spacing w:val="-2"/>
        </w:rPr>
        <w:t>į</w:t>
      </w:r>
      <w:r w:rsidRPr="008D4455">
        <w:rPr>
          <w:spacing w:val="-2"/>
        </w:rPr>
        <w:t>gyvendinimo pabaigos, paramos lėšomis nefinansuojama;</w:t>
      </w:r>
      <w:r w:rsidR="00F23C20" w:rsidRPr="00F23C20">
        <w:t xml:space="preserve"> </w:t>
      </w:r>
    </w:p>
    <w:p w:rsidR="00341FCE" w:rsidRPr="00F23C20" w:rsidRDefault="002664B8" w:rsidP="009A63B9">
      <w:pPr>
        <w:pStyle w:val="Sraopastraipa"/>
        <w:numPr>
          <w:ilvl w:val="1"/>
          <w:numId w:val="4"/>
        </w:numPr>
        <w:tabs>
          <w:tab w:val="left" w:pos="709"/>
          <w:tab w:val="left" w:pos="1276"/>
        </w:tabs>
        <w:ind w:left="0" w:firstLine="709"/>
        <w:jc w:val="both"/>
        <w:rPr>
          <w:color w:val="000000"/>
        </w:rPr>
      </w:pPr>
      <w:r>
        <w:rPr>
          <w:spacing w:val="2"/>
        </w:rPr>
        <w:t>faktiškai patirtos</w:t>
      </w:r>
      <w:r w:rsidR="006A7E52">
        <w:rPr>
          <w:spacing w:val="2"/>
        </w:rPr>
        <w:t>,</w:t>
      </w:r>
      <w:r>
        <w:rPr>
          <w:spacing w:val="2"/>
        </w:rPr>
        <w:t xml:space="preserve"> įtrauktos į </w:t>
      </w:r>
      <w:r w:rsidRPr="006A7E52">
        <w:rPr>
          <w:spacing w:val="2"/>
        </w:rPr>
        <w:t>paramos gavėjo ir (ar) partnerių tvarkomą</w:t>
      </w:r>
      <w:r>
        <w:rPr>
          <w:spacing w:val="2"/>
        </w:rPr>
        <w:t xml:space="preserve"> apskaitą ir </w:t>
      </w:r>
      <w:r w:rsidR="00F23C20" w:rsidRPr="00F23C20">
        <w:rPr>
          <w:spacing w:val="2"/>
        </w:rPr>
        <w:t>pagrįstos dokumentų originalais arba nustatyta tvarka patvirtintomis kopijomis</w:t>
      </w:r>
      <w:r w:rsidR="0005261D">
        <w:rPr>
          <w:spacing w:val="2"/>
        </w:rPr>
        <w:t xml:space="preserve"> išlaidos.</w:t>
      </w:r>
    </w:p>
    <w:p w:rsidR="00E927EB" w:rsidRDefault="00E927EB" w:rsidP="00E927EB">
      <w:pPr>
        <w:pStyle w:val="Sraopastraipa"/>
        <w:numPr>
          <w:ilvl w:val="0"/>
          <w:numId w:val="4"/>
        </w:numPr>
        <w:tabs>
          <w:tab w:val="left" w:pos="993"/>
          <w:tab w:val="left" w:pos="1134"/>
          <w:tab w:val="left" w:pos="1276"/>
        </w:tabs>
        <w:ind w:left="0" w:firstLine="709"/>
        <w:jc w:val="both"/>
        <w:rPr>
          <w:color w:val="000000"/>
        </w:rPr>
      </w:pPr>
      <w:r>
        <w:rPr>
          <w:color w:val="000000"/>
        </w:rPr>
        <w:t>Tinkamų išlaidų kategorijos:</w:t>
      </w:r>
    </w:p>
    <w:p w:rsidR="00E927EB" w:rsidRPr="000A0995" w:rsidRDefault="00E927EB" w:rsidP="00E927EB">
      <w:pPr>
        <w:pStyle w:val="Sraopastraipa"/>
        <w:numPr>
          <w:ilvl w:val="1"/>
          <w:numId w:val="4"/>
        </w:numPr>
        <w:tabs>
          <w:tab w:val="left" w:pos="709"/>
          <w:tab w:val="left" w:pos="1276"/>
        </w:tabs>
        <w:ind w:left="0" w:firstLine="709"/>
        <w:jc w:val="both"/>
        <w:rPr>
          <w:color w:val="000000"/>
        </w:rPr>
      </w:pPr>
      <w:r>
        <w:rPr>
          <w:color w:val="000000"/>
        </w:rPr>
        <w:t>verslo plano įgyvendinimo išlaidos:</w:t>
      </w:r>
    </w:p>
    <w:p w:rsidR="00E927EB" w:rsidRPr="002B282D" w:rsidRDefault="00E927EB" w:rsidP="00E927EB">
      <w:pPr>
        <w:pStyle w:val="Sraopastraipa"/>
        <w:numPr>
          <w:ilvl w:val="2"/>
          <w:numId w:val="4"/>
        </w:numPr>
        <w:tabs>
          <w:tab w:val="left" w:pos="709"/>
          <w:tab w:val="left" w:pos="1276"/>
          <w:tab w:val="left" w:pos="1560"/>
        </w:tabs>
        <w:ind w:left="0" w:firstLine="709"/>
        <w:jc w:val="both"/>
      </w:pPr>
      <w:r w:rsidRPr="00E724A9">
        <w:t>projekto reikmėms skirta nauja motorinė transporto priemonė, priskiriama prie N1 klasės transporto priemonių, kuri skirta kroviniams vežti (išskyrus visureigius) ir (ar) mobiliai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 kai joje yra 2 arba 3 sėdimosios vietos,</w:t>
      </w:r>
      <w:r w:rsidRPr="00EF338D">
        <w:t xml:space="preserve"> </w:t>
      </w:r>
      <w:r w:rsidRPr="00E724A9">
        <w:t xml:space="preserve">krovinių skyrius atskirtas pertvara ir jame nėra langų ir kai ji susijusi su projekto veikla;  </w:t>
      </w:r>
    </w:p>
    <w:p w:rsidR="00E927EB" w:rsidRPr="002B282D" w:rsidRDefault="00E927EB" w:rsidP="00E927EB">
      <w:pPr>
        <w:pStyle w:val="Sraopastraipa"/>
        <w:numPr>
          <w:ilvl w:val="2"/>
          <w:numId w:val="4"/>
        </w:numPr>
        <w:tabs>
          <w:tab w:val="left" w:pos="709"/>
          <w:tab w:val="left" w:pos="1276"/>
          <w:tab w:val="left" w:pos="1560"/>
        </w:tabs>
        <w:ind w:left="0" w:firstLine="709"/>
        <w:jc w:val="both"/>
      </w:pPr>
      <w:r w:rsidRPr="002B282D">
        <w:t>mechaniniai-hidrauliniai vežimėliai ir (ar) krautuvai, išskyrus teleskopinius;</w:t>
      </w:r>
    </w:p>
    <w:p w:rsidR="00E927EB" w:rsidRPr="00E724A9" w:rsidRDefault="00E927EB" w:rsidP="00E927EB">
      <w:pPr>
        <w:pStyle w:val="Sraopastraipa"/>
        <w:numPr>
          <w:ilvl w:val="2"/>
          <w:numId w:val="4"/>
        </w:numPr>
        <w:tabs>
          <w:tab w:val="left" w:pos="709"/>
          <w:tab w:val="left" w:pos="1276"/>
          <w:tab w:val="left" w:pos="1560"/>
        </w:tabs>
        <w:ind w:left="0" w:firstLine="709"/>
        <w:jc w:val="both"/>
      </w:pPr>
      <w:r w:rsidRPr="002B282D">
        <w:t>prekybiniai baldai (stelažai, lentynos, šaldymo vitrinos ir kt.) ir įranga (svarstyklės, kasos aparatas ir kt.);</w:t>
      </w:r>
      <w:r>
        <w:t xml:space="preserve"> </w:t>
      </w:r>
    </w:p>
    <w:p w:rsidR="00E927EB" w:rsidRPr="002B282D" w:rsidRDefault="00E927EB" w:rsidP="00E927EB">
      <w:pPr>
        <w:pStyle w:val="Sraopastraipa"/>
        <w:numPr>
          <w:ilvl w:val="2"/>
          <w:numId w:val="4"/>
        </w:numPr>
        <w:tabs>
          <w:tab w:val="left" w:pos="709"/>
          <w:tab w:val="left" w:pos="1276"/>
          <w:tab w:val="left" w:pos="1560"/>
        </w:tabs>
        <w:ind w:left="0" w:firstLine="709"/>
        <w:jc w:val="both"/>
      </w:pPr>
      <w:r w:rsidRPr="002B282D">
        <w:t>fasavimo</w:t>
      </w:r>
      <w:r>
        <w:t xml:space="preserve"> ir (arba) pakavimo</w:t>
      </w:r>
      <w:r w:rsidRPr="002B282D">
        <w:t xml:space="preserve"> įranga;</w:t>
      </w:r>
    </w:p>
    <w:p w:rsidR="00E927EB" w:rsidRDefault="00E927EB" w:rsidP="00E927EB">
      <w:pPr>
        <w:pStyle w:val="Sraopastraipa"/>
        <w:numPr>
          <w:ilvl w:val="2"/>
          <w:numId w:val="4"/>
        </w:numPr>
        <w:tabs>
          <w:tab w:val="left" w:pos="709"/>
          <w:tab w:val="left" w:pos="1276"/>
          <w:tab w:val="left" w:pos="1560"/>
        </w:tabs>
        <w:ind w:left="0" w:firstLine="709"/>
        <w:jc w:val="both"/>
      </w:pPr>
      <w:r w:rsidRPr="002B282D">
        <w:t>gaminamų produktų apdorojimo ir (arba) perdirbimo ir paruošimo realizacijai įranga;</w:t>
      </w:r>
    </w:p>
    <w:p w:rsidR="00E927EB" w:rsidRDefault="00E927EB" w:rsidP="00E927EB">
      <w:pPr>
        <w:pStyle w:val="Sraopastraipa"/>
        <w:numPr>
          <w:ilvl w:val="2"/>
          <w:numId w:val="4"/>
        </w:numPr>
        <w:tabs>
          <w:tab w:val="left" w:pos="709"/>
          <w:tab w:val="left" w:pos="1276"/>
          <w:tab w:val="left" w:pos="1560"/>
        </w:tabs>
        <w:ind w:left="0" w:firstLine="709"/>
        <w:jc w:val="both"/>
      </w:pPr>
      <w:r w:rsidRPr="003029B6">
        <w:t xml:space="preserve">naujų </w:t>
      </w:r>
      <w:r w:rsidRPr="00751E52">
        <w:t>statinių</w:t>
      </w:r>
      <w:r>
        <w:t>, naudojamų veiklai, susijusiai su žemės ūkio produkcijos gamyba ar sandėliavimu, kitos</w:t>
      </w:r>
      <w:r w:rsidR="00D466B3">
        <w:t xml:space="preserve"> </w:t>
      </w:r>
      <w:r>
        <w:t xml:space="preserve">(ūkio) paskirties pastatų </w:t>
      </w:r>
      <w:r w:rsidRPr="003029B6">
        <w:t xml:space="preserve"> </w:t>
      </w:r>
      <w:r>
        <w:t xml:space="preserve">naujos </w:t>
      </w:r>
      <w:r w:rsidRPr="003029B6">
        <w:t>statyb</w:t>
      </w:r>
      <w:r>
        <w:t>os</w:t>
      </w:r>
      <w:r w:rsidRPr="003029B6">
        <w:t>, rekonstr</w:t>
      </w:r>
      <w:r>
        <w:t>avimo ar kapitalinio remonto</w:t>
      </w:r>
      <w:r w:rsidRPr="0098445B">
        <w:t xml:space="preserve">, </w:t>
      </w:r>
      <w:r w:rsidRPr="00751E52">
        <w:t>įskaitant infrastruktūr</w:t>
      </w:r>
      <w:r>
        <w:t>os</w:t>
      </w:r>
      <w:r w:rsidRPr="00A869C0">
        <w:t xml:space="preserve"> projekto įgyvendinimo vietoje kūrim</w:t>
      </w:r>
      <w:r>
        <w:t>o</w:t>
      </w:r>
      <w:r w:rsidRPr="00A869C0">
        <w:t xml:space="preserve"> (privažiavimo prie sklypo, kuriame įgyvendinamas projektas, apšvietimo įrengimo, vandens tiekimo ir nuotekų šalinimo sistemos įrengimo ir (ar) sutvarkymo, kitos su projekto įgyvendinimu susijusios infrastruktūros kūrimo ar gerinimo darbų</w:t>
      </w:r>
      <w:r>
        <w:t>)</w:t>
      </w:r>
      <w:r w:rsidRPr="00A869C0">
        <w:t xml:space="preserve"> išlaidos</w:t>
      </w:r>
      <w:r w:rsidRPr="00751E52">
        <w:t>.</w:t>
      </w:r>
      <w:r>
        <w:t xml:space="preserve"> Statinių n</w:t>
      </w:r>
      <w:r w:rsidRPr="003029B6">
        <w:t>auj</w:t>
      </w:r>
      <w:r>
        <w:t>os</w:t>
      </w:r>
      <w:r w:rsidRPr="003029B6">
        <w:t xml:space="preserve"> statyb</w:t>
      </w:r>
      <w:r>
        <w:t>os</w:t>
      </w:r>
      <w:r w:rsidRPr="003029B6">
        <w:t>, rekonstravim</w:t>
      </w:r>
      <w:r>
        <w:t>o</w:t>
      </w:r>
      <w:r w:rsidRPr="003029B6">
        <w:t xml:space="preserve"> ar kapitalin</w:t>
      </w:r>
      <w:r>
        <w:t>io</w:t>
      </w:r>
      <w:r w:rsidRPr="003029B6">
        <w:t xml:space="preserve"> remont</w:t>
      </w:r>
      <w:r>
        <w:t>o darbus</w:t>
      </w:r>
      <w:r w:rsidRPr="003029B6">
        <w:t xml:space="preserve"> atliekant ūkio būdu, finansuojam</w:t>
      </w:r>
      <w:r>
        <w:t>o</w:t>
      </w:r>
      <w:r w:rsidRPr="003029B6">
        <w:t>s tik naujų statybinių medžiagų įsigijim</w:t>
      </w:r>
      <w:r>
        <w:t>o išlaidos</w:t>
      </w:r>
      <w:r w:rsidRPr="003029B6">
        <w:t>;</w:t>
      </w:r>
    </w:p>
    <w:p w:rsidR="00E927EB" w:rsidRDefault="00E927EB" w:rsidP="00E927EB">
      <w:pPr>
        <w:pStyle w:val="Sraopastraipa"/>
        <w:numPr>
          <w:ilvl w:val="2"/>
          <w:numId w:val="4"/>
        </w:numPr>
        <w:tabs>
          <w:tab w:val="left" w:pos="709"/>
          <w:tab w:val="left" w:pos="1276"/>
          <w:tab w:val="left" w:pos="1560"/>
        </w:tabs>
        <w:ind w:left="0" w:firstLine="709"/>
        <w:jc w:val="both"/>
      </w:pPr>
      <w:r>
        <w:lastRenderedPageBreak/>
        <w:t>statinių – prekybos vietų –</w:t>
      </w:r>
      <w:r w:rsidRPr="003029B6">
        <w:t xml:space="preserve"> </w:t>
      </w:r>
      <w:r w:rsidRPr="00751E52">
        <w:t>paprastojo remonto išlaidos</w:t>
      </w:r>
      <w:r>
        <w:t>, kai atliekami keli, Taisyklių  21.12 papunktyje nurodyti, paprastojo remonto darbai vienu metu</w:t>
      </w:r>
      <w:r w:rsidRPr="00751E52">
        <w:t>;</w:t>
      </w:r>
      <w:r>
        <w:t xml:space="preserve"> </w:t>
      </w:r>
    </w:p>
    <w:p w:rsidR="00E927EB" w:rsidRDefault="00E927EB" w:rsidP="00E927EB">
      <w:pPr>
        <w:pStyle w:val="Sraopastraipa"/>
        <w:numPr>
          <w:ilvl w:val="2"/>
          <w:numId w:val="4"/>
        </w:numPr>
        <w:tabs>
          <w:tab w:val="left" w:pos="709"/>
          <w:tab w:val="left" w:pos="1276"/>
          <w:tab w:val="left" w:pos="1560"/>
        </w:tabs>
        <w:ind w:left="0" w:firstLine="709"/>
        <w:jc w:val="both"/>
      </w:pPr>
      <w:r w:rsidRPr="00C71F03">
        <w:t>internetinės parduotuvės sukūrimo ir palaikymo išlaidos</w:t>
      </w:r>
      <w:r>
        <w:t>,</w:t>
      </w:r>
      <w:r w:rsidRPr="00CB0693">
        <w:t xml:space="preserve"> kurioms taikomas </w:t>
      </w:r>
      <w:r>
        <w:t xml:space="preserve">25 Eur/mėn. </w:t>
      </w:r>
      <w:r w:rsidRPr="00CB0693">
        <w:t>fiksuotasis įkainis</w:t>
      </w:r>
      <w:r>
        <w:t xml:space="preserve"> </w:t>
      </w:r>
      <w:bookmarkStart w:id="16" w:name="_Hlk794256"/>
      <w:r>
        <w:t>(fiksuotasis įkainis nustatytas bazinio funkcionalumo internetinės parduotuvės sukūrimo ir palaikymo išlaidoms, kai registruojamas norimos parduotuvės adresas paslaugų tiekėjų puslapiuose, o už mėnesinį mokestį suteikiamas papildomas funkcionalumas);</w:t>
      </w:r>
      <w:r w:rsidRPr="00CB0693">
        <w:t xml:space="preserve"> </w:t>
      </w:r>
    </w:p>
    <w:bookmarkEnd w:id="16"/>
    <w:p w:rsidR="00E927EB" w:rsidRPr="00996793" w:rsidRDefault="00E927EB" w:rsidP="00E927EB">
      <w:pPr>
        <w:pStyle w:val="Sraopastraipa"/>
        <w:numPr>
          <w:ilvl w:val="1"/>
          <w:numId w:val="4"/>
        </w:numPr>
        <w:tabs>
          <w:tab w:val="left" w:pos="709"/>
          <w:tab w:val="left" w:pos="1276"/>
        </w:tabs>
        <w:ind w:left="0" w:firstLine="709"/>
        <w:jc w:val="both"/>
      </w:pPr>
      <w:r w:rsidRPr="00996793">
        <w:t>einamosios bendradarbiavimo išlaidos, kurios gali sudaryti iki 20 proc. kitų tinkamų finansuoti projekto išlaidų</w:t>
      </w:r>
      <w:r>
        <w:t>, išskyrus projekto bendrąsias išlaidas</w:t>
      </w:r>
      <w:r w:rsidRPr="00996793">
        <w:t>:</w:t>
      </w:r>
    </w:p>
    <w:p w:rsidR="00E927EB" w:rsidRDefault="00E927EB" w:rsidP="00E927EB">
      <w:pPr>
        <w:pStyle w:val="Sraopastraipa"/>
        <w:numPr>
          <w:ilvl w:val="2"/>
          <w:numId w:val="4"/>
        </w:numPr>
        <w:tabs>
          <w:tab w:val="left" w:pos="709"/>
          <w:tab w:val="left" w:pos="1276"/>
        </w:tabs>
        <w:ind w:left="0" w:firstLine="709"/>
        <w:jc w:val="both"/>
      </w:pPr>
      <w:r w:rsidRPr="002231EA">
        <w:t>susitikimų organizavim</w:t>
      </w:r>
      <w:r>
        <w:t>o išlaidos (patalpų nuoma</w:t>
      </w:r>
      <w:r w:rsidRPr="002231EA">
        <w:t>,</w:t>
      </w:r>
      <w:r w:rsidRPr="00D31D47">
        <w:t xml:space="preserve"> kelionės kuro pirkimo ir (ar) visuomeninio transporto</w:t>
      </w:r>
      <w:r>
        <w:t xml:space="preserve"> ir kt.</w:t>
      </w:r>
      <w:r w:rsidRPr="002231EA">
        <w:t xml:space="preserve"> </w:t>
      </w:r>
      <w:r>
        <w:t>išlaidos);</w:t>
      </w:r>
    </w:p>
    <w:p w:rsidR="00E927EB" w:rsidRDefault="00E927EB" w:rsidP="00E927EB">
      <w:pPr>
        <w:pStyle w:val="Sraopastraipa"/>
        <w:numPr>
          <w:ilvl w:val="2"/>
          <w:numId w:val="4"/>
        </w:numPr>
        <w:tabs>
          <w:tab w:val="left" w:pos="709"/>
          <w:tab w:val="left" w:pos="1276"/>
        </w:tabs>
        <w:ind w:left="0" w:firstLine="709"/>
        <w:jc w:val="both"/>
      </w:pPr>
      <w:r>
        <w:t xml:space="preserve">administracinių </w:t>
      </w:r>
      <w:r w:rsidRPr="002231EA">
        <w:t>patalpų (biuro) nuom</w:t>
      </w:r>
      <w:r>
        <w:t xml:space="preserve">os išlaidos; </w:t>
      </w:r>
    </w:p>
    <w:p w:rsidR="00E927EB" w:rsidRDefault="00E927EB" w:rsidP="00E927EB">
      <w:pPr>
        <w:pStyle w:val="Sraopastraipa"/>
        <w:numPr>
          <w:ilvl w:val="2"/>
          <w:numId w:val="4"/>
        </w:numPr>
        <w:tabs>
          <w:tab w:val="left" w:pos="709"/>
          <w:tab w:val="left" w:pos="1276"/>
        </w:tabs>
        <w:ind w:left="0" w:firstLine="709"/>
        <w:jc w:val="both"/>
      </w:pPr>
      <w:r w:rsidRPr="002231EA">
        <w:t>kanceliarin</w:t>
      </w:r>
      <w:r>
        <w:t xml:space="preserve">ių prekių įsigijimo </w:t>
      </w:r>
      <w:r w:rsidRPr="002231EA">
        <w:t>išlaidos</w:t>
      </w:r>
      <w:r>
        <w:t>;</w:t>
      </w:r>
      <w:r w:rsidRPr="002231EA">
        <w:t xml:space="preserve"> </w:t>
      </w:r>
    </w:p>
    <w:p w:rsidR="00E927EB" w:rsidRPr="002B282D" w:rsidRDefault="00E927EB" w:rsidP="00E927EB">
      <w:pPr>
        <w:pStyle w:val="Sraopastraipa"/>
        <w:numPr>
          <w:ilvl w:val="2"/>
          <w:numId w:val="4"/>
        </w:numPr>
        <w:tabs>
          <w:tab w:val="left" w:pos="709"/>
          <w:tab w:val="left" w:pos="1276"/>
        </w:tabs>
        <w:ind w:left="0" w:firstLine="709"/>
        <w:jc w:val="both"/>
      </w:pPr>
      <w:r w:rsidRPr="002231EA">
        <w:t>darbo užmokestis projekto vadovui, neviršija</w:t>
      </w:r>
      <w:r>
        <w:t xml:space="preserve">ntis vidutinio, </w:t>
      </w:r>
      <w:r w:rsidRPr="00DE5EA1">
        <w:t>Statistikos departamento prie Lietuvos Respublikos Vyriausybės</w:t>
      </w:r>
      <w:r>
        <w:t xml:space="preserve"> skelbiamo 2018 m. </w:t>
      </w:r>
      <w:r w:rsidRPr="00751E52">
        <w:t>darbo užmokesčio</w:t>
      </w:r>
      <w:bookmarkStart w:id="17" w:name="_Hlk535161959"/>
      <w:r w:rsidRPr="00751E52">
        <w:t xml:space="preserve"> </w:t>
      </w:r>
      <w:r>
        <w:t>Lietuvoje</w:t>
      </w:r>
      <w:r w:rsidRPr="00DE5EA1">
        <w:t xml:space="preserve"> </w:t>
      </w:r>
      <w:r w:rsidRPr="00751E52">
        <w:t>dydžio</w:t>
      </w:r>
      <w:r>
        <w:t xml:space="preserve">; </w:t>
      </w:r>
    </w:p>
    <w:bookmarkEnd w:id="17"/>
    <w:p w:rsidR="00E927EB" w:rsidRPr="00A81DE2" w:rsidRDefault="00E927EB" w:rsidP="00E927EB">
      <w:pPr>
        <w:pStyle w:val="Sraopastraipa"/>
        <w:numPr>
          <w:ilvl w:val="1"/>
          <w:numId w:val="4"/>
        </w:numPr>
        <w:tabs>
          <w:tab w:val="left" w:pos="709"/>
          <w:tab w:val="left" w:pos="1276"/>
        </w:tabs>
        <w:ind w:left="0" w:firstLine="709"/>
        <w:jc w:val="both"/>
        <w:rPr>
          <w:color w:val="000000"/>
        </w:rPr>
      </w:pPr>
      <w:r w:rsidRPr="00A81DE2">
        <w:rPr>
          <w:color w:val="000000"/>
        </w:rPr>
        <w:t xml:space="preserve">einamosios projekto įgyvendinimo išlaidos:  </w:t>
      </w:r>
    </w:p>
    <w:p w:rsidR="00E927EB" w:rsidRPr="00A81DE2" w:rsidRDefault="00E927EB" w:rsidP="00E927EB">
      <w:pPr>
        <w:pStyle w:val="Sraopastraipa"/>
        <w:numPr>
          <w:ilvl w:val="2"/>
          <w:numId w:val="4"/>
        </w:numPr>
        <w:tabs>
          <w:tab w:val="left" w:pos="709"/>
          <w:tab w:val="left" w:pos="1276"/>
          <w:tab w:val="left" w:pos="1560"/>
        </w:tabs>
        <w:ind w:left="0" w:firstLine="709"/>
        <w:jc w:val="both"/>
        <w:rPr>
          <w:color w:val="000000"/>
        </w:rPr>
      </w:pPr>
      <w:r w:rsidRPr="00A81DE2">
        <w:rPr>
          <w:color w:val="000000"/>
        </w:rPr>
        <w:t>pardavėjo darbo užmokesčio išlaidos, kurioms taikomas parduotuvės pardavėjo fiksuotasis valandinis darbo užmokesčio įkainis – 3,03 Eur/val. (fiksuotasis įkainis nustatytas parduotuvės pardavėjo darbo užmokesčiui, kai asmuo yra draudžiamas privalomuoju sveikatos draudimu  projekto lėšomis</w:t>
      </w:r>
      <w:r w:rsidR="003235F2">
        <w:rPr>
          <w:color w:val="000000"/>
        </w:rPr>
        <w:t>,</w:t>
      </w:r>
      <w:r w:rsidRPr="00A81DE2">
        <w:rPr>
          <w:color w:val="000000"/>
        </w:rPr>
        <w:t xml:space="preserve"> įskaitant visus darbdaviui  ir jo darbuotojui (-</w:t>
      </w:r>
      <w:proofErr w:type="spellStart"/>
      <w:r w:rsidRPr="00A81DE2">
        <w:rPr>
          <w:color w:val="000000"/>
        </w:rPr>
        <w:t>ams</w:t>
      </w:r>
      <w:proofErr w:type="spellEnd"/>
      <w:r w:rsidRPr="00A81DE2">
        <w:rPr>
          <w:color w:val="000000"/>
        </w:rPr>
        <w:t>) Lietuvos Respublikos teisės aktų nustatyta tvarka privalomus mokėti mokesčius ir kitas su darbo teisiniais santykiais susijusias išmokas, jei darbdavys ir jo darbuotojas (-ai) dirba pagal darbo sutartį (-</w:t>
      </w:r>
      <w:proofErr w:type="spellStart"/>
      <w:r w:rsidRPr="00A81DE2">
        <w:rPr>
          <w:color w:val="000000"/>
        </w:rPr>
        <w:t>is</w:t>
      </w:r>
      <w:proofErr w:type="spellEnd"/>
      <w:r w:rsidRPr="00A81DE2">
        <w:rPr>
          <w:color w:val="000000"/>
        </w:rPr>
        <w:t>)) ir gatvės pardavėjo fiksuotasis valandinis darbo užmokesčio įkainis – 1,78 Eur/ val. (fiksuotasis įkainis nustatytas gatvės pardavėjo darbo užmokesčiui, kai asmuo  yra draudžiamas privalomuoju sveikatos draudimu  projekto lėšomis);</w:t>
      </w:r>
    </w:p>
    <w:p w:rsidR="00E927EB" w:rsidRPr="00A81DE2" w:rsidRDefault="00E927EB" w:rsidP="00E927EB">
      <w:pPr>
        <w:pStyle w:val="Sraopastraipa"/>
        <w:numPr>
          <w:ilvl w:val="2"/>
          <w:numId w:val="4"/>
        </w:numPr>
        <w:ind w:left="0" w:firstLine="709"/>
        <w:jc w:val="both"/>
        <w:rPr>
          <w:color w:val="000000"/>
        </w:rPr>
      </w:pPr>
      <w:r w:rsidRPr="00A81DE2">
        <w:rPr>
          <w:color w:val="000000"/>
        </w:rPr>
        <w:t xml:space="preserve">prekyvietės patalpų / ploto nuomos ir išlaikymo išlaidos (įskaitant išlaidas, skirtas  komunalinėms paslaugoms); </w:t>
      </w:r>
    </w:p>
    <w:p w:rsidR="00E927EB" w:rsidRPr="00A81DE2" w:rsidRDefault="00E927EB" w:rsidP="00E927EB">
      <w:pPr>
        <w:pStyle w:val="Sraopastraipa"/>
        <w:numPr>
          <w:ilvl w:val="2"/>
          <w:numId w:val="4"/>
        </w:numPr>
        <w:ind w:left="0" w:firstLine="709"/>
        <w:rPr>
          <w:color w:val="000000"/>
        </w:rPr>
      </w:pPr>
      <w:r w:rsidRPr="00A81DE2">
        <w:rPr>
          <w:color w:val="000000"/>
        </w:rPr>
        <w:t>dalyvavimo trumpalaikiuose renginiuose vietos nuomos (pvz.: mugėse, parodose ir pan.) išlaidos;</w:t>
      </w:r>
    </w:p>
    <w:p w:rsidR="00E927EB" w:rsidRDefault="00E927EB" w:rsidP="00E927EB">
      <w:pPr>
        <w:pStyle w:val="Sraopastraipa"/>
        <w:numPr>
          <w:ilvl w:val="2"/>
          <w:numId w:val="4"/>
        </w:numPr>
        <w:ind w:left="0" w:firstLine="709"/>
        <w:jc w:val="both"/>
        <w:rPr>
          <w:color w:val="000000"/>
        </w:rPr>
      </w:pPr>
      <w:r w:rsidRPr="00A81DE2">
        <w:rPr>
          <w:color w:val="000000"/>
        </w:rPr>
        <w:t>transportavimo  (kuro pirkimo, transporto nuomos, transportavimo paslaugų) išlaidos, susijusios su verslo plano įgyvendinamu;</w:t>
      </w:r>
    </w:p>
    <w:p w:rsidR="00F0296A" w:rsidRPr="00A81DE2" w:rsidRDefault="00F0296A" w:rsidP="00E927EB">
      <w:pPr>
        <w:pStyle w:val="Sraopastraipa"/>
        <w:numPr>
          <w:ilvl w:val="2"/>
          <w:numId w:val="4"/>
        </w:numPr>
        <w:ind w:left="0" w:firstLine="709"/>
        <w:jc w:val="both"/>
        <w:rPr>
          <w:color w:val="000000"/>
        </w:rPr>
      </w:pPr>
      <w:r>
        <w:rPr>
          <w:color w:val="000000"/>
        </w:rPr>
        <w:t>kasos aparato modifikavimo išlaidos</w:t>
      </w:r>
      <w:r w:rsidR="002868F0">
        <w:rPr>
          <w:color w:val="000000"/>
        </w:rPr>
        <w:t>;</w:t>
      </w:r>
    </w:p>
    <w:p w:rsidR="00E927EB" w:rsidRPr="00A81DE2" w:rsidRDefault="00E927EB" w:rsidP="00E927EB">
      <w:pPr>
        <w:pStyle w:val="Sraopastraipa"/>
        <w:numPr>
          <w:ilvl w:val="1"/>
          <w:numId w:val="4"/>
        </w:numPr>
        <w:tabs>
          <w:tab w:val="left" w:pos="709"/>
          <w:tab w:val="left" w:pos="1276"/>
        </w:tabs>
        <w:ind w:left="0" w:firstLine="709"/>
        <w:jc w:val="both"/>
        <w:rPr>
          <w:strike/>
          <w:color w:val="000000"/>
        </w:rPr>
      </w:pPr>
      <w:r w:rsidRPr="00F75634">
        <w:rPr>
          <w:color w:val="000000"/>
        </w:rPr>
        <w:t>skatinamosios veiklos, susijusios su trumposios tiekimo grandinės plėtra, išlaidos,</w:t>
      </w:r>
      <w:r w:rsidRPr="00F75634">
        <w:rPr>
          <w:b/>
          <w:color w:val="000000"/>
        </w:rPr>
        <w:t xml:space="preserve"> </w:t>
      </w:r>
      <w:r w:rsidRPr="00F75634">
        <w:t xml:space="preserve"> </w:t>
      </w:r>
      <w:r w:rsidRPr="00F75634">
        <w:rPr>
          <w:color w:val="000000"/>
        </w:rPr>
        <w:t xml:space="preserve">kurios gali sudaryti iki </w:t>
      </w:r>
      <w:r w:rsidR="00F0296A">
        <w:rPr>
          <w:color w:val="000000"/>
        </w:rPr>
        <w:t>2</w:t>
      </w:r>
      <w:r w:rsidRPr="00F75634">
        <w:rPr>
          <w:color w:val="000000"/>
        </w:rPr>
        <w:t>0 proc. kitų</w:t>
      </w:r>
      <w:r w:rsidRPr="003029B6">
        <w:rPr>
          <w:color w:val="000000"/>
        </w:rPr>
        <w:t xml:space="preserve"> tinkamų finansuoti projekto išlaidų</w:t>
      </w:r>
      <w:r w:rsidR="00F0296A">
        <w:rPr>
          <w:color w:val="000000"/>
        </w:rPr>
        <w:t>, iš jų ne daugiau kaip 50 proc. gali būti skiriama išlaidoms, nurodytoms Taisyklių 33.4.5 papunktyje;</w:t>
      </w:r>
      <w:r w:rsidR="00300BC7">
        <w:rPr>
          <w:color w:val="000000"/>
        </w:rPr>
        <w:t xml:space="preserve"> </w:t>
      </w:r>
    </w:p>
    <w:p w:rsidR="00E927EB" w:rsidRDefault="00E927EB" w:rsidP="00E927EB">
      <w:pPr>
        <w:pStyle w:val="Sraopastraipa"/>
        <w:numPr>
          <w:ilvl w:val="2"/>
          <w:numId w:val="4"/>
        </w:numPr>
        <w:tabs>
          <w:tab w:val="left" w:pos="709"/>
          <w:tab w:val="left" w:pos="1276"/>
          <w:tab w:val="left" w:pos="1560"/>
        </w:tabs>
        <w:ind w:left="0" w:firstLine="709"/>
        <w:jc w:val="both"/>
        <w:rPr>
          <w:color w:val="000000"/>
        </w:rPr>
      </w:pPr>
      <w:r>
        <w:rPr>
          <w:color w:val="000000"/>
        </w:rPr>
        <w:lastRenderedPageBreak/>
        <w:t>populiarinimo (pardavimo skatinimo) ir (ar) rinkodaros veikla (pvz.: skelbimai spaudoje, informaciniai skydeliai (</w:t>
      </w:r>
      <w:proofErr w:type="spellStart"/>
      <w:r>
        <w:rPr>
          <w:color w:val="000000"/>
        </w:rPr>
        <w:t>reklamjuostės</w:t>
      </w:r>
      <w:proofErr w:type="spellEnd"/>
      <w:r>
        <w:rPr>
          <w:color w:val="000000"/>
        </w:rPr>
        <w:t xml:space="preserve">), </w:t>
      </w:r>
      <w:r w:rsidRPr="00751E52">
        <w:rPr>
          <w:color w:val="000000"/>
        </w:rPr>
        <w:t>vaizdo ir (ar) garso klipų ir (ar) vaizdo filmų</w:t>
      </w:r>
      <w:r>
        <w:rPr>
          <w:color w:val="000000"/>
        </w:rPr>
        <w:t xml:space="preserve"> (informacinio siužeto) kūrimas, skirtas tikslinei auditorijai);  </w:t>
      </w:r>
    </w:p>
    <w:p w:rsidR="00E927EB" w:rsidRDefault="00E927EB" w:rsidP="00E927EB">
      <w:pPr>
        <w:pStyle w:val="Sraopastraipa"/>
        <w:numPr>
          <w:ilvl w:val="2"/>
          <w:numId w:val="4"/>
        </w:numPr>
        <w:tabs>
          <w:tab w:val="left" w:pos="709"/>
          <w:tab w:val="left" w:pos="1276"/>
          <w:tab w:val="left" w:pos="1560"/>
        </w:tabs>
        <w:ind w:left="0" w:firstLine="709"/>
        <w:jc w:val="both"/>
        <w:rPr>
          <w:color w:val="000000"/>
        </w:rPr>
      </w:pPr>
      <w:r w:rsidRPr="00751E52">
        <w:rPr>
          <w:color w:val="000000"/>
        </w:rPr>
        <w:t xml:space="preserve">trumpalaikių renginių </w:t>
      </w:r>
      <w:r w:rsidR="00300BC7" w:rsidRPr="00751E52">
        <w:rPr>
          <w:color w:val="000000"/>
        </w:rPr>
        <w:t xml:space="preserve">organizavimo išlaidos </w:t>
      </w:r>
      <w:r w:rsidRPr="00751E52">
        <w:rPr>
          <w:color w:val="000000"/>
        </w:rPr>
        <w:t>(pvz.:</w:t>
      </w:r>
      <w:r>
        <w:rPr>
          <w:color w:val="000000"/>
        </w:rPr>
        <w:t xml:space="preserve"> </w:t>
      </w:r>
      <w:r w:rsidRPr="00751E52">
        <w:rPr>
          <w:color w:val="000000"/>
        </w:rPr>
        <w:t>degustacijų, gamybos proceso pristatymų ir pan.)</w:t>
      </w:r>
      <w:r w:rsidRPr="00DE5EA1">
        <w:rPr>
          <w:color w:val="000000"/>
        </w:rPr>
        <w:t>;</w:t>
      </w:r>
    </w:p>
    <w:p w:rsidR="00E927EB" w:rsidRDefault="00E927EB" w:rsidP="00E927EB">
      <w:pPr>
        <w:pStyle w:val="Sraopastraipa"/>
        <w:numPr>
          <w:ilvl w:val="2"/>
          <w:numId w:val="4"/>
        </w:numPr>
        <w:tabs>
          <w:tab w:val="left" w:pos="709"/>
          <w:tab w:val="left" w:pos="1276"/>
          <w:tab w:val="left" w:pos="1560"/>
        </w:tabs>
        <w:ind w:left="0" w:firstLine="709"/>
        <w:jc w:val="both"/>
        <w:rPr>
          <w:color w:val="000000"/>
        </w:rPr>
      </w:pPr>
      <w:r>
        <w:rPr>
          <w:color w:val="000000"/>
        </w:rPr>
        <w:t>prekės ženklo</w:t>
      </w:r>
      <w:r w:rsidRPr="003029B6">
        <w:rPr>
          <w:color w:val="000000"/>
        </w:rPr>
        <w:t xml:space="preserve"> kūrimo ir gaminimo paslaugų </w:t>
      </w:r>
      <w:r>
        <w:rPr>
          <w:color w:val="000000"/>
        </w:rPr>
        <w:t>išlaidos;</w:t>
      </w:r>
    </w:p>
    <w:p w:rsidR="00E927EB" w:rsidRPr="00267D06" w:rsidRDefault="00E927EB" w:rsidP="00E927EB">
      <w:pPr>
        <w:pStyle w:val="Sraopastraipa"/>
        <w:numPr>
          <w:ilvl w:val="2"/>
          <w:numId w:val="4"/>
        </w:numPr>
        <w:tabs>
          <w:tab w:val="left" w:pos="709"/>
          <w:tab w:val="left" w:pos="1276"/>
          <w:tab w:val="left" w:pos="1560"/>
        </w:tabs>
        <w:ind w:left="0" w:firstLine="709"/>
        <w:jc w:val="both"/>
        <w:rPr>
          <w:color w:val="000000"/>
        </w:rPr>
      </w:pPr>
      <w:r w:rsidRPr="00996793">
        <w:rPr>
          <w:color w:val="000000"/>
        </w:rPr>
        <w:t>internet</w:t>
      </w:r>
      <w:r w:rsidR="00D466B3">
        <w:rPr>
          <w:color w:val="000000"/>
        </w:rPr>
        <w:t>o</w:t>
      </w:r>
      <w:r w:rsidRPr="00996793">
        <w:rPr>
          <w:color w:val="000000"/>
        </w:rPr>
        <w:t xml:space="preserve"> svetainės</w:t>
      </w:r>
      <w:r>
        <w:rPr>
          <w:color w:val="000000"/>
        </w:rPr>
        <w:t xml:space="preserve"> </w:t>
      </w:r>
      <w:r w:rsidRPr="00996793">
        <w:rPr>
          <w:color w:val="000000"/>
        </w:rPr>
        <w:t xml:space="preserve">sukūrimo ir palaikymo išlaidos, kurioms taikomas </w:t>
      </w:r>
      <w:r>
        <w:rPr>
          <w:color w:val="000000"/>
        </w:rPr>
        <w:t xml:space="preserve"> 10,5  Eur/ mėn. </w:t>
      </w:r>
      <w:r w:rsidRPr="00996793">
        <w:rPr>
          <w:color w:val="000000"/>
        </w:rPr>
        <w:t>fiksuotasis įkainis</w:t>
      </w:r>
      <w:r>
        <w:rPr>
          <w:color w:val="000000"/>
        </w:rPr>
        <w:t xml:space="preserve"> </w:t>
      </w:r>
      <w:r>
        <w:t>(fiksuotasis įkainis nustatytas bazinio funkcionalumo internet</w:t>
      </w:r>
      <w:r w:rsidR="00D466B3">
        <w:t>o</w:t>
      </w:r>
      <w:r>
        <w:t xml:space="preserve"> svetainės sukūrimo ir palaikymo išlaidoms, kai už mėnesinį mokestį suteikiamas svetainės funkcionalumas);</w:t>
      </w:r>
    </w:p>
    <w:p w:rsidR="00F0296A" w:rsidRPr="002868F0" w:rsidRDefault="00F0296A" w:rsidP="00E927EB">
      <w:pPr>
        <w:pStyle w:val="Sraopastraipa"/>
        <w:numPr>
          <w:ilvl w:val="2"/>
          <w:numId w:val="4"/>
        </w:numPr>
        <w:tabs>
          <w:tab w:val="left" w:pos="709"/>
          <w:tab w:val="left" w:pos="1276"/>
          <w:tab w:val="left" w:pos="1560"/>
        </w:tabs>
        <w:ind w:left="0" w:firstLine="709"/>
        <w:jc w:val="both"/>
        <w:rPr>
          <w:color w:val="000000"/>
        </w:rPr>
      </w:pPr>
      <w:r w:rsidRPr="002868F0">
        <w:rPr>
          <w:color w:val="000000"/>
        </w:rPr>
        <w:t>pardavimų skatinimo reklamos išlaidos</w:t>
      </w:r>
      <w:r w:rsidR="002868F0" w:rsidRPr="00267D06">
        <w:rPr>
          <w:color w:val="000000"/>
        </w:rPr>
        <w:t>;</w:t>
      </w:r>
    </w:p>
    <w:p w:rsidR="00E927EB" w:rsidRDefault="00E927EB" w:rsidP="00E927EB">
      <w:pPr>
        <w:pStyle w:val="Sraopastraipa"/>
        <w:numPr>
          <w:ilvl w:val="1"/>
          <w:numId w:val="4"/>
        </w:numPr>
        <w:tabs>
          <w:tab w:val="left" w:pos="709"/>
          <w:tab w:val="left" w:pos="1276"/>
        </w:tabs>
        <w:ind w:left="0" w:firstLine="709"/>
        <w:jc w:val="both"/>
      </w:pPr>
      <w:r w:rsidRPr="000F326E">
        <w:rPr>
          <w:color w:val="000000"/>
        </w:rPr>
        <w:t>bendrosios išlaidos.</w:t>
      </w:r>
      <w:r>
        <w:rPr>
          <w:color w:val="000000"/>
        </w:rPr>
        <w:t xml:space="preserve"> Finansuojama bendrųjų išlaidų dalis gali būti ne daugiau kaip 10 proc. kitų tinkamų finansuoti projekto išlaidų sumos </w:t>
      </w:r>
      <w:r>
        <w:rPr>
          <w:color w:val="000000"/>
          <w:spacing w:val="3"/>
        </w:rPr>
        <w:t>ir ne didesnė kaip 1 800 Eur (tūkstantis aštuoni šimtai eurų). Tuo atveju, kai projekte numatyti statybos, rekonstrukcijos, kapitalinio remonto ar infrastruktūros įrengimo darbai, finansuojama bendrųjų išlaidų suma gali būti ne didesnė kaip 3 000 Eur</w:t>
      </w:r>
      <w:r w:rsidRPr="00A75F57">
        <w:t xml:space="preserve"> </w:t>
      </w:r>
      <w:r>
        <w:t>(</w:t>
      </w:r>
      <w:r w:rsidRPr="00A75F57">
        <w:rPr>
          <w:color w:val="000000"/>
          <w:spacing w:val="3"/>
        </w:rPr>
        <w:t>trys tūkstančiai eurų</w:t>
      </w:r>
      <w:r>
        <w:rPr>
          <w:color w:val="000000"/>
          <w:spacing w:val="3"/>
        </w:rPr>
        <w:t xml:space="preserve">). </w:t>
      </w:r>
      <w:r w:rsidRPr="00A75F57">
        <w:rPr>
          <w:color w:val="000000"/>
          <w:spacing w:val="3"/>
        </w:rPr>
        <w:t>Projekto viešinimo išlaidos turi būti patirtos vadovaujantis Viešinimo taisyklėmis.</w:t>
      </w:r>
      <w:r>
        <w:rPr>
          <w:color w:val="000000"/>
          <w:spacing w:val="3"/>
        </w:rPr>
        <w:t xml:space="preserve"> </w:t>
      </w:r>
    </w:p>
    <w:p w:rsidR="00E927EB" w:rsidRDefault="00E927EB" w:rsidP="00E927EB">
      <w:pPr>
        <w:pStyle w:val="Sraopastraipa"/>
        <w:numPr>
          <w:ilvl w:val="0"/>
          <w:numId w:val="4"/>
        </w:numPr>
        <w:tabs>
          <w:tab w:val="left" w:pos="993"/>
          <w:tab w:val="left" w:pos="1134"/>
          <w:tab w:val="left" w:pos="1276"/>
        </w:tabs>
        <w:ind w:left="0" w:firstLine="709"/>
        <w:jc w:val="both"/>
        <w:rPr>
          <w:color w:val="000000"/>
        </w:rPr>
      </w:pPr>
      <w:r>
        <w:rPr>
          <w:color w:val="000000"/>
        </w:rPr>
        <w:t>Netinkamos finansuoti išlaidos:</w:t>
      </w:r>
    </w:p>
    <w:p w:rsidR="00E927EB" w:rsidRDefault="00E927EB" w:rsidP="00E927EB">
      <w:pPr>
        <w:pStyle w:val="Sraopastraipa"/>
        <w:numPr>
          <w:ilvl w:val="1"/>
          <w:numId w:val="4"/>
        </w:numPr>
        <w:tabs>
          <w:tab w:val="left" w:pos="709"/>
          <w:tab w:val="left" w:pos="1276"/>
        </w:tabs>
        <w:ind w:left="0" w:firstLine="709"/>
        <w:jc w:val="both"/>
        <w:rPr>
          <w:color w:val="000000"/>
        </w:rPr>
      </w:pPr>
      <w:r w:rsidRPr="000F326E">
        <w:rPr>
          <w:color w:val="000000"/>
        </w:rPr>
        <w:t>nenumatytos projekte, nesusijusios su projektu ir remiama veikla, neatitinkančios Taisykl</w:t>
      </w:r>
      <w:r w:rsidRPr="00CC081B">
        <w:rPr>
          <w:color w:val="000000"/>
        </w:rPr>
        <w:t xml:space="preserve">ių </w:t>
      </w:r>
      <w:r w:rsidRPr="000F326E">
        <w:rPr>
          <w:color w:val="000000"/>
        </w:rPr>
        <w:t>32 punkte nustatytų</w:t>
      </w:r>
      <w:r w:rsidRPr="0090265F">
        <w:rPr>
          <w:color w:val="000000"/>
        </w:rPr>
        <w:t xml:space="preserve"> reikalavimų</w:t>
      </w:r>
      <w:r>
        <w:rPr>
          <w:color w:val="000000"/>
        </w:rPr>
        <w:t xml:space="preserve"> ir neįvardytos Taisyklių 33 punkte;</w:t>
      </w:r>
    </w:p>
    <w:p w:rsidR="00E927EB" w:rsidRPr="007C2733" w:rsidRDefault="00E927EB" w:rsidP="00E927EB">
      <w:pPr>
        <w:pStyle w:val="Sraopastraipa"/>
        <w:numPr>
          <w:ilvl w:val="1"/>
          <w:numId w:val="4"/>
        </w:numPr>
        <w:tabs>
          <w:tab w:val="left" w:pos="709"/>
          <w:tab w:val="left" w:pos="1276"/>
        </w:tabs>
        <w:ind w:left="0" w:firstLine="709"/>
        <w:jc w:val="both"/>
        <w:rPr>
          <w:color w:val="000000"/>
        </w:rPr>
      </w:pPr>
      <w:r w:rsidRPr="007C2733">
        <w:rPr>
          <w:color w:val="000000"/>
        </w:rPr>
        <w:t>išlaidos</w:t>
      </w:r>
      <w:r w:rsidRPr="00655E30">
        <w:rPr>
          <w:color w:val="000000"/>
        </w:rPr>
        <w:t xml:space="preserve"> </w:t>
      </w:r>
      <w:r w:rsidRPr="007C2733">
        <w:rPr>
          <w:color w:val="000000"/>
        </w:rPr>
        <w:t xml:space="preserve">motorinėms transporto priemonėms, </w:t>
      </w:r>
      <w:r>
        <w:rPr>
          <w:color w:val="000000"/>
        </w:rPr>
        <w:t>neįvardytoms tinkamomis finansuoti Taisyklių 33.1 papunktyje</w:t>
      </w:r>
      <w:r w:rsidRPr="007C2733">
        <w:rPr>
          <w:color w:val="000000"/>
        </w:rPr>
        <w:t>;</w:t>
      </w:r>
    </w:p>
    <w:p w:rsidR="00E927EB" w:rsidRPr="004735A6" w:rsidRDefault="00E927EB" w:rsidP="00E927EB">
      <w:pPr>
        <w:pStyle w:val="Sraopastraipa"/>
        <w:numPr>
          <w:ilvl w:val="1"/>
          <w:numId w:val="4"/>
        </w:numPr>
        <w:tabs>
          <w:tab w:val="left" w:pos="709"/>
          <w:tab w:val="left" w:pos="1276"/>
        </w:tabs>
        <w:ind w:left="0" w:firstLine="709"/>
        <w:jc w:val="both"/>
        <w:rPr>
          <w:color w:val="000000"/>
        </w:rPr>
      </w:pPr>
      <w:r>
        <w:rPr>
          <w:color w:val="000000"/>
        </w:rPr>
        <w:t>išlaidos ar jų dalis, patirtos perkant prekes, darbus</w:t>
      </w:r>
      <w:r w:rsidRPr="00655E30">
        <w:rPr>
          <w:color w:val="000000"/>
        </w:rPr>
        <w:t xml:space="preserve">, </w:t>
      </w:r>
      <w:r>
        <w:rPr>
          <w:color w:val="000000"/>
        </w:rPr>
        <w:t xml:space="preserve">ar paslaugas, </w:t>
      </w:r>
      <w:r w:rsidRPr="00254663">
        <w:rPr>
          <w:color w:val="000000"/>
        </w:rPr>
        <w:t>nesilaikant teisės aktuose nustatytos pirkimų tvarkos</w:t>
      </w:r>
      <w:r>
        <w:rPr>
          <w:color w:val="000000"/>
        </w:rPr>
        <w:t xml:space="preserve">, </w:t>
      </w:r>
      <w:r w:rsidRPr="000508C3">
        <w:rPr>
          <w:color w:val="000000"/>
        </w:rPr>
        <w:t>išskyrus atvejus, kai teisės aktu yra nustatyti fiksuotieji įkainiai;</w:t>
      </w:r>
    </w:p>
    <w:p w:rsidR="00E927EB" w:rsidRPr="00655E30" w:rsidRDefault="00E927EB" w:rsidP="00E927EB">
      <w:pPr>
        <w:pStyle w:val="Sraopastraipa"/>
        <w:numPr>
          <w:ilvl w:val="1"/>
          <w:numId w:val="4"/>
        </w:numPr>
        <w:tabs>
          <w:tab w:val="left" w:pos="709"/>
          <w:tab w:val="left" w:pos="1276"/>
        </w:tabs>
        <w:ind w:left="0" w:firstLine="709"/>
        <w:jc w:val="both"/>
        <w:rPr>
          <w:color w:val="000000"/>
        </w:rPr>
      </w:pPr>
      <w:r>
        <w:rPr>
          <w:color w:val="000000"/>
        </w:rPr>
        <w:t xml:space="preserve">trumpalaikis turtas, išskyrus </w:t>
      </w:r>
      <w:r w:rsidRPr="00422F1E">
        <w:rPr>
          <w:color w:val="000000"/>
        </w:rPr>
        <w:t xml:space="preserve">naujų statybinių medžiagų įsigijimo </w:t>
      </w:r>
      <w:r>
        <w:rPr>
          <w:color w:val="000000"/>
        </w:rPr>
        <w:t>ir viešinimo išlaidas</w:t>
      </w:r>
      <w:r w:rsidRPr="00655E30">
        <w:rPr>
          <w:color w:val="000000"/>
        </w:rPr>
        <w:t>;</w:t>
      </w:r>
    </w:p>
    <w:p w:rsidR="00E927EB" w:rsidRPr="00655E30" w:rsidRDefault="00E927EB" w:rsidP="00E927EB">
      <w:pPr>
        <w:pStyle w:val="Sraopastraipa"/>
        <w:numPr>
          <w:ilvl w:val="1"/>
          <w:numId w:val="4"/>
        </w:numPr>
        <w:tabs>
          <w:tab w:val="left" w:pos="709"/>
          <w:tab w:val="left" w:pos="1276"/>
        </w:tabs>
        <w:ind w:left="0" w:firstLine="709"/>
        <w:jc w:val="both"/>
        <w:rPr>
          <w:color w:val="000000"/>
        </w:rPr>
      </w:pPr>
      <w:r w:rsidRPr="00655E30">
        <w:rPr>
          <w:color w:val="000000"/>
        </w:rPr>
        <w:t xml:space="preserve">susijusios su finansinės nuomos (lizingo) sutartimi, pavyzdžiui, nuomotojo pelnas, palūkanų </w:t>
      </w:r>
      <w:proofErr w:type="spellStart"/>
      <w:r w:rsidRPr="00655E30">
        <w:rPr>
          <w:color w:val="000000"/>
        </w:rPr>
        <w:t>refinansavimo</w:t>
      </w:r>
      <w:proofErr w:type="spellEnd"/>
      <w:r w:rsidRPr="00655E30">
        <w:rPr>
          <w:color w:val="000000"/>
        </w:rPr>
        <w:t>, pridėtinės išlaidos, draudimo įmokos;</w:t>
      </w:r>
    </w:p>
    <w:p w:rsidR="00E927EB" w:rsidRPr="00655E30" w:rsidRDefault="00E927EB" w:rsidP="00E927EB">
      <w:pPr>
        <w:pStyle w:val="Sraopastraipa"/>
        <w:numPr>
          <w:ilvl w:val="1"/>
          <w:numId w:val="4"/>
        </w:numPr>
        <w:tabs>
          <w:tab w:val="left" w:pos="709"/>
          <w:tab w:val="left" w:pos="1276"/>
        </w:tabs>
        <w:ind w:left="0" w:firstLine="709"/>
        <w:jc w:val="both"/>
        <w:rPr>
          <w:color w:val="000000"/>
        </w:rPr>
      </w:pPr>
      <w:r w:rsidRPr="00655E30">
        <w:rPr>
          <w:color w:val="000000"/>
        </w:rPr>
        <w:t xml:space="preserve">žemės pirkimo ir (arba) nuomos išlaidos, išlaidos, susijusios su turto nuomos sutartimi, turto nuomos mokestis, palūkanų mokėjimo, netiesioginės išlaidos, draudimo įmokos;. </w:t>
      </w:r>
    </w:p>
    <w:p w:rsidR="00E927EB" w:rsidRDefault="00E927EB" w:rsidP="00E927EB">
      <w:pPr>
        <w:pStyle w:val="Sraopastraipa"/>
        <w:numPr>
          <w:ilvl w:val="1"/>
          <w:numId w:val="4"/>
        </w:numPr>
        <w:tabs>
          <w:tab w:val="left" w:pos="709"/>
          <w:tab w:val="left" w:pos="1276"/>
        </w:tabs>
        <w:ind w:left="0" w:firstLine="709"/>
        <w:jc w:val="both"/>
        <w:rPr>
          <w:spacing w:val="3"/>
        </w:rPr>
      </w:pPr>
      <w:r w:rsidRPr="00655E30">
        <w:rPr>
          <w:color w:val="000000"/>
        </w:rPr>
        <w:t xml:space="preserve">gyvūnų, </w:t>
      </w:r>
      <w:r>
        <w:rPr>
          <w:color w:val="000000"/>
        </w:rPr>
        <w:t>vienmečių ir daugiamečių</w:t>
      </w:r>
      <w:r w:rsidRPr="00655E30">
        <w:rPr>
          <w:color w:val="000000"/>
        </w:rPr>
        <w:t xml:space="preserve"> augalų</w:t>
      </w:r>
      <w:r w:rsidRPr="004F5EE9">
        <w:rPr>
          <w:spacing w:val="3"/>
        </w:rPr>
        <w:t xml:space="preserve"> įsigijimo išlaidos;</w:t>
      </w:r>
    </w:p>
    <w:p w:rsidR="00E927EB" w:rsidRPr="00655E30" w:rsidRDefault="00E927EB" w:rsidP="00E927EB">
      <w:pPr>
        <w:pStyle w:val="Sraopastraipa"/>
        <w:numPr>
          <w:ilvl w:val="1"/>
          <w:numId w:val="4"/>
        </w:numPr>
        <w:tabs>
          <w:tab w:val="left" w:pos="709"/>
          <w:tab w:val="left" w:pos="1276"/>
        </w:tabs>
        <w:ind w:left="0" w:firstLine="709"/>
        <w:jc w:val="both"/>
        <w:rPr>
          <w:color w:val="000000"/>
        </w:rPr>
      </w:pPr>
      <w:r w:rsidRPr="00655E30">
        <w:rPr>
          <w:color w:val="000000"/>
        </w:rPr>
        <w:t>susijusios su alkoholinių gėrimų ir tabako gaminių gamyba ir prekyba jais;</w:t>
      </w:r>
    </w:p>
    <w:p w:rsidR="00E927EB" w:rsidRPr="00655E30" w:rsidRDefault="00E927EB" w:rsidP="00E927EB">
      <w:pPr>
        <w:pStyle w:val="Sraopastraipa"/>
        <w:numPr>
          <w:ilvl w:val="1"/>
          <w:numId w:val="4"/>
        </w:numPr>
        <w:tabs>
          <w:tab w:val="left" w:pos="709"/>
          <w:tab w:val="left" w:pos="1276"/>
        </w:tabs>
        <w:ind w:left="0" w:firstLine="709"/>
        <w:jc w:val="both"/>
        <w:rPr>
          <w:color w:val="000000"/>
        </w:rPr>
      </w:pPr>
      <w:r w:rsidRPr="00655E30">
        <w:rPr>
          <w:color w:val="000000"/>
        </w:rPr>
        <w:t>investicijos į turtą, kurio valdymo (naudojimo) teisė pareiškėjui apribota (turtas areštuotas);</w:t>
      </w:r>
    </w:p>
    <w:p w:rsidR="00E927EB" w:rsidRPr="00655E30" w:rsidRDefault="00E927EB" w:rsidP="00E927EB">
      <w:pPr>
        <w:pStyle w:val="Sraopastraipa"/>
        <w:numPr>
          <w:ilvl w:val="1"/>
          <w:numId w:val="4"/>
        </w:numPr>
        <w:tabs>
          <w:tab w:val="left" w:pos="709"/>
          <w:tab w:val="left" w:pos="1276"/>
        </w:tabs>
        <w:ind w:left="0" w:firstLine="709"/>
        <w:jc w:val="both"/>
        <w:rPr>
          <w:color w:val="000000"/>
        </w:rPr>
      </w:pPr>
      <w:r w:rsidRPr="00655E30">
        <w:rPr>
          <w:color w:val="000000"/>
        </w:rPr>
        <w:t>notaro</w:t>
      </w:r>
      <w:r>
        <w:rPr>
          <w:color w:val="000000"/>
        </w:rPr>
        <w:t xml:space="preserve"> paslaugų</w:t>
      </w:r>
      <w:r w:rsidRPr="00655E30">
        <w:rPr>
          <w:color w:val="000000"/>
        </w:rPr>
        <w:t xml:space="preserve"> išlaidos;</w:t>
      </w:r>
    </w:p>
    <w:p w:rsidR="00E927EB" w:rsidRPr="004F5EE9" w:rsidRDefault="00E927EB" w:rsidP="00E927EB">
      <w:pPr>
        <w:pStyle w:val="Sraopastraipa"/>
        <w:numPr>
          <w:ilvl w:val="1"/>
          <w:numId w:val="4"/>
        </w:numPr>
        <w:tabs>
          <w:tab w:val="left" w:pos="709"/>
          <w:tab w:val="left" w:pos="1276"/>
        </w:tabs>
        <w:ind w:left="0" w:firstLine="709"/>
        <w:jc w:val="both"/>
        <w:rPr>
          <w:spacing w:val="3"/>
        </w:rPr>
      </w:pPr>
      <w:r w:rsidRPr="00655E30">
        <w:rPr>
          <w:color w:val="000000"/>
        </w:rPr>
        <w:t>viršijančios</w:t>
      </w:r>
      <w:r w:rsidRPr="004F5EE9">
        <w:rPr>
          <w:spacing w:val="3"/>
        </w:rPr>
        <w:t xml:space="preserve"> nustatytus fiksuotuosius įkainius</w:t>
      </w:r>
      <w:r>
        <w:rPr>
          <w:spacing w:val="3"/>
        </w:rPr>
        <w:t>.</w:t>
      </w:r>
    </w:p>
    <w:p w:rsidR="00E927EB" w:rsidRPr="002B282D" w:rsidRDefault="00E927EB" w:rsidP="00E927EB">
      <w:pPr>
        <w:pStyle w:val="Sraopastraipa"/>
        <w:numPr>
          <w:ilvl w:val="0"/>
          <w:numId w:val="4"/>
        </w:numPr>
        <w:tabs>
          <w:tab w:val="left" w:pos="993"/>
          <w:tab w:val="left" w:pos="1134"/>
          <w:tab w:val="left" w:pos="1276"/>
        </w:tabs>
        <w:ind w:left="0" w:firstLine="709"/>
        <w:jc w:val="both"/>
        <w:rPr>
          <w:spacing w:val="3"/>
        </w:rPr>
      </w:pPr>
      <w:r>
        <w:rPr>
          <w:spacing w:val="3"/>
        </w:rPr>
        <w:lastRenderedPageBreak/>
        <w:t>Pirkimo ir (ar) importo pridėtinės vertės mokestis (PVM), kurį paramos gavėjas pagal Lietuvos Respublikos pridėtinės vertės mokesčio įstatymą turi ar galėtų turėti galimybę įtraukti į PVM atskaitą (net jei tokio PVM paramos gavėjas į atskaitą neįtraukė), yra netinkamas finansuoti iš paramos lėšų.</w:t>
      </w:r>
    </w:p>
    <w:p w:rsidR="00655E30" w:rsidRDefault="00655E30" w:rsidP="00971D41">
      <w:pPr>
        <w:ind w:firstLine="567"/>
        <w:jc w:val="center"/>
        <w:rPr>
          <w:b/>
          <w:bCs/>
          <w:color w:val="000000"/>
        </w:rPr>
      </w:pPr>
    </w:p>
    <w:p w:rsidR="00341FCE" w:rsidRDefault="002664B8" w:rsidP="00267D06">
      <w:pPr>
        <w:spacing w:line="240" w:lineRule="auto"/>
        <w:ind w:left="0" w:firstLine="0"/>
        <w:jc w:val="center"/>
        <w:rPr>
          <w:b/>
          <w:bCs/>
          <w:color w:val="000000"/>
        </w:rPr>
      </w:pPr>
      <w:r>
        <w:rPr>
          <w:b/>
          <w:bCs/>
          <w:color w:val="000000"/>
        </w:rPr>
        <w:t>XI SKYRIUS</w:t>
      </w:r>
    </w:p>
    <w:p w:rsidR="00341FCE" w:rsidRDefault="002664B8" w:rsidP="00267D06">
      <w:pPr>
        <w:spacing w:line="240" w:lineRule="auto"/>
        <w:ind w:left="0" w:firstLine="0"/>
        <w:jc w:val="center"/>
        <w:rPr>
          <w:b/>
          <w:bCs/>
          <w:color w:val="000000"/>
        </w:rPr>
      </w:pPr>
      <w:r>
        <w:rPr>
          <w:b/>
          <w:bCs/>
          <w:color w:val="000000"/>
        </w:rPr>
        <w:t>PARAMOS PARAIŠKŲ TEIKIMO TVARKA</w:t>
      </w:r>
    </w:p>
    <w:p w:rsidR="00341FCE" w:rsidRDefault="00341FCE" w:rsidP="00300BC7">
      <w:pPr>
        <w:ind w:left="0" w:firstLine="709"/>
        <w:jc w:val="center"/>
        <w:rPr>
          <w:b/>
          <w:bCs/>
          <w:color w:val="000000"/>
        </w:rPr>
      </w:pPr>
    </w:p>
    <w:p w:rsidR="00341FCE" w:rsidRPr="00655E30" w:rsidRDefault="002664B8" w:rsidP="00655E30">
      <w:pPr>
        <w:pStyle w:val="Sraopastraipa"/>
        <w:numPr>
          <w:ilvl w:val="0"/>
          <w:numId w:val="4"/>
        </w:numPr>
        <w:tabs>
          <w:tab w:val="left" w:pos="993"/>
          <w:tab w:val="left" w:pos="1134"/>
          <w:tab w:val="left" w:pos="1276"/>
        </w:tabs>
        <w:ind w:left="0" w:firstLine="709"/>
        <w:jc w:val="both"/>
        <w:rPr>
          <w:spacing w:val="3"/>
        </w:rPr>
      </w:pPr>
      <w:r w:rsidRPr="00655E30">
        <w:rPr>
          <w:spacing w:val="3"/>
        </w:rPr>
        <w:t xml:space="preserve">Paramos paraiškos forma pateikiama Taisyklių </w:t>
      </w:r>
      <w:r w:rsidR="00A117CA" w:rsidRPr="00655E30">
        <w:rPr>
          <w:spacing w:val="3"/>
        </w:rPr>
        <w:t xml:space="preserve">2 </w:t>
      </w:r>
      <w:r w:rsidRPr="00655E30">
        <w:rPr>
          <w:spacing w:val="3"/>
        </w:rPr>
        <w:t>priede ir skelbiama Ministerijos ir Agentūros interneto svetainėse adresais www.zum.lt ir www.nma.lt.</w:t>
      </w:r>
    </w:p>
    <w:p w:rsidR="00341FCE" w:rsidRPr="00655E30" w:rsidRDefault="002664B8" w:rsidP="00655E30">
      <w:pPr>
        <w:pStyle w:val="Sraopastraipa"/>
        <w:numPr>
          <w:ilvl w:val="0"/>
          <w:numId w:val="4"/>
        </w:numPr>
        <w:tabs>
          <w:tab w:val="left" w:pos="993"/>
          <w:tab w:val="left" w:pos="1134"/>
          <w:tab w:val="left" w:pos="1276"/>
        </w:tabs>
        <w:ind w:left="0" w:firstLine="709"/>
        <w:jc w:val="both"/>
        <w:rPr>
          <w:spacing w:val="3"/>
        </w:rPr>
      </w:pPr>
      <w:r w:rsidRPr="00655E30">
        <w:rPr>
          <w:spacing w:val="3"/>
        </w:rPr>
        <w:t xml:space="preserve">Paramos paraiška ir </w:t>
      </w:r>
      <w:r w:rsidR="00D141D5" w:rsidRPr="00655E30">
        <w:rPr>
          <w:spacing w:val="3"/>
        </w:rPr>
        <w:t xml:space="preserve">su paramos paraiška pateikiami </w:t>
      </w:r>
      <w:r w:rsidRPr="00655E30">
        <w:rPr>
          <w:spacing w:val="3"/>
        </w:rPr>
        <w:t>dokumentai turi būti pildomi lietuvių kalba. Kita kalba užpildytos paramos paraiškos ir jų priedai nepriimami.</w:t>
      </w:r>
    </w:p>
    <w:p w:rsidR="00341FCE" w:rsidRPr="00655E30" w:rsidRDefault="002664B8" w:rsidP="00655E30">
      <w:pPr>
        <w:pStyle w:val="Sraopastraipa"/>
        <w:numPr>
          <w:ilvl w:val="0"/>
          <w:numId w:val="4"/>
        </w:numPr>
        <w:tabs>
          <w:tab w:val="left" w:pos="993"/>
          <w:tab w:val="left" w:pos="1134"/>
          <w:tab w:val="left" w:pos="1276"/>
        </w:tabs>
        <w:ind w:left="0" w:firstLine="709"/>
        <w:jc w:val="both"/>
        <w:rPr>
          <w:spacing w:val="3"/>
        </w:rPr>
      </w:pPr>
      <w:r w:rsidRPr="00655E30">
        <w:rPr>
          <w:spacing w:val="3"/>
        </w:rPr>
        <w:t>Paramos paraiškas priima iš pareiškėjų ir registruoja Agentūros Kaimo plėtros ir žuvininkystės programų departamento teritoriniai paramos administravimo skyriai adresais, nurodytais interneto svetainėje www.nma.lt. Paramos paraiška</w:t>
      </w:r>
      <w:r w:rsidR="00D141D5" w:rsidRPr="00655E30">
        <w:rPr>
          <w:spacing w:val="3"/>
        </w:rPr>
        <w:t xml:space="preserve"> teikiama Agentūrai spausdintine (popieriuje pateikta) forma </w:t>
      </w:r>
      <w:r w:rsidRPr="00655E30">
        <w:rPr>
          <w:spacing w:val="3"/>
        </w:rPr>
        <w:t xml:space="preserve"> </w:t>
      </w:r>
      <w:r w:rsidR="00AB2F54" w:rsidRPr="00655E30">
        <w:rPr>
          <w:spacing w:val="3"/>
        </w:rPr>
        <w:t xml:space="preserve">pareiškėjo </w:t>
      </w:r>
      <w:r w:rsidRPr="00655E30">
        <w:rPr>
          <w:spacing w:val="3"/>
        </w:rPr>
        <w:t xml:space="preserve">asmeniškai ar per įgaliotą asmenį. Kitais būdais (pvz., paštu, per kurjerį, faksu arba elektroniniu paštu ir t. t.) arba kitais adresais pateiktos paramos paraiškos </w:t>
      </w:r>
      <w:r w:rsidR="00AB2F54" w:rsidRPr="00655E30">
        <w:rPr>
          <w:spacing w:val="3"/>
        </w:rPr>
        <w:t xml:space="preserve"> neregistruojamos. </w:t>
      </w:r>
    </w:p>
    <w:p w:rsidR="00DD0B23" w:rsidRPr="009B2BD8" w:rsidRDefault="002664B8" w:rsidP="00655E30">
      <w:pPr>
        <w:pStyle w:val="Sraopastraipa"/>
        <w:numPr>
          <w:ilvl w:val="0"/>
          <w:numId w:val="4"/>
        </w:numPr>
        <w:tabs>
          <w:tab w:val="left" w:pos="993"/>
          <w:tab w:val="left" w:pos="1134"/>
          <w:tab w:val="left" w:pos="1276"/>
        </w:tabs>
        <w:ind w:left="0" w:firstLine="709"/>
        <w:jc w:val="both"/>
        <w:rPr>
          <w:color w:val="000000"/>
        </w:rPr>
      </w:pPr>
      <w:r w:rsidRPr="00655E30">
        <w:rPr>
          <w:spacing w:val="3"/>
        </w:rPr>
        <w:t>Paramos paraišk</w:t>
      </w:r>
      <w:r w:rsidR="00573645" w:rsidRPr="00655E30">
        <w:rPr>
          <w:spacing w:val="3"/>
        </w:rPr>
        <w:t>os</w:t>
      </w:r>
      <w:r w:rsidRPr="00655E30">
        <w:rPr>
          <w:spacing w:val="3"/>
        </w:rPr>
        <w:t xml:space="preserve"> pild</w:t>
      </w:r>
      <w:r w:rsidR="00264153" w:rsidRPr="00655E30">
        <w:rPr>
          <w:spacing w:val="3"/>
        </w:rPr>
        <w:t>omos</w:t>
      </w:r>
      <w:r w:rsidRPr="00655E30">
        <w:rPr>
          <w:spacing w:val="3"/>
        </w:rPr>
        <w:t xml:space="preserve">, </w:t>
      </w:r>
      <w:r w:rsidR="00264153" w:rsidRPr="00655E30">
        <w:rPr>
          <w:spacing w:val="3"/>
        </w:rPr>
        <w:t xml:space="preserve">teikiamos, </w:t>
      </w:r>
      <w:r w:rsidRPr="00655E30">
        <w:rPr>
          <w:spacing w:val="3"/>
        </w:rPr>
        <w:t>registr</w:t>
      </w:r>
      <w:r w:rsidR="00264153" w:rsidRPr="00655E30">
        <w:rPr>
          <w:spacing w:val="3"/>
        </w:rPr>
        <w:t xml:space="preserve">uojamos </w:t>
      </w:r>
      <w:r w:rsidRPr="00655E30">
        <w:rPr>
          <w:spacing w:val="3"/>
        </w:rPr>
        <w:t xml:space="preserve"> ir vertin</w:t>
      </w:r>
      <w:r w:rsidR="00264153" w:rsidRPr="00655E30">
        <w:rPr>
          <w:spacing w:val="3"/>
        </w:rPr>
        <w:t>amos</w:t>
      </w:r>
      <w:r w:rsidR="009B2BD8" w:rsidRPr="00655E30">
        <w:rPr>
          <w:spacing w:val="3"/>
        </w:rPr>
        <w:t xml:space="preserve"> </w:t>
      </w:r>
      <w:r w:rsidRPr="00655E30">
        <w:rPr>
          <w:spacing w:val="3"/>
        </w:rPr>
        <w:t>Administravimo taisyklių nustatyta tvarka.</w:t>
      </w:r>
      <w:r w:rsidR="00264153" w:rsidRPr="00655E30">
        <w:rPr>
          <w:spacing w:val="3"/>
        </w:rPr>
        <w:t xml:space="preserve"> Paramos paraiškų vertinimas negali trukti ilgiau kaip 3 mėnesius nuo paramos paraiškų priėmimo laikotarpio pabaigos. Į šį terminą įskaičiuojamas paramos paraiškų pirmumo eilei sudaryti Administravimo taisyklių 5</w:t>
      </w:r>
      <w:r w:rsidR="000F326E" w:rsidRPr="00655E30">
        <w:rPr>
          <w:spacing w:val="3"/>
        </w:rPr>
        <w:t>0</w:t>
      </w:r>
      <w:r w:rsidR="008C067E" w:rsidRPr="00FF1A49">
        <w:rPr>
          <w:spacing w:val="3"/>
          <w:vertAlign w:val="superscript"/>
        </w:rPr>
        <w:t>1</w:t>
      </w:r>
      <w:r w:rsidR="00264153" w:rsidRPr="00655E30">
        <w:rPr>
          <w:spacing w:val="3"/>
        </w:rPr>
        <w:t xml:space="preserve"> punkte nustatytas laikas, paklausimų siuntimo, patikrų vietoje atlikimo, prašymo dėl papildomos informacijos kitoms institucijoms pateikimo ir atsakymo gavimo bei ekspertizės atlikimo terminas. Ministerijos sprendimu paramos paraiškų vertinimo terminas</w:t>
      </w:r>
      <w:r w:rsidR="00264153" w:rsidRPr="00264153">
        <w:rPr>
          <w:color w:val="000000"/>
        </w:rPr>
        <w:t xml:space="preserve"> gali būti pratęstas.</w:t>
      </w:r>
    </w:p>
    <w:p w:rsidR="00300BC7" w:rsidRDefault="00300BC7" w:rsidP="00971D41">
      <w:pPr>
        <w:ind w:firstLine="567"/>
        <w:jc w:val="center"/>
        <w:rPr>
          <w:b/>
          <w:bCs/>
          <w:color w:val="000000"/>
        </w:rPr>
      </w:pPr>
    </w:p>
    <w:p w:rsidR="00341FCE" w:rsidRDefault="002664B8" w:rsidP="00267D06">
      <w:pPr>
        <w:spacing w:line="240" w:lineRule="auto"/>
        <w:ind w:left="0" w:firstLine="0"/>
        <w:jc w:val="center"/>
        <w:rPr>
          <w:b/>
          <w:bCs/>
          <w:color w:val="000000"/>
        </w:rPr>
      </w:pPr>
      <w:r>
        <w:rPr>
          <w:b/>
          <w:bCs/>
          <w:color w:val="000000"/>
        </w:rPr>
        <w:t>XII SKYRIUS</w:t>
      </w:r>
    </w:p>
    <w:p w:rsidR="00341FCE" w:rsidRDefault="002664B8" w:rsidP="00267D06">
      <w:pPr>
        <w:spacing w:line="240" w:lineRule="auto"/>
        <w:ind w:left="0" w:firstLine="0"/>
        <w:jc w:val="center"/>
        <w:rPr>
          <w:b/>
          <w:bCs/>
          <w:color w:val="000000"/>
        </w:rPr>
      </w:pPr>
      <w:r>
        <w:rPr>
          <w:b/>
          <w:bCs/>
          <w:color w:val="000000"/>
        </w:rPr>
        <w:t>PROJEKTŲ ATRANKOS KRITERIJAI</w:t>
      </w:r>
    </w:p>
    <w:p w:rsidR="009B2BD8" w:rsidRDefault="009B2BD8" w:rsidP="00DF1732">
      <w:pPr>
        <w:spacing w:line="276" w:lineRule="auto"/>
        <w:ind w:firstLine="567"/>
        <w:jc w:val="center"/>
        <w:rPr>
          <w:b/>
          <w:bCs/>
          <w:color w:val="000000"/>
        </w:rPr>
      </w:pPr>
    </w:p>
    <w:p w:rsidR="00341FCE" w:rsidRPr="00655E30" w:rsidRDefault="002664B8" w:rsidP="00655E30">
      <w:pPr>
        <w:pStyle w:val="Sraopastraipa"/>
        <w:numPr>
          <w:ilvl w:val="0"/>
          <w:numId w:val="4"/>
        </w:numPr>
        <w:tabs>
          <w:tab w:val="left" w:pos="993"/>
          <w:tab w:val="left" w:pos="1134"/>
          <w:tab w:val="left" w:pos="1276"/>
        </w:tabs>
        <w:ind w:left="0" w:firstLine="709"/>
        <w:jc w:val="both"/>
        <w:rPr>
          <w:spacing w:val="3"/>
        </w:rPr>
      </w:pPr>
      <w:r w:rsidRPr="00655E30">
        <w:rPr>
          <w:spacing w:val="3"/>
        </w:rPr>
        <w:t>Projektų atrank</w:t>
      </w:r>
      <w:r w:rsidR="00D86C62" w:rsidRPr="00655E30">
        <w:rPr>
          <w:spacing w:val="3"/>
        </w:rPr>
        <w:t>a</w:t>
      </w:r>
      <w:r w:rsidRPr="00655E30">
        <w:rPr>
          <w:spacing w:val="3"/>
        </w:rPr>
        <w:t xml:space="preserve"> atliekama </w:t>
      </w:r>
      <w:r w:rsidR="0006434A">
        <w:rPr>
          <w:spacing w:val="3"/>
        </w:rPr>
        <w:t xml:space="preserve">prieš tinkamumo skirti paramą vertinimą </w:t>
      </w:r>
      <w:r w:rsidRPr="00655E30">
        <w:rPr>
          <w:spacing w:val="3"/>
        </w:rPr>
        <w:t>Administravimo taisyklių nustatyta tvarka</w:t>
      </w:r>
      <w:bookmarkStart w:id="18" w:name="_Hlk536016093"/>
      <w:r w:rsidRPr="00655E30">
        <w:rPr>
          <w:spacing w:val="3"/>
        </w:rPr>
        <w:t>.</w:t>
      </w:r>
    </w:p>
    <w:bookmarkEnd w:id="18"/>
    <w:p w:rsidR="00341FCE" w:rsidRDefault="00D86C62" w:rsidP="00655E30">
      <w:pPr>
        <w:pStyle w:val="Sraopastraipa"/>
        <w:numPr>
          <w:ilvl w:val="0"/>
          <w:numId w:val="4"/>
        </w:numPr>
        <w:tabs>
          <w:tab w:val="left" w:pos="993"/>
          <w:tab w:val="left" w:pos="1134"/>
          <w:tab w:val="left" w:pos="1276"/>
        </w:tabs>
        <w:ind w:left="0" w:firstLine="709"/>
        <w:jc w:val="both"/>
      </w:pPr>
      <w:r w:rsidRPr="00655E30">
        <w:rPr>
          <w:spacing w:val="3"/>
        </w:rPr>
        <w:t>Projektų</w:t>
      </w:r>
      <w:r>
        <w:t xml:space="preserve"> a</w:t>
      </w:r>
      <w:r w:rsidR="002664B8">
        <w:t xml:space="preserve">trankos kriterijai: </w:t>
      </w:r>
    </w:p>
    <w:p w:rsidR="00341FCE" w:rsidRDefault="002664B8" w:rsidP="00655E30">
      <w:pPr>
        <w:pStyle w:val="Sraopastraipa"/>
        <w:numPr>
          <w:ilvl w:val="1"/>
          <w:numId w:val="4"/>
        </w:numPr>
        <w:tabs>
          <w:tab w:val="left" w:pos="709"/>
          <w:tab w:val="left" w:pos="1276"/>
        </w:tabs>
        <w:ind w:left="0" w:firstLine="709"/>
        <w:jc w:val="both"/>
        <w:rPr>
          <w:bCs/>
        </w:rPr>
      </w:pPr>
      <w:bookmarkStart w:id="19" w:name="_Hlk534899624"/>
      <w:r w:rsidRPr="00655E30">
        <w:rPr>
          <w:color w:val="000000"/>
        </w:rPr>
        <w:t xml:space="preserve">projekto </w:t>
      </w:r>
      <w:r w:rsidR="000C56E2" w:rsidRPr="00655E30">
        <w:rPr>
          <w:color w:val="000000"/>
        </w:rPr>
        <w:t xml:space="preserve">grandinės </w:t>
      </w:r>
      <w:r w:rsidRPr="00655E30">
        <w:rPr>
          <w:color w:val="000000"/>
        </w:rPr>
        <w:t>dalyvių, gaminančių</w:t>
      </w:r>
      <w:r w:rsidR="00F06717" w:rsidRPr="00655E30">
        <w:rPr>
          <w:color w:val="000000"/>
        </w:rPr>
        <w:t xml:space="preserve"> ir</w:t>
      </w:r>
      <w:r w:rsidR="00A117CA" w:rsidRPr="00655E30">
        <w:rPr>
          <w:color w:val="000000"/>
        </w:rPr>
        <w:t xml:space="preserve"> (arba) </w:t>
      </w:r>
      <w:r w:rsidR="00F06717" w:rsidRPr="00655E30">
        <w:rPr>
          <w:color w:val="000000"/>
        </w:rPr>
        <w:t>perdirbančių</w:t>
      </w:r>
      <w:r w:rsidRPr="00655E30">
        <w:rPr>
          <w:color w:val="000000"/>
        </w:rPr>
        <w:t xml:space="preserve"> žemės ūkio</w:t>
      </w:r>
      <w:r w:rsidR="00F06717" w:rsidRPr="00655E30">
        <w:rPr>
          <w:color w:val="000000"/>
        </w:rPr>
        <w:t xml:space="preserve"> ir maisto</w:t>
      </w:r>
      <w:r w:rsidRPr="00655E30">
        <w:rPr>
          <w:color w:val="000000"/>
        </w:rPr>
        <w:t xml:space="preserve"> produkciją, skaičius</w:t>
      </w:r>
      <w:r w:rsidR="00EC648C">
        <w:rPr>
          <w:color w:val="000000"/>
        </w:rPr>
        <w:t xml:space="preserve"> (</w:t>
      </w:r>
      <w:r w:rsidR="00C15084">
        <w:rPr>
          <w:color w:val="000000"/>
        </w:rPr>
        <w:t>skaičiuojami visi projekto grandinės dalyviai, nurodyti Taisyklių 11 punkte)</w:t>
      </w:r>
      <w:r>
        <w:rPr>
          <w:bCs/>
        </w:rPr>
        <w:t>:</w:t>
      </w:r>
    </w:p>
    <w:p w:rsidR="00341FCE" w:rsidRPr="00655E30" w:rsidRDefault="00A117CA" w:rsidP="00655E30">
      <w:pPr>
        <w:pStyle w:val="Sraopastraipa"/>
        <w:numPr>
          <w:ilvl w:val="2"/>
          <w:numId w:val="4"/>
        </w:numPr>
        <w:tabs>
          <w:tab w:val="left" w:pos="709"/>
          <w:tab w:val="left" w:pos="1276"/>
          <w:tab w:val="left" w:pos="1560"/>
        </w:tabs>
        <w:ind w:left="0" w:firstLine="709"/>
        <w:jc w:val="both"/>
        <w:rPr>
          <w:color w:val="000000"/>
        </w:rPr>
      </w:pPr>
      <w:r w:rsidRPr="00655E30">
        <w:rPr>
          <w:color w:val="000000"/>
        </w:rPr>
        <w:t>5</w:t>
      </w:r>
      <w:r w:rsidR="002664B8" w:rsidRPr="00655E30">
        <w:rPr>
          <w:color w:val="000000"/>
        </w:rPr>
        <w:t xml:space="preserve"> ir daugiau – suteikiama 20 balų;</w:t>
      </w:r>
    </w:p>
    <w:p w:rsidR="00341FCE" w:rsidRDefault="002664B8" w:rsidP="00655E30">
      <w:pPr>
        <w:pStyle w:val="Sraopastraipa"/>
        <w:numPr>
          <w:ilvl w:val="2"/>
          <w:numId w:val="4"/>
        </w:numPr>
        <w:tabs>
          <w:tab w:val="left" w:pos="709"/>
          <w:tab w:val="left" w:pos="1276"/>
          <w:tab w:val="left" w:pos="1560"/>
        </w:tabs>
        <w:ind w:left="0" w:firstLine="709"/>
        <w:jc w:val="both"/>
        <w:rPr>
          <w:bCs/>
        </w:rPr>
      </w:pPr>
      <w:r>
        <w:rPr>
          <w:bCs/>
        </w:rPr>
        <w:t xml:space="preserve">nuo </w:t>
      </w:r>
      <w:r w:rsidR="00A117CA">
        <w:rPr>
          <w:bCs/>
        </w:rPr>
        <w:t>3</w:t>
      </w:r>
      <w:r>
        <w:rPr>
          <w:bCs/>
        </w:rPr>
        <w:t xml:space="preserve"> iki </w:t>
      </w:r>
      <w:r w:rsidR="00A117CA">
        <w:rPr>
          <w:bCs/>
        </w:rPr>
        <w:t>4</w:t>
      </w:r>
      <w:r>
        <w:rPr>
          <w:bCs/>
        </w:rPr>
        <w:t xml:space="preserve"> – suteikiama 1</w:t>
      </w:r>
      <w:r w:rsidR="000C56E2">
        <w:rPr>
          <w:bCs/>
        </w:rPr>
        <w:t>5</w:t>
      </w:r>
      <w:r>
        <w:rPr>
          <w:bCs/>
        </w:rPr>
        <w:t xml:space="preserve"> balų;</w:t>
      </w:r>
    </w:p>
    <w:p w:rsidR="00300BC7" w:rsidRPr="000C56E2" w:rsidRDefault="000C56E2" w:rsidP="00300BC7">
      <w:pPr>
        <w:pStyle w:val="Sraopastraipa"/>
        <w:numPr>
          <w:ilvl w:val="1"/>
          <w:numId w:val="4"/>
        </w:numPr>
        <w:tabs>
          <w:tab w:val="left" w:pos="709"/>
          <w:tab w:val="left" w:pos="1276"/>
        </w:tabs>
        <w:ind w:left="0" w:firstLine="709"/>
        <w:jc w:val="both"/>
        <w:rPr>
          <w:bCs/>
        </w:rPr>
      </w:pPr>
      <w:bookmarkStart w:id="20" w:name="_Hlk536177147"/>
      <w:r>
        <w:rPr>
          <w:bCs/>
        </w:rPr>
        <w:lastRenderedPageBreak/>
        <w:t>p</w:t>
      </w:r>
      <w:r w:rsidRPr="000C56E2">
        <w:rPr>
          <w:bCs/>
        </w:rPr>
        <w:t xml:space="preserve">rojekte numatyti šie prekybos būdai </w:t>
      </w:r>
      <w:bookmarkEnd w:id="20"/>
      <w:r w:rsidRPr="000C56E2">
        <w:rPr>
          <w:bCs/>
        </w:rPr>
        <w:t>(galima pasirinkti kelis būdus, tokiu atveju atrankos balai būtų sudedami  – suteikiama ne daugiau kaip 40 balų)</w:t>
      </w:r>
      <w:r w:rsidR="00300BC7">
        <w:t xml:space="preserve"> (</w:t>
      </w:r>
      <w:r w:rsidR="00300BC7" w:rsidRPr="00C15084">
        <w:rPr>
          <w:bCs/>
        </w:rPr>
        <w:t>vertinam</w:t>
      </w:r>
      <w:r w:rsidR="00300BC7">
        <w:rPr>
          <w:bCs/>
        </w:rPr>
        <w:t>a pagal paramos paraiškoje IV skyriaus 3 dalyje nurodytą informaciją)</w:t>
      </w:r>
      <w:r w:rsidR="00300BC7" w:rsidRPr="000C56E2">
        <w:rPr>
          <w:bCs/>
        </w:rPr>
        <w:t xml:space="preserve">: </w:t>
      </w:r>
    </w:p>
    <w:p w:rsidR="000C56E2" w:rsidRPr="00655E30" w:rsidRDefault="000C56E2" w:rsidP="00655E30">
      <w:pPr>
        <w:pStyle w:val="Sraopastraipa"/>
        <w:numPr>
          <w:ilvl w:val="2"/>
          <w:numId w:val="4"/>
        </w:numPr>
        <w:tabs>
          <w:tab w:val="left" w:pos="709"/>
          <w:tab w:val="left" w:pos="1276"/>
          <w:tab w:val="left" w:pos="1560"/>
        </w:tabs>
        <w:ind w:left="0" w:firstLine="709"/>
        <w:jc w:val="both"/>
        <w:rPr>
          <w:color w:val="000000"/>
        </w:rPr>
      </w:pPr>
      <w:bookmarkStart w:id="21" w:name="_Hlk536177224"/>
      <w:r w:rsidRPr="00655E30">
        <w:rPr>
          <w:color w:val="000000"/>
        </w:rPr>
        <w:t xml:space="preserve">tiesioginis produktų pristatymas vartotojams </w:t>
      </w:r>
      <w:bookmarkEnd w:id="21"/>
      <w:r w:rsidR="00573645" w:rsidRPr="00655E30">
        <w:rPr>
          <w:color w:val="000000"/>
        </w:rPr>
        <w:t>–</w:t>
      </w:r>
      <w:r w:rsidRPr="00655E30">
        <w:rPr>
          <w:color w:val="000000"/>
        </w:rPr>
        <w:t xml:space="preserve"> suteikiama 15 balų; </w:t>
      </w:r>
    </w:p>
    <w:p w:rsidR="000C56E2" w:rsidRPr="00655E30" w:rsidRDefault="000C56E2" w:rsidP="00655E30">
      <w:pPr>
        <w:pStyle w:val="Sraopastraipa"/>
        <w:numPr>
          <w:ilvl w:val="2"/>
          <w:numId w:val="4"/>
        </w:numPr>
        <w:tabs>
          <w:tab w:val="left" w:pos="709"/>
          <w:tab w:val="left" w:pos="1276"/>
          <w:tab w:val="left" w:pos="1560"/>
        </w:tabs>
        <w:ind w:left="0" w:firstLine="709"/>
        <w:jc w:val="both"/>
        <w:rPr>
          <w:color w:val="000000"/>
        </w:rPr>
      </w:pPr>
      <w:bookmarkStart w:id="22" w:name="_Hlk536177297"/>
      <w:r w:rsidRPr="00655E30">
        <w:rPr>
          <w:color w:val="000000"/>
        </w:rPr>
        <w:t>pardavimai ūkiuose</w:t>
      </w:r>
      <w:r w:rsidR="00F8042A" w:rsidRPr="00655E30">
        <w:rPr>
          <w:color w:val="000000"/>
        </w:rPr>
        <w:t xml:space="preserve"> </w:t>
      </w:r>
      <w:bookmarkEnd w:id="22"/>
      <w:r w:rsidRPr="00655E30">
        <w:rPr>
          <w:color w:val="000000"/>
        </w:rPr>
        <w:t>– suteikiama 10 balų;</w:t>
      </w:r>
    </w:p>
    <w:p w:rsidR="00341FCE" w:rsidRDefault="000C56E2" w:rsidP="00655E30">
      <w:pPr>
        <w:pStyle w:val="Sraopastraipa"/>
        <w:numPr>
          <w:ilvl w:val="2"/>
          <w:numId w:val="4"/>
        </w:numPr>
        <w:tabs>
          <w:tab w:val="left" w:pos="709"/>
          <w:tab w:val="left" w:pos="1276"/>
          <w:tab w:val="left" w:pos="1560"/>
        </w:tabs>
        <w:ind w:left="0" w:firstLine="709"/>
        <w:jc w:val="both"/>
        <w:rPr>
          <w:bCs/>
        </w:rPr>
      </w:pPr>
      <w:bookmarkStart w:id="23" w:name="_Hlk536177260"/>
      <w:r w:rsidRPr="00655E30">
        <w:rPr>
          <w:color w:val="000000"/>
        </w:rPr>
        <w:t>naujų prekybos vietų ne ūkiuose steigimas</w:t>
      </w:r>
      <w:bookmarkEnd w:id="23"/>
      <w:r w:rsidRPr="00655E30">
        <w:rPr>
          <w:color w:val="000000"/>
        </w:rPr>
        <w:t xml:space="preserve"> – suteikiam</w:t>
      </w:r>
      <w:r w:rsidR="00573645" w:rsidRPr="00655E30">
        <w:rPr>
          <w:color w:val="000000"/>
        </w:rPr>
        <w:t>a</w:t>
      </w:r>
      <w:r w:rsidRPr="00655E30">
        <w:rPr>
          <w:color w:val="000000"/>
        </w:rPr>
        <w:t xml:space="preserve"> 15 balų</w:t>
      </w:r>
      <w:r w:rsidR="00573645">
        <w:rPr>
          <w:bCs/>
        </w:rPr>
        <w:t>;</w:t>
      </w:r>
      <w:r w:rsidRPr="000C56E2">
        <w:rPr>
          <w:bCs/>
        </w:rPr>
        <w:t xml:space="preserve">  </w:t>
      </w:r>
    </w:p>
    <w:p w:rsidR="0004657F" w:rsidRDefault="00573645" w:rsidP="00655E30">
      <w:pPr>
        <w:pStyle w:val="Sraopastraipa"/>
        <w:numPr>
          <w:ilvl w:val="1"/>
          <w:numId w:val="4"/>
        </w:numPr>
        <w:tabs>
          <w:tab w:val="left" w:pos="709"/>
          <w:tab w:val="left" w:pos="1276"/>
        </w:tabs>
        <w:ind w:left="0" w:firstLine="709"/>
        <w:jc w:val="both"/>
        <w:rPr>
          <w:bCs/>
        </w:rPr>
      </w:pPr>
      <w:bookmarkStart w:id="24" w:name="_Hlk536177430"/>
      <w:r>
        <w:t>p</w:t>
      </w:r>
      <w:r w:rsidR="006362F4" w:rsidRPr="006362F4">
        <w:rPr>
          <w:bCs/>
        </w:rPr>
        <w:t>rojekto grandinės dalyviai</w:t>
      </w:r>
      <w:r w:rsidR="0004657F">
        <w:rPr>
          <w:bCs/>
        </w:rPr>
        <w:t xml:space="preserve"> </w:t>
      </w:r>
      <w:r w:rsidR="0004657F" w:rsidRPr="00254663">
        <w:rPr>
          <w:bCs/>
        </w:rPr>
        <w:t xml:space="preserve">yra  žemės </w:t>
      </w:r>
      <w:r w:rsidR="0004657F">
        <w:rPr>
          <w:bCs/>
        </w:rPr>
        <w:t>ūkio kooperatyv</w:t>
      </w:r>
      <w:r w:rsidR="006362F4">
        <w:rPr>
          <w:bCs/>
        </w:rPr>
        <w:t>as</w:t>
      </w:r>
      <w:r w:rsidR="0004657F">
        <w:rPr>
          <w:bCs/>
        </w:rPr>
        <w:t xml:space="preserve"> </w:t>
      </w:r>
      <w:r w:rsidR="006362F4">
        <w:rPr>
          <w:bCs/>
        </w:rPr>
        <w:t xml:space="preserve"> </w:t>
      </w:r>
      <w:r w:rsidR="006362F4" w:rsidRPr="006362F4">
        <w:rPr>
          <w:bCs/>
        </w:rPr>
        <w:t xml:space="preserve">arba tokio kooperatyvo narys (atitiktis šiam kriterijui vertinama paraiškos teikimo metu, jei bent vienas projekto grandinės dalyvis atitinka šį kriterijų) </w:t>
      </w:r>
      <w:r w:rsidR="0004657F">
        <w:rPr>
          <w:bCs/>
        </w:rPr>
        <w:t>– suteikiama 5 balai</w:t>
      </w:r>
      <w:r>
        <w:rPr>
          <w:bCs/>
        </w:rPr>
        <w:t>;</w:t>
      </w:r>
    </w:p>
    <w:p w:rsidR="006362F4" w:rsidRPr="006362F4" w:rsidRDefault="00573645" w:rsidP="00655E30">
      <w:pPr>
        <w:pStyle w:val="Sraopastraipa"/>
        <w:numPr>
          <w:ilvl w:val="1"/>
          <w:numId w:val="4"/>
        </w:numPr>
        <w:tabs>
          <w:tab w:val="left" w:pos="709"/>
          <w:tab w:val="left" w:pos="1276"/>
        </w:tabs>
        <w:ind w:left="0" w:firstLine="709"/>
        <w:jc w:val="both"/>
        <w:rPr>
          <w:bCs/>
        </w:rPr>
      </w:pPr>
      <w:bookmarkStart w:id="25" w:name="_Hlk536177475"/>
      <w:bookmarkEnd w:id="24"/>
      <w:r>
        <w:t>s</w:t>
      </w:r>
      <w:r w:rsidR="006362F4" w:rsidRPr="006362F4">
        <w:rPr>
          <w:bCs/>
        </w:rPr>
        <w:t>uplanuotų prekybos vietų, pritaikytų e-kupon</w:t>
      </w:r>
      <w:r>
        <w:rPr>
          <w:bCs/>
        </w:rPr>
        <w:t>ų</w:t>
      </w:r>
      <w:r w:rsidR="006362F4" w:rsidRPr="006362F4">
        <w:rPr>
          <w:bCs/>
        </w:rPr>
        <w:t xml:space="preserve"> sistemai, skaičius </w:t>
      </w:r>
      <w:r>
        <w:rPr>
          <w:bCs/>
        </w:rPr>
        <w:t>–</w:t>
      </w:r>
      <w:r w:rsidR="006362F4" w:rsidRPr="006362F4">
        <w:rPr>
          <w:bCs/>
        </w:rPr>
        <w:t xml:space="preserve"> suteikiama ne daugiau kaip 20 balų </w:t>
      </w:r>
      <w:bookmarkEnd w:id="25"/>
      <w:r w:rsidR="006362F4" w:rsidRPr="006362F4">
        <w:rPr>
          <w:bCs/>
        </w:rPr>
        <w:t>(atrankos balai suteikiami pagal paramos paraiškoje numatytą prekybos vietų, kuriose bus pritaikyta e-kupon</w:t>
      </w:r>
      <w:r>
        <w:rPr>
          <w:bCs/>
        </w:rPr>
        <w:t>ų</w:t>
      </w:r>
      <w:r w:rsidR="006362F4" w:rsidRPr="006362F4">
        <w:rPr>
          <w:bCs/>
        </w:rPr>
        <w:t xml:space="preserve"> sistema, skaičių):</w:t>
      </w:r>
    </w:p>
    <w:p w:rsidR="006362F4" w:rsidRPr="00655E30" w:rsidRDefault="006362F4" w:rsidP="00655E30">
      <w:pPr>
        <w:pStyle w:val="Sraopastraipa"/>
        <w:numPr>
          <w:ilvl w:val="2"/>
          <w:numId w:val="4"/>
        </w:numPr>
        <w:tabs>
          <w:tab w:val="left" w:pos="709"/>
          <w:tab w:val="left" w:pos="1276"/>
          <w:tab w:val="left" w:pos="1560"/>
        </w:tabs>
        <w:ind w:left="0" w:firstLine="709"/>
        <w:jc w:val="both"/>
        <w:rPr>
          <w:color w:val="000000"/>
        </w:rPr>
      </w:pPr>
      <w:bookmarkStart w:id="26" w:name="_Hlk536177531"/>
      <w:r w:rsidRPr="00655E30">
        <w:rPr>
          <w:color w:val="000000"/>
        </w:rPr>
        <w:t>1 prekybos vieta – 4 balai;</w:t>
      </w:r>
    </w:p>
    <w:p w:rsidR="006362F4" w:rsidRPr="00655E30" w:rsidRDefault="006362F4" w:rsidP="00655E30">
      <w:pPr>
        <w:pStyle w:val="Sraopastraipa"/>
        <w:numPr>
          <w:ilvl w:val="2"/>
          <w:numId w:val="4"/>
        </w:numPr>
        <w:tabs>
          <w:tab w:val="left" w:pos="709"/>
          <w:tab w:val="left" w:pos="1276"/>
          <w:tab w:val="left" w:pos="1560"/>
        </w:tabs>
        <w:ind w:left="0" w:firstLine="709"/>
        <w:jc w:val="both"/>
        <w:rPr>
          <w:color w:val="000000"/>
        </w:rPr>
      </w:pPr>
      <w:r w:rsidRPr="00655E30">
        <w:rPr>
          <w:color w:val="000000"/>
        </w:rPr>
        <w:t>2 prekybos vietos – 8 balai;</w:t>
      </w:r>
    </w:p>
    <w:p w:rsidR="006362F4" w:rsidRPr="00655E30" w:rsidRDefault="006362F4" w:rsidP="00655E30">
      <w:pPr>
        <w:pStyle w:val="Sraopastraipa"/>
        <w:numPr>
          <w:ilvl w:val="2"/>
          <w:numId w:val="4"/>
        </w:numPr>
        <w:tabs>
          <w:tab w:val="left" w:pos="709"/>
          <w:tab w:val="left" w:pos="1276"/>
          <w:tab w:val="left" w:pos="1560"/>
        </w:tabs>
        <w:ind w:left="0" w:firstLine="709"/>
        <w:jc w:val="both"/>
        <w:rPr>
          <w:color w:val="000000"/>
        </w:rPr>
      </w:pPr>
      <w:r w:rsidRPr="00655E30">
        <w:rPr>
          <w:color w:val="000000"/>
        </w:rPr>
        <w:t>3 prekybos vietos – 12 bal</w:t>
      </w:r>
      <w:r w:rsidR="00EC20D6" w:rsidRPr="00655E30">
        <w:rPr>
          <w:color w:val="000000"/>
        </w:rPr>
        <w:t>ų</w:t>
      </w:r>
      <w:r w:rsidRPr="00655E30">
        <w:rPr>
          <w:color w:val="000000"/>
        </w:rPr>
        <w:t>;</w:t>
      </w:r>
    </w:p>
    <w:p w:rsidR="006362F4" w:rsidRPr="00655E30" w:rsidRDefault="006362F4" w:rsidP="00655E30">
      <w:pPr>
        <w:pStyle w:val="Sraopastraipa"/>
        <w:numPr>
          <w:ilvl w:val="2"/>
          <w:numId w:val="4"/>
        </w:numPr>
        <w:tabs>
          <w:tab w:val="left" w:pos="709"/>
          <w:tab w:val="left" w:pos="1276"/>
          <w:tab w:val="left" w:pos="1560"/>
        </w:tabs>
        <w:ind w:left="0" w:firstLine="709"/>
        <w:jc w:val="both"/>
        <w:rPr>
          <w:color w:val="000000"/>
        </w:rPr>
      </w:pPr>
      <w:r w:rsidRPr="00655E30">
        <w:rPr>
          <w:color w:val="000000"/>
        </w:rPr>
        <w:t>4 prekybos vietos – 16 bal</w:t>
      </w:r>
      <w:r w:rsidR="00EC20D6" w:rsidRPr="00655E30">
        <w:rPr>
          <w:color w:val="000000"/>
        </w:rPr>
        <w:t>ų</w:t>
      </w:r>
      <w:r w:rsidRPr="00655E30">
        <w:rPr>
          <w:color w:val="000000"/>
        </w:rPr>
        <w:t>;</w:t>
      </w:r>
    </w:p>
    <w:p w:rsidR="006362F4" w:rsidRPr="006362F4" w:rsidRDefault="006362F4" w:rsidP="00655E30">
      <w:pPr>
        <w:pStyle w:val="Sraopastraipa"/>
        <w:numPr>
          <w:ilvl w:val="2"/>
          <w:numId w:val="4"/>
        </w:numPr>
        <w:tabs>
          <w:tab w:val="left" w:pos="709"/>
          <w:tab w:val="left" w:pos="1276"/>
          <w:tab w:val="left" w:pos="1560"/>
        </w:tabs>
        <w:ind w:left="0" w:firstLine="709"/>
        <w:jc w:val="both"/>
        <w:rPr>
          <w:bCs/>
        </w:rPr>
      </w:pPr>
      <w:bookmarkStart w:id="27" w:name="_Hlk536177509"/>
      <w:bookmarkEnd w:id="26"/>
      <w:r w:rsidRPr="00655E30">
        <w:rPr>
          <w:color w:val="000000"/>
        </w:rPr>
        <w:t>5 ir</w:t>
      </w:r>
      <w:r w:rsidRPr="006362F4">
        <w:rPr>
          <w:bCs/>
        </w:rPr>
        <w:t xml:space="preserve"> daugiau prekybos vietų </w:t>
      </w:r>
      <w:bookmarkEnd w:id="27"/>
      <w:r w:rsidRPr="006362F4">
        <w:rPr>
          <w:bCs/>
        </w:rPr>
        <w:t>– 20 balų</w:t>
      </w:r>
      <w:r w:rsidR="00EC20D6">
        <w:rPr>
          <w:bCs/>
        </w:rPr>
        <w:t>;</w:t>
      </w:r>
    </w:p>
    <w:p w:rsidR="006362F4" w:rsidRPr="006362F4" w:rsidRDefault="006362F4" w:rsidP="00655E30">
      <w:pPr>
        <w:pStyle w:val="Sraopastraipa"/>
        <w:numPr>
          <w:ilvl w:val="1"/>
          <w:numId w:val="4"/>
        </w:numPr>
        <w:tabs>
          <w:tab w:val="left" w:pos="709"/>
          <w:tab w:val="left" w:pos="1276"/>
        </w:tabs>
        <w:ind w:left="0" w:firstLine="709"/>
        <w:jc w:val="both"/>
        <w:rPr>
          <w:bCs/>
        </w:rPr>
      </w:pPr>
      <w:bookmarkStart w:id="28" w:name="_Hlk536177684"/>
      <w:r w:rsidRPr="006362F4">
        <w:rPr>
          <w:bCs/>
        </w:rPr>
        <w:t>Projekto grandinės dalyviai rink</w:t>
      </w:r>
      <w:r w:rsidR="00EC20D6">
        <w:rPr>
          <w:bCs/>
        </w:rPr>
        <w:t>ai</w:t>
      </w:r>
      <w:r w:rsidRPr="006362F4">
        <w:rPr>
          <w:bCs/>
        </w:rPr>
        <w:t xml:space="preserve"> tieks skirtinguose žemės ūkio sektoriuose pagamintų ir (ar) perdirbtų produktų </w:t>
      </w:r>
      <w:r w:rsidR="00EC20D6">
        <w:rPr>
          <w:bCs/>
        </w:rPr>
        <w:t>–</w:t>
      </w:r>
      <w:r w:rsidRPr="006362F4">
        <w:rPr>
          <w:bCs/>
        </w:rPr>
        <w:t xml:space="preserve"> suteikiama 10 balų</w:t>
      </w:r>
      <w:r w:rsidR="00CC081B" w:rsidRPr="00CC081B">
        <w:t xml:space="preserve"> </w:t>
      </w:r>
      <w:bookmarkEnd w:id="28"/>
      <w:r w:rsidR="00CC081B" w:rsidRPr="00CC081B">
        <w:rPr>
          <w:bCs/>
        </w:rPr>
        <w:t>(atrankos balai suteikiami pagal paramos paraiškoje</w:t>
      </w:r>
      <w:r w:rsidR="00CC081B">
        <w:rPr>
          <w:bCs/>
        </w:rPr>
        <w:t xml:space="preserve"> </w:t>
      </w:r>
      <w:r w:rsidR="001E6BC9">
        <w:rPr>
          <w:bCs/>
        </w:rPr>
        <w:t xml:space="preserve">III skyriuje </w:t>
      </w:r>
      <w:r w:rsidR="00CC081B">
        <w:rPr>
          <w:bCs/>
        </w:rPr>
        <w:t>nurodytą informaciją):</w:t>
      </w:r>
    </w:p>
    <w:p w:rsidR="006362F4" w:rsidRPr="00655E30" w:rsidRDefault="006362F4" w:rsidP="00655E30">
      <w:pPr>
        <w:pStyle w:val="Sraopastraipa"/>
        <w:numPr>
          <w:ilvl w:val="2"/>
          <w:numId w:val="4"/>
        </w:numPr>
        <w:tabs>
          <w:tab w:val="left" w:pos="709"/>
          <w:tab w:val="left" w:pos="1276"/>
          <w:tab w:val="left" w:pos="1560"/>
        </w:tabs>
        <w:ind w:left="0" w:firstLine="709"/>
        <w:jc w:val="both"/>
        <w:rPr>
          <w:color w:val="000000"/>
        </w:rPr>
      </w:pPr>
      <w:r w:rsidRPr="00655E30">
        <w:rPr>
          <w:color w:val="000000"/>
        </w:rPr>
        <w:t>3 produktus – 5 balai;</w:t>
      </w:r>
    </w:p>
    <w:p w:rsidR="006362F4" w:rsidRPr="006362F4" w:rsidRDefault="00EC20D6" w:rsidP="00655E30">
      <w:pPr>
        <w:pStyle w:val="Sraopastraipa"/>
        <w:numPr>
          <w:ilvl w:val="2"/>
          <w:numId w:val="4"/>
        </w:numPr>
        <w:tabs>
          <w:tab w:val="left" w:pos="709"/>
          <w:tab w:val="left" w:pos="1276"/>
          <w:tab w:val="left" w:pos="1560"/>
        </w:tabs>
        <w:ind w:left="0" w:firstLine="709"/>
        <w:jc w:val="both"/>
        <w:rPr>
          <w:bCs/>
        </w:rPr>
      </w:pPr>
      <w:r>
        <w:rPr>
          <w:bCs/>
        </w:rPr>
        <w:t>daugiau kaip</w:t>
      </w:r>
      <w:r w:rsidR="006362F4" w:rsidRPr="006362F4">
        <w:rPr>
          <w:bCs/>
        </w:rPr>
        <w:t xml:space="preserve"> 3 produkt</w:t>
      </w:r>
      <w:r>
        <w:rPr>
          <w:bCs/>
        </w:rPr>
        <w:t>us</w:t>
      </w:r>
      <w:r w:rsidR="006362F4" w:rsidRPr="006362F4">
        <w:rPr>
          <w:bCs/>
        </w:rPr>
        <w:t xml:space="preserve"> </w:t>
      </w:r>
      <w:r>
        <w:rPr>
          <w:bCs/>
        </w:rPr>
        <w:t>–</w:t>
      </w:r>
      <w:r w:rsidR="006362F4" w:rsidRPr="006362F4">
        <w:rPr>
          <w:bCs/>
        </w:rPr>
        <w:t xml:space="preserve"> 10 balų</w:t>
      </w:r>
      <w:r>
        <w:rPr>
          <w:bCs/>
        </w:rPr>
        <w:t>;</w:t>
      </w:r>
    </w:p>
    <w:p w:rsidR="006362F4" w:rsidRDefault="00EC20D6" w:rsidP="00655E30">
      <w:pPr>
        <w:pStyle w:val="Sraopastraipa"/>
        <w:numPr>
          <w:ilvl w:val="1"/>
          <w:numId w:val="4"/>
        </w:numPr>
        <w:tabs>
          <w:tab w:val="left" w:pos="709"/>
          <w:tab w:val="left" w:pos="1276"/>
        </w:tabs>
        <w:ind w:left="0" w:firstLine="709"/>
        <w:jc w:val="both"/>
        <w:rPr>
          <w:bCs/>
        </w:rPr>
      </w:pPr>
      <w:bookmarkStart w:id="29" w:name="_Hlk536177725"/>
      <w:r>
        <w:rPr>
          <w:bCs/>
        </w:rPr>
        <w:t>p</w:t>
      </w:r>
      <w:r w:rsidR="006362F4" w:rsidRPr="006362F4">
        <w:rPr>
          <w:bCs/>
        </w:rPr>
        <w:t>rojektas įgyvendinamas be tarpininkų – suteikiama 5 balai</w:t>
      </w:r>
      <w:bookmarkEnd w:id="29"/>
      <w:r w:rsidR="006362F4" w:rsidRPr="006362F4">
        <w:rPr>
          <w:bCs/>
        </w:rPr>
        <w:t>.</w:t>
      </w:r>
    </w:p>
    <w:bookmarkEnd w:id="19"/>
    <w:p w:rsidR="00341FCE" w:rsidRPr="00655E30" w:rsidRDefault="002664B8" w:rsidP="00655E30">
      <w:pPr>
        <w:pStyle w:val="Sraopastraipa"/>
        <w:numPr>
          <w:ilvl w:val="0"/>
          <w:numId w:val="4"/>
        </w:numPr>
        <w:tabs>
          <w:tab w:val="left" w:pos="993"/>
          <w:tab w:val="left" w:pos="1134"/>
          <w:tab w:val="left" w:pos="1276"/>
        </w:tabs>
        <w:ind w:left="0" w:firstLine="709"/>
        <w:jc w:val="both"/>
        <w:rPr>
          <w:spacing w:val="3"/>
        </w:rPr>
      </w:pPr>
      <w:r w:rsidRPr="00655E30">
        <w:rPr>
          <w:spacing w:val="3"/>
        </w:rPr>
        <w:t xml:space="preserve">Privalomasis mažiausias projektų atrankos balų skaičius – </w:t>
      </w:r>
      <w:r w:rsidR="00E0665F" w:rsidRPr="00655E30">
        <w:rPr>
          <w:spacing w:val="3"/>
        </w:rPr>
        <w:t>3</w:t>
      </w:r>
      <w:r w:rsidRPr="00655E30">
        <w:rPr>
          <w:spacing w:val="3"/>
        </w:rPr>
        <w:t xml:space="preserve">0 balų. Jeigu projektų atrankos vertinimo metu nustatoma, kad projektas nesurinko privalomojo mažiausio </w:t>
      </w:r>
      <w:r w:rsidR="00E0665F" w:rsidRPr="00655E30">
        <w:rPr>
          <w:spacing w:val="3"/>
        </w:rPr>
        <w:t>3</w:t>
      </w:r>
      <w:r w:rsidRPr="00655E30">
        <w:rPr>
          <w:spacing w:val="3"/>
        </w:rPr>
        <w:t xml:space="preserve">0 balų skaičiaus, paramos paraiška atmetama. </w:t>
      </w:r>
    </w:p>
    <w:p w:rsidR="00A117CA" w:rsidRDefault="00300BC7" w:rsidP="00655E30">
      <w:pPr>
        <w:pStyle w:val="Sraopastraipa"/>
        <w:numPr>
          <w:ilvl w:val="0"/>
          <w:numId w:val="4"/>
        </w:numPr>
        <w:tabs>
          <w:tab w:val="left" w:pos="993"/>
          <w:tab w:val="left" w:pos="1134"/>
          <w:tab w:val="left" w:pos="1276"/>
        </w:tabs>
        <w:ind w:left="0" w:firstLine="709"/>
        <w:jc w:val="both"/>
        <w:rPr>
          <w:b/>
          <w:bCs/>
          <w:color w:val="000000"/>
        </w:rPr>
      </w:pPr>
      <w:r w:rsidRPr="00655E30">
        <w:rPr>
          <w:spacing w:val="3"/>
        </w:rPr>
        <w:t>Paramos</w:t>
      </w:r>
      <w:r>
        <w:t xml:space="preserve"> paraiškų atrankos pirmumo eilės sudarymas atliekamas Administravimo taisyklių nustatyta tvarka.</w:t>
      </w:r>
      <w:r>
        <w:rPr>
          <w:color w:val="000000"/>
        </w:rPr>
        <w:t xml:space="preserve"> Tuo atveju, kai paramos paraiškoms skirtas vienodas atrankos balų skaičius, bet joms finansuoti lėšų nepakanka, atliekami Administravimo taisyklėse nurodyti veiksmai.  Papildomas šių paramos paraiškų atrankos vertinimas atliekamas, sudarant pareiškėjų eilę, pagal mažiausią prašomą paramos sumą.</w:t>
      </w:r>
    </w:p>
    <w:p w:rsidR="00F75634" w:rsidRDefault="00F75634" w:rsidP="00300BC7">
      <w:pPr>
        <w:ind w:left="0" w:firstLine="709"/>
        <w:jc w:val="center"/>
        <w:rPr>
          <w:b/>
          <w:bCs/>
          <w:color w:val="000000"/>
        </w:rPr>
      </w:pPr>
    </w:p>
    <w:p w:rsidR="00267D06" w:rsidRDefault="00267D06" w:rsidP="00300BC7">
      <w:pPr>
        <w:ind w:left="0" w:firstLine="709"/>
        <w:jc w:val="center"/>
        <w:rPr>
          <w:b/>
          <w:bCs/>
          <w:color w:val="000000"/>
        </w:rPr>
      </w:pPr>
    </w:p>
    <w:p w:rsidR="00267D06" w:rsidRDefault="00267D06" w:rsidP="00300BC7">
      <w:pPr>
        <w:ind w:left="0" w:firstLine="709"/>
        <w:jc w:val="center"/>
        <w:rPr>
          <w:b/>
          <w:bCs/>
          <w:color w:val="000000"/>
        </w:rPr>
      </w:pPr>
    </w:p>
    <w:p w:rsidR="00341FCE" w:rsidRDefault="002664B8" w:rsidP="00267D06">
      <w:pPr>
        <w:spacing w:line="240" w:lineRule="auto"/>
        <w:ind w:left="0" w:firstLine="0"/>
        <w:jc w:val="center"/>
        <w:rPr>
          <w:b/>
          <w:bCs/>
          <w:color w:val="000000"/>
        </w:rPr>
      </w:pPr>
      <w:r>
        <w:rPr>
          <w:b/>
          <w:bCs/>
          <w:color w:val="000000"/>
        </w:rPr>
        <w:lastRenderedPageBreak/>
        <w:t>XI</w:t>
      </w:r>
      <w:r w:rsidR="00197424">
        <w:rPr>
          <w:b/>
          <w:bCs/>
          <w:color w:val="000000"/>
        </w:rPr>
        <w:t>II</w:t>
      </w:r>
      <w:r>
        <w:rPr>
          <w:b/>
          <w:bCs/>
          <w:color w:val="000000"/>
        </w:rPr>
        <w:t xml:space="preserve"> SKYRIUS</w:t>
      </w:r>
    </w:p>
    <w:p w:rsidR="00341FCE" w:rsidRDefault="002664B8" w:rsidP="00267D06">
      <w:pPr>
        <w:spacing w:line="240" w:lineRule="auto"/>
        <w:ind w:left="0" w:firstLine="0"/>
        <w:jc w:val="center"/>
        <w:rPr>
          <w:b/>
          <w:bCs/>
          <w:color w:val="000000"/>
        </w:rPr>
      </w:pPr>
      <w:r>
        <w:rPr>
          <w:b/>
          <w:bCs/>
          <w:color w:val="000000"/>
        </w:rPr>
        <w:t>PARAMOS PARAIŠKŲ TVIRTINIMAS IR PARAMOS SUTARČIŲ SUDARYMAS</w:t>
      </w:r>
    </w:p>
    <w:p w:rsidR="00341FCE" w:rsidRDefault="00341FCE" w:rsidP="00300BC7">
      <w:pPr>
        <w:ind w:left="0" w:firstLine="709"/>
        <w:jc w:val="both"/>
        <w:rPr>
          <w:b/>
          <w:bCs/>
          <w:color w:val="000000"/>
        </w:rPr>
      </w:pPr>
    </w:p>
    <w:p w:rsidR="00341FCE" w:rsidRPr="00FF6C44" w:rsidRDefault="002664B8" w:rsidP="00FF6C44">
      <w:pPr>
        <w:pStyle w:val="Sraopastraipa"/>
        <w:numPr>
          <w:ilvl w:val="0"/>
          <w:numId w:val="4"/>
        </w:numPr>
        <w:tabs>
          <w:tab w:val="left" w:pos="993"/>
          <w:tab w:val="left" w:pos="1134"/>
          <w:tab w:val="left" w:pos="1276"/>
        </w:tabs>
        <w:ind w:left="0" w:firstLine="709"/>
        <w:jc w:val="both"/>
        <w:rPr>
          <w:spacing w:val="3"/>
        </w:rPr>
      </w:pPr>
      <w:r w:rsidRPr="00FF6C44">
        <w:rPr>
          <w:spacing w:val="3"/>
        </w:rPr>
        <w:t>Agentūra, įvertinusi paramos paraiškas, parengia nustatytos formos paramos paraiškų vertinimo rezultatų suvestinę ir nustatytos formos atskirų paramos paraiškų vertinimo ataskaitas, kurias teikia Ministerijai.</w:t>
      </w:r>
    </w:p>
    <w:p w:rsidR="00341FCE" w:rsidRDefault="002664B8" w:rsidP="00FF6C44">
      <w:pPr>
        <w:pStyle w:val="Sraopastraipa"/>
        <w:numPr>
          <w:ilvl w:val="0"/>
          <w:numId w:val="4"/>
        </w:numPr>
        <w:tabs>
          <w:tab w:val="left" w:pos="993"/>
          <w:tab w:val="left" w:pos="1134"/>
          <w:tab w:val="left" w:pos="1276"/>
        </w:tabs>
        <w:ind w:left="0" w:firstLine="709"/>
        <w:jc w:val="both"/>
        <w:rPr>
          <w:color w:val="000000"/>
        </w:rPr>
      </w:pPr>
      <w:r w:rsidRPr="00FF6C44">
        <w:rPr>
          <w:spacing w:val="3"/>
        </w:rPr>
        <w:t>Ministerijos sudarytas Projektų atrankos komitetas (toliau – PAK) svarsto projektus ir priima rekomendacinio</w:t>
      </w:r>
      <w:r>
        <w:rPr>
          <w:color w:val="000000"/>
        </w:rPr>
        <w:t xml:space="preserve"> pobūdžio sprendimą dėl finansuotinų ir (ar) nefinansuotinų projektų. Vadovau</w:t>
      </w:r>
      <w:r w:rsidR="00C4266F">
        <w:rPr>
          <w:color w:val="000000"/>
        </w:rPr>
        <w:t>damasis</w:t>
      </w:r>
      <w:r>
        <w:rPr>
          <w:color w:val="000000"/>
        </w:rPr>
        <w:t xml:space="preserve"> PAK rekomendacijomis, galutinį sprendimą dėl paramos skyrimo ir (ar) neskyrimo priima </w:t>
      </w:r>
      <w:r w:rsidR="00EC20D6">
        <w:rPr>
          <w:color w:val="000000"/>
        </w:rPr>
        <w:t xml:space="preserve">žemės ūkio </w:t>
      </w:r>
      <w:r>
        <w:rPr>
          <w:color w:val="000000"/>
        </w:rPr>
        <w:t>ministras ar jo įgaliotas asmuo. Apie priimtą sprendimą Ministerija informuoja Agentūrą per 5 darbo dienas nuo jo priėmimo dienos, o pareiškėjus Agentūra – Administravimo taisyklių nustatyta tvarka.</w:t>
      </w:r>
    </w:p>
    <w:p w:rsidR="00971D41" w:rsidRDefault="002664B8" w:rsidP="00FF6C44">
      <w:pPr>
        <w:pStyle w:val="Sraopastraipa"/>
        <w:numPr>
          <w:ilvl w:val="0"/>
          <w:numId w:val="4"/>
        </w:numPr>
        <w:tabs>
          <w:tab w:val="left" w:pos="993"/>
          <w:tab w:val="left" w:pos="1134"/>
          <w:tab w:val="left" w:pos="1276"/>
        </w:tabs>
        <w:ind w:left="0" w:firstLine="709"/>
        <w:jc w:val="both"/>
        <w:rPr>
          <w:color w:val="000000"/>
        </w:rPr>
      </w:pPr>
      <w:r>
        <w:rPr>
          <w:color w:val="000000"/>
        </w:rPr>
        <w:t>Pareiškėjas</w:t>
      </w:r>
      <w:r w:rsidR="00153FDF">
        <w:rPr>
          <w:color w:val="000000"/>
        </w:rPr>
        <w:t xml:space="preserve">, </w:t>
      </w:r>
      <w:r>
        <w:rPr>
          <w:color w:val="000000"/>
        </w:rPr>
        <w:t>pasirašęs paramos sutartį, šios sutarties įsigaliojimo dieną tampa paramos gavėju.</w:t>
      </w:r>
    </w:p>
    <w:p w:rsidR="00267D06" w:rsidRDefault="00267D06" w:rsidP="00300BC7">
      <w:pPr>
        <w:ind w:left="0" w:firstLine="0"/>
        <w:jc w:val="center"/>
        <w:rPr>
          <w:b/>
          <w:bCs/>
          <w:color w:val="000000"/>
        </w:rPr>
      </w:pPr>
    </w:p>
    <w:p w:rsidR="00341FCE" w:rsidRPr="00313CAA" w:rsidRDefault="002664B8" w:rsidP="00267D06">
      <w:pPr>
        <w:spacing w:line="240" w:lineRule="auto"/>
        <w:ind w:left="0" w:firstLine="0"/>
        <w:jc w:val="center"/>
        <w:rPr>
          <w:b/>
          <w:bCs/>
          <w:color w:val="000000"/>
        </w:rPr>
      </w:pPr>
      <w:r w:rsidRPr="00313CAA">
        <w:rPr>
          <w:b/>
          <w:bCs/>
          <w:color w:val="000000"/>
        </w:rPr>
        <w:t>X</w:t>
      </w:r>
      <w:r w:rsidR="00197424" w:rsidRPr="00313CAA">
        <w:rPr>
          <w:b/>
          <w:bCs/>
          <w:color w:val="000000"/>
        </w:rPr>
        <w:t>I</w:t>
      </w:r>
      <w:r w:rsidRPr="00313CAA">
        <w:rPr>
          <w:b/>
          <w:bCs/>
          <w:color w:val="000000"/>
        </w:rPr>
        <w:t>V SKYRIUS</w:t>
      </w:r>
    </w:p>
    <w:p w:rsidR="00341FCE" w:rsidRDefault="002664B8" w:rsidP="00267D06">
      <w:pPr>
        <w:spacing w:line="240" w:lineRule="auto"/>
        <w:ind w:left="0" w:firstLine="0"/>
        <w:jc w:val="center"/>
        <w:rPr>
          <w:b/>
          <w:bCs/>
          <w:color w:val="000000"/>
        </w:rPr>
      </w:pPr>
      <w:r w:rsidRPr="00313CAA">
        <w:rPr>
          <w:b/>
          <w:bCs/>
          <w:color w:val="000000"/>
        </w:rPr>
        <w:t>MOKĖJIMO PRAŠYMO TEIKIMO, ADMINISTRAVIMO IR PARAMOS MOKĖJIMO TVARKA</w:t>
      </w:r>
    </w:p>
    <w:p w:rsidR="00341FCE" w:rsidRDefault="00341FCE" w:rsidP="00300BC7">
      <w:pPr>
        <w:ind w:left="0" w:firstLine="0"/>
        <w:jc w:val="center"/>
        <w:rPr>
          <w:color w:val="000000"/>
        </w:rPr>
      </w:pPr>
    </w:p>
    <w:p w:rsidR="00341FCE" w:rsidRDefault="002664B8" w:rsidP="00313CAA">
      <w:pPr>
        <w:pStyle w:val="Sraopastraipa"/>
        <w:numPr>
          <w:ilvl w:val="0"/>
          <w:numId w:val="4"/>
        </w:numPr>
        <w:tabs>
          <w:tab w:val="left" w:pos="993"/>
          <w:tab w:val="left" w:pos="1134"/>
          <w:tab w:val="left" w:pos="1276"/>
        </w:tabs>
        <w:ind w:left="0" w:firstLine="709"/>
        <w:jc w:val="both"/>
        <w:rPr>
          <w:color w:val="000000"/>
        </w:rPr>
      </w:pPr>
      <w:r>
        <w:rPr>
          <w:color w:val="000000"/>
        </w:rPr>
        <w:t xml:space="preserve">Mokėjimo prašymai </w:t>
      </w:r>
      <w:r w:rsidR="00002774" w:rsidRPr="00002774">
        <w:rPr>
          <w:color w:val="000000"/>
        </w:rPr>
        <w:t xml:space="preserve">kartu su pridedamais dokumentais turi būti pateikti paramos sutartyje nustatytais terminais tik per ŽŪMIS </w:t>
      </w:r>
      <w:r>
        <w:rPr>
          <w:color w:val="000000"/>
        </w:rPr>
        <w:t>Administravimo taisyklėse nustatyta tvarka.</w:t>
      </w:r>
      <w:r w:rsidR="00360DB5" w:rsidRPr="00313CAA">
        <w:rPr>
          <w:color w:val="000000"/>
        </w:rPr>
        <w:t xml:space="preserve"> </w:t>
      </w:r>
      <w:r w:rsidR="00360DB5" w:rsidRPr="00360DB5">
        <w:rPr>
          <w:color w:val="000000"/>
        </w:rPr>
        <w:t>Jei projekte numatytos statybos, jos turi būti vykdomos vienu etapu be tarpinių mokėjimų, tačiau jei technologiškai statybas galima išskirti į kelis etapus, gali būti pateikiami keli mokėjimo prašymai. Jei numatyta kelių atskirų statinių statyba, ji gali būti vykdoma etapais, ir mokėjimo prašymas pateikiamas užbaigus kiekvieną statybų etapą. Statybos ir (arba) rekonstrukcijos ir (arba) kapitalinio remonto darbų užbaigimo dokumentai, kai jie privalomi pagal teisės aktų reikalavimus, turi būti pateikti ne vėliau kaip su galutiniu mokėjimo prašymu.</w:t>
      </w:r>
    </w:p>
    <w:p w:rsidR="00341FCE" w:rsidRPr="0006434A" w:rsidRDefault="002664B8" w:rsidP="00313CAA">
      <w:pPr>
        <w:pStyle w:val="Sraopastraipa"/>
        <w:numPr>
          <w:ilvl w:val="0"/>
          <w:numId w:val="4"/>
        </w:numPr>
        <w:tabs>
          <w:tab w:val="left" w:pos="993"/>
          <w:tab w:val="left" w:pos="1134"/>
          <w:tab w:val="left" w:pos="1276"/>
        </w:tabs>
        <w:ind w:left="0" w:firstLine="709"/>
        <w:jc w:val="both"/>
        <w:rPr>
          <w:color w:val="000000"/>
        </w:rPr>
      </w:pPr>
      <w:r w:rsidRPr="0006434A">
        <w:rPr>
          <w:color w:val="000000"/>
        </w:rPr>
        <w:t xml:space="preserve">Jeigu paramos gavėjas dėl pateisinamų priežasčių nori pratęsti mokėjimo prašymo teikimo terminą ar </w:t>
      </w:r>
      <w:r w:rsidR="00AD7C6A" w:rsidRPr="0006434A">
        <w:rPr>
          <w:color w:val="000000"/>
        </w:rPr>
        <w:t xml:space="preserve">numatyti mažesnę paramos objektų pasiskirstymo tarp paramos dalių paramos sumą, nei nurodyta mokėjimo prašyme, jis iki paramos sutartyje nustatytos mokėjimo prašymo pateikimo termino pabaigos turi Agentūrai pateikti argumentuotą prašymą. Jeigu argumentuotas prašymas </w:t>
      </w:r>
      <w:r w:rsidRPr="0006434A">
        <w:rPr>
          <w:color w:val="000000"/>
        </w:rPr>
        <w:t>pakeisti paramos objektų paskirstymą tarp paramos dalių</w:t>
      </w:r>
      <w:r w:rsidR="00AD7C6A" w:rsidRPr="0006434A">
        <w:rPr>
          <w:color w:val="000000"/>
        </w:rPr>
        <w:t xml:space="preserve"> nepateiktas iki mokėjimo prašymo pateikimo, Agentūra mokėjimo prašymą laiko prašymu keisti paramos objektų pasiskirstymo tarp paramos dalių paramos sumą bei kreipiasi į paramos gavėją, prašydama pateikti argumentus</w:t>
      </w:r>
      <w:r w:rsidR="00F619BA" w:rsidRPr="0006434A">
        <w:rPr>
          <w:color w:val="000000"/>
        </w:rPr>
        <w:t>,</w:t>
      </w:r>
      <w:r w:rsidR="00AD7C6A" w:rsidRPr="0006434A">
        <w:rPr>
          <w:color w:val="000000"/>
        </w:rPr>
        <w:t xml:space="preserve"> ir paramos gavėjui suteikia 10 darbo dienų terminą.  Jeigu paramos gavėjas nori padidinti paramos objektų pasiskirstymo tarp paramos dalių atitinkamame mokėjimo prašyme paramos sumą </w:t>
      </w:r>
      <w:r w:rsidR="00AD7C6A" w:rsidRPr="0006434A">
        <w:rPr>
          <w:color w:val="000000"/>
        </w:rPr>
        <w:lastRenderedPageBreak/>
        <w:t>(sumažinęs paramos sumą atitinkama suma kitame (-</w:t>
      </w:r>
      <w:proofErr w:type="spellStart"/>
      <w:r w:rsidR="00AD7C6A" w:rsidRPr="0006434A">
        <w:rPr>
          <w:color w:val="000000"/>
        </w:rPr>
        <w:t>uose</w:t>
      </w:r>
      <w:proofErr w:type="spellEnd"/>
      <w:r w:rsidR="00AD7C6A" w:rsidRPr="0006434A">
        <w:rPr>
          <w:color w:val="000000"/>
        </w:rPr>
        <w:t>) mokėjimo prašyme (-</w:t>
      </w:r>
      <w:proofErr w:type="spellStart"/>
      <w:r w:rsidR="00AD7C6A" w:rsidRPr="0006434A">
        <w:rPr>
          <w:color w:val="000000"/>
        </w:rPr>
        <w:t>uose</w:t>
      </w:r>
      <w:proofErr w:type="spellEnd"/>
      <w:r w:rsidR="00AD7C6A" w:rsidRPr="0006434A">
        <w:rPr>
          <w:color w:val="000000"/>
        </w:rPr>
        <w:t>), pritarimą tokiam keitimui iš Agentūros (paramos sutarties pakeitimą) jis turi gauti iki atitinkamo mokėjimo prašymo pateikimo dienos.</w:t>
      </w:r>
      <w:r w:rsidRPr="0006434A">
        <w:rPr>
          <w:color w:val="000000"/>
        </w:rPr>
        <w:t xml:space="preserve"> Agentūrai priėmus sprendimą atidėti mokėjimo prašymo teikimo terminą</w:t>
      </w:r>
      <w:r w:rsidR="00E75EB3" w:rsidRPr="0006434A">
        <w:rPr>
          <w:color w:val="000000"/>
        </w:rPr>
        <w:t xml:space="preserve"> ar pakeisti paramos </w:t>
      </w:r>
      <w:r w:rsidR="00362D3B" w:rsidRPr="0006434A">
        <w:rPr>
          <w:color w:val="000000"/>
        </w:rPr>
        <w:t xml:space="preserve">lėšų </w:t>
      </w:r>
      <w:r w:rsidR="00E75EB3" w:rsidRPr="0006434A">
        <w:rPr>
          <w:color w:val="000000"/>
        </w:rPr>
        <w:t>objekt</w:t>
      </w:r>
      <w:r w:rsidR="00362D3B" w:rsidRPr="0006434A">
        <w:rPr>
          <w:color w:val="000000"/>
        </w:rPr>
        <w:t>ams</w:t>
      </w:r>
      <w:r w:rsidR="00E75EB3" w:rsidRPr="0006434A">
        <w:rPr>
          <w:color w:val="000000"/>
        </w:rPr>
        <w:t xml:space="preserve"> paskirstymą tarp paramos dalių</w:t>
      </w:r>
      <w:r w:rsidRPr="0006434A">
        <w:rPr>
          <w:color w:val="000000"/>
        </w:rPr>
        <w:t>, Administravimo taisyklėse nustatyta tvarka keičiama paramos sutartis.</w:t>
      </w:r>
    </w:p>
    <w:p w:rsidR="00002774" w:rsidRPr="002B282D" w:rsidRDefault="00360DB5" w:rsidP="00AD7C6A">
      <w:pPr>
        <w:pStyle w:val="Sraopastraipa"/>
        <w:numPr>
          <w:ilvl w:val="0"/>
          <w:numId w:val="4"/>
        </w:numPr>
        <w:tabs>
          <w:tab w:val="left" w:pos="993"/>
          <w:tab w:val="left" w:pos="1134"/>
          <w:tab w:val="left" w:pos="1276"/>
        </w:tabs>
        <w:ind w:left="0" w:firstLine="709"/>
        <w:jc w:val="both"/>
        <w:rPr>
          <w:sz w:val="8"/>
          <w:szCs w:val="8"/>
        </w:rPr>
      </w:pPr>
      <w:r w:rsidRPr="00360DB5">
        <w:rPr>
          <w:color w:val="000000"/>
        </w:rPr>
        <w:t>Mokėjimo prašymą pateikus pavėluotai, jis užregistruojamas, tačiau yra taikomos sankcijos. Sankcijos dėl pavėluoto mokėjimo prašymo pateikimo nustatomos vadovaujantis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(toliau – Sankcijų už teisės aktų nuostatų pažeidimus įgyvendinant Lietuvos kaimo plėtros 2014–2020 metų programos priemones taikymo metodika).</w:t>
      </w:r>
    </w:p>
    <w:p w:rsidR="00A7050E" w:rsidRPr="00AD7C6A" w:rsidRDefault="002664B8" w:rsidP="00AD7C6A">
      <w:pPr>
        <w:pStyle w:val="Sraopastraipa"/>
        <w:numPr>
          <w:ilvl w:val="0"/>
          <w:numId w:val="4"/>
        </w:numPr>
        <w:tabs>
          <w:tab w:val="left" w:pos="993"/>
          <w:tab w:val="left" w:pos="1134"/>
          <w:tab w:val="left" w:pos="1276"/>
        </w:tabs>
        <w:ind w:left="0" w:firstLine="709"/>
        <w:jc w:val="both"/>
        <w:rPr>
          <w:color w:val="000000"/>
        </w:rPr>
      </w:pPr>
      <w:r w:rsidRPr="00A7050E">
        <w:rPr>
          <w:color w:val="000000"/>
        </w:rPr>
        <w:t xml:space="preserve">Paramos </w:t>
      </w:r>
      <w:r w:rsidRPr="009B2BD8">
        <w:rPr>
          <w:color w:val="000000"/>
        </w:rPr>
        <w:t>gavėjų</w:t>
      </w:r>
      <w:r w:rsidR="000A1F32" w:rsidRPr="009B2BD8">
        <w:rPr>
          <w:color w:val="000000"/>
        </w:rPr>
        <w:t xml:space="preserve"> ir (ar) partnerių</w:t>
      </w:r>
      <w:r w:rsidR="001D0C74">
        <w:rPr>
          <w:color w:val="000000"/>
        </w:rPr>
        <w:t xml:space="preserve"> </w:t>
      </w:r>
      <w:r w:rsidRPr="00A7050E">
        <w:rPr>
          <w:color w:val="000000"/>
        </w:rPr>
        <w:t>atsiskaitymai su tiekėjais turi vykti tik per finansines institucijas</w:t>
      </w:r>
      <w:r w:rsidR="00A7050E" w:rsidRPr="00AD7C6A">
        <w:rPr>
          <w:color w:val="000000"/>
        </w:rPr>
        <w:t>.</w:t>
      </w:r>
    </w:p>
    <w:p w:rsidR="00A7050E" w:rsidRPr="009B2BD8" w:rsidRDefault="00B925F7" w:rsidP="00AD7C6A">
      <w:pPr>
        <w:pStyle w:val="Sraopastraipa"/>
        <w:numPr>
          <w:ilvl w:val="0"/>
          <w:numId w:val="4"/>
        </w:numPr>
        <w:tabs>
          <w:tab w:val="left" w:pos="993"/>
          <w:tab w:val="left" w:pos="1134"/>
          <w:tab w:val="left" w:pos="1276"/>
        </w:tabs>
        <w:ind w:left="0" w:firstLine="709"/>
        <w:jc w:val="both"/>
        <w:rPr>
          <w:strike/>
          <w:color w:val="000000"/>
        </w:rPr>
      </w:pPr>
      <w:r>
        <w:rPr>
          <w:color w:val="000000"/>
        </w:rPr>
        <w:t xml:space="preserve">Paramos lėšos </w:t>
      </w:r>
      <w:r w:rsidR="001D0C74">
        <w:rPr>
          <w:color w:val="000000"/>
        </w:rPr>
        <w:t xml:space="preserve"> </w:t>
      </w:r>
      <w:r w:rsidR="001D0C74" w:rsidRPr="001D0C74">
        <w:rPr>
          <w:color w:val="000000"/>
        </w:rPr>
        <w:t>paramos gavėjams pagal priemonės veiklos sritį išmokamos šiais būdais:</w:t>
      </w:r>
      <w:r w:rsidR="00A7050E" w:rsidRPr="00A7050E">
        <w:rPr>
          <w:color w:val="000000"/>
        </w:rPr>
        <w:t xml:space="preserve"> </w:t>
      </w:r>
    </w:p>
    <w:p w:rsidR="00A7050E" w:rsidRPr="00AD7C6A" w:rsidRDefault="00A7050E" w:rsidP="00AD7C6A">
      <w:pPr>
        <w:pStyle w:val="Sraopastraipa"/>
        <w:numPr>
          <w:ilvl w:val="1"/>
          <w:numId w:val="4"/>
        </w:numPr>
        <w:tabs>
          <w:tab w:val="left" w:pos="709"/>
          <w:tab w:val="left" w:pos="1276"/>
        </w:tabs>
        <w:ind w:left="0" w:firstLine="709"/>
        <w:jc w:val="both"/>
        <w:rPr>
          <w:bCs/>
        </w:rPr>
      </w:pPr>
      <w:r w:rsidRPr="00AD7C6A">
        <w:rPr>
          <w:bCs/>
        </w:rPr>
        <w:t>išlaidų kompensavimo</w:t>
      </w:r>
      <w:r w:rsidR="00796C98" w:rsidRPr="00AD7C6A">
        <w:rPr>
          <w:bCs/>
        </w:rPr>
        <w:t xml:space="preserve"> (įskaitant išlaidų apmokėjimą pagal fiksuotuosius įkainius),</w:t>
      </w:r>
      <w:r w:rsidR="00B925F7" w:rsidRPr="00AD7C6A">
        <w:rPr>
          <w:bCs/>
        </w:rPr>
        <w:t xml:space="preserve"> kai paramos gavėjas deklaruoja patirtas ir apmokėtas išlaidas. Taikant išlaidų kompensavimo mokėjimo būdą, paramos gavėjas pradeda įgyvendinti projektą iš nuosavų arba skolintų lėšų ir paramos sutartyje nustatytais terminais Agentūrai teikia mokėjimo prašymus per ŽŪMIS, kuriuose deklaruoja patirtas ir apmokėtas išlaidas, pridėdamas išlaidų pagrindimo ir apmokėjimo įrodymo dokumentus</w:t>
      </w:r>
      <w:r w:rsidRPr="00AD7C6A">
        <w:rPr>
          <w:bCs/>
        </w:rPr>
        <w:t>;</w:t>
      </w:r>
    </w:p>
    <w:p w:rsidR="00A7050E" w:rsidRPr="00AD7C6A" w:rsidRDefault="00A7050E" w:rsidP="00AD7C6A">
      <w:pPr>
        <w:pStyle w:val="Sraopastraipa"/>
        <w:numPr>
          <w:ilvl w:val="1"/>
          <w:numId w:val="4"/>
        </w:numPr>
        <w:tabs>
          <w:tab w:val="left" w:pos="709"/>
          <w:tab w:val="left" w:pos="1276"/>
        </w:tabs>
        <w:ind w:left="0" w:firstLine="709"/>
        <w:jc w:val="both"/>
        <w:rPr>
          <w:bCs/>
        </w:rPr>
      </w:pPr>
      <w:r w:rsidRPr="00AD7C6A">
        <w:rPr>
          <w:bCs/>
        </w:rPr>
        <w:t>išlaidų kompensavimo su avanso mokėjimu, kai avansas nėra Europos Komisijai tinkamos deklaruoti išlaidos</w:t>
      </w:r>
      <w:r w:rsidR="0015100B" w:rsidRPr="00AD7C6A">
        <w:rPr>
          <w:bCs/>
        </w:rPr>
        <w:t>,</w:t>
      </w:r>
      <w:r w:rsidRPr="00AD7C6A">
        <w:rPr>
          <w:bCs/>
        </w:rPr>
        <w:t xml:space="preserve"> </w:t>
      </w:r>
      <w:r w:rsidR="0015100B" w:rsidRPr="00AD7C6A">
        <w:rPr>
          <w:bCs/>
        </w:rPr>
        <w:t xml:space="preserve">avansas </w:t>
      </w:r>
      <w:r w:rsidR="00B553E9" w:rsidRPr="00AD7C6A">
        <w:rPr>
          <w:bCs/>
        </w:rPr>
        <w:t>ne</w:t>
      </w:r>
      <w:r w:rsidR="0015100B" w:rsidRPr="00AD7C6A">
        <w:rPr>
          <w:bCs/>
        </w:rPr>
        <w:t xml:space="preserve">gali </w:t>
      </w:r>
      <w:r w:rsidR="00B553E9" w:rsidRPr="00AD7C6A">
        <w:rPr>
          <w:bCs/>
        </w:rPr>
        <w:t xml:space="preserve">būti didesnis nei </w:t>
      </w:r>
      <w:r w:rsidR="0015100B" w:rsidRPr="00AD7C6A">
        <w:rPr>
          <w:bCs/>
        </w:rPr>
        <w:t xml:space="preserve">40 proc. </w:t>
      </w:r>
      <w:r w:rsidR="00B553E9" w:rsidRPr="00AD7C6A">
        <w:rPr>
          <w:bCs/>
        </w:rPr>
        <w:t xml:space="preserve">tinkamos </w:t>
      </w:r>
      <w:r w:rsidR="0015100B" w:rsidRPr="00AD7C6A">
        <w:rPr>
          <w:bCs/>
        </w:rPr>
        <w:t>paramos sumos.</w:t>
      </w:r>
      <w:r w:rsidR="00B553E9" w:rsidRPr="00AD7C6A">
        <w:rPr>
          <w:bCs/>
        </w:rPr>
        <w:t xml:space="preserve"> </w:t>
      </w:r>
      <w:r w:rsidR="005E1A42" w:rsidRPr="00AD7C6A">
        <w:rPr>
          <w:bCs/>
        </w:rPr>
        <w:t>Avanso mokėjimas (nustatyta suma) yra atliekamas po paramos sutarties pasirašymo ne vėliau kaip per 20 darbo dienų</w:t>
      </w:r>
      <w:r w:rsidR="009A6BF7" w:rsidRPr="00AD7C6A">
        <w:rPr>
          <w:bCs/>
        </w:rPr>
        <w:t>;</w:t>
      </w:r>
    </w:p>
    <w:p w:rsidR="00367408" w:rsidRPr="001F3863" w:rsidRDefault="00367408" w:rsidP="00AD7C6A">
      <w:pPr>
        <w:pStyle w:val="Sraopastraipa"/>
        <w:numPr>
          <w:ilvl w:val="1"/>
          <w:numId w:val="4"/>
        </w:numPr>
        <w:tabs>
          <w:tab w:val="left" w:pos="709"/>
          <w:tab w:val="left" w:pos="1276"/>
        </w:tabs>
        <w:ind w:left="0" w:firstLine="709"/>
        <w:jc w:val="both"/>
        <w:rPr>
          <w:color w:val="000000"/>
        </w:rPr>
      </w:pPr>
      <w:r w:rsidRPr="00AD7C6A">
        <w:rPr>
          <w:bCs/>
        </w:rPr>
        <w:t>sąskaitų</w:t>
      </w:r>
      <w:r w:rsidRPr="00367408">
        <w:rPr>
          <w:color w:val="000000"/>
        </w:rPr>
        <w:t xml:space="preserve"> apmokėjimo, kai paramos gavėjas deklaruoja patirtas, bet dar neapmokėtas išlaidas. Taikant sąskaitų apmokėjimo būdą, paramos gavėjas patikrina kiekvieną rangovo, paslaugų teikėjo ar prekių tiekėjo išrašytą sąskaitą, jos atitiktį rangos, paslaugų teikimo ar prekių tiekimo sutarties sąlygoms, patikrina ir priima atliktus darbus, suteiktas paslaugas ar pateiktas prekes ir, priėmęs sąskaitą, kaip tinkamą apmokėti, bei apmokėjęs nuosavo indėlio dalį, paramos sutartyje nurodytais terminais pateikia Agentūrai kartu su mokėjimo prašymu bei reikalaujamais dokumentais per ŽŪMIS. Taip pat paramos gavėjas privalo pateikti nuosavo indėlio dalies apmokėjimo iš nuosavų arba skolintų lėšų įrodymo dokumentus. Paramos gavėjas, gavęs paramos lėšas, privalo per 5 darbo dienas išmokėti šias lėšas rangovui, paslaugų teikėjui arba prekių tiekėjui ir išsiųsti Agentūrai </w:t>
      </w:r>
      <w:r w:rsidRPr="00367408">
        <w:rPr>
          <w:color w:val="000000"/>
        </w:rPr>
        <w:lastRenderedPageBreak/>
        <w:t>pranešimą (registruotu laišku, el. paštu ar elektroniniu būdu, naudojant ŽŪMIS) apie išlaidų apmokėjimą, pridėdamas išlaidų apmokėjimo įrodymo dokumentus. Jeigu paramos gavėjas neišmoka mokėjimo prašyme nurodytų lėšų rangovui, paslaugų teikėjui arba prekių tiekėjui ir Agentūrai nepateikia pranešimo apie patirtų išlaidų apmokėjimą, Agentūra netvirtina vėliau paramos gavėjo teikiamo (-ų) mokėjimo prašymo (-ų) ar jo (jų) dalies.</w:t>
      </w:r>
    </w:p>
    <w:p w:rsidR="00AB0D38" w:rsidRDefault="005E1A42" w:rsidP="00AD7C6A">
      <w:pPr>
        <w:pStyle w:val="Sraopastraipa"/>
        <w:numPr>
          <w:ilvl w:val="0"/>
          <w:numId w:val="4"/>
        </w:numPr>
        <w:tabs>
          <w:tab w:val="left" w:pos="993"/>
          <w:tab w:val="left" w:pos="1134"/>
          <w:tab w:val="left" w:pos="1276"/>
        </w:tabs>
        <w:ind w:left="0" w:firstLine="709"/>
        <w:jc w:val="both"/>
        <w:rPr>
          <w:color w:val="000000"/>
        </w:rPr>
      </w:pPr>
      <w:r w:rsidRPr="005E1A42">
        <w:rPr>
          <w:color w:val="000000"/>
        </w:rPr>
        <w:t xml:space="preserve">Kai tinkamų finansuoti išlaidų vertė nustatoma pagal atitinkamų išlaidų kategorijai patvirtintą fiksuotąjį įkainį, paramos lėšos </w:t>
      </w:r>
      <w:r w:rsidRPr="00751E52">
        <w:rPr>
          <w:color w:val="000000"/>
        </w:rPr>
        <w:t xml:space="preserve">išmokamos, </w:t>
      </w:r>
      <w:r w:rsidR="0097788C" w:rsidRPr="00751E52">
        <w:rPr>
          <w:color w:val="000000"/>
        </w:rPr>
        <w:t>kai paramos gavėjas s</w:t>
      </w:r>
      <w:r w:rsidRPr="00751E52">
        <w:rPr>
          <w:color w:val="000000"/>
        </w:rPr>
        <w:t>u mokėjimo prašymu pateik</w:t>
      </w:r>
      <w:r w:rsidR="0097788C" w:rsidRPr="00751E52">
        <w:rPr>
          <w:color w:val="000000"/>
        </w:rPr>
        <w:t>ia</w:t>
      </w:r>
      <w:r w:rsidRPr="00751E52">
        <w:rPr>
          <w:color w:val="000000"/>
        </w:rPr>
        <w:t xml:space="preserve"> </w:t>
      </w:r>
      <w:r w:rsidRPr="00DE5EA1">
        <w:rPr>
          <w:color w:val="000000"/>
        </w:rPr>
        <w:t>projekto</w:t>
      </w:r>
      <w:r w:rsidRPr="005E1A42">
        <w:rPr>
          <w:color w:val="000000"/>
        </w:rPr>
        <w:t xml:space="preserve"> kiekybinio rezultato (pvz.: </w:t>
      </w:r>
      <w:r w:rsidR="00E301BA">
        <w:rPr>
          <w:color w:val="000000"/>
        </w:rPr>
        <w:t xml:space="preserve">sukurta interneto svetainė, </w:t>
      </w:r>
      <w:r w:rsidR="00F75634">
        <w:rPr>
          <w:color w:val="000000"/>
        </w:rPr>
        <w:t>internetinė parduotuvė</w:t>
      </w:r>
      <w:r w:rsidR="00E301BA">
        <w:rPr>
          <w:color w:val="000000"/>
        </w:rPr>
        <w:t xml:space="preserve"> ir kt.</w:t>
      </w:r>
      <w:r w:rsidRPr="005E1A42">
        <w:rPr>
          <w:color w:val="000000"/>
        </w:rPr>
        <w:t>) pasiekim</w:t>
      </w:r>
      <w:r w:rsidR="00DE5EA1">
        <w:rPr>
          <w:color w:val="000000"/>
        </w:rPr>
        <w:t>o įrodymo dokumentus ar jų kopijas</w:t>
      </w:r>
      <w:r w:rsidRPr="005E1A42">
        <w:rPr>
          <w:color w:val="000000"/>
        </w:rPr>
        <w:t>. Prieš išmokėdama paramos lėšas Agentūra turi atlikti patikrą vietoje ir įsitikinti, kad projekto kiekybinis rezultatas pasiektas. Išlaidų pagrindimo ir išlaidų apmokėjimo įrodymo dokumentų pateikti nereikia.</w:t>
      </w:r>
    </w:p>
    <w:p w:rsidR="0080148B" w:rsidRPr="0006434A" w:rsidRDefault="00E301BA" w:rsidP="00AD7C6A">
      <w:pPr>
        <w:pStyle w:val="Sraopastraipa"/>
        <w:numPr>
          <w:ilvl w:val="0"/>
          <w:numId w:val="4"/>
        </w:numPr>
        <w:tabs>
          <w:tab w:val="left" w:pos="993"/>
          <w:tab w:val="left" w:pos="1134"/>
          <w:tab w:val="left" w:pos="1276"/>
        </w:tabs>
        <w:ind w:left="0" w:firstLine="709"/>
        <w:jc w:val="both"/>
        <w:rPr>
          <w:color w:val="000000"/>
        </w:rPr>
      </w:pPr>
      <w:r w:rsidRPr="00E301BA">
        <w:rPr>
          <w:color w:val="000000"/>
        </w:rPr>
        <w:t xml:space="preserve">Paramos gavėjui taikomas paramos lėšų išmokėjimo būdas (-ai) </w:t>
      </w:r>
      <w:r w:rsidRPr="0006434A">
        <w:rPr>
          <w:color w:val="000000"/>
        </w:rPr>
        <w:t xml:space="preserve">nustatomas (-i) paramos sutartyje. Į vieną mokėjimo prašymą negali būti įtrauktos projekto išlaidos, kurioms apmokėti taikomi </w:t>
      </w:r>
      <w:r w:rsidR="003C1304" w:rsidRPr="0006434A">
        <w:rPr>
          <w:color w:val="000000"/>
        </w:rPr>
        <w:t>skirtingi Taisyklių 51 punkte nurodyti išlaidų apmokėjimo būdai</w:t>
      </w:r>
      <w:r w:rsidRPr="0006434A">
        <w:rPr>
          <w:color w:val="000000"/>
        </w:rPr>
        <w:t>, išskyrus išlaidas</w:t>
      </w:r>
      <w:r w:rsidR="009A6BF7" w:rsidRPr="0006434A">
        <w:rPr>
          <w:color w:val="000000"/>
        </w:rPr>
        <w:t>,</w:t>
      </w:r>
      <w:r w:rsidRPr="0006434A">
        <w:rPr>
          <w:color w:val="000000"/>
        </w:rPr>
        <w:t xml:space="preserve"> apmokamas pagal fiksuotuosius įkainius.</w:t>
      </w:r>
    </w:p>
    <w:p w:rsidR="0097788C" w:rsidRDefault="002664B8" w:rsidP="00AD7C6A">
      <w:pPr>
        <w:pStyle w:val="Sraopastraipa"/>
        <w:numPr>
          <w:ilvl w:val="0"/>
          <w:numId w:val="4"/>
        </w:numPr>
        <w:tabs>
          <w:tab w:val="left" w:pos="993"/>
          <w:tab w:val="left" w:pos="1134"/>
          <w:tab w:val="left" w:pos="1276"/>
        </w:tabs>
        <w:ind w:left="0" w:firstLine="709"/>
        <w:jc w:val="both"/>
        <w:rPr>
          <w:color w:val="000000"/>
        </w:rPr>
      </w:pPr>
      <w:r>
        <w:rPr>
          <w:color w:val="000000"/>
        </w:rPr>
        <w:t>Paramos gavėjas gali pateikti</w:t>
      </w:r>
      <w:r w:rsidR="0097788C">
        <w:rPr>
          <w:color w:val="000000"/>
        </w:rPr>
        <w:t>:</w:t>
      </w:r>
    </w:p>
    <w:p w:rsidR="00FA7D09" w:rsidRPr="00AD7C6A" w:rsidRDefault="002664B8" w:rsidP="00AD7C6A">
      <w:pPr>
        <w:pStyle w:val="Sraopastraipa"/>
        <w:numPr>
          <w:ilvl w:val="1"/>
          <w:numId w:val="4"/>
        </w:numPr>
        <w:tabs>
          <w:tab w:val="left" w:pos="709"/>
          <w:tab w:val="left" w:pos="1276"/>
        </w:tabs>
        <w:ind w:left="0" w:firstLine="709"/>
        <w:jc w:val="both"/>
        <w:rPr>
          <w:bCs/>
        </w:rPr>
      </w:pPr>
      <w:r w:rsidRPr="00AD7C6A">
        <w:rPr>
          <w:bCs/>
        </w:rPr>
        <w:t xml:space="preserve">iki </w:t>
      </w:r>
      <w:r w:rsidR="00644AF1" w:rsidRPr="00AD7C6A">
        <w:rPr>
          <w:bCs/>
        </w:rPr>
        <w:t xml:space="preserve">šešių </w:t>
      </w:r>
      <w:r w:rsidRPr="00AD7C6A">
        <w:rPr>
          <w:bCs/>
        </w:rPr>
        <w:t xml:space="preserve">mokėjimo prašymų (įskaitant </w:t>
      </w:r>
      <w:r w:rsidR="00AD05C8" w:rsidRPr="00AD7C6A">
        <w:rPr>
          <w:bCs/>
        </w:rPr>
        <w:t xml:space="preserve">avanso </w:t>
      </w:r>
      <w:r w:rsidRPr="00AD7C6A">
        <w:rPr>
          <w:bCs/>
        </w:rPr>
        <w:t>mokėjimo prašym</w:t>
      </w:r>
      <w:r w:rsidR="00F538B0" w:rsidRPr="00AD7C6A">
        <w:rPr>
          <w:bCs/>
        </w:rPr>
        <w:t>ą</w:t>
      </w:r>
      <w:r w:rsidRPr="00AD7C6A">
        <w:rPr>
          <w:bCs/>
        </w:rPr>
        <w:t>)</w:t>
      </w:r>
      <w:r w:rsidR="00FA7D09" w:rsidRPr="00AD7C6A">
        <w:rPr>
          <w:bCs/>
        </w:rPr>
        <w:t>;</w:t>
      </w:r>
    </w:p>
    <w:p w:rsidR="0097788C" w:rsidRDefault="0097788C" w:rsidP="00AD7C6A">
      <w:pPr>
        <w:pStyle w:val="Sraopastraipa"/>
        <w:numPr>
          <w:ilvl w:val="1"/>
          <w:numId w:val="4"/>
        </w:numPr>
        <w:tabs>
          <w:tab w:val="left" w:pos="709"/>
          <w:tab w:val="left" w:pos="1276"/>
        </w:tabs>
        <w:ind w:left="0" w:firstLine="709"/>
        <w:jc w:val="both"/>
        <w:rPr>
          <w:color w:val="000000"/>
        </w:rPr>
      </w:pPr>
      <w:r w:rsidRPr="00AD7C6A">
        <w:rPr>
          <w:bCs/>
        </w:rPr>
        <w:t>iki 10 mokėjimo prašymų</w:t>
      </w:r>
      <w:r w:rsidR="00DE7391">
        <w:rPr>
          <w:bCs/>
        </w:rPr>
        <w:t xml:space="preserve"> </w:t>
      </w:r>
      <w:r w:rsidR="00DE7391" w:rsidRPr="00DE7391">
        <w:rPr>
          <w:bCs/>
        </w:rPr>
        <w:t>(įskaitant avanso mokėjimo prašymą)</w:t>
      </w:r>
      <w:r w:rsidRPr="00AD7C6A">
        <w:rPr>
          <w:bCs/>
        </w:rPr>
        <w:t>, kai pareiškėjas paramos paraiškoje nurodo, kad projekte numatytas</w:t>
      </w:r>
      <w:r w:rsidRPr="00751E52">
        <w:rPr>
          <w:color w:val="000000"/>
        </w:rPr>
        <w:t xml:space="preserve"> turtas</w:t>
      </w:r>
      <w:r w:rsidRPr="00DE5EA1">
        <w:rPr>
          <w:color w:val="000000"/>
        </w:rPr>
        <w:t xml:space="preserve"> (visa įranga ir įrengimai</w:t>
      </w:r>
      <w:r w:rsidRPr="0097788C">
        <w:rPr>
          <w:color w:val="000000"/>
        </w:rPr>
        <w:t>)  bus įgyjamas finansinės nuomos (lizingo) būdu.</w:t>
      </w:r>
    </w:p>
    <w:p w:rsidR="00341FCE" w:rsidRPr="00AD7C6A" w:rsidRDefault="002664B8" w:rsidP="00AD7C6A">
      <w:pPr>
        <w:pStyle w:val="Sraopastraipa"/>
        <w:numPr>
          <w:ilvl w:val="0"/>
          <w:numId w:val="4"/>
        </w:numPr>
        <w:tabs>
          <w:tab w:val="left" w:pos="993"/>
          <w:tab w:val="left" w:pos="1134"/>
          <w:tab w:val="left" w:pos="1276"/>
        </w:tabs>
        <w:ind w:left="0" w:firstLine="709"/>
        <w:jc w:val="both"/>
        <w:rPr>
          <w:color w:val="000000"/>
        </w:rPr>
      </w:pPr>
      <w:r>
        <w:rPr>
          <w:color w:val="000000"/>
        </w:rPr>
        <w:t>Baigęs įgyvendinti projektą, paramos gavėjas pateikia Agentūrai galutinį mokėjimo prašymą, kuriame deklaruoja visas per laikotarpį nuo paskutinio mokėjimo prašymo patirtas ir apmokėtas tinkamas finansuoti išlaidas</w:t>
      </w:r>
      <w:r w:rsidR="00E318D0" w:rsidRPr="00AD7C6A">
        <w:rPr>
          <w:color w:val="000000"/>
        </w:rPr>
        <w:t xml:space="preserve"> </w:t>
      </w:r>
      <w:r w:rsidR="00E318D0" w:rsidRPr="00E318D0">
        <w:rPr>
          <w:color w:val="000000"/>
        </w:rPr>
        <w:t>ir išlaidas, kurios apmokamas pagal fiksuotuosius įkainius</w:t>
      </w:r>
      <w:r w:rsidR="00656190">
        <w:rPr>
          <w:color w:val="000000"/>
        </w:rPr>
        <w:t>,</w:t>
      </w:r>
      <w:r>
        <w:rPr>
          <w:color w:val="000000"/>
        </w:rPr>
        <w:t xml:space="preserve"> bei galutinę projekto įgyvendinimo ataskaitą.</w:t>
      </w:r>
      <w:r w:rsidR="007D7632" w:rsidRPr="007D7632">
        <w:rPr>
          <w:color w:val="000000"/>
        </w:rPr>
        <w:t xml:space="preserve"> </w:t>
      </w:r>
    </w:p>
    <w:p w:rsidR="00341FCE" w:rsidRPr="00AD7C6A" w:rsidRDefault="002664B8" w:rsidP="00AD7C6A">
      <w:pPr>
        <w:pStyle w:val="Sraopastraipa"/>
        <w:numPr>
          <w:ilvl w:val="0"/>
          <w:numId w:val="4"/>
        </w:numPr>
        <w:tabs>
          <w:tab w:val="left" w:pos="993"/>
          <w:tab w:val="left" w:pos="1134"/>
          <w:tab w:val="left" w:pos="1276"/>
        </w:tabs>
        <w:ind w:left="0" w:firstLine="709"/>
        <w:jc w:val="both"/>
        <w:rPr>
          <w:color w:val="000000"/>
        </w:rPr>
      </w:pPr>
      <w:r w:rsidRPr="00AD7C6A">
        <w:rPr>
          <w:color w:val="000000"/>
        </w:rPr>
        <w:t>Paramos lėšos išmokamos Administravimo taisyklėse nustatyta tvarka ir terminais.</w:t>
      </w:r>
    </w:p>
    <w:p w:rsidR="003365B1" w:rsidRDefault="003365B1" w:rsidP="00300BC7">
      <w:pPr>
        <w:ind w:left="0" w:firstLine="709"/>
        <w:jc w:val="center"/>
        <w:rPr>
          <w:b/>
          <w:bCs/>
          <w:color w:val="000000"/>
        </w:rPr>
      </w:pPr>
    </w:p>
    <w:p w:rsidR="00341FCE" w:rsidRDefault="002664B8" w:rsidP="00267D06">
      <w:pPr>
        <w:spacing w:line="240" w:lineRule="auto"/>
        <w:ind w:left="0" w:firstLine="0"/>
        <w:jc w:val="center"/>
        <w:rPr>
          <w:b/>
          <w:bCs/>
          <w:color w:val="000000"/>
        </w:rPr>
      </w:pPr>
      <w:r>
        <w:rPr>
          <w:b/>
          <w:bCs/>
          <w:color w:val="000000"/>
        </w:rPr>
        <w:t>XV</w:t>
      </w:r>
      <w:r w:rsidR="00A11D9D">
        <w:rPr>
          <w:b/>
          <w:bCs/>
          <w:color w:val="000000"/>
        </w:rPr>
        <w:t xml:space="preserve"> </w:t>
      </w:r>
      <w:r>
        <w:rPr>
          <w:b/>
          <w:bCs/>
          <w:color w:val="000000"/>
        </w:rPr>
        <w:t>SKYRIUS</w:t>
      </w:r>
    </w:p>
    <w:p w:rsidR="00341FCE" w:rsidRDefault="002664B8" w:rsidP="00267D06">
      <w:pPr>
        <w:tabs>
          <w:tab w:val="left" w:pos="993"/>
        </w:tabs>
        <w:spacing w:line="240" w:lineRule="auto"/>
        <w:ind w:left="0" w:firstLine="0"/>
        <w:jc w:val="center"/>
        <w:rPr>
          <w:b/>
          <w:bCs/>
          <w:color w:val="000000"/>
        </w:rPr>
      </w:pPr>
      <w:r>
        <w:rPr>
          <w:b/>
          <w:bCs/>
          <w:color w:val="000000"/>
        </w:rPr>
        <w:t>SANKCIJOS</w:t>
      </w:r>
    </w:p>
    <w:p w:rsidR="00341FCE" w:rsidRDefault="00341FCE" w:rsidP="00300BC7">
      <w:pPr>
        <w:tabs>
          <w:tab w:val="left" w:pos="993"/>
        </w:tabs>
        <w:ind w:left="0" w:firstLine="709"/>
        <w:jc w:val="center"/>
        <w:rPr>
          <w:b/>
          <w:bCs/>
          <w:caps/>
          <w:color w:val="000000"/>
        </w:rPr>
      </w:pPr>
    </w:p>
    <w:p w:rsidR="000509B6" w:rsidRPr="003C1304" w:rsidRDefault="002664B8" w:rsidP="003C1304">
      <w:pPr>
        <w:pStyle w:val="Sraopastraipa"/>
        <w:numPr>
          <w:ilvl w:val="0"/>
          <w:numId w:val="4"/>
        </w:numPr>
        <w:tabs>
          <w:tab w:val="left" w:pos="993"/>
          <w:tab w:val="left" w:pos="1134"/>
          <w:tab w:val="left" w:pos="1276"/>
        </w:tabs>
        <w:ind w:left="0" w:firstLine="709"/>
        <w:jc w:val="both"/>
        <w:rPr>
          <w:color w:val="000000"/>
        </w:rPr>
      </w:pPr>
      <w:r w:rsidRPr="003C1304">
        <w:rPr>
          <w:color w:val="000000"/>
        </w:rPr>
        <w:t>Netinkamai įgyvendinančiam (įgyvendinusiam) projektą paramos gavėjui taikomos</w:t>
      </w:r>
      <w:r w:rsidR="00F83985" w:rsidRPr="003C1304">
        <w:rPr>
          <w:color w:val="000000"/>
        </w:rPr>
        <w:t xml:space="preserve"> sankcijos, nustatytos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w:t>
      </w:r>
      <w:r w:rsidR="00A11D9D" w:rsidRPr="003C1304">
        <w:rPr>
          <w:color w:val="000000"/>
        </w:rPr>
        <w:t xml:space="preserve"> </w:t>
      </w:r>
    </w:p>
    <w:p w:rsidR="000509B6" w:rsidRDefault="000509B6" w:rsidP="003C1304">
      <w:pPr>
        <w:pStyle w:val="Sraopastraipa"/>
        <w:numPr>
          <w:ilvl w:val="0"/>
          <w:numId w:val="4"/>
        </w:numPr>
        <w:tabs>
          <w:tab w:val="left" w:pos="993"/>
          <w:tab w:val="left" w:pos="1134"/>
          <w:tab w:val="left" w:pos="1276"/>
        </w:tabs>
        <w:ind w:left="0" w:firstLine="709"/>
        <w:jc w:val="both"/>
      </w:pPr>
      <w:r w:rsidRPr="003C1304">
        <w:rPr>
          <w:color w:val="000000"/>
        </w:rPr>
        <w:lastRenderedPageBreak/>
        <w:t>Paramos</w:t>
      </w:r>
      <w:r>
        <w:t xml:space="preserve"> gavėjui taikomos specifin</w:t>
      </w:r>
      <w:r w:rsidR="009A6BF7">
        <w:t>ė</w:t>
      </w:r>
      <w:r>
        <w:t>s sankcijos:</w:t>
      </w:r>
    </w:p>
    <w:p w:rsidR="000509B6" w:rsidRPr="003C1304" w:rsidRDefault="000509B6" w:rsidP="003C1304">
      <w:pPr>
        <w:pStyle w:val="Sraopastraipa"/>
        <w:numPr>
          <w:ilvl w:val="1"/>
          <w:numId w:val="4"/>
        </w:numPr>
        <w:tabs>
          <w:tab w:val="left" w:pos="709"/>
          <w:tab w:val="left" w:pos="1276"/>
        </w:tabs>
        <w:ind w:left="0" w:firstLine="709"/>
        <w:jc w:val="both"/>
        <w:rPr>
          <w:bCs/>
        </w:rPr>
      </w:pPr>
      <w:r w:rsidRPr="003C1304">
        <w:rPr>
          <w:bCs/>
        </w:rPr>
        <w:t xml:space="preserve">jeigu paramos gavėjas neįkūrė prekybos vietos, taikoma sankcija </w:t>
      </w:r>
      <w:r w:rsidR="009A6BF7" w:rsidRPr="003C1304">
        <w:rPr>
          <w:bCs/>
        </w:rPr>
        <w:t xml:space="preserve">– </w:t>
      </w:r>
      <w:r w:rsidRPr="003C1304">
        <w:rPr>
          <w:bCs/>
        </w:rPr>
        <w:t xml:space="preserve">paramos lėšų susigrąžinimas. Tuo atveju, jeigu buvo numatyta įkurti ne vieną, o daugiau prekybos vietų, tačiau jos įkurtos ne visos, paramos susigražinimo sankcija taikoma proporcingai pasiektiems rezultatams. </w:t>
      </w:r>
    </w:p>
    <w:p w:rsidR="000509B6" w:rsidRDefault="000509B6" w:rsidP="003C1304">
      <w:pPr>
        <w:pStyle w:val="Sraopastraipa"/>
        <w:numPr>
          <w:ilvl w:val="1"/>
          <w:numId w:val="4"/>
        </w:numPr>
        <w:tabs>
          <w:tab w:val="left" w:pos="709"/>
          <w:tab w:val="left" w:pos="1276"/>
        </w:tabs>
        <w:ind w:left="0" w:firstLine="709"/>
        <w:jc w:val="both"/>
      </w:pPr>
      <w:r w:rsidRPr="003C1304">
        <w:rPr>
          <w:bCs/>
        </w:rPr>
        <w:t>jeigu paramos gavėjas nepradėjo prekybos laiku, kaip nustatyta Taisyklių 22.4 papunktyje, taikoma sankcija</w:t>
      </w:r>
      <w:r w:rsidR="00116D49">
        <w:t xml:space="preserve"> –</w:t>
      </w:r>
      <w:r>
        <w:t xml:space="preserve"> paramos lėšų, skirtų einamosioms projekto įgyvendinimo išlaidoms, proporcingas sumažinimas, atsižvelgiant į prekybos vietos įkūrimo vėlavimo laiką. Paramos gavėjui gali būti suteikiamas papildomas 1 mėnesio laikotarpis prekybos vietai įkurti, skaičiuojant nuo paraiškoje suplanuotos prekybos vietos sukūrimo dienos.</w:t>
      </w:r>
    </w:p>
    <w:p w:rsidR="002868F0" w:rsidRDefault="002868F0" w:rsidP="005761F9">
      <w:pPr>
        <w:ind w:firstLine="567"/>
        <w:jc w:val="center"/>
        <w:rPr>
          <w:b/>
          <w:bCs/>
          <w:color w:val="000000"/>
        </w:rPr>
      </w:pPr>
    </w:p>
    <w:p w:rsidR="009F1BD1" w:rsidRDefault="002664B8" w:rsidP="00267D06">
      <w:pPr>
        <w:spacing w:line="240" w:lineRule="auto"/>
        <w:ind w:left="0" w:firstLine="0"/>
        <w:jc w:val="center"/>
        <w:rPr>
          <w:b/>
          <w:bCs/>
          <w:color w:val="000000"/>
        </w:rPr>
      </w:pPr>
      <w:r>
        <w:rPr>
          <w:b/>
          <w:bCs/>
          <w:color w:val="000000"/>
        </w:rPr>
        <w:t>XVI SKYRIUS</w:t>
      </w:r>
    </w:p>
    <w:p w:rsidR="00341FCE" w:rsidRDefault="002664B8" w:rsidP="00267D06">
      <w:pPr>
        <w:spacing w:line="240" w:lineRule="auto"/>
        <w:ind w:left="0" w:firstLine="0"/>
        <w:jc w:val="center"/>
        <w:rPr>
          <w:b/>
          <w:bCs/>
          <w:color w:val="000000"/>
        </w:rPr>
      </w:pPr>
      <w:r>
        <w:rPr>
          <w:b/>
          <w:bCs/>
          <w:color w:val="000000"/>
        </w:rPr>
        <w:t>BAIGIAMOSIOS NUOSTATOS</w:t>
      </w:r>
    </w:p>
    <w:p w:rsidR="00341FCE" w:rsidRDefault="00341FCE" w:rsidP="00300BC7">
      <w:pPr>
        <w:ind w:left="0" w:firstLine="709"/>
        <w:jc w:val="center"/>
        <w:rPr>
          <w:b/>
          <w:bCs/>
          <w:caps/>
          <w:color w:val="000000"/>
        </w:rPr>
      </w:pPr>
    </w:p>
    <w:p w:rsidR="00341FCE" w:rsidRPr="003C1304" w:rsidRDefault="002664B8" w:rsidP="003C1304">
      <w:pPr>
        <w:pStyle w:val="Sraopastraipa"/>
        <w:numPr>
          <w:ilvl w:val="0"/>
          <w:numId w:val="4"/>
        </w:numPr>
        <w:tabs>
          <w:tab w:val="left" w:pos="993"/>
          <w:tab w:val="left" w:pos="1134"/>
          <w:tab w:val="left" w:pos="1276"/>
        </w:tabs>
        <w:ind w:left="0" w:firstLine="709"/>
        <w:jc w:val="both"/>
        <w:rPr>
          <w:color w:val="000000"/>
        </w:rPr>
      </w:pPr>
      <w:r w:rsidRPr="003C1304">
        <w:rPr>
          <w:color w:val="000000"/>
        </w:rPr>
        <w:t>Projektų įgyvendinimo priežiūra ir tikrinimas, skund</w:t>
      </w:r>
      <w:r w:rsidR="00B6207D" w:rsidRPr="003C1304">
        <w:rPr>
          <w:color w:val="000000"/>
        </w:rPr>
        <w:t>ų teikim</w:t>
      </w:r>
      <w:r w:rsidR="00116D49" w:rsidRPr="003C1304">
        <w:rPr>
          <w:color w:val="000000"/>
        </w:rPr>
        <w:t>as</w:t>
      </w:r>
      <w:r w:rsidR="00F83985" w:rsidRPr="003C1304">
        <w:rPr>
          <w:color w:val="000000"/>
        </w:rPr>
        <w:t xml:space="preserve"> ir </w:t>
      </w:r>
      <w:r w:rsidR="00A11D9D" w:rsidRPr="003C1304">
        <w:rPr>
          <w:color w:val="000000"/>
        </w:rPr>
        <w:t>nagrinėjim</w:t>
      </w:r>
      <w:r w:rsidR="00116D49" w:rsidRPr="003C1304">
        <w:rPr>
          <w:color w:val="000000"/>
        </w:rPr>
        <w:t>as</w:t>
      </w:r>
      <w:r w:rsidRPr="003C1304">
        <w:rPr>
          <w:color w:val="000000"/>
        </w:rPr>
        <w:t xml:space="preserve"> </w:t>
      </w:r>
      <w:r w:rsidR="00B6207D" w:rsidRPr="003C1304">
        <w:rPr>
          <w:color w:val="000000"/>
        </w:rPr>
        <w:t>atliekama</w:t>
      </w:r>
      <w:r w:rsidR="00116D49" w:rsidRPr="003C1304">
        <w:rPr>
          <w:color w:val="000000"/>
        </w:rPr>
        <w:t>s</w:t>
      </w:r>
      <w:r w:rsidR="00B6207D" w:rsidRPr="003C1304">
        <w:rPr>
          <w:color w:val="000000"/>
        </w:rPr>
        <w:t xml:space="preserve"> </w:t>
      </w:r>
      <w:r w:rsidRPr="003C1304">
        <w:rPr>
          <w:color w:val="000000"/>
        </w:rPr>
        <w:t xml:space="preserve">Administravimo </w:t>
      </w:r>
      <w:r w:rsidR="00B6207D" w:rsidRPr="003C1304">
        <w:rPr>
          <w:color w:val="000000"/>
        </w:rPr>
        <w:t>taisyklių nustatyta tvarka.</w:t>
      </w:r>
    </w:p>
    <w:p w:rsidR="00341FCE" w:rsidRPr="003C1304" w:rsidRDefault="002664B8" w:rsidP="003C1304">
      <w:pPr>
        <w:pStyle w:val="Sraopastraipa"/>
        <w:numPr>
          <w:ilvl w:val="0"/>
          <w:numId w:val="4"/>
        </w:numPr>
        <w:tabs>
          <w:tab w:val="left" w:pos="993"/>
          <w:tab w:val="left" w:pos="1134"/>
          <w:tab w:val="left" w:pos="1276"/>
        </w:tabs>
        <w:ind w:left="0" w:firstLine="709"/>
        <w:jc w:val="both"/>
        <w:rPr>
          <w:color w:val="000000"/>
        </w:rPr>
      </w:pPr>
      <w:r w:rsidRPr="003C1304">
        <w:rPr>
          <w:color w:val="000000"/>
        </w:rPr>
        <w:t>Pasikeitus Taisyklėse nurodytiems teisės aktams, tiesiogiai taikomos naujos šių teisės aktų nuostatos.</w:t>
      </w:r>
    </w:p>
    <w:p w:rsidR="00341FCE" w:rsidRDefault="002664B8" w:rsidP="003C1304">
      <w:pPr>
        <w:pStyle w:val="Sraopastraipa"/>
        <w:numPr>
          <w:ilvl w:val="0"/>
          <w:numId w:val="4"/>
        </w:numPr>
        <w:tabs>
          <w:tab w:val="left" w:pos="993"/>
          <w:tab w:val="left" w:pos="1134"/>
          <w:tab w:val="left" w:pos="1276"/>
        </w:tabs>
        <w:ind w:left="0" w:firstLine="709"/>
        <w:jc w:val="both"/>
      </w:pPr>
      <w:r w:rsidRPr="003C1304">
        <w:rPr>
          <w:color w:val="000000"/>
        </w:rPr>
        <w:t>Pasikeitus</w:t>
      </w:r>
      <w:r>
        <w:rPr>
          <w:spacing w:val="4"/>
        </w:rPr>
        <w:t xml:space="preserve"> Taisyklėms, nauji reikalavimai taikomi vienodai visiems </w:t>
      </w:r>
      <w:r w:rsidRPr="0097712E">
        <w:rPr>
          <w:spacing w:val="4"/>
        </w:rPr>
        <w:t>pareiškėjams</w:t>
      </w:r>
      <w:r w:rsidR="00A02442">
        <w:rPr>
          <w:spacing w:val="4"/>
        </w:rPr>
        <w:t>,</w:t>
      </w:r>
      <w:r w:rsidRPr="0097712E">
        <w:rPr>
          <w:spacing w:val="4"/>
        </w:rPr>
        <w:t xml:space="preserve"> </w:t>
      </w:r>
      <w:r w:rsidRPr="002A248B">
        <w:rPr>
          <w:spacing w:val="4"/>
        </w:rPr>
        <w:t>partneriams</w:t>
      </w:r>
      <w:r w:rsidR="002A248B">
        <w:rPr>
          <w:spacing w:val="4"/>
        </w:rPr>
        <w:t xml:space="preserve"> </w:t>
      </w:r>
      <w:r w:rsidR="002A248B" w:rsidRPr="002A248B">
        <w:rPr>
          <w:spacing w:val="4"/>
        </w:rPr>
        <w:t>ir paramos gavėjams</w:t>
      </w:r>
      <w:r>
        <w:rPr>
          <w:spacing w:val="4"/>
        </w:rPr>
        <w:t>, išskyrus atvejus, kai pakeitimo įsakyme  numatyta kitaip.</w:t>
      </w:r>
      <w:r>
        <w:t xml:space="preserve"> </w:t>
      </w:r>
    </w:p>
    <w:p w:rsidR="00341FCE" w:rsidRDefault="00C22507">
      <w:r>
        <w:t xml:space="preserve">                     </w:t>
      </w:r>
    </w:p>
    <w:p w:rsidR="00341FCE" w:rsidRDefault="00C22507" w:rsidP="00300BC7">
      <w:pPr>
        <w:jc w:val="center"/>
      </w:pPr>
      <w:r w:rsidRPr="00F275F2">
        <w:rPr>
          <w:color w:val="000000"/>
        </w:rPr>
        <w:t>______________</w:t>
      </w:r>
    </w:p>
    <w:sectPr w:rsidR="00341FCE" w:rsidSect="005761F9">
      <w:headerReference w:type="even" r:id="rId8"/>
      <w:headerReference w:type="default" r:id="rId9"/>
      <w:footerReference w:type="even" r:id="rId10"/>
      <w:footerReference w:type="default" r:id="rId11"/>
      <w:headerReference w:type="first" r:id="rId12"/>
      <w:footerReference w:type="first" r:id="rId13"/>
      <w:pgSz w:w="11907" w:h="16840"/>
      <w:pgMar w:top="709"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14" w:rsidRDefault="00E00214">
      <w:pPr>
        <w:overflowPunct w:val="0"/>
        <w:jc w:val="both"/>
        <w:textAlignment w:val="baseline"/>
        <w:rPr>
          <w:lang w:val="en-GB"/>
        </w:rPr>
      </w:pPr>
      <w:r>
        <w:rPr>
          <w:lang w:val="en-GB"/>
        </w:rPr>
        <w:separator/>
      </w:r>
    </w:p>
  </w:endnote>
  <w:endnote w:type="continuationSeparator" w:id="0">
    <w:p w:rsidR="00E00214" w:rsidRDefault="00E0021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alemonas">
    <w:altName w:val="MS Mincho"/>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12" w:rsidRDefault="003A1F1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12" w:rsidRDefault="003A1F1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12" w:rsidRDefault="003A1F1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14" w:rsidRDefault="00E00214">
      <w:pPr>
        <w:overflowPunct w:val="0"/>
        <w:jc w:val="both"/>
        <w:textAlignment w:val="baseline"/>
        <w:rPr>
          <w:lang w:val="en-GB"/>
        </w:rPr>
      </w:pPr>
      <w:r>
        <w:rPr>
          <w:lang w:val="en-GB"/>
        </w:rPr>
        <w:separator/>
      </w:r>
    </w:p>
  </w:footnote>
  <w:footnote w:type="continuationSeparator" w:id="0">
    <w:p w:rsidR="00E00214" w:rsidRDefault="00E0021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12" w:rsidRDefault="003A1F1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40876"/>
      <w:docPartObj>
        <w:docPartGallery w:val="Page Numbers (Top of Page)"/>
        <w:docPartUnique/>
      </w:docPartObj>
    </w:sdtPr>
    <w:sdtEndPr/>
    <w:sdtContent>
      <w:p w:rsidR="003A1F12" w:rsidRDefault="003A1F12">
        <w:pPr>
          <w:pStyle w:val="Antrats"/>
          <w:jc w:val="center"/>
        </w:pPr>
        <w:r>
          <w:fldChar w:fldCharType="begin"/>
        </w:r>
        <w:r>
          <w:instrText>PAGE   \* MERGEFORMAT</w:instrText>
        </w:r>
        <w:r>
          <w:fldChar w:fldCharType="separate"/>
        </w:r>
        <w:r>
          <w:rPr>
            <w:noProof/>
          </w:rPr>
          <w:t>21</w:t>
        </w:r>
        <w:r>
          <w:fldChar w:fldCharType="end"/>
        </w:r>
      </w:p>
    </w:sdtContent>
  </w:sdt>
  <w:p w:rsidR="003A1F12" w:rsidRDefault="003A1F12">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12" w:rsidRDefault="003A1F12">
    <w:pPr>
      <w:pStyle w:val="Antrats"/>
      <w:jc w:val="center"/>
    </w:pPr>
  </w:p>
  <w:p w:rsidR="003A1F12" w:rsidRDefault="003A1F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EEC"/>
    <w:multiLevelType w:val="multilevel"/>
    <w:tmpl w:val="0427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AF30C1"/>
    <w:multiLevelType w:val="multilevel"/>
    <w:tmpl w:val="CA9434C0"/>
    <w:lvl w:ilvl="0">
      <w:start w:val="1"/>
      <w:numFmt w:val="decimal"/>
      <w:lvlText w:val="%1."/>
      <w:lvlJc w:val="left"/>
      <w:pPr>
        <w:ind w:left="1495" w:hanging="360"/>
      </w:pPr>
      <w:rPr>
        <w:b w:val="0"/>
        <w:strike w:val="0"/>
        <w:color w:val="auto"/>
        <w:sz w:val="24"/>
        <w:szCs w:val="24"/>
      </w:rPr>
    </w:lvl>
    <w:lvl w:ilvl="1">
      <w:start w:val="1"/>
      <w:numFmt w:val="decimal"/>
      <w:isLgl/>
      <w:lvlText w:val="%1.%2."/>
      <w:lvlJc w:val="left"/>
      <w:pPr>
        <w:ind w:left="1778" w:hanging="360"/>
      </w:pPr>
      <w:rPr>
        <w:rFonts w:hint="default"/>
        <w:b w:val="0"/>
        <w:strike w:val="0"/>
        <w:u w:val="none"/>
      </w:rPr>
    </w:lvl>
    <w:lvl w:ilvl="2">
      <w:start w:val="1"/>
      <w:numFmt w:val="decimal"/>
      <w:isLgl/>
      <w:lvlText w:val="%1.%2.%3."/>
      <w:lvlJc w:val="left"/>
      <w:pPr>
        <w:ind w:left="1430" w:hanging="720"/>
      </w:pPr>
      <w:rPr>
        <w:rFonts w:hint="default"/>
        <w:strike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113318"/>
    <w:multiLevelType w:val="multilevel"/>
    <w:tmpl w:val="C5108616"/>
    <w:lvl w:ilvl="0">
      <w:start w:val="1"/>
      <w:numFmt w:val="decimal"/>
      <w:lvlText w:val="%1."/>
      <w:lvlJc w:val="left"/>
      <w:pPr>
        <w:ind w:left="2363" w:hanging="945"/>
      </w:pPr>
      <w:rPr>
        <w:rFonts w:ascii="Times New Roman" w:hAnsi="Times New Roman" w:cs="Times New Roman" w:hint="default"/>
        <w:b w:val="0"/>
        <w:strike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8F5133C"/>
    <w:multiLevelType w:val="hybridMultilevel"/>
    <w:tmpl w:val="36F48F24"/>
    <w:lvl w:ilvl="0" w:tplc="E9C85638">
      <w:start w:val="1"/>
      <w:numFmt w:val="bullet"/>
      <w:lvlText w:val="•"/>
      <w:lvlJc w:val="left"/>
      <w:pPr>
        <w:tabs>
          <w:tab w:val="num" w:pos="720"/>
        </w:tabs>
        <w:ind w:left="720" w:hanging="360"/>
      </w:pPr>
      <w:rPr>
        <w:rFonts w:ascii="Arial" w:hAnsi="Arial" w:hint="default"/>
      </w:rPr>
    </w:lvl>
    <w:lvl w:ilvl="1" w:tplc="0900C7CC" w:tentative="1">
      <w:start w:val="1"/>
      <w:numFmt w:val="bullet"/>
      <w:lvlText w:val="•"/>
      <w:lvlJc w:val="left"/>
      <w:pPr>
        <w:tabs>
          <w:tab w:val="num" w:pos="1440"/>
        </w:tabs>
        <w:ind w:left="1440" w:hanging="360"/>
      </w:pPr>
      <w:rPr>
        <w:rFonts w:ascii="Arial" w:hAnsi="Arial" w:hint="default"/>
      </w:rPr>
    </w:lvl>
    <w:lvl w:ilvl="2" w:tplc="52A0311A" w:tentative="1">
      <w:start w:val="1"/>
      <w:numFmt w:val="bullet"/>
      <w:lvlText w:val="•"/>
      <w:lvlJc w:val="left"/>
      <w:pPr>
        <w:tabs>
          <w:tab w:val="num" w:pos="2160"/>
        </w:tabs>
        <w:ind w:left="2160" w:hanging="360"/>
      </w:pPr>
      <w:rPr>
        <w:rFonts w:ascii="Arial" w:hAnsi="Arial" w:hint="default"/>
      </w:rPr>
    </w:lvl>
    <w:lvl w:ilvl="3" w:tplc="F9C21A5E" w:tentative="1">
      <w:start w:val="1"/>
      <w:numFmt w:val="bullet"/>
      <w:lvlText w:val="•"/>
      <w:lvlJc w:val="left"/>
      <w:pPr>
        <w:tabs>
          <w:tab w:val="num" w:pos="2880"/>
        </w:tabs>
        <w:ind w:left="2880" w:hanging="360"/>
      </w:pPr>
      <w:rPr>
        <w:rFonts w:ascii="Arial" w:hAnsi="Arial" w:hint="default"/>
      </w:rPr>
    </w:lvl>
    <w:lvl w:ilvl="4" w:tplc="F0B6F59E" w:tentative="1">
      <w:start w:val="1"/>
      <w:numFmt w:val="bullet"/>
      <w:lvlText w:val="•"/>
      <w:lvlJc w:val="left"/>
      <w:pPr>
        <w:tabs>
          <w:tab w:val="num" w:pos="3600"/>
        </w:tabs>
        <w:ind w:left="3600" w:hanging="360"/>
      </w:pPr>
      <w:rPr>
        <w:rFonts w:ascii="Arial" w:hAnsi="Arial" w:hint="default"/>
      </w:rPr>
    </w:lvl>
    <w:lvl w:ilvl="5" w:tplc="6B5C0340" w:tentative="1">
      <w:start w:val="1"/>
      <w:numFmt w:val="bullet"/>
      <w:lvlText w:val="•"/>
      <w:lvlJc w:val="left"/>
      <w:pPr>
        <w:tabs>
          <w:tab w:val="num" w:pos="4320"/>
        </w:tabs>
        <w:ind w:left="4320" w:hanging="360"/>
      </w:pPr>
      <w:rPr>
        <w:rFonts w:ascii="Arial" w:hAnsi="Arial" w:hint="default"/>
      </w:rPr>
    </w:lvl>
    <w:lvl w:ilvl="6" w:tplc="F04C3830" w:tentative="1">
      <w:start w:val="1"/>
      <w:numFmt w:val="bullet"/>
      <w:lvlText w:val="•"/>
      <w:lvlJc w:val="left"/>
      <w:pPr>
        <w:tabs>
          <w:tab w:val="num" w:pos="5040"/>
        </w:tabs>
        <w:ind w:left="5040" w:hanging="360"/>
      </w:pPr>
      <w:rPr>
        <w:rFonts w:ascii="Arial" w:hAnsi="Arial" w:hint="default"/>
      </w:rPr>
    </w:lvl>
    <w:lvl w:ilvl="7" w:tplc="F5AC8EA0" w:tentative="1">
      <w:start w:val="1"/>
      <w:numFmt w:val="bullet"/>
      <w:lvlText w:val="•"/>
      <w:lvlJc w:val="left"/>
      <w:pPr>
        <w:tabs>
          <w:tab w:val="num" w:pos="5760"/>
        </w:tabs>
        <w:ind w:left="5760" w:hanging="360"/>
      </w:pPr>
      <w:rPr>
        <w:rFonts w:ascii="Arial" w:hAnsi="Arial" w:hint="default"/>
      </w:rPr>
    </w:lvl>
    <w:lvl w:ilvl="8" w:tplc="0D76C6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C8"/>
    <w:rsid w:val="000000AE"/>
    <w:rsid w:val="0000073B"/>
    <w:rsid w:val="00000DBD"/>
    <w:rsid w:val="00002774"/>
    <w:rsid w:val="00002BAA"/>
    <w:rsid w:val="00003364"/>
    <w:rsid w:val="00003C42"/>
    <w:rsid w:val="000040D2"/>
    <w:rsid w:val="00005027"/>
    <w:rsid w:val="00006394"/>
    <w:rsid w:val="00006B23"/>
    <w:rsid w:val="000100F7"/>
    <w:rsid w:val="00012063"/>
    <w:rsid w:val="0001596D"/>
    <w:rsid w:val="00015D58"/>
    <w:rsid w:val="00015DA5"/>
    <w:rsid w:val="00016E92"/>
    <w:rsid w:val="0002199F"/>
    <w:rsid w:val="00021EB8"/>
    <w:rsid w:val="000225F4"/>
    <w:rsid w:val="0002287A"/>
    <w:rsid w:val="00023AC0"/>
    <w:rsid w:val="0002466C"/>
    <w:rsid w:val="00024985"/>
    <w:rsid w:val="00025DF7"/>
    <w:rsid w:val="00026A9B"/>
    <w:rsid w:val="00027F40"/>
    <w:rsid w:val="000307C6"/>
    <w:rsid w:val="000309FA"/>
    <w:rsid w:val="0003104D"/>
    <w:rsid w:val="00031B75"/>
    <w:rsid w:val="00042012"/>
    <w:rsid w:val="0004429C"/>
    <w:rsid w:val="000444E5"/>
    <w:rsid w:val="00045406"/>
    <w:rsid w:val="0004657F"/>
    <w:rsid w:val="0004658B"/>
    <w:rsid w:val="00046FA1"/>
    <w:rsid w:val="000470CC"/>
    <w:rsid w:val="000508C3"/>
    <w:rsid w:val="000509B6"/>
    <w:rsid w:val="00050E7D"/>
    <w:rsid w:val="00051314"/>
    <w:rsid w:val="00051754"/>
    <w:rsid w:val="00051BCF"/>
    <w:rsid w:val="00051C7D"/>
    <w:rsid w:val="0005261D"/>
    <w:rsid w:val="00053050"/>
    <w:rsid w:val="00054BF7"/>
    <w:rsid w:val="000578FD"/>
    <w:rsid w:val="00061E73"/>
    <w:rsid w:val="00062D55"/>
    <w:rsid w:val="00063257"/>
    <w:rsid w:val="0006384C"/>
    <w:rsid w:val="0006434A"/>
    <w:rsid w:val="0006443C"/>
    <w:rsid w:val="000648E7"/>
    <w:rsid w:val="00064B2E"/>
    <w:rsid w:val="00066F45"/>
    <w:rsid w:val="00067D56"/>
    <w:rsid w:val="000702D7"/>
    <w:rsid w:val="00070D01"/>
    <w:rsid w:val="00071639"/>
    <w:rsid w:val="0007499A"/>
    <w:rsid w:val="00074E5D"/>
    <w:rsid w:val="00076311"/>
    <w:rsid w:val="00077E2D"/>
    <w:rsid w:val="00080141"/>
    <w:rsid w:val="0008033D"/>
    <w:rsid w:val="000812E2"/>
    <w:rsid w:val="00081616"/>
    <w:rsid w:val="0008274A"/>
    <w:rsid w:val="00084FC2"/>
    <w:rsid w:val="0008501D"/>
    <w:rsid w:val="000871FA"/>
    <w:rsid w:val="00090E0C"/>
    <w:rsid w:val="00092267"/>
    <w:rsid w:val="0009338C"/>
    <w:rsid w:val="00093C4C"/>
    <w:rsid w:val="00095148"/>
    <w:rsid w:val="00095BCA"/>
    <w:rsid w:val="00097FEB"/>
    <w:rsid w:val="000A12B2"/>
    <w:rsid w:val="000A1F32"/>
    <w:rsid w:val="000A2D15"/>
    <w:rsid w:val="000A3876"/>
    <w:rsid w:val="000A5243"/>
    <w:rsid w:val="000A628E"/>
    <w:rsid w:val="000A6448"/>
    <w:rsid w:val="000A64E3"/>
    <w:rsid w:val="000A6EE3"/>
    <w:rsid w:val="000A71D0"/>
    <w:rsid w:val="000A7B19"/>
    <w:rsid w:val="000B17CD"/>
    <w:rsid w:val="000B1899"/>
    <w:rsid w:val="000B3647"/>
    <w:rsid w:val="000B4FAF"/>
    <w:rsid w:val="000B5786"/>
    <w:rsid w:val="000C02D9"/>
    <w:rsid w:val="000C3A48"/>
    <w:rsid w:val="000C4C68"/>
    <w:rsid w:val="000C50CC"/>
    <w:rsid w:val="000C56E2"/>
    <w:rsid w:val="000C5997"/>
    <w:rsid w:val="000C73DA"/>
    <w:rsid w:val="000C747C"/>
    <w:rsid w:val="000C76EE"/>
    <w:rsid w:val="000C7CB4"/>
    <w:rsid w:val="000D0568"/>
    <w:rsid w:val="000D0D2A"/>
    <w:rsid w:val="000D0F7A"/>
    <w:rsid w:val="000D2297"/>
    <w:rsid w:val="000D29B9"/>
    <w:rsid w:val="000D4F29"/>
    <w:rsid w:val="000D604B"/>
    <w:rsid w:val="000D731A"/>
    <w:rsid w:val="000E0668"/>
    <w:rsid w:val="000E1245"/>
    <w:rsid w:val="000E2FF7"/>
    <w:rsid w:val="000E4A2D"/>
    <w:rsid w:val="000E53A3"/>
    <w:rsid w:val="000E5507"/>
    <w:rsid w:val="000E733A"/>
    <w:rsid w:val="000E7483"/>
    <w:rsid w:val="000E74DE"/>
    <w:rsid w:val="000F0BE3"/>
    <w:rsid w:val="000F1A0D"/>
    <w:rsid w:val="000F326E"/>
    <w:rsid w:val="000F3E08"/>
    <w:rsid w:val="000F499C"/>
    <w:rsid w:val="000F5026"/>
    <w:rsid w:val="000F58DD"/>
    <w:rsid w:val="000F6051"/>
    <w:rsid w:val="000F67F0"/>
    <w:rsid w:val="001010F7"/>
    <w:rsid w:val="00103D37"/>
    <w:rsid w:val="00104259"/>
    <w:rsid w:val="00106682"/>
    <w:rsid w:val="001067E0"/>
    <w:rsid w:val="00110CD2"/>
    <w:rsid w:val="00112C12"/>
    <w:rsid w:val="00114B3B"/>
    <w:rsid w:val="00114DDC"/>
    <w:rsid w:val="00116562"/>
    <w:rsid w:val="00116D49"/>
    <w:rsid w:val="00124AD1"/>
    <w:rsid w:val="0012593A"/>
    <w:rsid w:val="00127105"/>
    <w:rsid w:val="001305E5"/>
    <w:rsid w:val="001314AA"/>
    <w:rsid w:val="001336D4"/>
    <w:rsid w:val="00133892"/>
    <w:rsid w:val="001358B8"/>
    <w:rsid w:val="00136498"/>
    <w:rsid w:val="00141DCB"/>
    <w:rsid w:val="00143282"/>
    <w:rsid w:val="001443D1"/>
    <w:rsid w:val="0014502A"/>
    <w:rsid w:val="0014612F"/>
    <w:rsid w:val="001479FF"/>
    <w:rsid w:val="0015100B"/>
    <w:rsid w:val="00153FDF"/>
    <w:rsid w:val="00154328"/>
    <w:rsid w:val="00157F6B"/>
    <w:rsid w:val="00160473"/>
    <w:rsid w:val="00160DAB"/>
    <w:rsid w:val="00163E16"/>
    <w:rsid w:val="00165DCA"/>
    <w:rsid w:val="00166FD2"/>
    <w:rsid w:val="00170176"/>
    <w:rsid w:val="00171FA6"/>
    <w:rsid w:val="00173021"/>
    <w:rsid w:val="00174BC4"/>
    <w:rsid w:val="00174D90"/>
    <w:rsid w:val="00175FDA"/>
    <w:rsid w:val="001761D8"/>
    <w:rsid w:val="00176D16"/>
    <w:rsid w:val="001838FC"/>
    <w:rsid w:val="00185230"/>
    <w:rsid w:val="001855E3"/>
    <w:rsid w:val="00185D30"/>
    <w:rsid w:val="0018706C"/>
    <w:rsid w:val="00190F4A"/>
    <w:rsid w:val="00191C40"/>
    <w:rsid w:val="00191D86"/>
    <w:rsid w:val="00197424"/>
    <w:rsid w:val="001A01AE"/>
    <w:rsid w:val="001A0CAA"/>
    <w:rsid w:val="001A2C75"/>
    <w:rsid w:val="001A5BB7"/>
    <w:rsid w:val="001A62F2"/>
    <w:rsid w:val="001A6809"/>
    <w:rsid w:val="001A6BD4"/>
    <w:rsid w:val="001A7439"/>
    <w:rsid w:val="001B049E"/>
    <w:rsid w:val="001B2031"/>
    <w:rsid w:val="001B23A1"/>
    <w:rsid w:val="001B255C"/>
    <w:rsid w:val="001B305C"/>
    <w:rsid w:val="001B37F1"/>
    <w:rsid w:val="001B4EB9"/>
    <w:rsid w:val="001B57A0"/>
    <w:rsid w:val="001B5886"/>
    <w:rsid w:val="001B6030"/>
    <w:rsid w:val="001B6783"/>
    <w:rsid w:val="001B7883"/>
    <w:rsid w:val="001B7BCF"/>
    <w:rsid w:val="001C06E7"/>
    <w:rsid w:val="001C1029"/>
    <w:rsid w:val="001C2DA4"/>
    <w:rsid w:val="001C62DA"/>
    <w:rsid w:val="001C6F17"/>
    <w:rsid w:val="001D03B1"/>
    <w:rsid w:val="001D0C74"/>
    <w:rsid w:val="001D0E32"/>
    <w:rsid w:val="001D2289"/>
    <w:rsid w:val="001D239C"/>
    <w:rsid w:val="001D2CC3"/>
    <w:rsid w:val="001D306D"/>
    <w:rsid w:val="001D4085"/>
    <w:rsid w:val="001D79E6"/>
    <w:rsid w:val="001E0C4B"/>
    <w:rsid w:val="001E262A"/>
    <w:rsid w:val="001E28FD"/>
    <w:rsid w:val="001E4084"/>
    <w:rsid w:val="001E6BC9"/>
    <w:rsid w:val="001E701E"/>
    <w:rsid w:val="001F114F"/>
    <w:rsid w:val="001F1D05"/>
    <w:rsid w:val="001F3863"/>
    <w:rsid w:val="001F40A3"/>
    <w:rsid w:val="001F715D"/>
    <w:rsid w:val="002040F1"/>
    <w:rsid w:val="00205A56"/>
    <w:rsid w:val="002063D6"/>
    <w:rsid w:val="00207D20"/>
    <w:rsid w:val="00210ED8"/>
    <w:rsid w:val="00212853"/>
    <w:rsid w:val="002154F3"/>
    <w:rsid w:val="002156C4"/>
    <w:rsid w:val="00215B38"/>
    <w:rsid w:val="00216450"/>
    <w:rsid w:val="00216D20"/>
    <w:rsid w:val="00217763"/>
    <w:rsid w:val="00220B0C"/>
    <w:rsid w:val="00222658"/>
    <w:rsid w:val="002231EA"/>
    <w:rsid w:val="00223697"/>
    <w:rsid w:val="0022387A"/>
    <w:rsid w:val="00240863"/>
    <w:rsid w:val="00242F7F"/>
    <w:rsid w:val="00244A51"/>
    <w:rsid w:val="002456A9"/>
    <w:rsid w:val="00247DAA"/>
    <w:rsid w:val="00250C7F"/>
    <w:rsid w:val="00253760"/>
    <w:rsid w:val="00253799"/>
    <w:rsid w:val="00253CFE"/>
    <w:rsid w:val="00254663"/>
    <w:rsid w:val="00255CEE"/>
    <w:rsid w:val="00257704"/>
    <w:rsid w:val="002603D1"/>
    <w:rsid w:val="00260E17"/>
    <w:rsid w:val="00263D01"/>
    <w:rsid w:val="00263FB3"/>
    <w:rsid w:val="00264153"/>
    <w:rsid w:val="002643F9"/>
    <w:rsid w:val="002664B8"/>
    <w:rsid w:val="00266650"/>
    <w:rsid w:val="00267320"/>
    <w:rsid w:val="00267D06"/>
    <w:rsid w:val="00270227"/>
    <w:rsid w:val="002702DE"/>
    <w:rsid w:val="0027212F"/>
    <w:rsid w:val="002759C8"/>
    <w:rsid w:val="00275D1B"/>
    <w:rsid w:val="00275DF7"/>
    <w:rsid w:val="00282434"/>
    <w:rsid w:val="002831C9"/>
    <w:rsid w:val="00283596"/>
    <w:rsid w:val="00283656"/>
    <w:rsid w:val="00284DD1"/>
    <w:rsid w:val="00285FFC"/>
    <w:rsid w:val="002868F0"/>
    <w:rsid w:val="00286E7F"/>
    <w:rsid w:val="002926B5"/>
    <w:rsid w:val="00293BB4"/>
    <w:rsid w:val="00296D0F"/>
    <w:rsid w:val="00296DBE"/>
    <w:rsid w:val="002A0C57"/>
    <w:rsid w:val="002A0D14"/>
    <w:rsid w:val="002A2056"/>
    <w:rsid w:val="002A248B"/>
    <w:rsid w:val="002B0A8E"/>
    <w:rsid w:val="002B282D"/>
    <w:rsid w:val="002B3496"/>
    <w:rsid w:val="002B3643"/>
    <w:rsid w:val="002B3781"/>
    <w:rsid w:val="002B3F41"/>
    <w:rsid w:val="002B6AF7"/>
    <w:rsid w:val="002C08D5"/>
    <w:rsid w:val="002C2913"/>
    <w:rsid w:val="002C47AB"/>
    <w:rsid w:val="002D00AA"/>
    <w:rsid w:val="002D1C18"/>
    <w:rsid w:val="002D211F"/>
    <w:rsid w:val="002D4521"/>
    <w:rsid w:val="002D4751"/>
    <w:rsid w:val="002D56F0"/>
    <w:rsid w:val="002E039D"/>
    <w:rsid w:val="002E3AFB"/>
    <w:rsid w:val="002E6B75"/>
    <w:rsid w:val="002F1200"/>
    <w:rsid w:val="002F28FF"/>
    <w:rsid w:val="002F2EA8"/>
    <w:rsid w:val="002F4930"/>
    <w:rsid w:val="002F4FFC"/>
    <w:rsid w:val="002F5252"/>
    <w:rsid w:val="002F562F"/>
    <w:rsid w:val="002F78A4"/>
    <w:rsid w:val="00300BC7"/>
    <w:rsid w:val="00300C74"/>
    <w:rsid w:val="003021A0"/>
    <w:rsid w:val="003029B6"/>
    <w:rsid w:val="00303160"/>
    <w:rsid w:val="003033E5"/>
    <w:rsid w:val="0030436E"/>
    <w:rsid w:val="003057BE"/>
    <w:rsid w:val="0031034F"/>
    <w:rsid w:val="00310D2A"/>
    <w:rsid w:val="003113D2"/>
    <w:rsid w:val="0031302B"/>
    <w:rsid w:val="00313505"/>
    <w:rsid w:val="00313AF8"/>
    <w:rsid w:val="00313CAA"/>
    <w:rsid w:val="0031509E"/>
    <w:rsid w:val="00316E87"/>
    <w:rsid w:val="00320760"/>
    <w:rsid w:val="00321F13"/>
    <w:rsid w:val="003235AF"/>
    <w:rsid w:val="003235F2"/>
    <w:rsid w:val="00323841"/>
    <w:rsid w:val="0032469C"/>
    <w:rsid w:val="003261F0"/>
    <w:rsid w:val="003267F8"/>
    <w:rsid w:val="00330906"/>
    <w:rsid w:val="00330971"/>
    <w:rsid w:val="00332AA5"/>
    <w:rsid w:val="00334BD0"/>
    <w:rsid w:val="003362BB"/>
    <w:rsid w:val="003365B1"/>
    <w:rsid w:val="0033660B"/>
    <w:rsid w:val="00336C1C"/>
    <w:rsid w:val="00340A0F"/>
    <w:rsid w:val="00341FCE"/>
    <w:rsid w:val="00342634"/>
    <w:rsid w:val="00342947"/>
    <w:rsid w:val="0034338F"/>
    <w:rsid w:val="00345F32"/>
    <w:rsid w:val="00346632"/>
    <w:rsid w:val="00346DA3"/>
    <w:rsid w:val="00347844"/>
    <w:rsid w:val="003517BF"/>
    <w:rsid w:val="00351917"/>
    <w:rsid w:val="00352C15"/>
    <w:rsid w:val="00353753"/>
    <w:rsid w:val="00353C00"/>
    <w:rsid w:val="00354AFC"/>
    <w:rsid w:val="00354CB9"/>
    <w:rsid w:val="00355C78"/>
    <w:rsid w:val="00357512"/>
    <w:rsid w:val="00357834"/>
    <w:rsid w:val="00357C14"/>
    <w:rsid w:val="00360DB5"/>
    <w:rsid w:val="003610BA"/>
    <w:rsid w:val="0036249D"/>
    <w:rsid w:val="00362D3B"/>
    <w:rsid w:val="00363C39"/>
    <w:rsid w:val="00364C54"/>
    <w:rsid w:val="00365156"/>
    <w:rsid w:val="0036555B"/>
    <w:rsid w:val="003671F1"/>
    <w:rsid w:val="00367408"/>
    <w:rsid w:val="00370D01"/>
    <w:rsid w:val="00372ED9"/>
    <w:rsid w:val="00375042"/>
    <w:rsid w:val="00375D79"/>
    <w:rsid w:val="00377C62"/>
    <w:rsid w:val="00380B41"/>
    <w:rsid w:val="00381F5D"/>
    <w:rsid w:val="003827FD"/>
    <w:rsid w:val="00382E46"/>
    <w:rsid w:val="00384CD3"/>
    <w:rsid w:val="003921D7"/>
    <w:rsid w:val="00394181"/>
    <w:rsid w:val="00394558"/>
    <w:rsid w:val="00394654"/>
    <w:rsid w:val="00395612"/>
    <w:rsid w:val="00396609"/>
    <w:rsid w:val="00396B47"/>
    <w:rsid w:val="00397B17"/>
    <w:rsid w:val="003A07F5"/>
    <w:rsid w:val="003A13DB"/>
    <w:rsid w:val="003A1F12"/>
    <w:rsid w:val="003A34CD"/>
    <w:rsid w:val="003A61FE"/>
    <w:rsid w:val="003A6EEF"/>
    <w:rsid w:val="003B153F"/>
    <w:rsid w:val="003B4618"/>
    <w:rsid w:val="003B48F8"/>
    <w:rsid w:val="003B51CC"/>
    <w:rsid w:val="003B5C6C"/>
    <w:rsid w:val="003B7E91"/>
    <w:rsid w:val="003C0291"/>
    <w:rsid w:val="003C1304"/>
    <w:rsid w:val="003C22A9"/>
    <w:rsid w:val="003C29D8"/>
    <w:rsid w:val="003C2C08"/>
    <w:rsid w:val="003C4BE7"/>
    <w:rsid w:val="003C5288"/>
    <w:rsid w:val="003C57DF"/>
    <w:rsid w:val="003C7975"/>
    <w:rsid w:val="003D047B"/>
    <w:rsid w:val="003D160D"/>
    <w:rsid w:val="003D224D"/>
    <w:rsid w:val="003D400E"/>
    <w:rsid w:val="003D4E30"/>
    <w:rsid w:val="003D4FAA"/>
    <w:rsid w:val="003D6F2D"/>
    <w:rsid w:val="003D6FE9"/>
    <w:rsid w:val="003E0F13"/>
    <w:rsid w:val="003E3931"/>
    <w:rsid w:val="003E39A0"/>
    <w:rsid w:val="003E3C64"/>
    <w:rsid w:val="003E4673"/>
    <w:rsid w:val="003E7EBC"/>
    <w:rsid w:val="003F0301"/>
    <w:rsid w:val="003F1271"/>
    <w:rsid w:val="003F3B0F"/>
    <w:rsid w:val="003F5756"/>
    <w:rsid w:val="003F596D"/>
    <w:rsid w:val="003F61E3"/>
    <w:rsid w:val="00402219"/>
    <w:rsid w:val="00402F6B"/>
    <w:rsid w:val="0040388E"/>
    <w:rsid w:val="00404DC0"/>
    <w:rsid w:val="00404DDD"/>
    <w:rsid w:val="00410752"/>
    <w:rsid w:val="00412352"/>
    <w:rsid w:val="004133F1"/>
    <w:rsid w:val="004149F6"/>
    <w:rsid w:val="0042066F"/>
    <w:rsid w:val="004208DD"/>
    <w:rsid w:val="00421F0A"/>
    <w:rsid w:val="00421F32"/>
    <w:rsid w:val="00422F1E"/>
    <w:rsid w:val="00430F06"/>
    <w:rsid w:val="004325A6"/>
    <w:rsid w:val="00433D9D"/>
    <w:rsid w:val="0043521A"/>
    <w:rsid w:val="004358DF"/>
    <w:rsid w:val="0043712B"/>
    <w:rsid w:val="00442F0F"/>
    <w:rsid w:val="004444E1"/>
    <w:rsid w:val="00444EA8"/>
    <w:rsid w:val="00445680"/>
    <w:rsid w:val="00446463"/>
    <w:rsid w:val="00446C87"/>
    <w:rsid w:val="0045099F"/>
    <w:rsid w:val="00451A10"/>
    <w:rsid w:val="004525B4"/>
    <w:rsid w:val="0045276F"/>
    <w:rsid w:val="004534C3"/>
    <w:rsid w:val="00454582"/>
    <w:rsid w:val="0045468A"/>
    <w:rsid w:val="0045517E"/>
    <w:rsid w:val="0045625C"/>
    <w:rsid w:val="004604AC"/>
    <w:rsid w:val="00461017"/>
    <w:rsid w:val="00462BEC"/>
    <w:rsid w:val="0046367D"/>
    <w:rsid w:val="00464EFB"/>
    <w:rsid w:val="004650B0"/>
    <w:rsid w:val="00465D36"/>
    <w:rsid w:val="0046758A"/>
    <w:rsid w:val="00470582"/>
    <w:rsid w:val="00471EAD"/>
    <w:rsid w:val="00473265"/>
    <w:rsid w:val="004735A6"/>
    <w:rsid w:val="004735CB"/>
    <w:rsid w:val="004737FB"/>
    <w:rsid w:val="00477FE9"/>
    <w:rsid w:val="0048390F"/>
    <w:rsid w:val="00483B51"/>
    <w:rsid w:val="00483B76"/>
    <w:rsid w:val="004853B8"/>
    <w:rsid w:val="00486CCF"/>
    <w:rsid w:val="0048738D"/>
    <w:rsid w:val="00490650"/>
    <w:rsid w:val="00490B26"/>
    <w:rsid w:val="004920A4"/>
    <w:rsid w:val="0049528E"/>
    <w:rsid w:val="00496204"/>
    <w:rsid w:val="00497AE1"/>
    <w:rsid w:val="004A6541"/>
    <w:rsid w:val="004A7D14"/>
    <w:rsid w:val="004B1B8B"/>
    <w:rsid w:val="004B2565"/>
    <w:rsid w:val="004B2B26"/>
    <w:rsid w:val="004B3F22"/>
    <w:rsid w:val="004B6963"/>
    <w:rsid w:val="004B6CA2"/>
    <w:rsid w:val="004C0390"/>
    <w:rsid w:val="004C1173"/>
    <w:rsid w:val="004C20A9"/>
    <w:rsid w:val="004C33E0"/>
    <w:rsid w:val="004C3CC3"/>
    <w:rsid w:val="004C4D64"/>
    <w:rsid w:val="004C509D"/>
    <w:rsid w:val="004C5A37"/>
    <w:rsid w:val="004C6E42"/>
    <w:rsid w:val="004D1301"/>
    <w:rsid w:val="004D22F4"/>
    <w:rsid w:val="004D2ACA"/>
    <w:rsid w:val="004D3313"/>
    <w:rsid w:val="004D4C90"/>
    <w:rsid w:val="004D5864"/>
    <w:rsid w:val="004D76B2"/>
    <w:rsid w:val="004E3703"/>
    <w:rsid w:val="004E3C00"/>
    <w:rsid w:val="004E4761"/>
    <w:rsid w:val="004E62A3"/>
    <w:rsid w:val="004E7182"/>
    <w:rsid w:val="004E7AFE"/>
    <w:rsid w:val="004F0ADB"/>
    <w:rsid w:val="004F0EAE"/>
    <w:rsid w:val="004F120C"/>
    <w:rsid w:val="004F21B7"/>
    <w:rsid w:val="004F2554"/>
    <w:rsid w:val="004F2829"/>
    <w:rsid w:val="004F5EE9"/>
    <w:rsid w:val="004F6410"/>
    <w:rsid w:val="004F6845"/>
    <w:rsid w:val="004F74CF"/>
    <w:rsid w:val="004F7FE0"/>
    <w:rsid w:val="005007C7"/>
    <w:rsid w:val="00500FFC"/>
    <w:rsid w:val="005024DC"/>
    <w:rsid w:val="00504C3D"/>
    <w:rsid w:val="00506B33"/>
    <w:rsid w:val="005078BD"/>
    <w:rsid w:val="00514807"/>
    <w:rsid w:val="00514880"/>
    <w:rsid w:val="00516092"/>
    <w:rsid w:val="0051626B"/>
    <w:rsid w:val="005225A9"/>
    <w:rsid w:val="0052274B"/>
    <w:rsid w:val="00522B06"/>
    <w:rsid w:val="00522DB1"/>
    <w:rsid w:val="00523149"/>
    <w:rsid w:val="00527C5A"/>
    <w:rsid w:val="0053067F"/>
    <w:rsid w:val="00530979"/>
    <w:rsid w:val="0053258B"/>
    <w:rsid w:val="00532B33"/>
    <w:rsid w:val="00532E91"/>
    <w:rsid w:val="005345A0"/>
    <w:rsid w:val="00534762"/>
    <w:rsid w:val="00534A5E"/>
    <w:rsid w:val="00535BEC"/>
    <w:rsid w:val="005360EC"/>
    <w:rsid w:val="005362C5"/>
    <w:rsid w:val="005364D4"/>
    <w:rsid w:val="00536755"/>
    <w:rsid w:val="00537036"/>
    <w:rsid w:val="00541F25"/>
    <w:rsid w:val="00542ACD"/>
    <w:rsid w:val="00546D47"/>
    <w:rsid w:val="00550504"/>
    <w:rsid w:val="00550C38"/>
    <w:rsid w:val="005520FB"/>
    <w:rsid w:val="005526B6"/>
    <w:rsid w:val="00553161"/>
    <w:rsid w:val="0055361B"/>
    <w:rsid w:val="00553EE4"/>
    <w:rsid w:val="00555BB0"/>
    <w:rsid w:val="005577E7"/>
    <w:rsid w:val="005626A2"/>
    <w:rsid w:val="00562E2E"/>
    <w:rsid w:val="00565A41"/>
    <w:rsid w:val="00565DD6"/>
    <w:rsid w:val="0057096E"/>
    <w:rsid w:val="005709E9"/>
    <w:rsid w:val="0057108E"/>
    <w:rsid w:val="00573645"/>
    <w:rsid w:val="00575FE1"/>
    <w:rsid w:val="005761F9"/>
    <w:rsid w:val="0057674B"/>
    <w:rsid w:val="00576BE6"/>
    <w:rsid w:val="00577838"/>
    <w:rsid w:val="00580880"/>
    <w:rsid w:val="00581CEE"/>
    <w:rsid w:val="00581E9A"/>
    <w:rsid w:val="00584255"/>
    <w:rsid w:val="00590BAC"/>
    <w:rsid w:val="00592683"/>
    <w:rsid w:val="005A1754"/>
    <w:rsid w:val="005A32D5"/>
    <w:rsid w:val="005A3AE5"/>
    <w:rsid w:val="005A4A14"/>
    <w:rsid w:val="005A4D3D"/>
    <w:rsid w:val="005A6BDA"/>
    <w:rsid w:val="005A73A9"/>
    <w:rsid w:val="005A7419"/>
    <w:rsid w:val="005A7DE6"/>
    <w:rsid w:val="005B5CEA"/>
    <w:rsid w:val="005C1CA0"/>
    <w:rsid w:val="005C2040"/>
    <w:rsid w:val="005C5105"/>
    <w:rsid w:val="005C5710"/>
    <w:rsid w:val="005C64A2"/>
    <w:rsid w:val="005C6B41"/>
    <w:rsid w:val="005D0F9B"/>
    <w:rsid w:val="005D2BF5"/>
    <w:rsid w:val="005D48DE"/>
    <w:rsid w:val="005D63BB"/>
    <w:rsid w:val="005E089E"/>
    <w:rsid w:val="005E1A1D"/>
    <w:rsid w:val="005E1A42"/>
    <w:rsid w:val="005E22B9"/>
    <w:rsid w:val="005E7E09"/>
    <w:rsid w:val="005F0DF1"/>
    <w:rsid w:val="005F3319"/>
    <w:rsid w:val="005F5DF1"/>
    <w:rsid w:val="005F5EB0"/>
    <w:rsid w:val="005F7FC6"/>
    <w:rsid w:val="00600182"/>
    <w:rsid w:val="00603B09"/>
    <w:rsid w:val="00606A83"/>
    <w:rsid w:val="0061037C"/>
    <w:rsid w:val="00613C24"/>
    <w:rsid w:val="00616196"/>
    <w:rsid w:val="00616D2C"/>
    <w:rsid w:val="00620036"/>
    <w:rsid w:val="006203FA"/>
    <w:rsid w:val="00622053"/>
    <w:rsid w:val="00622560"/>
    <w:rsid w:val="00631213"/>
    <w:rsid w:val="00631AEE"/>
    <w:rsid w:val="006326E8"/>
    <w:rsid w:val="006362F4"/>
    <w:rsid w:val="006364FD"/>
    <w:rsid w:val="006379D3"/>
    <w:rsid w:val="006409E8"/>
    <w:rsid w:val="00640D94"/>
    <w:rsid w:val="00642421"/>
    <w:rsid w:val="00643DE3"/>
    <w:rsid w:val="00644AF1"/>
    <w:rsid w:val="00646663"/>
    <w:rsid w:val="00646F45"/>
    <w:rsid w:val="0065269B"/>
    <w:rsid w:val="006542B2"/>
    <w:rsid w:val="00655E30"/>
    <w:rsid w:val="00656190"/>
    <w:rsid w:val="00656455"/>
    <w:rsid w:val="00660622"/>
    <w:rsid w:val="00660C08"/>
    <w:rsid w:val="0066262D"/>
    <w:rsid w:val="006640DC"/>
    <w:rsid w:val="006641E7"/>
    <w:rsid w:val="0066467F"/>
    <w:rsid w:val="0066542F"/>
    <w:rsid w:val="00665838"/>
    <w:rsid w:val="00671EC0"/>
    <w:rsid w:val="00671F95"/>
    <w:rsid w:val="00672A36"/>
    <w:rsid w:val="00672F08"/>
    <w:rsid w:val="00674AD0"/>
    <w:rsid w:val="0067600C"/>
    <w:rsid w:val="006806D9"/>
    <w:rsid w:val="006819D8"/>
    <w:rsid w:val="00681AA5"/>
    <w:rsid w:val="0069093C"/>
    <w:rsid w:val="00690E36"/>
    <w:rsid w:val="00696011"/>
    <w:rsid w:val="00696D9F"/>
    <w:rsid w:val="006A2719"/>
    <w:rsid w:val="006A29D9"/>
    <w:rsid w:val="006A58B6"/>
    <w:rsid w:val="006A6CA3"/>
    <w:rsid w:val="006A7E52"/>
    <w:rsid w:val="006B04DD"/>
    <w:rsid w:val="006B0DEB"/>
    <w:rsid w:val="006B0DFF"/>
    <w:rsid w:val="006B2223"/>
    <w:rsid w:val="006B3181"/>
    <w:rsid w:val="006B32AF"/>
    <w:rsid w:val="006B3C0D"/>
    <w:rsid w:val="006B796C"/>
    <w:rsid w:val="006C1FCC"/>
    <w:rsid w:val="006C38D8"/>
    <w:rsid w:val="006C41A7"/>
    <w:rsid w:val="006C7650"/>
    <w:rsid w:val="006C7C26"/>
    <w:rsid w:val="006D2398"/>
    <w:rsid w:val="006D5D3D"/>
    <w:rsid w:val="006D5EAA"/>
    <w:rsid w:val="006D620F"/>
    <w:rsid w:val="006E2C08"/>
    <w:rsid w:val="006E713D"/>
    <w:rsid w:val="006E7F56"/>
    <w:rsid w:val="006F2024"/>
    <w:rsid w:val="006F2EA2"/>
    <w:rsid w:val="006F34CD"/>
    <w:rsid w:val="006F4717"/>
    <w:rsid w:val="006F5A4E"/>
    <w:rsid w:val="00701CF3"/>
    <w:rsid w:val="0070224D"/>
    <w:rsid w:val="007037F8"/>
    <w:rsid w:val="00703BAF"/>
    <w:rsid w:val="0070478F"/>
    <w:rsid w:val="00704D59"/>
    <w:rsid w:val="007051F5"/>
    <w:rsid w:val="00705293"/>
    <w:rsid w:val="007052FD"/>
    <w:rsid w:val="00705884"/>
    <w:rsid w:val="007065A6"/>
    <w:rsid w:val="007106E1"/>
    <w:rsid w:val="00710F5D"/>
    <w:rsid w:val="00713725"/>
    <w:rsid w:val="00715005"/>
    <w:rsid w:val="00715151"/>
    <w:rsid w:val="0071562E"/>
    <w:rsid w:val="00717591"/>
    <w:rsid w:val="007179EF"/>
    <w:rsid w:val="007201D3"/>
    <w:rsid w:val="00722B6C"/>
    <w:rsid w:val="007236BA"/>
    <w:rsid w:val="00723A18"/>
    <w:rsid w:val="00725657"/>
    <w:rsid w:val="00726766"/>
    <w:rsid w:val="00726778"/>
    <w:rsid w:val="0072690A"/>
    <w:rsid w:val="00727BE5"/>
    <w:rsid w:val="00732B3F"/>
    <w:rsid w:val="00736429"/>
    <w:rsid w:val="00736BD1"/>
    <w:rsid w:val="0073751D"/>
    <w:rsid w:val="0073768B"/>
    <w:rsid w:val="007377A1"/>
    <w:rsid w:val="0074142C"/>
    <w:rsid w:val="007439E2"/>
    <w:rsid w:val="00745575"/>
    <w:rsid w:val="007459F9"/>
    <w:rsid w:val="007500EC"/>
    <w:rsid w:val="00751B20"/>
    <w:rsid w:val="00751E52"/>
    <w:rsid w:val="00752AEE"/>
    <w:rsid w:val="0075382A"/>
    <w:rsid w:val="00755A9D"/>
    <w:rsid w:val="0076058B"/>
    <w:rsid w:val="00762A8F"/>
    <w:rsid w:val="00764706"/>
    <w:rsid w:val="007703C6"/>
    <w:rsid w:val="007703EE"/>
    <w:rsid w:val="00770B07"/>
    <w:rsid w:val="00770E1F"/>
    <w:rsid w:val="007717A6"/>
    <w:rsid w:val="00772200"/>
    <w:rsid w:val="007801A6"/>
    <w:rsid w:val="00780A07"/>
    <w:rsid w:val="00783552"/>
    <w:rsid w:val="00784CDE"/>
    <w:rsid w:val="00785A02"/>
    <w:rsid w:val="007865B2"/>
    <w:rsid w:val="007878C2"/>
    <w:rsid w:val="00787E10"/>
    <w:rsid w:val="007907CF"/>
    <w:rsid w:val="0079128B"/>
    <w:rsid w:val="00791391"/>
    <w:rsid w:val="0079433A"/>
    <w:rsid w:val="00795C89"/>
    <w:rsid w:val="00795D81"/>
    <w:rsid w:val="0079635E"/>
    <w:rsid w:val="00796B1F"/>
    <w:rsid w:val="00796C98"/>
    <w:rsid w:val="007A1F6D"/>
    <w:rsid w:val="007A4C25"/>
    <w:rsid w:val="007A4F26"/>
    <w:rsid w:val="007A6DDE"/>
    <w:rsid w:val="007A71C7"/>
    <w:rsid w:val="007A751D"/>
    <w:rsid w:val="007B010A"/>
    <w:rsid w:val="007B10AC"/>
    <w:rsid w:val="007B47AD"/>
    <w:rsid w:val="007B6787"/>
    <w:rsid w:val="007C21FB"/>
    <w:rsid w:val="007C2508"/>
    <w:rsid w:val="007C2733"/>
    <w:rsid w:val="007C3387"/>
    <w:rsid w:val="007C3CBC"/>
    <w:rsid w:val="007C41B5"/>
    <w:rsid w:val="007C47C4"/>
    <w:rsid w:val="007C4C35"/>
    <w:rsid w:val="007C5DE0"/>
    <w:rsid w:val="007C6F3F"/>
    <w:rsid w:val="007C7310"/>
    <w:rsid w:val="007D0BC7"/>
    <w:rsid w:val="007D0DB9"/>
    <w:rsid w:val="007D14C2"/>
    <w:rsid w:val="007D23D0"/>
    <w:rsid w:val="007D2463"/>
    <w:rsid w:val="007D3A19"/>
    <w:rsid w:val="007D4E4C"/>
    <w:rsid w:val="007D5FF7"/>
    <w:rsid w:val="007D69A7"/>
    <w:rsid w:val="007D7632"/>
    <w:rsid w:val="007D7934"/>
    <w:rsid w:val="007D7EC5"/>
    <w:rsid w:val="007E0A15"/>
    <w:rsid w:val="007E2184"/>
    <w:rsid w:val="007E4047"/>
    <w:rsid w:val="007E63C7"/>
    <w:rsid w:val="007E7ABF"/>
    <w:rsid w:val="007F046A"/>
    <w:rsid w:val="007F22BA"/>
    <w:rsid w:val="007F3659"/>
    <w:rsid w:val="007F6D53"/>
    <w:rsid w:val="007F7168"/>
    <w:rsid w:val="00801285"/>
    <w:rsid w:val="0080148B"/>
    <w:rsid w:val="008039C4"/>
    <w:rsid w:val="00805D58"/>
    <w:rsid w:val="008070CA"/>
    <w:rsid w:val="0080788A"/>
    <w:rsid w:val="00810492"/>
    <w:rsid w:val="008113A8"/>
    <w:rsid w:val="00812FEF"/>
    <w:rsid w:val="00814CBD"/>
    <w:rsid w:val="00817640"/>
    <w:rsid w:val="008200C1"/>
    <w:rsid w:val="008214A8"/>
    <w:rsid w:val="008216AF"/>
    <w:rsid w:val="00821714"/>
    <w:rsid w:val="0082486A"/>
    <w:rsid w:val="00824FFA"/>
    <w:rsid w:val="00826502"/>
    <w:rsid w:val="00826B7D"/>
    <w:rsid w:val="008305CB"/>
    <w:rsid w:val="00831F34"/>
    <w:rsid w:val="00832DE8"/>
    <w:rsid w:val="00832F15"/>
    <w:rsid w:val="00833314"/>
    <w:rsid w:val="00833C95"/>
    <w:rsid w:val="00835F6A"/>
    <w:rsid w:val="008377F6"/>
    <w:rsid w:val="00840EC5"/>
    <w:rsid w:val="00841691"/>
    <w:rsid w:val="0084194C"/>
    <w:rsid w:val="008422DA"/>
    <w:rsid w:val="008423DE"/>
    <w:rsid w:val="00844AC7"/>
    <w:rsid w:val="00847460"/>
    <w:rsid w:val="00847BB7"/>
    <w:rsid w:val="008528E8"/>
    <w:rsid w:val="0085329A"/>
    <w:rsid w:val="00853AE1"/>
    <w:rsid w:val="00860D0A"/>
    <w:rsid w:val="00863459"/>
    <w:rsid w:val="00863CC7"/>
    <w:rsid w:val="008653C2"/>
    <w:rsid w:val="008670AE"/>
    <w:rsid w:val="00870ECB"/>
    <w:rsid w:val="008712B4"/>
    <w:rsid w:val="008732AA"/>
    <w:rsid w:val="0087422E"/>
    <w:rsid w:val="00880199"/>
    <w:rsid w:val="008802C7"/>
    <w:rsid w:val="00881EC8"/>
    <w:rsid w:val="00882C8B"/>
    <w:rsid w:val="00884B84"/>
    <w:rsid w:val="00890092"/>
    <w:rsid w:val="0089143C"/>
    <w:rsid w:val="00891D05"/>
    <w:rsid w:val="008950A1"/>
    <w:rsid w:val="00896078"/>
    <w:rsid w:val="00897240"/>
    <w:rsid w:val="008978EC"/>
    <w:rsid w:val="008A0CC5"/>
    <w:rsid w:val="008A1B4B"/>
    <w:rsid w:val="008A1C00"/>
    <w:rsid w:val="008A3118"/>
    <w:rsid w:val="008A50C6"/>
    <w:rsid w:val="008A5DFE"/>
    <w:rsid w:val="008A6321"/>
    <w:rsid w:val="008A6A73"/>
    <w:rsid w:val="008B0436"/>
    <w:rsid w:val="008B40BA"/>
    <w:rsid w:val="008B58FB"/>
    <w:rsid w:val="008B6134"/>
    <w:rsid w:val="008B6D27"/>
    <w:rsid w:val="008B7A17"/>
    <w:rsid w:val="008C067E"/>
    <w:rsid w:val="008C0BBC"/>
    <w:rsid w:val="008C0BE0"/>
    <w:rsid w:val="008C1167"/>
    <w:rsid w:val="008C279E"/>
    <w:rsid w:val="008C287A"/>
    <w:rsid w:val="008C35BC"/>
    <w:rsid w:val="008C3729"/>
    <w:rsid w:val="008C39E9"/>
    <w:rsid w:val="008C3A84"/>
    <w:rsid w:val="008C5D71"/>
    <w:rsid w:val="008C6A59"/>
    <w:rsid w:val="008C73B0"/>
    <w:rsid w:val="008D05E9"/>
    <w:rsid w:val="008D0989"/>
    <w:rsid w:val="008D25F5"/>
    <w:rsid w:val="008D273A"/>
    <w:rsid w:val="008D28E9"/>
    <w:rsid w:val="008D2BB2"/>
    <w:rsid w:val="008D2BF2"/>
    <w:rsid w:val="008D3705"/>
    <w:rsid w:val="008D4455"/>
    <w:rsid w:val="008D5DFB"/>
    <w:rsid w:val="008D77A0"/>
    <w:rsid w:val="008D7F08"/>
    <w:rsid w:val="008E138B"/>
    <w:rsid w:val="008E2362"/>
    <w:rsid w:val="008E2935"/>
    <w:rsid w:val="008E3833"/>
    <w:rsid w:val="008E5944"/>
    <w:rsid w:val="008E5A5E"/>
    <w:rsid w:val="008E6B73"/>
    <w:rsid w:val="008F212B"/>
    <w:rsid w:val="008F35C4"/>
    <w:rsid w:val="008F41B8"/>
    <w:rsid w:val="008F7DBA"/>
    <w:rsid w:val="00900571"/>
    <w:rsid w:val="0090265F"/>
    <w:rsid w:val="00904B25"/>
    <w:rsid w:val="00905172"/>
    <w:rsid w:val="00906CA8"/>
    <w:rsid w:val="00907FB6"/>
    <w:rsid w:val="00910556"/>
    <w:rsid w:val="00910934"/>
    <w:rsid w:val="00912FF6"/>
    <w:rsid w:val="00913609"/>
    <w:rsid w:val="00913BFA"/>
    <w:rsid w:val="0091406A"/>
    <w:rsid w:val="00915A6C"/>
    <w:rsid w:val="00915B84"/>
    <w:rsid w:val="00916AB1"/>
    <w:rsid w:val="009206EF"/>
    <w:rsid w:val="009213BD"/>
    <w:rsid w:val="00924B47"/>
    <w:rsid w:val="009268F1"/>
    <w:rsid w:val="00926ACE"/>
    <w:rsid w:val="00927B70"/>
    <w:rsid w:val="00931D8C"/>
    <w:rsid w:val="009323A9"/>
    <w:rsid w:val="00933280"/>
    <w:rsid w:val="009333D3"/>
    <w:rsid w:val="00934308"/>
    <w:rsid w:val="00935338"/>
    <w:rsid w:val="009377A0"/>
    <w:rsid w:val="00940C57"/>
    <w:rsid w:val="009417D0"/>
    <w:rsid w:val="00941E65"/>
    <w:rsid w:val="009428DF"/>
    <w:rsid w:val="00942F82"/>
    <w:rsid w:val="009464EF"/>
    <w:rsid w:val="00950DCE"/>
    <w:rsid w:val="00952525"/>
    <w:rsid w:val="009537A9"/>
    <w:rsid w:val="00956B4C"/>
    <w:rsid w:val="009574D8"/>
    <w:rsid w:val="009575BB"/>
    <w:rsid w:val="009576BE"/>
    <w:rsid w:val="00957D5D"/>
    <w:rsid w:val="0096255A"/>
    <w:rsid w:val="00962D5E"/>
    <w:rsid w:val="00964753"/>
    <w:rsid w:val="00966B08"/>
    <w:rsid w:val="00967265"/>
    <w:rsid w:val="009673EB"/>
    <w:rsid w:val="009707F4"/>
    <w:rsid w:val="00971AC2"/>
    <w:rsid w:val="00971D41"/>
    <w:rsid w:val="00974248"/>
    <w:rsid w:val="00975714"/>
    <w:rsid w:val="00976072"/>
    <w:rsid w:val="00976D1B"/>
    <w:rsid w:val="0097712E"/>
    <w:rsid w:val="0097788C"/>
    <w:rsid w:val="009811DF"/>
    <w:rsid w:val="00981701"/>
    <w:rsid w:val="009834A5"/>
    <w:rsid w:val="0098445B"/>
    <w:rsid w:val="009846E9"/>
    <w:rsid w:val="009863A5"/>
    <w:rsid w:val="00986B1E"/>
    <w:rsid w:val="009876DF"/>
    <w:rsid w:val="00990693"/>
    <w:rsid w:val="00992262"/>
    <w:rsid w:val="009936DA"/>
    <w:rsid w:val="00996136"/>
    <w:rsid w:val="00996793"/>
    <w:rsid w:val="00996BF1"/>
    <w:rsid w:val="009A0F6F"/>
    <w:rsid w:val="009A250F"/>
    <w:rsid w:val="009A4BDF"/>
    <w:rsid w:val="009A545B"/>
    <w:rsid w:val="009A5507"/>
    <w:rsid w:val="009A5662"/>
    <w:rsid w:val="009A5CF1"/>
    <w:rsid w:val="009A5ED4"/>
    <w:rsid w:val="009A63B9"/>
    <w:rsid w:val="009A6A0D"/>
    <w:rsid w:val="009A6BF7"/>
    <w:rsid w:val="009A6F1E"/>
    <w:rsid w:val="009B0C79"/>
    <w:rsid w:val="009B1700"/>
    <w:rsid w:val="009B19B1"/>
    <w:rsid w:val="009B2BD8"/>
    <w:rsid w:val="009B454C"/>
    <w:rsid w:val="009B4ABB"/>
    <w:rsid w:val="009B57BC"/>
    <w:rsid w:val="009B6730"/>
    <w:rsid w:val="009B6FE2"/>
    <w:rsid w:val="009C277F"/>
    <w:rsid w:val="009C47F9"/>
    <w:rsid w:val="009C5892"/>
    <w:rsid w:val="009C6F72"/>
    <w:rsid w:val="009C70D2"/>
    <w:rsid w:val="009C74F4"/>
    <w:rsid w:val="009D1D09"/>
    <w:rsid w:val="009D29E1"/>
    <w:rsid w:val="009D33DF"/>
    <w:rsid w:val="009D7099"/>
    <w:rsid w:val="009E08F4"/>
    <w:rsid w:val="009E1130"/>
    <w:rsid w:val="009E2663"/>
    <w:rsid w:val="009E32C2"/>
    <w:rsid w:val="009E403B"/>
    <w:rsid w:val="009E4359"/>
    <w:rsid w:val="009E75B2"/>
    <w:rsid w:val="009E7908"/>
    <w:rsid w:val="009E7CBF"/>
    <w:rsid w:val="009F02BD"/>
    <w:rsid w:val="009F0B17"/>
    <w:rsid w:val="009F115E"/>
    <w:rsid w:val="009F1209"/>
    <w:rsid w:val="009F1381"/>
    <w:rsid w:val="009F1BD1"/>
    <w:rsid w:val="009F42B6"/>
    <w:rsid w:val="009F4891"/>
    <w:rsid w:val="00A02442"/>
    <w:rsid w:val="00A02802"/>
    <w:rsid w:val="00A034D3"/>
    <w:rsid w:val="00A04422"/>
    <w:rsid w:val="00A04A33"/>
    <w:rsid w:val="00A050BD"/>
    <w:rsid w:val="00A05C4D"/>
    <w:rsid w:val="00A05ED9"/>
    <w:rsid w:val="00A07343"/>
    <w:rsid w:val="00A07696"/>
    <w:rsid w:val="00A07E47"/>
    <w:rsid w:val="00A10AAB"/>
    <w:rsid w:val="00A117CA"/>
    <w:rsid w:val="00A11D9D"/>
    <w:rsid w:val="00A13E96"/>
    <w:rsid w:val="00A15D70"/>
    <w:rsid w:val="00A16146"/>
    <w:rsid w:val="00A176A4"/>
    <w:rsid w:val="00A17CC0"/>
    <w:rsid w:val="00A24791"/>
    <w:rsid w:val="00A26FC4"/>
    <w:rsid w:val="00A27992"/>
    <w:rsid w:val="00A37D9F"/>
    <w:rsid w:val="00A40458"/>
    <w:rsid w:val="00A420A5"/>
    <w:rsid w:val="00A426F9"/>
    <w:rsid w:val="00A453B0"/>
    <w:rsid w:val="00A470D4"/>
    <w:rsid w:val="00A47ECC"/>
    <w:rsid w:val="00A50147"/>
    <w:rsid w:val="00A5034B"/>
    <w:rsid w:val="00A50617"/>
    <w:rsid w:val="00A511A0"/>
    <w:rsid w:val="00A54DCA"/>
    <w:rsid w:val="00A56B64"/>
    <w:rsid w:val="00A6080F"/>
    <w:rsid w:val="00A61A6A"/>
    <w:rsid w:val="00A61FFF"/>
    <w:rsid w:val="00A63183"/>
    <w:rsid w:val="00A631CB"/>
    <w:rsid w:val="00A64021"/>
    <w:rsid w:val="00A65DD8"/>
    <w:rsid w:val="00A6691B"/>
    <w:rsid w:val="00A66D1D"/>
    <w:rsid w:val="00A7050E"/>
    <w:rsid w:val="00A71769"/>
    <w:rsid w:val="00A71F6F"/>
    <w:rsid w:val="00A75F57"/>
    <w:rsid w:val="00A76BEC"/>
    <w:rsid w:val="00A76D2B"/>
    <w:rsid w:val="00A80C76"/>
    <w:rsid w:val="00A81DE2"/>
    <w:rsid w:val="00A83020"/>
    <w:rsid w:val="00A84C84"/>
    <w:rsid w:val="00A86377"/>
    <w:rsid w:val="00A869C0"/>
    <w:rsid w:val="00A87141"/>
    <w:rsid w:val="00A91AE2"/>
    <w:rsid w:val="00A92F9D"/>
    <w:rsid w:val="00A93950"/>
    <w:rsid w:val="00A96A10"/>
    <w:rsid w:val="00A96DCA"/>
    <w:rsid w:val="00AA034B"/>
    <w:rsid w:val="00AA0471"/>
    <w:rsid w:val="00AA2D87"/>
    <w:rsid w:val="00AA4BFD"/>
    <w:rsid w:val="00AA50CA"/>
    <w:rsid w:val="00AA525F"/>
    <w:rsid w:val="00AA5388"/>
    <w:rsid w:val="00AA610C"/>
    <w:rsid w:val="00AA6798"/>
    <w:rsid w:val="00AB0D38"/>
    <w:rsid w:val="00AB0F92"/>
    <w:rsid w:val="00AB2560"/>
    <w:rsid w:val="00AB2E1B"/>
    <w:rsid w:val="00AB2F54"/>
    <w:rsid w:val="00AB374B"/>
    <w:rsid w:val="00AB3A84"/>
    <w:rsid w:val="00AB70D1"/>
    <w:rsid w:val="00AC1A95"/>
    <w:rsid w:val="00AC57BD"/>
    <w:rsid w:val="00AC61A4"/>
    <w:rsid w:val="00AD05C8"/>
    <w:rsid w:val="00AD0EF4"/>
    <w:rsid w:val="00AD30A6"/>
    <w:rsid w:val="00AD38CC"/>
    <w:rsid w:val="00AD4DB4"/>
    <w:rsid w:val="00AD6406"/>
    <w:rsid w:val="00AD7AB4"/>
    <w:rsid w:val="00AD7AD3"/>
    <w:rsid w:val="00AD7C6A"/>
    <w:rsid w:val="00AE2FEA"/>
    <w:rsid w:val="00AE3ED4"/>
    <w:rsid w:val="00AE3F50"/>
    <w:rsid w:val="00AE54A1"/>
    <w:rsid w:val="00AE6843"/>
    <w:rsid w:val="00AE6A63"/>
    <w:rsid w:val="00AE781A"/>
    <w:rsid w:val="00AF0A99"/>
    <w:rsid w:val="00AF1271"/>
    <w:rsid w:val="00AF1AD5"/>
    <w:rsid w:val="00AF1F1E"/>
    <w:rsid w:val="00AF4364"/>
    <w:rsid w:val="00AF5573"/>
    <w:rsid w:val="00AF5D66"/>
    <w:rsid w:val="00AF6215"/>
    <w:rsid w:val="00B018C6"/>
    <w:rsid w:val="00B04B82"/>
    <w:rsid w:val="00B07465"/>
    <w:rsid w:val="00B11DC2"/>
    <w:rsid w:val="00B1467E"/>
    <w:rsid w:val="00B158D7"/>
    <w:rsid w:val="00B16F08"/>
    <w:rsid w:val="00B20261"/>
    <w:rsid w:val="00B202CF"/>
    <w:rsid w:val="00B229A4"/>
    <w:rsid w:val="00B24229"/>
    <w:rsid w:val="00B24AA2"/>
    <w:rsid w:val="00B252A5"/>
    <w:rsid w:val="00B266B5"/>
    <w:rsid w:val="00B26FB8"/>
    <w:rsid w:val="00B3095A"/>
    <w:rsid w:val="00B30964"/>
    <w:rsid w:val="00B31B85"/>
    <w:rsid w:val="00B32BBA"/>
    <w:rsid w:val="00B34602"/>
    <w:rsid w:val="00B34FA7"/>
    <w:rsid w:val="00B356E7"/>
    <w:rsid w:val="00B36620"/>
    <w:rsid w:val="00B40B22"/>
    <w:rsid w:val="00B42E71"/>
    <w:rsid w:val="00B438D2"/>
    <w:rsid w:val="00B43AE9"/>
    <w:rsid w:val="00B45235"/>
    <w:rsid w:val="00B45686"/>
    <w:rsid w:val="00B45DF8"/>
    <w:rsid w:val="00B466BB"/>
    <w:rsid w:val="00B50206"/>
    <w:rsid w:val="00B503D2"/>
    <w:rsid w:val="00B513C2"/>
    <w:rsid w:val="00B51571"/>
    <w:rsid w:val="00B51875"/>
    <w:rsid w:val="00B518C7"/>
    <w:rsid w:val="00B553E9"/>
    <w:rsid w:val="00B55A16"/>
    <w:rsid w:val="00B55B11"/>
    <w:rsid w:val="00B564BD"/>
    <w:rsid w:val="00B6105E"/>
    <w:rsid w:val="00B6207D"/>
    <w:rsid w:val="00B623D2"/>
    <w:rsid w:val="00B67BDE"/>
    <w:rsid w:val="00B67E7F"/>
    <w:rsid w:val="00B71E08"/>
    <w:rsid w:val="00B72281"/>
    <w:rsid w:val="00B72555"/>
    <w:rsid w:val="00B72556"/>
    <w:rsid w:val="00B726C2"/>
    <w:rsid w:val="00B763C0"/>
    <w:rsid w:val="00B773C2"/>
    <w:rsid w:val="00B806DF"/>
    <w:rsid w:val="00B81494"/>
    <w:rsid w:val="00B87541"/>
    <w:rsid w:val="00B8785B"/>
    <w:rsid w:val="00B90F32"/>
    <w:rsid w:val="00B91CEE"/>
    <w:rsid w:val="00B925F7"/>
    <w:rsid w:val="00B93D13"/>
    <w:rsid w:val="00BA0F07"/>
    <w:rsid w:val="00BA11BE"/>
    <w:rsid w:val="00BA1396"/>
    <w:rsid w:val="00BA34D0"/>
    <w:rsid w:val="00BA3980"/>
    <w:rsid w:val="00BA3CF5"/>
    <w:rsid w:val="00BA4480"/>
    <w:rsid w:val="00BA4A03"/>
    <w:rsid w:val="00BA6AE0"/>
    <w:rsid w:val="00BA7825"/>
    <w:rsid w:val="00BB09B4"/>
    <w:rsid w:val="00BB233A"/>
    <w:rsid w:val="00BB287A"/>
    <w:rsid w:val="00BB2A9F"/>
    <w:rsid w:val="00BB313C"/>
    <w:rsid w:val="00BB3BA8"/>
    <w:rsid w:val="00BB4311"/>
    <w:rsid w:val="00BB4691"/>
    <w:rsid w:val="00BC42D5"/>
    <w:rsid w:val="00BC4CEA"/>
    <w:rsid w:val="00BC54FF"/>
    <w:rsid w:val="00BC6573"/>
    <w:rsid w:val="00BC6F7E"/>
    <w:rsid w:val="00BD094A"/>
    <w:rsid w:val="00BD10E6"/>
    <w:rsid w:val="00BD2E92"/>
    <w:rsid w:val="00BD31D7"/>
    <w:rsid w:val="00BD424D"/>
    <w:rsid w:val="00BD495D"/>
    <w:rsid w:val="00BD4E08"/>
    <w:rsid w:val="00BD4EAD"/>
    <w:rsid w:val="00BD5B74"/>
    <w:rsid w:val="00BD6B36"/>
    <w:rsid w:val="00BD6B3F"/>
    <w:rsid w:val="00BE0B79"/>
    <w:rsid w:val="00BE165B"/>
    <w:rsid w:val="00BE20A2"/>
    <w:rsid w:val="00BE4B5D"/>
    <w:rsid w:val="00BE5354"/>
    <w:rsid w:val="00BF106B"/>
    <w:rsid w:val="00BF1295"/>
    <w:rsid w:val="00BF3DA0"/>
    <w:rsid w:val="00BF50BF"/>
    <w:rsid w:val="00BF6C99"/>
    <w:rsid w:val="00C0043E"/>
    <w:rsid w:val="00C014D4"/>
    <w:rsid w:val="00C02DCF"/>
    <w:rsid w:val="00C03140"/>
    <w:rsid w:val="00C12AA9"/>
    <w:rsid w:val="00C14055"/>
    <w:rsid w:val="00C15084"/>
    <w:rsid w:val="00C15685"/>
    <w:rsid w:val="00C16998"/>
    <w:rsid w:val="00C16E1A"/>
    <w:rsid w:val="00C206FD"/>
    <w:rsid w:val="00C20BCF"/>
    <w:rsid w:val="00C21053"/>
    <w:rsid w:val="00C212A7"/>
    <w:rsid w:val="00C21B83"/>
    <w:rsid w:val="00C22507"/>
    <w:rsid w:val="00C22DA5"/>
    <w:rsid w:val="00C235D1"/>
    <w:rsid w:val="00C242CC"/>
    <w:rsid w:val="00C2467E"/>
    <w:rsid w:val="00C26D8C"/>
    <w:rsid w:val="00C277B8"/>
    <w:rsid w:val="00C27DC6"/>
    <w:rsid w:val="00C27DEE"/>
    <w:rsid w:val="00C31195"/>
    <w:rsid w:val="00C31A1C"/>
    <w:rsid w:val="00C33069"/>
    <w:rsid w:val="00C33B9D"/>
    <w:rsid w:val="00C343BA"/>
    <w:rsid w:val="00C34B77"/>
    <w:rsid w:val="00C3619F"/>
    <w:rsid w:val="00C36246"/>
    <w:rsid w:val="00C37572"/>
    <w:rsid w:val="00C420F8"/>
    <w:rsid w:val="00C4266F"/>
    <w:rsid w:val="00C42939"/>
    <w:rsid w:val="00C43387"/>
    <w:rsid w:val="00C44501"/>
    <w:rsid w:val="00C44832"/>
    <w:rsid w:val="00C4530C"/>
    <w:rsid w:val="00C45B63"/>
    <w:rsid w:val="00C45CB4"/>
    <w:rsid w:val="00C508BA"/>
    <w:rsid w:val="00C5205E"/>
    <w:rsid w:val="00C55697"/>
    <w:rsid w:val="00C5575A"/>
    <w:rsid w:val="00C5576C"/>
    <w:rsid w:val="00C564DB"/>
    <w:rsid w:val="00C569F2"/>
    <w:rsid w:val="00C56F63"/>
    <w:rsid w:val="00C5725E"/>
    <w:rsid w:val="00C60AC2"/>
    <w:rsid w:val="00C621CE"/>
    <w:rsid w:val="00C63EC7"/>
    <w:rsid w:val="00C640E5"/>
    <w:rsid w:val="00C65265"/>
    <w:rsid w:val="00C660D5"/>
    <w:rsid w:val="00C7021D"/>
    <w:rsid w:val="00C70EC8"/>
    <w:rsid w:val="00C71F03"/>
    <w:rsid w:val="00C7257B"/>
    <w:rsid w:val="00C727AC"/>
    <w:rsid w:val="00C75DA7"/>
    <w:rsid w:val="00C7686E"/>
    <w:rsid w:val="00C77101"/>
    <w:rsid w:val="00C8076A"/>
    <w:rsid w:val="00C82263"/>
    <w:rsid w:val="00C84278"/>
    <w:rsid w:val="00C856E1"/>
    <w:rsid w:val="00C868FF"/>
    <w:rsid w:val="00C86D41"/>
    <w:rsid w:val="00C91F4B"/>
    <w:rsid w:val="00C95B3C"/>
    <w:rsid w:val="00C9691B"/>
    <w:rsid w:val="00C9782D"/>
    <w:rsid w:val="00CA0485"/>
    <w:rsid w:val="00CA1CE8"/>
    <w:rsid w:val="00CA275A"/>
    <w:rsid w:val="00CA27F7"/>
    <w:rsid w:val="00CA2AA3"/>
    <w:rsid w:val="00CA4930"/>
    <w:rsid w:val="00CA5B42"/>
    <w:rsid w:val="00CA6BB0"/>
    <w:rsid w:val="00CA70C3"/>
    <w:rsid w:val="00CA7EEB"/>
    <w:rsid w:val="00CB05A8"/>
    <w:rsid w:val="00CB0693"/>
    <w:rsid w:val="00CB30CA"/>
    <w:rsid w:val="00CB3705"/>
    <w:rsid w:val="00CB564D"/>
    <w:rsid w:val="00CB5AF2"/>
    <w:rsid w:val="00CB7AF6"/>
    <w:rsid w:val="00CC081B"/>
    <w:rsid w:val="00CC0F9F"/>
    <w:rsid w:val="00CC5CE0"/>
    <w:rsid w:val="00CC72FC"/>
    <w:rsid w:val="00CD172B"/>
    <w:rsid w:val="00CD3B3C"/>
    <w:rsid w:val="00CD3C50"/>
    <w:rsid w:val="00CD4102"/>
    <w:rsid w:val="00CD5AF9"/>
    <w:rsid w:val="00CD76DA"/>
    <w:rsid w:val="00CE054C"/>
    <w:rsid w:val="00CE2168"/>
    <w:rsid w:val="00CE25FF"/>
    <w:rsid w:val="00CE2EFA"/>
    <w:rsid w:val="00CE4238"/>
    <w:rsid w:val="00CE5D06"/>
    <w:rsid w:val="00CE5D1A"/>
    <w:rsid w:val="00CE5EA9"/>
    <w:rsid w:val="00CF0EA3"/>
    <w:rsid w:val="00CF0FAD"/>
    <w:rsid w:val="00CF1C6A"/>
    <w:rsid w:val="00CF3881"/>
    <w:rsid w:val="00D0053C"/>
    <w:rsid w:val="00D00B5A"/>
    <w:rsid w:val="00D01E64"/>
    <w:rsid w:val="00D01E78"/>
    <w:rsid w:val="00D01EAF"/>
    <w:rsid w:val="00D0226F"/>
    <w:rsid w:val="00D023CC"/>
    <w:rsid w:val="00D05CC2"/>
    <w:rsid w:val="00D06534"/>
    <w:rsid w:val="00D06FE5"/>
    <w:rsid w:val="00D10575"/>
    <w:rsid w:val="00D10B21"/>
    <w:rsid w:val="00D12526"/>
    <w:rsid w:val="00D141D5"/>
    <w:rsid w:val="00D14305"/>
    <w:rsid w:val="00D16EA9"/>
    <w:rsid w:val="00D201BD"/>
    <w:rsid w:val="00D224AC"/>
    <w:rsid w:val="00D247BB"/>
    <w:rsid w:val="00D24E63"/>
    <w:rsid w:val="00D272E1"/>
    <w:rsid w:val="00D277B0"/>
    <w:rsid w:val="00D309B2"/>
    <w:rsid w:val="00D30F35"/>
    <w:rsid w:val="00D313F6"/>
    <w:rsid w:val="00D31D47"/>
    <w:rsid w:val="00D3424A"/>
    <w:rsid w:val="00D34505"/>
    <w:rsid w:val="00D358DF"/>
    <w:rsid w:val="00D41688"/>
    <w:rsid w:val="00D420AF"/>
    <w:rsid w:val="00D45761"/>
    <w:rsid w:val="00D466B3"/>
    <w:rsid w:val="00D502D9"/>
    <w:rsid w:val="00D504DB"/>
    <w:rsid w:val="00D537C0"/>
    <w:rsid w:val="00D538D7"/>
    <w:rsid w:val="00D543BE"/>
    <w:rsid w:val="00D55807"/>
    <w:rsid w:val="00D60B7B"/>
    <w:rsid w:val="00D61599"/>
    <w:rsid w:val="00D61878"/>
    <w:rsid w:val="00D629E3"/>
    <w:rsid w:val="00D647C3"/>
    <w:rsid w:val="00D65A31"/>
    <w:rsid w:val="00D66B08"/>
    <w:rsid w:val="00D73B88"/>
    <w:rsid w:val="00D741DA"/>
    <w:rsid w:val="00D7589D"/>
    <w:rsid w:val="00D76634"/>
    <w:rsid w:val="00D80D58"/>
    <w:rsid w:val="00D81DB3"/>
    <w:rsid w:val="00D84528"/>
    <w:rsid w:val="00D84857"/>
    <w:rsid w:val="00D84CCB"/>
    <w:rsid w:val="00D86C62"/>
    <w:rsid w:val="00D905C2"/>
    <w:rsid w:val="00D90E72"/>
    <w:rsid w:val="00D91B70"/>
    <w:rsid w:val="00D931A8"/>
    <w:rsid w:val="00D94246"/>
    <w:rsid w:val="00D94611"/>
    <w:rsid w:val="00D94AB6"/>
    <w:rsid w:val="00D95CE3"/>
    <w:rsid w:val="00D97CF5"/>
    <w:rsid w:val="00DA03B0"/>
    <w:rsid w:val="00DA1467"/>
    <w:rsid w:val="00DA37C3"/>
    <w:rsid w:val="00DB1605"/>
    <w:rsid w:val="00DB166C"/>
    <w:rsid w:val="00DB176D"/>
    <w:rsid w:val="00DB6575"/>
    <w:rsid w:val="00DB69A3"/>
    <w:rsid w:val="00DB6C43"/>
    <w:rsid w:val="00DB7D0B"/>
    <w:rsid w:val="00DC02E3"/>
    <w:rsid w:val="00DC1414"/>
    <w:rsid w:val="00DC3B13"/>
    <w:rsid w:val="00DC6353"/>
    <w:rsid w:val="00DC7821"/>
    <w:rsid w:val="00DD0B23"/>
    <w:rsid w:val="00DD1551"/>
    <w:rsid w:val="00DD1F2E"/>
    <w:rsid w:val="00DD3D12"/>
    <w:rsid w:val="00DD46C0"/>
    <w:rsid w:val="00DD4714"/>
    <w:rsid w:val="00DD4B4E"/>
    <w:rsid w:val="00DD5D3C"/>
    <w:rsid w:val="00DD7A81"/>
    <w:rsid w:val="00DE1047"/>
    <w:rsid w:val="00DE2B91"/>
    <w:rsid w:val="00DE317B"/>
    <w:rsid w:val="00DE3456"/>
    <w:rsid w:val="00DE3DBB"/>
    <w:rsid w:val="00DE5EA1"/>
    <w:rsid w:val="00DE60B7"/>
    <w:rsid w:val="00DE7391"/>
    <w:rsid w:val="00DF1732"/>
    <w:rsid w:val="00DF26DC"/>
    <w:rsid w:val="00DF40C8"/>
    <w:rsid w:val="00DF6AE7"/>
    <w:rsid w:val="00DF6EFC"/>
    <w:rsid w:val="00E00214"/>
    <w:rsid w:val="00E00384"/>
    <w:rsid w:val="00E018CF"/>
    <w:rsid w:val="00E04945"/>
    <w:rsid w:val="00E062ED"/>
    <w:rsid w:val="00E0665F"/>
    <w:rsid w:val="00E07216"/>
    <w:rsid w:val="00E11D6E"/>
    <w:rsid w:val="00E15C34"/>
    <w:rsid w:val="00E15F15"/>
    <w:rsid w:val="00E16F5A"/>
    <w:rsid w:val="00E20AAB"/>
    <w:rsid w:val="00E21C3D"/>
    <w:rsid w:val="00E22848"/>
    <w:rsid w:val="00E23825"/>
    <w:rsid w:val="00E239DC"/>
    <w:rsid w:val="00E248DA"/>
    <w:rsid w:val="00E252CB"/>
    <w:rsid w:val="00E27475"/>
    <w:rsid w:val="00E278E0"/>
    <w:rsid w:val="00E301BA"/>
    <w:rsid w:val="00E318D0"/>
    <w:rsid w:val="00E34CFB"/>
    <w:rsid w:val="00E4292F"/>
    <w:rsid w:val="00E433E8"/>
    <w:rsid w:val="00E43D75"/>
    <w:rsid w:val="00E44B0F"/>
    <w:rsid w:val="00E45BCF"/>
    <w:rsid w:val="00E4644B"/>
    <w:rsid w:val="00E46978"/>
    <w:rsid w:val="00E471E0"/>
    <w:rsid w:val="00E47435"/>
    <w:rsid w:val="00E50497"/>
    <w:rsid w:val="00E51375"/>
    <w:rsid w:val="00E51D95"/>
    <w:rsid w:val="00E52109"/>
    <w:rsid w:val="00E53C97"/>
    <w:rsid w:val="00E53FE6"/>
    <w:rsid w:val="00E5662F"/>
    <w:rsid w:val="00E57256"/>
    <w:rsid w:val="00E601CC"/>
    <w:rsid w:val="00E618EF"/>
    <w:rsid w:val="00E61F2F"/>
    <w:rsid w:val="00E625A8"/>
    <w:rsid w:val="00E718C9"/>
    <w:rsid w:val="00E724A9"/>
    <w:rsid w:val="00E72895"/>
    <w:rsid w:val="00E72CA7"/>
    <w:rsid w:val="00E730FC"/>
    <w:rsid w:val="00E73224"/>
    <w:rsid w:val="00E75EB3"/>
    <w:rsid w:val="00E778E5"/>
    <w:rsid w:val="00E85208"/>
    <w:rsid w:val="00E8543C"/>
    <w:rsid w:val="00E87468"/>
    <w:rsid w:val="00E917F9"/>
    <w:rsid w:val="00E9261A"/>
    <w:rsid w:val="00E927EB"/>
    <w:rsid w:val="00E93279"/>
    <w:rsid w:val="00E9482A"/>
    <w:rsid w:val="00E94E95"/>
    <w:rsid w:val="00E96BB1"/>
    <w:rsid w:val="00E97863"/>
    <w:rsid w:val="00E97A9A"/>
    <w:rsid w:val="00EA0404"/>
    <w:rsid w:val="00EA26FD"/>
    <w:rsid w:val="00EA3299"/>
    <w:rsid w:val="00EA421E"/>
    <w:rsid w:val="00EA4661"/>
    <w:rsid w:val="00EA5C11"/>
    <w:rsid w:val="00EA5FBC"/>
    <w:rsid w:val="00EA6F45"/>
    <w:rsid w:val="00EB1B3D"/>
    <w:rsid w:val="00EB25B2"/>
    <w:rsid w:val="00EB3CBE"/>
    <w:rsid w:val="00EB5632"/>
    <w:rsid w:val="00EB57D6"/>
    <w:rsid w:val="00EB7063"/>
    <w:rsid w:val="00EB7A72"/>
    <w:rsid w:val="00EC00BA"/>
    <w:rsid w:val="00EC20D6"/>
    <w:rsid w:val="00EC2381"/>
    <w:rsid w:val="00EC4548"/>
    <w:rsid w:val="00EC632F"/>
    <w:rsid w:val="00EC648C"/>
    <w:rsid w:val="00EC67F3"/>
    <w:rsid w:val="00EC6F38"/>
    <w:rsid w:val="00EC7533"/>
    <w:rsid w:val="00ED12E8"/>
    <w:rsid w:val="00ED181A"/>
    <w:rsid w:val="00ED32FE"/>
    <w:rsid w:val="00ED53B3"/>
    <w:rsid w:val="00ED63E3"/>
    <w:rsid w:val="00ED6A0A"/>
    <w:rsid w:val="00EE23A9"/>
    <w:rsid w:val="00EE24E3"/>
    <w:rsid w:val="00EE2803"/>
    <w:rsid w:val="00EE286D"/>
    <w:rsid w:val="00EE3404"/>
    <w:rsid w:val="00EE44C5"/>
    <w:rsid w:val="00EF1D8C"/>
    <w:rsid w:val="00EF1D9D"/>
    <w:rsid w:val="00EF203F"/>
    <w:rsid w:val="00EF257C"/>
    <w:rsid w:val="00EF338D"/>
    <w:rsid w:val="00EF3FDD"/>
    <w:rsid w:val="00EF4586"/>
    <w:rsid w:val="00EF484C"/>
    <w:rsid w:val="00EF4E54"/>
    <w:rsid w:val="00F0027D"/>
    <w:rsid w:val="00F01CDA"/>
    <w:rsid w:val="00F02908"/>
    <w:rsid w:val="00F0296A"/>
    <w:rsid w:val="00F04390"/>
    <w:rsid w:val="00F043DA"/>
    <w:rsid w:val="00F04EFB"/>
    <w:rsid w:val="00F06717"/>
    <w:rsid w:val="00F06D02"/>
    <w:rsid w:val="00F10293"/>
    <w:rsid w:val="00F104B5"/>
    <w:rsid w:val="00F10AD1"/>
    <w:rsid w:val="00F11599"/>
    <w:rsid w:val="00F1217F"/>
    <w:rsid w:val="00F14CBC"/>
    <w:rsid w:val="00F15B50"/>
    <w:rsid w:val="00F16F4C"/>
    <w:rsid w:val="00F21BCC"/>
    <w:rsid w:val="00F23C20"/>
    <w:rsid w:val="00F256EE"/>
    <w:rsid w:val="00F2688E"/>
    <w:rsid w:val="00F324B9"/>
    <w:rsid w:val="00F3325A"/>
    <w:rsid w:val="00F34722"/>
    <w:rsid w:val="00F3483D"/>
    <w:rsid w:val="00F3598C"/>
    <w:rsid w:val="00F406AC"/>
    <w:rsid w:val="00F42D8A"/>
    <w:rsid w:val="00F4679C"/>
    <w:rsid w:val="00F50270"/>
    <w:rsid w:val="00F51690"/>
    <w:rsid w:val="00F538B0"/>
    <w:rsid w:val="00F53978"/>
    <w:rsid w:val="00F542E0"/>
    <w:rsid w:val="00F5563A"/>
    <w:rsid w:val="00F5579F"/>
    <w:rsid w:val="00F55A4C"/>
    <w:rsid w:val="00F563E1"/>
    <w:rsid w:val="00F601EB"/>
    <w:rsid w:val="00F60914"/>
    <w:rsid w:val="00F619BA"/>
    <w:rsid w:val="00F61AB3"/>
    <w:rsid w:val="00F6270D"/>
    <w:rsid w:val="00F639EC"/>
    <w:rsid w:val="00F64122"/>
    <w:rsid w:val="00F6460C"/>
    <w:rsid w:val="00F64B20"/>
    <w:rsid w:val="00F64B56"/>
    <w:rsid w:val="00F65D13"/>
    <w:rsid w:val="00F66001"/>
    <w:rsid w:val="00F67BBD"/>
    <w:rsid w:val="00F705C6"/>
    <w:rsid w:val="00F7151D"/>
    <w:rsid w:val="00F71AD6"/>
    <w:rsid w:val="00F72C7A"/>
    <w:rsid w:val="00F73300"/>
    <w:rsid w:val="00F75634"/>
    <w:rsid w:val="00F756F7"/>
    <w:rsid w:val="00F76BF3"/>
    <w:rsid w:val="00F77E51"/>
    <w:rsid w:val="00F80112"/>
    <w:rsid w:val="00F8042A"/>
    <w:rsid w:val="00F81299"/>
    <w:rsid w:val="00F813CA"/>
    <w:rsid w:val="00F81A58"/>
    <w:rsid w:val="00F826FB"/>
    <w:rsid w:val="00F83985"/>
    <w:rsid w:val="00F83B09"/>
    <w:rsid w:val="00F852C5"/>
    <w:rsid w:val="00F85F28"/>
    <w:rsid w:val="00F86223"/>
    <w:rsid w:val="00F86B57"/>
    <w:rsid w:val="00F8776F"/>
    <w:rsid w:val="00F90108"/>
    <w:rsid w:val="00F9072F"/>
    <w:rsid w:val="00F911FE"/>
    <w:rsid w:val="00F94EC4"/>
    <w:rsid w:val="00F95341"/>
    <w:rsid w:val="00F95572"/>
    <w:rsid w:val="00F967D0"/>
    <w:rsid w:val="00FA0245"/>
    <w:rsid w:val="00FA1DF7"/>
    <w:rsid w:val="00FA28B8"/>
    <w:rsid w:val="00FA33EE"/>
    <w:rsid w:val="00FA39A5"/>
    <w:rsid w:val="00FA43D0"/>
    <w:rsid w:val="00FA565C"/>
    <w:rsid w:val="00FA6A81"/>
    <w:rsid w:val="00FA7D09"/>
    <w:rsid w:val="00FA7F45"/>
    <w:rsid w:val="00FA7F85"/>
    <w:rsid w:val="00FB0ED5"/>
    <w:rsid w:val="00FB1206"/>
    <w:rsid w:val="00FB1E80"/>
    <w:rsid w:val="00FB3210"/>
    <w:rsid w:val="00FB7FFE"/>
    <w:rsid w:val="00FC1C30"/>
    <w:rsid w:val="00FC1CEF"/>
    <w:rsid w:val="00FC2EDB"/>
    <w:rsid w:val="00FC2EEB"/>
    <w:rsid w:val="00FC3916"/>
    <w:rsid w:val="00FC3D14"/>
    <w:rsid w:val="00FC4F97"/>
    <w:rsid w:val="00FC780F"/>
    <w:rsid w:val="00FD0000"/>
    <w:rsid w:val="00FD0CA4"/>
    <w:rsid w:val="00FD135C"/>
    <w:rsid w:val="00FD21BE"/>
    <w:rsid w:val="00FD237D"/>
    <w:rsid w:val="00FD2387"/>
    <w:rsid w:val="00FD30D6"/>
    <w:rsid w:val="00FD7745"/>
    <w:rsid w:val="00FE2350"/>
    <w:rsid w:val="00FE27F5"/>
    <w:rsid w:val="00FE46DB"/>
    <w:rsid w:val="00FE693E"/>
    <w:rsid w:val="00FF1A49"/>
    <w:rsid w:val="00FF41E5"/>
    <w:rsid w:val="00FF4394"/>
    <w:rsid w:val="00FF4B18"/>
    <w:rsid w:val="00FF4E74"/>
    <w:rsid w:val="00FF5E09"/>
    <w:rsid w:val="00FF6C44"/>
    <w:rsid w:val="00FF6F6B"/>
    <w:rsid w:val="00FF6F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pPr>
        <w:spacing w:line="360" w:lineRule="auto"/>
        <w:ind w:left="720" w:hanging="72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Komentaronuoroda">
    <w:name w:val="annotation reference"/>
    <w:basedOn w:val="Numatytasispastraiposriftas"/>
    <w:semiHidden/>
    <w:unhideWhenUsed/>
    <w:rsid w:val="00832DE8"/>
    <w:rPr>
      <w:sz w:val="16"/>
      <w:szCs w:val="16"/>
    </w:rPr>
  </w:style>
  <w:style w:type="paragraph" w:styleId="Komentarotekstas">
    <w:name w:val="annotation text"/>
    <w:basedOn w:val="prastasis"/>
    <w:link w:val="KomentarotekstasDiagrama"/>
    <w:unhideWhenUsed/>
    <w:rsid w:val="00832DE8"/>
    <w:rPr>
      <w:sz w:val="20"/>
    </w:rPr>
  </w:style>
  <w:style w:type="character" w:customStyle="1" w:styleId="KomentarotekstasDiagrama">
    <w:name w:val="Komentaro tekstas Diagrama"/>
    <w:basedOn w:val="Numatytasispastraiposriftas"/>
    <w:link w:val="Komentarotekstas"/>
    <w:rsid w:val="00832DE8"/>
    <w:rPr>
      <w:sz w:val="20"/>
    </w:rPr>
  </w:style>
  <w:style w:type="paragraph" w:styleId="Komentarotema">
    <w:name w:val="annotation subject"/>
    <w:basedOn w:val="Komentarotekstas"/>
    <w:next w:val="Komentarotekstas"/>
    <w:link w:val="KomentarotemaDiagrama"/>
    <w:semiHidden/>
    <w:unhideWhenUsed/>
    <w:rsid w:val="00832DE8"/>
    <w:rPr>
      <w:b/>
      <w:bCs/>
    </w:rPr>
  </w:style>
  <w:style w:type="character" w:customStyle="1" w:styleId="KomentarotemaDiagrama">
    <w:name w:val="Komentaro tema Diagrama"/>
    <w:basedOn w:val="KomentarotekstasDiagrama"/>
    <w:link w:val="Komentarotema"/>
    <w:semiHidden/>
    <w:rsid w:val="00832DE8"/>
    <w:rPr>
      <w:b/>
      <w:bCs/>
      <w:sz w:val="20"/>
    </w:rPr>
  </w:style>
  <w:style w:type="paragraph" w:customStyle="1" w:styleId="tajtip">
    <w:name w:val="tajtip"/>
    <w:basedOn w:val="prastasis"/>
    <w:rsid w:val="00A117CA"/>
    <w:pPr>
      <w:spacing w:before="100" w:beforeAutospacing="1" w:after="100" w:afterAutospacing="1"/>
    </w:pPr>
    <w:rPr>
      <w:szCs w:val="24"/>
      <w:lang w:eastAsia="lt-LT"/>
    </w:rPr>
  </w:style>
  <w:style w:type="paragraph" w:styleId="Sraopastraipa">
    <w:name w:val="List Paragraph"/>
    <w:basedOn w:val="prastasis"/>
    <w:uiPriority w:val="34"/>
    <w:qFormat/>
    <w:rsid w:val="00F50270"/>
    <w:pPr>
      <w:contextualSpacing/>
    </w:pPr>
    <w:rPr>
      <w:szCs w:val="24"/>
      <w:lang w:eastAsia="lt-LT"/>
    </w:rPr>
  </w:style>
  <w:style w:type="paragraph" w:styleId="Porat">
    <w:name w:val="footer"/>
    <w:basedOn w:val="prastasis"/>
    <w:link w:val="PoratDiagrama"/>
    <w:uiPriority w:val="99"/>
    <w:unhideWhenUsed/>
    <w:rsid w:val="00DF6EFC"/>
    <w:pPr>
      <w:tabs>
        <w:tab w:val="center" w:pos="4680"/>
        <w:tab w:val="right" w:pos="9360"/>
      </w:tabs>
    </w:pPr>
    <w:rPr>
      <w:rFonts w:asciiTheme="minorHAnsi" w:eastAsiaTheme="minorEastAsia" w:hAnsiTheme="minorHAnsi"/>
      <w:sz w:val="22"/>
      <w:szCs w:val="22"/>
      <w:lang w:eastAsia="lt-LT"/>
    </w:rPr>
  </w:style>
  <w:style w:type="character" w:customStyle="1" w:styleId="PoratDiagrama">
    <w:name w:val="Poraštė Diagrama"/>
    <w:basedOn w:val="Numatytasispastraiposriftas"/>
    <w:link w:val="Porat"/>
    <w:uiPriority w:val="99"/>
    <w:rsid w:val="00DF6EFC"/>
    <w:rPr>
      <w:rFonts w:asciiTheme="minorHAnsi" w:eastAsiaTheme="minorEastAsia" w:hAnsiTheme="minorHAnsi"/>
      <w:sz w:val="22"/>
      <w:szCs w:val="22"/>
      <w:lang w:eastAsia="lt-LT"/>
    </w:rPr>
  </w:style>
  <w:style w:type="paragraph" w:customStyle="1" w:styleId="Default">
    <w:name w:val="Default"/>
    <w:rsid w:val="00912FF6"/>
    <w:pPr>
      <w:autoSpaceDE w:val="0"/>
      <w:autoSpaceDN w:val="0"/>
      <w:adjustRightInd w:val="0"/>
    </w:pPr>
    <w:rPr>
      <w:rFonts w:ascii="Calibri" w:hAnsi="Calibri" w:cs="Calibri"/>
      <w:color w:val="000000"/>
      <w:szCs w:val="24"/>
    </w:rPr>
  </w:style>
  <w:style w:type="paragraph" w:styleId="Pataisymai">
    <w:name w:val="Revision"/>
    <w:hidden/>
    <w:semiHidden/>
    <w:rsid w:val="0038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1481">
      <w:bodyDiv w:val="1"/>
      <w:marLeft w:val="0"/>
      <w:marRight w:val="0"/>
      <w:marTop w:val="0"/>
      <w:marBottom w:val="0"/>
      <w:divBdr>
        <w:top w:val="none" w:sz="0" w:space="0" w:color="auto"/>
        <w:left w:val="none" w:sz="0" w:space="0" w:color="auto"/>
        <w:bottom w:val="none" w:sz="0" w:space="0" w:color="auto"/>
        <w:right w:val="none" w:sz="0" w:space="0" w:color="auto"/>
      </w:divBdr>
    </w:div>
    <w:div w:id="443352342">
      <w:bodyDiv w:val="1"/>
      <w:marLeft w:val="0"/>
      <w:marRight w:val="0"/>
      <w:marTop w:val="0"/>
      <w:marBottom w:val="0"/>
      <w:divBdr>
        <w:top w:val="none" w:sz="0" w:space="0" w:color="auto"/>
        <w:left w:val="none" w:sz="0" w:space="0" w:color="auto"/>
        <w:bottom w:val="none" w:sz="0" w:space="0" w:color="auto"/>
        <w:right w:val="none" w:sz="0" w:space="0" w:color="auto"/>
      </w:divBdr>
    </w:div>
    <w:div w:id="575483356">
      <w:bodyDiv w:val="1"/>
      <w:marLeft w:val="0"/>
      <w:marRight w:val="0"/>
      <w:marTop w:val="0"/>
      <w:marBottom w:val="0"/>
      <w:divBdr>
        <w:top w:val="none" w:sz="0" w:space="0" w:color="auto"/>
        <w:left w:val="none" w:sz="0" w:space="0" w:color="auto"/>
        <w:bottom w:val="none" w:sz="0" w:space="0" w:color="auto"/>
        <w:right w:val="none" w:sz="0" w:space="0" w:color="auto"/>
      </w:divBdr>
      <w:divsChild>
        <w:div w:id="690760921">
          <w:marLeft w:val="0"/>
          <w:marRight w:val="0"/>
          <w:marTop w:val="0"/>
          <w:marBottom w:val="0"/>
          <w:divBdr>
            <w:top w:val="none" w:sz="0" w:space="0" w:color="auto"/>
            <w:left w:val="none" w:sz="0" w:space="0" w:color="auto"/>
            <w:bottom w:val="none" w:sz="0" w:space="0" w:color="auto"/>
            <w:right w:val="none" w:sz="0" w:space="0" w:color="auto"/>
          </w:divBdr>
          <w:divsChild>
            <w:div w:id="87580066">
              <w:marLeft w:val="0"/>
              <w:marRight w:val="0"/>
              <w:marTop w:val="0"/>
              <w:marBottom w:val="0"/>
              <w:divBdr>
                <w:top w:val="none" w:sz="0" w:space="0" w:color="auto"/>
                <w:left w:val="none" w:sz="0" w:space="0" w:color="auto"/>
                <w:bottom w:val="none" w:sz="0" w:space="0" w:color="auto"/>
                <w:right w:val="none" w:sz="0" w:space="0" w:color="auto"/>
              </w:divBdr>
              <w:divsChild>
                <w:div w:id="653996009">
                  <w:marLeft w:val="0"/>
                  <w:marRight w:val="0"/>
                  <w:marTop w:val="0"/>
                  <w:marBottom w:val="0"/>
                  <w:divBdr>
                    <w:top w:val="none" w:sz="0" w:space="0" w:color="auto"/>
                    <w:left w:val="none" w:sz="0" w:space="0" w:color="auto"/>
                    <w:bottom w:val="none" w:sz="0" w:space="0" w:color="auto"/>
                    <w:right w:val="none" w:sz="0" w:space="0" w:color="auto"/>
                  </w:divBdr>
                  <w:divsChild>
                    <w:div w:id="807742835">
                      <w:marLeft w:val="0"/>
                      <w:marRight w:val="0"/>
                      <w:marTop w:val="0"/>
                      <w:marBottom w:val="0"/>
                      <w:divBdr>
                        <w:top w:val="none" w:sz="0" w:space="0" w:color="auto"/>
                        <w:left w:val="none" w:sz="0" w:space="0" w:color="auto"/>
                        <w:bottom w:val="none" w:sz="0" w:space="0" w:color="auto"/>
                        <w:right w:val="none" w:sz="0" w:space="0" w:color="auto"/>
                      </w:divBdr>
                      <w:divsChild>
                        <w:div w:id="854418251">
                          <w:marLeft w:val="0"/>
                          <w:marRight w:val="0"/>
                          <w:marTop w:val="0"/>
                          <w:marBottom w:val="0"/>
                          <w:divBdr>
                            <w:top w:val="none" w:sz="0" w:space="0" w:color="auto"/>
                            <w:left w:val="none" w:sz="0" w:space="0" w:color="auto"/>
                            <w:bottom w:val="none" w:sz="0" w:space="0" w:color="auto"/>
                            <w:right w:val="none" w:sz="0" w:space="0" w:color="auto"/>
                          </w:divBdr>
                        </w:div>
                        <w:div w:id="1251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4736">
      <w:bodyDiv w:val="1"/>
      <w:marLeft w:val="0"/>
      <w:marRight w:val="0"/>
      <w:marTop w:val="0"/>
      <w:marBottom w:val="0"/>
      <w:divBdr>
        <w:top w:val="none" w:sz="0" w:space="0" w:color="auto"/>
        <w:left w:val="none" w:sz="0" w:space="0" w:color="auto"/>
        <w:bottom w:val="none" w:sz="0" w:space="0" w:color="auto"/>
        <w:right w:val="none" w:sz="0" w:space="0" w:color="auto"/>
      </w:divBdr>
    </w:div>
    <w:div w:id="664093410">
      <w:bodyDiv w:val="1"/>
      <w:marLeft w:val="0"/>
      <w:marRight w:val="0"/>
      <w:marTop w:val="0"/>
      <w:marBottom w:val="0"/>
      <w:divBdr>
        <w:top w:val="none" w:sz="0" w:space="0" w:color="auto"/>
        <w:left w:val="none" w:sz="0" w:space="0" w:color="auto"/>
        <w:bottom w:val="none" w:sz="0" w:space="0" w:color="auto"/>
        <w:right w:val="none" w:sz="0" w:space="0" w:color="auto"/>
      </w:divBdr>
    </w:div>
    <w:div w:id="699357847">
      <w:bodyDiv w:val="1"/>
      <w:marLeft w:val="0"/>
      <w:marRight w:val="0"/>
      <w:marTop w:val="0"/>
      <w:marBottom w:val="0"/>
      <w:divBdr>
        <w:top w:val="none" w:sz="0" w:space="0" w:color="auto"/>
        <w:left w:val="none" w:sz="0" w:space="0" w:color="auto"/>
        <w:bottom w:val="none" w:sz="0" w:space="0" w:color="auto"/>
        <w:right w:val="none" w:sz="0" w:space="0" w:color="auto"/>
      </w:divBdr>
    </w:div>
    <w:div w:id="971667564">
      <w:bodyDiv w:val="1"/>
      <w:marLeft w:val="0"/>
      <w:marRight w:val="0"/>
      <w:marTop w:val="0"/>
      <w:marBottom w:val="0"/>
      <w:divBdr>
        <w:top w:val="none" w:sz="0" w:space="0" w:color="auto"/>
        <w:left w:val="none" w:sz="0" w:space="0" w:color="auto"/>
        <w:bottom w:val="none" w:sz="0" w:space="0" w:color="auto"/>
        <w:right w:val="none" w:sz="0" w:space="0" w:color="auto"/>
      </w:divBdr>
    </w:div>
    <w:div w:id="1082262013">
      <w:bodyDiv w:val="1"/>
      <w:marLeft w:val="0"/>
      <w:marRight w:val="0"/>
      <w:marTop w:val="0"/>
      <w:marBottom w:val="0"/>
      <w:divBdr>
        <w:top w:val="none" w:sz="0" w:space="0" w:color="auto"/>
        <w:left w:val="none" w:sz="0" w:space="0" w:color="auto"/>
        <w:bottom w:val="none" w:sz="0" w:space="0" w:color="auto"/>
        <w:right w:val="none" w:sz="0" w:space="0" w:color="auto"/>
      </w:divBdr>
      <w:divsChild>
        <w:div w:id="1820076840">
          <w:marLeft w:val="547"/>
          <w:marRight w:val="0"/>
          <w:marTop w:val="86"/>
          <w:marBottom w:val="0"/>
          <w:divBdr>
            <w:top w:val="none" w:sz="0" w:space="0" w:color="auto"/>
            <w:left w:val="none" w:sz="0" w:space="0" w:color="auto"/>
            <w:bottom w:val="none" w:sz="0" w:space="0" w:color="auto"/>
            <w:right w:val="none" w:sz="0" w:space="0" w:color="auto"/>
          </w:divBdr>
        </w:div>
      </w:divsChild>
    </w:div>
    <w:div w:id="1342392041">
      <w:bodyDiv w:val="1"/>
      <w:marLeft w:val="0"/>
      <w:marRight w:val="0"/>
      <w:marTop w:val="0"/>
      <w:marBottom w:val="0"/>
      <w:divBdr>
        <w:top w:val="none" w:sz="0" w:space="0" w:color="auto"/>
        <w:left w:val="none" w:sz="0" w:space="0" w:color="auto"/>
        <w:bottom w:val="none" w:sz="0" w:space="0" w:color="auto"/>
        <w:right w:val="none" w:sz="0" w:space="0" w:color="auto"/>
      </w:divBdr>
    </w:div>
    <w:div w:id="1648973405">
      <w:bodyDiv w:val="1"/>
      <w:marLeft w:val="0"/>
      <w:marRight w:val="0"/>
      <w:marTop w:val="0"/>
      <w:marBottom w:val="0"/>
      <w:divBdr>
        <w:top w:val="none" w:sz="0" w:space="0" w:color="auto"/>
        <w:left w:val="none" w:sz="0" w:space="0" w:color="auto"/>
        <w:bottom w:val="none" w:sz="0" w:space="0" w:color="auto"/>
        <w:right w:val="none" w:sz="0" w:space="0" w:color="auto"/>
      </w:divBdr>
    </w:div>
    <w:div w:id="1748310083">
      <w:bodyDiv w:val="1"/>
      <w:marLeft w:val="0"/>
      <w:marRight w:val="0"/>
      <w:marTop w:val="0"/>
      <w:marBottom w:val="0"/>
      <w:divBdr>
        <w:top w:val="none" w:sz="0" w:space="0" w:color="auto"/>
        <w:left w:val="none" w:sz="0" w:space="0" w:color="auto"/>
        <w:bottom w:val="none" w:sz="0" w:space="0" w:color="auto"/>
        <w:right w:val="none" w:sz="0" w:space="0" w:color="auto"/>
      </w:divBdr>
      <w:divsChild>
        <w:div w:id="1909807820">
          <w:marLeft w:val="288"/>
          <w:marRight w:val="0"/>
          <w:marTop w:val="0"/>
          <w:marBottom w:val="0"/>
          <w:divBdr>
            <w:top w:val="none" w:sz="0" w:space="0" w:color="auto"/>
            <w:left w:val="none" w:sz="0" w:space="0" w:color="auto"/>
            <w:bottom w:val="none" w:sz="0" w:space="0" w:color="auto"/>
            <w:right w:val="none" w:sz="0" w:space="0" w:color="auto"/>
          </w:divBdr>
        </w:div>
      </w:divsChild>
    </w:div>
    <w:div w:id="1816488689">
      <w:bodyDiv w:val="1"/>
      <w:marLeft w:val="0"/>
      <w:marRight w:val="0"/>
      <w:marTop w:val="0"/>
      <w:marBottom w:val="0"/>
      <w:divBdr>
        <w:top w:val="none" w:sz="0" w:space="0" w:color="auto"/>
        <w:left w:val="none" w:sz="0" w:space="0" w:color="auto"/>
        <w:bottom w:val="none" w:sz="0" w:space="0" w:color="auto"/>
        <w:right w:val="none" w:sz="0" w:space="0" w:color="auto"/>
      </w:divBdr>
      <w:divsChild>
        <w:div w:id="1262763876">
          <w:marLeft w:val="0"/>
          <w:marRight w:val="0"/>
          <w:marTop w:val="0"/>
          <w:marBottom w:val="0"/>
          <w:divBdr>
            <w:top w:val="none" w:sz="0" w:space="0" w:color="auto"/>
            <w:left w:val="none" w:sz="0" w:space="0" w:color="auto"/>
            <w:bottom w:val="none" w:sz="0" w:space="0" w:color="auto"/>
            <w:right w:val="none" w:sz="0" w:space="0" w:color="auto"/>
          </w:divBdr>
          <w:divsChild>
            <w:div w:id="2103183279">
              <w:marLeft w:val="0"/>
              <w:marRight w:val="0"/>
              <w:marTop w:val="0"/>
              <w:marBottom w:val="0"/>
              <w:divBdr>
                <w:top w:val="none" w:sz="0" w:space="0" w:color="auto"/>
                <w:left w:val="none" w:sz="0" w:space="0" w:color="auto"/>
                <w:bottom w:val="none" w:sz="0" w:space="0" w:color="auto"/>
                <w:right w:val="none" w:sz="0" w:space="0" w:color="auto"/>
              </w:divBdr>
              <w:divsChild>
                <w:div w:id="1896357236">
                  <w:marLeft w:val="0"/>
                  <w:marRight w:val="0"/>
                  <w:marTop w:val="0"/>
                  <w:marBottom w:val="0"/>
                  <w:divBdr>
                    <w:top w:val="none" w:sz="0" w:space="0" w:color="auto"/>
                    <w:left w:val="none" w:sz="0" w:space="0" w:color="auto"/>
                    <w:bottom w:val="none" w:sz="0" w:space="0" w:color="auto"/>
                    <w:right w:val="none" w:sz="0" w:space="0" w:color="auto"/>
                  </w:divBdr>
                  <w:divsChild>
                    <w:div w:id="1554927651">
                      <w:marLeft w:val="0"/>
                      <w:marRight w:val="0"/>
                      <w:marTop w:val="0"/>
                      <w:marBottom w:val="0"/>
                      <w:divBdr>
                        <w:top w:val="none" w:sz="0" w:space="0" w:color="auto"/>
                        <w:left w:val="none" w:sz="0" w:space="0" w:color="auto"/>
                        <w:bottom w:val="none" w:sz="0" w:space="0" w:color="auto"/>
                        <w:right w:val="none" w:sz="0" w:space="0" w:color="auto"/>
                      </w:divBdr>
                      <w:divsChild>
                        <w:div w:id="1701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508">
      <w:bodyDiv w:val="1"/>
      <w:marLeft w:val="0"/>
      <w:marRight w:val="0"/>
      <w:marTop w:val="0"/>
      <w:marBottom w:val="0"/>
      <w:divBdr>
        <w:top w:val="none" w:sz="0" w:space="0" w:color="auto"/>
        <w:left w:val="none" w:sz="0" w:space="0" w:color="auto"/>
        <w:bottom w:val="none" w:sz="0" w:space="0" w:color="auto"/>
        <w:right w:val="none" w:sz="0" w:space="0" w:color="auto"/>
      </w:divBdr>
    </w:div>
    <w:div w:id="1915820023">
      <w:bodyDiv w:val="1"/>
      <w:marLeft w:val="0"/>
      <w:marRight w:val="0"/>
      <w:marTop w:val="0"/>
      <w:marBottom w:val="0"/>
      <w:divBdr>
        <w:top w:val="none" w:sz="0" w:space="0" w:color="auto"/>
        <w:left w:val="none" w:sz="0" w:space="0" w:color="auto"/>
        <w:bottom w:val="none" w:sz="0" w:space="0" w:color="auto"/>
        <w:right w:val="none" w:sz="0" w:space="0" w:color="auto"/>
      </w:divBdr>
    </w:div>
    <w:div w:id="20879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0DF8FD1-21FC-4E5A-A95D-2620BADF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37303</Words>
  <Characters>21264</Characters>
  <Application>Microsoft Office Word</Application>
  <DocSecurity>0</DocSecurity>
  <Lines>177</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2019-02-27T07:40:00Z</dcterms:created>
  <dcterms:modified xsi:type="dcterms:W3CDTF">2019-02-27T07:40:00Z</dcterms:modified>
</cp:coreProperties>
</file>