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5B" w:rsidRDefault="007C655B" w:rsidP="00D37D7A">
      <w:pPr>
        <w:tabs>
          <w:tab w:val="center" w:pos="4153"/>
          <w:tab w:val="right" w:pos="8306"/>
        </w:tabs>
        <w:jc w:val="center"/>
        <w:rPr>
          <w:sz w:val="14"/>
          <w:szCs w:val="14"/>
        </w:rPr>
      </w:pPr>
    </w:p>
    <w:p w:rsidR="00E826B3" w:rsidRPr="00E826B3" w:rsidRDefault="00E826B3" w:rsidP="00E826B3">
      <w:pPr>
        <w:spacing w:line="254" w:lineRule="auto"/>
        <w:ind w:left="5245"/>
        <w:rPr>
          <w:szCs w:val="24"/>
        </w:rPr>
      </w:pPr>
      <w:r w:rsidRPr="00E826B3">
        <w:rPr>
          <w:rFonts w:eastAsia="Calibri"/>
          <w:szCs w:val="24"/>
        </w:rPr>
        <w:t>VPS priemonės „Kaimo verslų konkuren</w:t>
      </w:r>
      <w:r w:rsidR="00F14D4C">
        <w:rPr>
          <w:rFonts w:eastAsia="Calibri"/>
          <w:szCs w:val="24"/>
        </w:rPr>
        <w:t>cingumo didinimas“ veiklos srities</w:t>
      </w:r>
      <w:bookmarkStart w:id="0" w:name="_GoBack"/>
      <w:bookmarkEnd w:id="0"/>
      <w:r w:rsidRPr="00E826B3">
        <w:rPr>
          <w:rFonts w:eastAsia="Calibri"/>
          <w:szCs w:val="24"/>
        </w:rPr>
        <w:t xml:space="preserve"> „Parama ne žemės ūkio veiklų verslų plėtrai“  finansavimo sąlygų aprašo</w:t>
      </w:r>
    </w:p>
    <w:p w:rsidR="00A751FB" w:rsidRDefault="00E826B3" w:rsidP="00FF7992">
      <w:pPr>
        <w:ind w:left="4242" w:firstLine="720"/>
        <w:rPr>
          <w:szCs w:val="24"/>
        </w:rPr>
      </w:pPr>
      <w:r>
        <w:rPr>
          <w:szCs w:val="24"/>
        </w:rPr>
        <w:t xml:space="preserve">     </w:t>
      </w:r>
      <w:r w:rsidR="00824821">
        <w:rPr>
          <w:szCs w:val="24"/>
        </w:rPr>
        <w:t>5</w:t>
      </w:r>
      <w:r w:rsidR="00A751FB" w:rsidRPr="00154905">
        <w:rPr>
          <w:szCs w:val="24"/>
        </w:rPr>
        <w:t xml:space="preserve"> priedas</w:t>
      </w:r>
    </w:p>
    <w:p w:rsidR="00A751FB" w:rsidRDefault="00A751FB"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ayout w:type="fixed"/>
        <w:tblLook w:val="04A0" w:firstRow="1" w:lastRow="0" w:firstColumn="1" w:lastColumn="0" w:noHBand="0" w:noVBand="1"/>
      </w:tblPr>
      <w:tblGrid>
        <w:gridCol w:w="738"/>
        <w:gridCol w:w="633"/>
        <w:gridCol w:w="278"/>
        <w:gridCol w:w="1114"/>
        <w:gridCol w:w="355"/>
        <w:gridCol w:w="1446"/>
        <w:gridCol w:w="140"/>
        <w:gridCol w:w="728"/>
        <w:gridCol w:w="383"/>
        <w:gridCol w:w="635"/>
        <w:gridCol w:w="448"/>
        <w:gridCol w:w="361"/>
        <w:gridCol w:w="682"/>
        <w:gridCol w:w="53"/>
        <w:gridCol w:w="154"/>
        <w:gridCol w:w="45"/>
        <w:gridCol w:w="296"/>
        <w:gridCol w:w="191"/>
        <w:gridCol w:w="438"/>
        <w:gridCol w:w="467"/>
        <w:gridCol w:w="10"/>
        <w:gridCol w:w="73"/>
        <w:gridCol w:w="193"/>
      </w:tblGrid>
      <w:tr w:rsidR="007C655B" w:rsidTr="00A751FB">
        <w:trPr>
          <w:trHeight w:val="57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87" w:type="pct"/>
            <w:gridSpan w:val="16"/>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13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1"/>
          <w:wAfter w:w="100" w:type="pct"/>
          <w:trHeight w:val="285"/>
          <w:jc w:val="center"/>
        </w:trPr>
        <w:tc>
          <w:tcPr>
            <w:tcW w:w="4900" w:type="pct"/>
            <w:gridSpan w:val="22"/>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A751FB">
        <w:trPr>
          <w:gridAfter w:val="3"/>
          <w:wAfter w:w="142" w:type="pct"/>
          <w:trHeight w:val="270"/>
          <w:jc w:val="center"/>
        </w:trPr>
        <w:tc>
          <w:tcPr>
            <w:tcW w:w="37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04" w:type="pct"/>
            <w:gridSpan w:val="2"/>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369"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1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4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0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2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53" w:type="pct"/>
            <w:gridSpan w:val="4"/>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4"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330"/>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70"/>
          <w:jc w:val="center"/>
        </w:trPr>
        <w:tc>
          <w:tcPr>
            <w:tcW w:w="69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1"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270"/>
          <w:jc w:val="center"/>
        </w:trPr>
        <w:tc>
          <w:tcPr>
            <w:tcW w:w="69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1"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3"/>
          <w:wAfter w:w="142" w:type="pct"/>
          <w:trHeight w:val="135"/>
          <w:jc w:val="center"/>
        </w:trPr>
        <w:tc>
          <w:tcPr>
            <w:tcW w:w="37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6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3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4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9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4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5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A751FB">
        <w:trPr>
          <w:gridAfter w:val="1"/>
          <w:wAfter w:w="100" w:type="pct"/>
          <w:trHeight w:val="375"/>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A751FB">
        <w:trPr>
          <w:gridAfter w:val="1"/>
          <w:wAfter w:w="100" w:type="pct"/>
          <w:trHeight w:val="69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A751FB">
        <w:trPr>
          <w:gridAfter w:val="1"/>
          <w:wAfter w:w="100" w:type="pct"/>
          <w:trHeight w:val="75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A751FB">
        <w:trPr>
          <w:gridAfter w:val="1"/>
          <w:wAfter w:w="100" w:type="pct"/>
          <w:trHeight w:val="735"/>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A751FB">
        <w:trPr>
          <w:gridAfter w:val="1"/>
          <w:wAfter w:w="100" w:type="pct"/>
          <w:trHeight w:val="75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A751FB">
        <w:trPr>
          <w:gridAfter w:val="1"/>
          <w:wAfter w:w="100" w:type="pct"/>
          <w:trHeight w:val="780"/>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402"/>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A751FB">
        <w:trPr>
          <w:gridAfter w:val="1"/>
          <w:wAfter w:w="100" w:type="pct"/>
          <w:trHeight w:val="735"/>
          <w:jc w:val="center"/>
        </w:trPr>
        <w:tc>
          <w:tcPr>
            <w:tcW w:w="4900" w:type="pct"/>
            <w:gridSpan w:val="22"/>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60"/>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26" w:type="pct"/>
            <w:gridSpan w:val="21"/>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Savarankiška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360"/>
          <w:jc w:val="center"/>
        </w:trPr>
        <w:tc>
          <w:tcPr>
            <w:tcW w:w="4304" w:type="pct"/>
            <w:gridSpan w:val="17"/>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96"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A751FB">
        <w:trPr>
          <w:gridAfter w:val="1"/>
          <w:wAfter w:w="100" w:type="pct"/>
          <w:trHeight w:val="2843"/>
          <w:jc w:val="center"/>
        </w:trPr>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39"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56"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83"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4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A751FB">
        <w:trPr>
          <w:gridAfter w:val="1"/>
          <w:wAfter w:w="100" w:type="pct"/>
          <w:trHeight w:val="732"/>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9"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56"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6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70"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A751FB">
        <w:trPr>
          <w:gridAfter w:val="1"/>
          <w:wAfter w:w="100" w:type="pct"/>
          <w:trHeight w:val="360"/>
          <w:jc w:val="center"/>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A751FB">
        <w:trPr>
          <w:gridAfter w:val="1"/>
          <w:wAfter w:w="100" w:type="pct"/>
          <w:trHeight w:val="1665"/>
          <w:jc w:val="center"/>
        </w:trPr>
        <w:tc>
          <w:tcPr>
            <w:tcW w:w="69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59" w:type="pct"/>
            <w:gridSpan w:val="6"/>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70"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34"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70"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70"/>
          <w:jc w:val="center"/>
        </w:trPr>
        <w:tc>
          <w:tcPr>
            <w:tcW w:w="69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61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822"/>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750"/>
          <w:jc w:val="center"/>
        </w:trPr>
        <w:tc>
          <w:tcPr>
            <w:tcW w:w="69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61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75"/>
          <w:jc w:val="center"/>
        </w:trPr>
        <w:tc>
          <w:tcPr>
            <w:tcW w:w="2313"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40"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34"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70"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A751FB">
        <w:trPr>
          <w:gridAfter w:val="1"/>
          <w:wAfter w:w="100" w:type="pct"/>
          <w:trHeight w:val="345"/>
          <w:jc w:val="center"/>
        </w:trPr>
        <w:tc>
          <w:tcPr>
            <w:tcW w:w="37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A751FB">
        <w:trPr>
          <w:gridAfter w:val="1"/>
          <w:wAfter w:w="100" w:type="pct"/>
          <w:trHeight w:val="390"/>
          <w:jc w:val="center"/>
        </w:trPr>
        <w:tc>
          <w:tcPr>
            <w:tcW w:w="1400"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5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26"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221"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80"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1400"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80"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73"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4"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3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4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76"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A751FB">
        <w:trPr>
          <w:gridAfter w:val="1"/>
          <w:wAfter w:w="100" w:type="pct"/>
          <w:trHeight w:val="345"/>
          <w:jc w:val="cent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A751FB">
        <w:trPr>
          <w:gridAfter w:val="1"/>
          <w:wAfter w:w="100" w:type="pct"/>
          <w:trHeight w:val="360"/>
          <w:jc w:val="center"/>
        </w:trPr>
        <w:tc>
          <w:tcPr>
            <w:tcW w:w="4900" w:type="pct"/>
            <w:gridSpan w:val="22"/>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15"/>
          <w:jc w:val="center"/>
        </w:trPr>
        <w:tc>
          <w:tcPr>
            <w:tcW w:w="4900" w:type="pct"/>
            <w:gridSpan w:val="22"/>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A751FB">
        <w:trPr>
          <w:gridAfter w:val="1"/>
          <w:wAfter w:w="100" w:type="pct"/>
          <w:trHeight w:val="345"/>
          <w:jc w:val="center"/>
        </w:trPr>
        <w:tc>
          <w:tcPr>
            <w:tcW w:w="695"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05" w:type="pct"/>
            <w:gridSpan w:val="20"/>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45"/>
          <w:jc w:val="center"/>
        </w:trPr>
        <w:tc>
          <w:tcPr>
            <w:tcW w:w="4900" w:type="pct"/>
            <w:gridSpan w:val="22"/>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A751FB">
        <w:trPr>
          <w:gridAfter w:val="1"/>
          <w:wAfter w:w="100" w:type="pct"/>
          <w:trHeight w:val="360"/>
          <w:jc w:val="center"/>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A751FB">
        <w:trPr>
          <w:gridAfter w:val="1"/>
          <w:wAfter w:w="100" w:type="pct"/>
          <w:trHeight w:val="360"/>
          <w:jc w:val="center"/>
        </w:trPr>
        <w:tc>
          <w:tcPr>
            <w:tcW w:w="37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26" w:type="pct"/>
            <w:gridSpan w:val="2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A751FB">
        <w:trPr>
          <w:gridAfter w:val="1"/>
          <w:wAfter w:w="100" w:type="pct"/>
          <w:trHeight w:val="495"/>
          <w:jc w:val="center"/>
        </w:trPr>
        <w:tc>
          <w:tcPr>
            <w:tcW w:w="37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A751FB">
        <w:trPr>
          <w:gridAfter w:val="1"/>
          <w:wAfter w:w="100" w:type="pct"/>
          <w:trHeight w:val="495"/>
          <w:jc w:val="center"/>
        </w:trPr>
        <w:tc>
          <w:tcPr>
            <w:tcW w:w="37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30"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96"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861" w:type="dxa"/>
        <w:tblLook w:val="04A0" w:firstRow="1" w:lastRow="0" w:firstColumn="1" w:lastColumn="0" w:noHBand="0" w:noVBand="1"/>
      </w:tblPr>
      <w:tblGrid>
        <w:gridCol w:w="108"/>
        <w:gridCol w:w="590"/>
        <w:gridCol w:w="482"/>
        <w:gridCol w:w="404"/>
        <w:gridCol w:w="348"/>
        <w:gridCol w:w="79"/>
        <w:gridCol w:w="261"/>
        <w:gridCol w:w="1308"/>
        <w:gridCol w:w="492"/>
        <w:gridCol w:w="454"/>
        <w:gridCol w:w="152"/>
        <w:gridCol w:w="289"/>
        <w:gridCol w:w="278"/>
        <w:gridCol w:w="910"/>
        <w:gridCol w:w="590"/>
        <w:gridCol w:w="201"/>
        <w:gridCol w:w="49"/>
        <w:gridCol w:w="233"/>
        <w:gridCol w:w="561"/>
        <w:gridCol w:w="433"/>
        <w:gridCol w:w="26"/>
        <w:gridCol w:w="175"/>
        <w:gridCol w:w="197"/>
        <w:gridCol w:w="62"/>
        <w:gridCol w:w="397"/>
        <w:gridCol w:w="374"/>
        <w:gridCol w:w="186"/>
        <w:gridCol w:w="222"/>
      </w:tblGrid>
      <w:tr w:rsidR="007C655B" w:rsidTr="005E6136">
        <w:trPr>
          <w:gridBefore w:val="1"/>
          <w:gridAfter w:val="15"/>
          <w:wBefore w:w="108" w:type="dxa"/>
          <w:wAfter w:w="4616" w:type="dxa"/>
          <w:trHeight w:val="30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45"/>
        </w:trPr>
        <w:tc>
          <w:tcPr>
            <w:tcW w:w="1072" w:type="dxa"/>
            <w:gridSpan w:val="2"/>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13"/>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gridSpan w:val="7"/>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13"/>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gridSpan w:val="7"/>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4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15"/>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7"/>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4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7"/>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gridSpan w:val="4"/>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285"/>
        </w:trPr>
        <w:tc>
          <w:tcPr>
            <w:tcW w:w="1824"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00"/>
        </w:trPr>
        <w:tc>
          <w:tcPr>
            <w:tcW w:w="1824"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150"/>
        </w:trPr>
        <w:tc>
          <w:tcPr>
            <w:tcW w:w="1072" w:type="dxa"/>
            <w:gridSpan w:val="2"/>
            <w:tcBorders>
              <w:top w:val="nil"/>
              <w:left w:val="nil"/>
              <w:bottom w:val="nil"/>
              <w:right w:val="nil"/>
            </w:tcBorders>
            <w:shd w:val="clear" w:color="auto" w:fill="auto"/>
            <w:noWrap/>
            <w:hideMark/>
          </w:tcPr>
          <w:p w:rsidR="007C655B" w:rsidRDefault="007C655B">
            <w:pPr>
              <w:rPr>
                <w:sz w:val="20"/>
                <w:lang w:eastAsia="lt-LT"/>
              </w:rPr>
            </w:pPr>
          </w:p>
        </w:tc>
        <w:tc>
          <w:tcPr>
            <w:tcW w:w="752"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gridSpan w:val="2"/>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gridSpan w:val="2"/>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gridSpan w:val="4"/>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gridSpan w:val="7"/>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rPr>
          <w:gridBefore w:val="1"/>
          <w:gridAfter w:val="1"/>
          <w:wBefore w:w="108" w:type="dxa"/>
          <w:wAfter w:w="222" w:type="dxa"/>
          <w:trHeight w:val="390"/>
        </w:trPr>
        <w:tc>
          <w:tcPr>
            <w:tcW w:w="107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10"/>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1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rsidTr="005E6136">
        <w:trPr>
          <w:gridBefore w:val="1"/>
          <w:gridAfter w:val="1"/>
          <w:wBefore w:w="108" w:type="dxa"/>
          <w:wAfter w:w="222" w:type="dxa"/>
          <w:trHeight w:val="1230"/>
        </w:trPr>
        <w:tc>
          <w:tcPr>
            <w:tcW w:w="1072"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10"/>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gridSpan w:val="4"/>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5E6136">
        <w:trPr>
          <w:gridBefore w:val="1"/>
          <w:gridAfter w:val="1"/>
          <w:wBefore w:w="108" w:type="dxa"/>
          <w:wAfter w:w="222" w:type="dxa"/>
          <w:trHeight w:val="420"/>
        </w:trPr>
        <w:tc>
          <w:tcPr>
            <w:tcW w:w="1072"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7C655B" w:rsidRDefault="00AC378A">
            <w:pPr>
              <w:jc w:val="center"/>
              <w:rPr>
                <w:sz w:val="22"/>
                <w:szCs w:val="22"/>
                <w:lang w:eastAsia="lt-LT"/>
              </w:rPr>
            </w:pPr>
            <w:r>
              <w:rPr>
                <w:sz w:val="22"/>
                <w:szCs w:val="22"/>
                <w:lang w:eastAsia="lt-LT"/>
              </w:rPr>
              <w:t>0</w:t>
            </w:r>
            <w:r w:rsidR="00D37D7A">
              <w:rPr>
                <w:sz w:val="22"/>
                <w:szCs w:val="22"/>
                <w:lang w:eastAsia="lt-LT"/>
              </w:rPr>
              <w:t>,00</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gridSpan w:val="7"/>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r>
              <w:rPr>
                <w:sz w:val="22"/>
                <w:szCs w:val="22"/>
                <w:lang w:eastAsia="lt-LT"/>
              </w:rPr>
              <w:t xml:space="preserve">8. </w:t>
            </w:r>
          </w:p>
        </w:tc>
        <w:tc>
          <w:tcPr>
            <w:tcW w:w="349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ind w:firstLine="171"/>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156B97">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349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ind w:firstLine="171"/>
              <w:rPr>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rsidP="00060A29">
            <w:pPr>
              <w:jc w:val="center"/>
              <w:rPr>
                <w:sz w:val="22"/>
                <w:szCs w:val="22"/>
                <w:lang w:eastAsia="lt-LT"/>
              </w:rPr>
            </w:pPr>
            <w:r>
              <w:rPr>
                <w:sz w:val="22"/>
                <w:szCs w:val="22"/>
                <w:lang w:eastAsia="lt-LT"/>
              </w:rPr>
              <w:t>0,00</w:t>
            </w:r>
          </w:p>
        </w:tc>
      </w:tr>
      <w:tr w:rsidR="003E65C5" w:rsidTr="005E6136">
        <w:trPr>
          <w:gridBefore w:val="1"/>
          <w:gridAfter w:val="1"/>
          <w:wBefore w:w="108" w:type="dxa"/>
          <w:wAfter w:w="222" w:type="dxa"/>
          <w:trHeight w:val="420"/>
        </w:trPr>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3498" w:type="dxa"/>
            <w:gridSpan w:val="8"/>
            <w:vMerge/>
            <w:tcBorders>
              <w:top w:val="single" w:sz="4" w:space="0" w:color="auto"/>
              <w:left w:val="single" w:sz="4" w:space="0" w:color="auto"/>
              <w:bottom w:val="single" w:sz="4" w:space="0" w:color="auto"/>
              <w:right w:val="single" w:sz="4" w:space="0" w:color="auto"/>
            </w:tcBorders>
            <w:vAlign w:val="center"/>
            <w:hideMark/>
          </w:tcPr>
          <w:p w:rsidR="003E65C5" w:rsidRDefault="003E65C5">
            <w:pPr>
              <w:rPr>
                <w:sz w:val="22"/>
                <w:szCs w:val="22"/>
                <w:lang w:eastAsia="lt-LT"/>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65C5" w:rsidRDefault="003E65C5">
            <w:pPr>
              <w:ind w:firstLine="53"/>
              <w:jc w:val="center"/>
              <w:rPr>
                <w:sz w:val="20"/>
                <w:lang w:eastAsia="lt-LT"/>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386"/>
        </w:trPr>
        <w:tc>
          <w:tcPr>
            <w:tcW w:w="9531" w:type="dxa"/>
            <w:gridSpan w:val="26"/>
            <w:tcBorders>
              <w:top w:val="single" w:sz="4" w:space="0" w:color="auto"/>
            </w:tcBorders>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351"/>
        </w:trPr>
        <w:tc>
          <w:tcPr>
            <w:tcW w:w="9531" w:type="dxa"/>
            <w:gridSpan w:val="26"/>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189"/>
        </w:trPr>
        <w:tc>
          <w:tcPr>
            <w:tcW w:w="9531" w:type="dxa"/>
            <w:gridSpan w:val="26"/>
            <w:shd w:val="clear" w:color="auto" w:fill="auto"/>
            <w:hideMark/>
          </w:tcPr>
          <w:p w:rsidR="003E65C5" w:rsidRDefault="003E65C5">
            <w:pPr>
              <w:jc w:val="center"/>
              <w:rPr>
                <w:sz w:val="22"/>
                <w:szCs w:val="22"/>
                <w:lang w:eastAsia="lt-LT"/>
              </w:rPr>
            </w:pPr>
          </w:p>
        </w:tc>
      </w:tr>
      <w:tr w:rsidR="003E65C5" w:rsidTr="005E6136">
        <w:trPr>
          <w:gridBefore w:val="1"/>
          <w:gridAfter w:val="1"/>
          <w:wBefore w:w="108" w:type="dxa"/>
          <w:wAfter w:w="222" w:type="dxa"/>
          <w:trHeight w:val="441"/>
        </w:trPr>
        <w:tc>
          <w:tcPr>
            <w:tcW w:w="9531" w:type="dxa"/>
            <w:gridSpan w:val="26"/>
            <w:shd w:val="clear" w:color="auto" w:fill="auto"/>
            <w:hideMark/>
          </w:tcPr>
          <w:p w:rsidR="003E65C5" w:rsidRDefault="003E65C5">
            <w:pPr>
              <w:jc w:val="center"/>
              <w:rPr>
                <w:sz w:val="22"/>
                <w:szCs w:val="22"/>
                <w:lang w:eastAsia="lt-LT"/>
              </w:rPr>
            </w:pPr>
          </w:p>
        </w:tc>
      </w:tr>
      <w:tr w:rsidR="007C655B" w:rsidTr="005E6136">
        <w:tblPrEx>
          <w:jc w:val="center"/>
        </w:tblPrEx>
        <w:trPr>
          <w:gridAfter w:val="2"/>
          <w:wAfter w:w="408" w:type="dxa"/>
          <w:trHeight w:val="330"/>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p w:rsidR="005E6136" w:rsidRDefault="005E6136">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209" w:type="dxa"/>
            <w:gridSpan w:val="11"/>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1664" w:type="dxa"/>
            <w:gridSpan w:val="7"/>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5E6136">
        <w:tblPrEx>
          <w:jc w:val="center"/>
        </w:tblPrEx>
        <w:trPr>
          <w:gridAfter w:val="2"/>
          <w:wAfter w:w="408" w:type="dxa"/>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664" w:type="dxa"/>
            <w:gridSpan w:val="17"/>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372" w:type="dxa"/>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833"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22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31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165" w:type="dxa"/>
            <w:gridSpan w:val="7"/>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23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5E6136">
        <w:tblPrEx>
          <w:jc w:val="center"/>
        </w:tblPrEx>
        <w:trPr>
          <w:trHeight w:val="25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165" w:type="dxa"/>
            <w:gridSpan w:val="7"/>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250"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330"/>
          <w:jc w:val="center"/>
        </w:trPr>
        <w:tc>
          <w:tcPr>
            <w:tcW w:w="1584"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345"/>
          <w:jc w:val="center"/>
        </w:trPr>
        <w:tc>
          <w:tcPr>
            <w:tcW w:w="1584"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42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trHeight w:val="105"/>
          <w:jc w:val="center"/>
        </w:trPr>
        <w:tc>
          <w:tcPr>
            <w:tcW w:w="69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886"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27"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56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946"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1"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188"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5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50"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3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4"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59" w:type="dxa"/>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9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782" w:type="dxa"/>
            <w:gridSpan w:val="3"/>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6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5E6136">
        <w:tblPrEx>
          <w:jc w:val="center"/>
        </w:tblPrEx>
        <w:trPr>
          <w:gridAfter w:val="2"/>
          <w:wAfter w:w="408" w:type="dxa"/>
          <w:trHeight w:val="360"/>
          <w:jc w:val="center"/>
        </w:trPr>
        <w:tc>
          <w:tcPr>
            <w:tcW w:w="9453" w:type="dxa"/>
            <w:gridSpan w:val="2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4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5E6136">
        <w:tblPrEx>
          <w:jc w:val="center"/>
        </w:tblPrEx>
        <w:trPr>
          <w:gridAfter w:val="2"/>
          <w:wAfter w:w="408" w:type="dxa"/>
          <w:trHeight w:val="106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4269" w:type="dxa"/>
            <w:gridSpan w:val="10"/>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020" w:type="dxa"/>
            <w:gridSpan w:val="3"/>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1205"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600"/>
          <w:jc w:val="center"/>
        </w:trPr>
        <w:tc>
          <w:tcPr>
            <w:tcW w:w="698" w:type="dxa"/>
            <w:gridSpan w:val="2"/>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t>P</w:t>
            </w:r>
            <w:r>
              <w:rPr>
                <w:szCs w:val="24"/>
                <w:vertAlign w:val="subscript"/>
                <w:lang w:eastAsia="lt-LT"/>
              </w:rPr>
              <w:t>n</w:t>
            </w:r>
          </w:p>
        </w:tc>
        <w:tc>
          <w:tcPr>
            <w:tcW w:w="2882" w:type="dxa"/>
            <w:gridSpan w:val="6"/>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1387"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1387" w:type="dxa"/>
            <w:gridSpan w:val="4"/>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2261" w:type="dxa"/>
            <w:gridSpan w:val="6"/>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288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2882" w:type="dxa"/>
            <w:gridSpan w:val="6"/>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020" w:type="dxa"/>
            <w:gridSpan w:val="3"/>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1205"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75"/>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75"/>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75"/>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3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2261" w:type="dxa"/>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205" w:type="dxa"/>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6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8755" w:type="dxa"/>
            <w:gridSpan w:val="2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5E6136">
        <w:tblPrEx>
          <w:jc w:val="center"/>
        </w:tblPrEx>
        <w:trPr>
          <w:gridAfter w:val="2"/>
          <w:wAfter w:w="408" w:type="dxa"/>
          <w:trHeight w:val="31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8755" w:type="dxa"/>
            <w:gridSpan w:val="2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5E6136">
        <w:tblPrEx>
          <w:jc w:val="center"/>
        </w:tblPrEx>
        <w:trPr>
          <w:gridAfter w:val="2"/>
          <w:wAfter w:w="408" w:type="dxa"/>
          <w:trHeight w:val="915"/>
          <w:jc w:val="center"/>
        </w:trPr>
        <w:tc>
          <w:tcPr>
            <w:tcW w:w="496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2028"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1428"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946" w:type="dxa"/>
            <w:gridSpan w:val="2"/>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1428" w:type="dxa"/>
            <w:gridSpan w:val="5"/>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1030" w:type="dxa"/>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60"/>
          <w:jc w:val="center"/>
        </w:trPr>
        <w:tc>
          <w:tcPr>
            <w:tcW w:w="3580" w:type="dxa"/>
            <w:gridSpan w:val="8"/>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946" w:type="dxa"/>
            <w:gridSpan w:val="2"/>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441" w:type="dxa"/>
            <w:gridSpan w:val="2"/>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2028" w:type="dxa"/>
            <w:gridSpan w:val="5"/>
            <w:vMerge/>
            <w:tcBorders>
              <w:top w:val="nil"/>
              <w:left w:val="nil"/>
              <w:bottom w:val="nil"/>
              <w:right w:val="single" w:sz="4" w:space="0" w:color="auto"/>
            </w:tcBorders>
            <w:vAlign w:val="center"/>
            <w:hideMark/>
          </w:tcPr>
          <w:p w:rsidR="007C655B" w:rsidRDefault="007C655B">
            <w:pPr>
              <w:rPr>
                <w:szCs w:val="24"/>
                <w:lang w:eastAsia="lt-LT"/>
              </w:rPr>
            </w:pPr>
          </w:p>
        </w:tc>
        <w:tc>
          <w:tcPr>
            <w:tcW w:w="1428" w:type="dxa"/>
            <w:gridSpan w:val="5"/>
            <w:vMerge/>
            <w:tcBorders>
              <w:top w:val="nil"/>
              <w:left w:val="nil"/>
              <w:bottom w:val="nil"/>
              <w:right w:val="single" w:sz="4" w:space="0" w:color="auto"/>
            </w:tcBorders>
            <w:vAlign w:val="center"/>
            <w:hideMark/>
          </w:tcPr>
          <w:p w:rsidR="007C655B" w:rsidRDefault="007C655B">
            <w:pPr>
              <w:rPr>
                <w:szCs w:val="24"/>
                <w:lang w:eastAsia="lt-LT"/>
              </w:rPr>
            </w:pPr>
          </w:p>
        </w:tc>
        <w:tc>
          <w:tcPr>
            <w:tcW w:w="1030" w:type="dxa"/>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49"/>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8755" w:type="dxa"/>
            <w:gridSpan w:val="2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5E6136">
        <w:tblPrEx>
          <w:jc w:val="center"/>
        </w:tblPrEx>
        <w:trPr>
          <w:gridAfter w:val="2"/>
          <w:wAfter w:w="408" w:type="dxa"/>
          <w:trHeight w:val="276"/>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8755" w:type="dxa"/>
            <w:gridSpan w:val="2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5E6136">
        <w:tblPrEx>
          <w:jc w:val="center"/>
        </w:tblPrEx>
        <w:trPr>
          <w:gridAfter w:val="2"/>
          <w:wAfter w:w="408" w:type="dxa"/>
          <w:trHeight w:val="705"/>
          <w:jc w:val="center"/>
        </w:trPr>
        <w:tc>
          <w:tcPr>
            <w:tcW w:w="3580" w:type="dxa"/>
            <w:gridSpan w:val="8"/>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2575" w:type="dxa"/>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1634"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1664"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0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3580" w:type="dxa"/>
            <w:gridSpan w:val="8"/>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2575" w:type="dxa"/>
            <w:gridSpan w:val="6"/>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1634" w:type="dxa"/>
            <w:gridSpan w:val="5"/>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1664" w:type="dxa"/>
            <w:gridSpan w:val="7"/>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8755" w:type="dxa"/>
            <w:gridSpan w:val="24"/>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5E6136">
        <w:tblPrEx>
          <w:jc w:val="center"/>
        </w:tblPrEx>
        <w:trPr>
          <w:gridAfter w:val="2"/>
          <w:wAfter w:w="408" w:type="dxa"/>
          <w:trHeight w:val="60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6530" w:type="dxa"/>
            <w:gridSpan w:val="16"/>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2225" w:type="dxa"/>
            <w:gridSpan w:val="8"/>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3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0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6530" w:type="dxa"/>
            <w:gridSpan w:val="16"/>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2225" w:type="dxa"/>
            <w:gridSpan w:val="8"/>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30"/>
          <w:jc w:val="center"/>
        </w:trPr>
        <w:tc>
          <w:tcPr>
            <w:tcW w:w="698" w:type="dxa"/>
            <w:gridSpan w:val="2"/>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30"/>
          <w:jc w:val="center"/>
        </w:trPr>
        <w:tc>
          <w:tcPr>
            <w:tcW w:w="698" w:type="dxa"/>
            <w:gridSpan w:val="2"/>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00"/>
          <w:jc w:val="center"/>
        </w:trPr>
        <w:tc>
          <w:tcPr>
            <w:tcW w:w="698" w:type="dxa"/>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7091" w:type="dxa"/>
            <w:gridSpan w:val="17"/>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1664" w:type="dxa"/>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5E6136">
        <w:tblPrEx>
          <w:jc w:val="center"/>
        </w:tblPrEx>
        <w:trPr>
          <w:gridAfter w:val="2"/>
          <w:wAfter w:w="408" w:type="dxa"/>
          <w:trHeight w:val="37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5457" w:type="dxa"/>
            <w:gridSpan w:val="12"/>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3298"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30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62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269" w:type="dxa"/>
            <w:gridSpan w:val="1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1188" w:type="dxa"/>
            <w:gridSpan w:val="2"/>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3298" w:type="dxa"/>
            <w:gridSpan w:val="12"/>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5E6136">
        <w:tblPrEx>
          <w:jc w:val="center"/>
        </w:tblPrEx>
        <w:trPr>
          <w:gridAfter w:val="2"/>
          <w:wAfter w:w="408" w:type="dxa"/>
          <w:trHeight w:val="480"/>
          <w:jc w:val="center"/>
        </w:trPr>
        <w:tc>
          <w:tcPr>
            <w:tcW w:w="698" w:type="dxa"/>
            <w:gridSpan w:val="2"/>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8755" w:type="dxa"/>
            <w:gridSpan w:val="24"/>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rsidTr="005E6136">
        <w:tblPrEx>
          <w:jc w:val="center"/>
        </w:tblPrEx>
        <w:trPr>
          <w:gridAfter w:val="2"/>
          <w:wAfter w:w="408" w:type="dxa"/>
          <w:trHeight w:val="672"/>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7550" w:type="dxa"/>
            <w:gridSpan w:val="19"/>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78"/>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660"/>
          <w:jc w:val="center"/>
        </w:trPr>
        <w:tc>
          <w:tcPr>
            <w:tcW w:w="698" w:type="dxa"/>
            <w:gridSpan w:val="2"/>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7550"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54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80"/>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7550"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43"/>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432"/>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7550" w:type="dxa"/>
            <w:gridSpan w:val="19"/>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372" w:type="dxa"/>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7550" w:type="dxa"/>
            <w:gridSpan w:val="19"/>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372" w:type="dxa"/>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5E6136">
        <w:tblPrEx>
          <w:jc w:val="center"/>
        </w:tblPrEx>
        <w:trPr>
          <w:gridAfter w:val="2"/>
          <w:wAfter w:w="408" w:type="dxa"/>
          <w:trHeight w:val="34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7550" w:type="dxa"/>
            <w:gridSpan w:val="19"/>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550" w:type="dxa"/>
            <w:gridSpan w:val="19"/>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34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550" w:type="dxa"/>
            <w:gridSpan w:val="19"/>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833" w:type="dxa"/>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5E6136">
        <w:tblPrEx>
          <w:jc w:val="center"/>
        </w:tblPrEx>
        <w:trPr>
          <w:gridAfter w:val="2"/>
          <w:wAfter w:w="408" w:type="dxa"/>
          <w:trHeight w:val="480"/>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8755" w:type="dxa"/>
            <w:gridSpan w:val="24"/>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rsidTr="005E6136">
        <w:tblPrEx>
          <w:jc w:val="center"/>
        </w:tblPrEx>
        <w:trPr>
          <w:gridAfter w:val="2"/>
          <w:wAfter w:w="408" w:type="dxa"/>
          <w:trHeight w:val="345"/>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70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480"/>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38"/>
          <w:jc w:val="center"/>
        </w:trPr>
        <w:tc>
          <w:tcPr>
            <w:tcW w:w="698" w:type="dxa"/>
            <w:gridSpan w:val="2"/>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705"/>
          <w:jc w:val="center"/>
        </w:trPr>
        <w:tc>
          <w:tcPr>
            <w:tcW w:w="698" w:type="dxa"/>
            <w:gridSpan w:val="2"/>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315"/>
          <w:jc w:val="center"/>
        </w:trPr>
        <w:tc>
          <w:tcPr>
            <w:tcW w:w="698" w:type="dxa"/>
            <w:gridSpan w:val="2"/>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5E6136">
        <w:tblPrEx>
          <w:jc w:val="center"/>
        </w:tblPrEx>
        <w:trPr>
          <w:gridAfter w:val="2"/>
          <w:wAfter w:w="408" w:type="dxa"/>
          <w:trHeight w:val="338"/>
          <w:jc w:val="center"/>
        </w:trPr>
        <w:tc>
          <w:tcPr>
            <w:tcW w:w="698" w:type="dxa"/>
            <w:gridSpan w:val="2"/>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7725" w:type="dxa"/>
            <w:gridSpan w:val="20"/>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030"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5E6136">
        <w:tblPrEx>
          <w:jc w:val="center"/>
        </w:tblPrEx>
        <w:trPr>
          <w:gridAfter w:val="2"/>
          <w:wAfter w:w="408" w:type="dxa"/>
          <w:trHeight w:val="690"/>
          <w:jc w:val="center"/>
        </w:trPr>
        <w:tc>
          <w:tcPr>
            <w:tcW w:w="69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263" w:type="dxa"/>
            <w:gridSpan w:val="9"/>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1664" w:type="dxa"/>
            <w:gridSpan w:val="7"/>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5E6136">
        <w:tblPrEx>
          <w:jc w:val="center"/>
        </w:tblPrEx>
        <w:trPr>
          <w:gridAfter w:val="2"/>
          <w:wAfter w:w="408" w:type="dxa"/>
          <w:trHeight w:val="315"/>
          <w:jc w:val="center"/>
        </w:trPr>
        <w:tc>
          <w:tcPr>
            <w:tcW w:w="698" w:type="dxa"/>
            <w:gridSpan w:val="2"/>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28" w:type="dxa"/>
            <w:gridSpan w:val="8"/>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3263" w:type="dxa"/>
            <w:gridSpan w:val="9"/>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4" w:type="dxa"/>
            <w:gridSpan w:val="7"/>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F1869">
      <w:headerReference w:type="even" r:id="rId7"/>
      <w:footerReference w:type="even" r:id="rId8"/>
      <w:footerReference w:type="default" r:id="rId9"/>
      <w:headerReference w:type="first" r:id="rId10"/>
      <w:footerReference w:type="first" r:id="rId11"/>
      <w:pgSz w:w="11906" w:h="16838" w:code="9"/>
      <w:pgMar w:top="576" w:right="562" w:bottom="720" w:left="1699" w:header="562" w:footer="562"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50" w:rsidRDefault="00D92950">
      <w:pPr>
        <w:ind w:firstLine="720"/>
        <w:jc w:val="both"/>
      </w:pPr>
      <w:r>
        <w:separator/>
      </w:r>
    </w:p>
  </w:endnote>
  <w:endnote w:type="continuationSeparator" w:id="0">
    <w:p w:rsidR="00D92950" w:rsidRDefault="00D9295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E12ABB">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rsidR="00AC378A">
      <w:t>32</w:t>
    </w:r>
    <w:r>
      <w:fldChar w:fldCharType="end"/>
    </w:r>
  </w:p>
  <w:p w:rsidR="00AC378A" w:rsidRDefault="00AC378A">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framePr w:wrap="auto" w:vAnchor="text" w:hAnchor="margin" w:xAlign="center" w:y="1"/>
      <w:tabs>
        <w:tab w:val="center" w:pos="4153"/>
        <w:tab w:val="right" w:pos="8306"/>
      </w:tabs>
      <w:ind w:right="360" w:firstLine="720"/>
      <w:jc w:val="both"/>
    </w:pPr>
  </w:p>
  <w:p w:rsidR="00AC378A" w:rsidRDefault="00AC378A">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50" w:rsidRDefault="00D92950">
      <w:pPr>
        <w:ind w:firstLine="720"/>
        <w:jc w:val="both"/>
      </w:pPr>
      <w:r>
        <w:separator/>
      </w:r>
    </w:p>
  </w:footnote>
  <w:footnote w:type="continuationSeparator" w:id="0">
    <w:p w:rsidR="00D92950" w:rsidRDefault="00D92950">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E12ABB">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rsidR="00AC378A">
      <w:t>32</w:t>
    </w:r>
    <w:r>
      <w:fldChar w:fldCharType="end"/>
    </w:r>
  </w:p>
  <w:p w:rsidR="00AC378A" w:rsidRDefault="00AC378A">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78A" w:rsidRDefault="00AC378A">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2F4C"/>
    <w:rsid w:val="00194EE0"/>
    <w:rsid w:val="00255CD0"/>
    <w:rsid w:val="00336798"/>
    <w:rsid w:val="00373B77"/>
    <w:rsid w:val="003E65C5"/>
    <w:rsid w:val="004F1869"/>
    <w:rsid w:val="005C14E4"/>
    <w:rsid w:val="005E6136"/>
    <w:rsid w:val="0068714E"/>
    <w:rsid w:val="007C655B"/>
    <w:rsid w:val="00824821"/>
    <w:rsid w:val="00A751FB"/>
    <w:rsid w:val="00AC378A"/>
    <w:rsid w:val="00B20C31"/>
    <w:rsid w:val="00B64527"/>
    <w:rsid w:val="00BB2F4C"/>
    <w:rsid w:val="00CB4BD8"/>
    <w:rsid w:val="00D06D55"/>
    <w:rsid w:val="00D37D7A"/>
    <w:rsid w:val="00D92950"/>
    <w:rsid w:val="00E12ABB"/>
    <w:rsid w:val="00E15AA6"/>
    <w:rsid w:val="00E826B3"/>
    <w:rsid w:val="00F14D4C"/>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A0146-C1A3-4399-A6FD-E523B6E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4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94EE0"/>
    <w:rPr>
      <w:rFonts w:ascii="Tahoma" w:hAnsi="Tahoma" w:cs="Tahoma"/>
      <w:sz w:val="16"/>
      <w:szCs w:val="16"/>
    </w:rPr>
  </w:style>
  <w:style w:type="character" w:customStyle="1" w:styleId="DebesliotekstasDiagrama">
    <w:name w:val="Debesėlio tekstas Diagrama"/>
    <w:basedOn w:val="Numatytasispastraiposriftas"/>
    <w:link w:val="Debesliotekstas"/>
    <w:rsid w:val="0019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420299695">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023559870">
      <w:bodyDiv w:val="1"/>
      <w:marLeft w:val="0"/>
      <w:marRight w:val="0"/>
      <w:marTop w:val="0"/>
      <w:marBottom w:val="0"/>
      <w:divBdr>
        <w:top w:val="none" w:sz="0" w:space="0" w:color="auto"/>
        <w:left w:val="none" w:sz="0" w:space="0" w:color="auto"/>
        <w:bottom w:val="none" w:sz="0" w:space="0" w:color="auto"/>
        <w:right w:val="none" w:sz="0" w:space="0" w:color="auto"/>
      </w:divBdr>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D029-44D8-473E-8BC9-808B149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8302</Words>
  <Characters>4733</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13009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8</cp:revision>
  <cp:lastPrinted>2017-04-18T06:29:00Z</cp:lastPrinted>
  <dcterms:created xsi:type="dcterms:W3CDTF">2017-10-02T12:24:00Z</dcterms:created>
  <dcterms:modified xsi:type="dcterms:W3CDTF">2017-10-27T10:14:00Z</dcterms:modified>
</cp:coreProperties>
</file>