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83" w:rsidRDefault="00302783" w:rsidP="00D01AA6">
      <w:pPr>
        <w:pStyle w:val="Antrat1"/>
        <w:rPr>
          <w:lang w:val="en-US"/>
        </w:rPr>
      </w:pPr>
    </w:p>
    <w:p w:rsidR="00597646" w:rsidRDefault="00597646" w:rsidP="00454E5F">
      <w:pPr>
        <w:pStyle w:val="Antrats"/>
        <w:jc w:val="right"/>
        <w:rPr>
          <w:lang w:val="en-US"/>
        </w:rPr>
      </w:pPr>
    </w:p>
    <w:p w:rsidR="00597646" w:rsidRDefault="00597646" w:rsidP="00454E5F">
      <w:pPr>
        <w:pStyle w:val="Antrats"/>
        <w:jc w:val="right"/>
        <w:rPr>
          <w:lang w:val="en-US"/>
        </w:rPr>
      </w:pPr>
    </w:p>
    <w:p w:rsidR="00597646" w:rsidRPr="002C40A3" w:rsidRDefault="00597646" w:rsidP="00454E5F">
      <w:pPr>
        <w:pStyle w:val="Antrats"/>
        <w:jc w:val="righ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1437"/>
        <w:gridCol w:w="2711"/>
        <w:gridCol w:w="1590"/>
      </w:tblGrid>
      <w:tr w:rsidR="007C7022" w:rsidTr="007C7022">
        <w:tc>
          <w:tcPr>
            <w:tcW w:w="4116" w:type="dxa"/>
            <w:tcBorders>
              <w:top w:val="single" w:sz="4" w:space="0" w:color="auto"/>
              <w:left w:val="single" w:sz="4" w:space="0" w:color="auto"/>
              <w:bottom w:val="single" w:sz="4" w:space="0" w:color="auto"/>
              <w:right w:val="single" w:sz="4" w:space="0" w:color="auto"/>
            </w:tcBorders>
            <w:vAlign w:val="center"/>
            <w:hideMark/>
          </w:tcPr>
          <w:p w:rsidR="007C7022" w:rsidRDefault="007C7022" w:rsidP="007C7022">
            <w:pPr>
              <w:spacing w:after="0" w:line="240" w:lineRule="auto"/>
              <w:jc w:val="center"/>
              <w:rPr>
                <w:szCs w:val="22"/>
              </w:rPr>
            </w:pPr>
            <w:r>
              <w:rPr>
                <w:noProof/>
                <w:lang w:eastAsia="lt-LT"/>
              </w:rPr>
              <w:drawing>
                <wp:inline distT="0" distB="0" distL="0" distR="0">
                  <wp:extent cx="2466975" cy="609600"/>
                  <wp:effectExtent l="0" t="0" r="9525" b="0"/>
                  <wp:docPr id="22" name="Picture 22"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um.lt/documents/kaimo_pletros_depart/LOGOspalv.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66975" cy="609600"/>
                          </a:xfrm>
                          <a:prstGeom prst="rect">
                            <a:avLst/>
                          </a:prstGeom>
                          <a:noFill/>
                          <a:ln>
                            <a:noFill/>
                          </a:ln>
                        </pic:spPr>
                      </pic:pic>
                    </a:graphicData>
                  </a:graphic>
                </wp:inline>
              </w:drawing>
            </w:r>
          </w:p>
        </w:tc>
        <w:tc>
          <w:tcPr>
            <w:tcW w:w="1804" w:type="dxa"/>
            <w:tcBorders>
              <w:top w:val="single" w:sz="4" w:space="0" w:color="auto"/>
              <w:left w:val="single" w:sz="4" w:space="0" w:color="auto"/>
              <w:bottom w:val="single" w:sz="4" w:space="0" w:color="auto"/>
              <w:right w:val="single" w:sz="4" w:space="0" w:color="auto"/>
            </w:tcBorders>
            <w:vAlign w:val="center"/>
            <w:hideMark/>
          </w:tcPr>
          <w:p w:rsidR="007C7022" w:rsidRDefault="007C7022" w:rsidP="007C7022">
            <w:pPr>
              <w:spacing w:after="0" w:line="240" w:lineRule="auto"/>
              <w:jc w:val="center"/>
              <w:rPr>
                <w:szCs w:val="22"/>
              </w:rPr>
            </w:pPr>
            <w:r>
              <w:rPr>
                <w:noProof/>
                <w:lang w:eastAsia="lt-LT"/>
              </w:rPr>
              <w:drawing>
                <wp:inline distT="0" distB="0" distL="0" distR="0">
                  <wp:extent cx="561975" cy="752475"/>
                  <wp:effectExtent l="0" t="0" r="9525" b="9525"/>
                  <wp:docPr id="21" name="Picture 21"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um.lt/documents/kaimo_pletros_depart/Lietuvos%20LEADER%20logotipa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Pr>
          <w:p w:rsidR="007C7022" w:rsidRDefault="007C7022" w:rsidP="007C7022">
            <w:pPr>
              <w:spacing w:after="0" w:line="240" w:lineRule="auto"/>
              <w:jc w:val="center"/>
              <w:rPr>
                <w:color w:val="FF0000"/>
                <w:szCs w:val="22"/>
              </w:rPr>
            </w:pPr>
            <w:r w:rsidRPr="007C7022">
              <w:rPr>
                <w:b/>
                <w:bCs/>
                <w:i/>
                <w:iCs/>
                <w:noProof/>
                <w:lang w:eastAsia="lt-LT"/>
              </w:rPr>
              <w:drawing>
                <wp:inline distT="0" distB="0" distL="0" distR="0">
                  <wp:extent cx="1584325" cy="739775"/>
                  <wp:effectExtent l="0" t="0" r="0" b="3175"/>
                  <wp:docPr id="20" name="Paveikslėlis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aveikslėlis 3" descr="image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4325"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091" w:type="dxa"/>
            <w:tcBorders>
              <w:top w:val="single" w:sz="4" w:space="0" w:color="auto"/>
              <w:left w:val="single" w:sz="4" w:space="0" w:color="auto"/>
              <w:bottom w:val="single" w:sz="4" w:space="0" w:color="auto"/>
              <w:right w:val="single" w:sz="4" w:space="0" w:color="auto"/>
            </w:tcBorders>
            <w:vAlign w:val="center"/>
          </w:tcPr>
          <w:p w:rsidR="007C7022" w:rsidRDefault="007C7022" w:rsidP="007C7022">
            <w:pPr>
              <w:spacing w:after="0" w:line="240" w:lineRule="auto"/>
              <w:jc w:val="center"/>
              <w:rPr>
                <w:color w:val="FF0000"/>
                <w:szCs w:val="22"/>
              </w:rPr>
            </w:pPr>
            <w:r>
              <w:rPr>
                <w:noProof/>
                <w:lang w:eastAsia="lt-LT"/>
              </w:rPr>
              <w:drawing>
                <wp:inline distT="0" distB="0" distL="0" distR="0">
                  <wp:extent cx="593570" cy="695325"/>
                  <wp:effectExtent l="0" t="0" r="0" b="0"/>
                  <wp:docPr id="26" name="Picture 26" descr="https://upload.wikimedia.org/wikipedia/commons/1/1e/Pasvalys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e/Pasvalys_CO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53" cy="696477"/>
                          </a:xfrm>
                          <a:prstGeom prst="rect">
                            <a:avLst/>
                          </a:prstGeom>
                          <a:noFill/>
                          <a:ln>
                            <a:noFill/>
                          </a:ln>
                        </pic:spPr>
                      </pic:pic>
                    </a:graphicData>
                  </a:graphic>
                </wp:inline>
              </w:drawing>
            </w:r>
          </w:p>
        </w:tc>
      </w:tr>
    </w:tbl>
    <w:p w:rsidR="00302783" w:rsidRPr="001536ED" w:rsidRDefault="00302783" w:rsidP="00454E5F">
      <w:pPr>
        <w:spacing w:after="0" w:line="240" w:lineRule="auto"/>
        <w:jc w:val="cente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302783" w:rsidRPr="001536ED">
        <w:tc>
          <w:tcPr>
            <w:tcW w:w="9854" w:type="dxa"/>
            <w:shd w:val="clear" w:color="auto" w:fill="FDE9D9"/>
          </w:tcPr>
          <w:p w:rsidR="00302783" w:rsidRPr="001536ED" w:rsidRDefault="004D092E" w:rsidP="00454E5F">
            <w:pPr>
              <w:spacing w:after="0" w:line="240" w:lineRule="auto"/>
              <w:jc w:val="center"/>
              <w:rPr>
                <w:caps/>
                <w:sz w:val="20"/>
                <w:szCs w:val="20"/>
              </w:rPr>
            </w:pPr>
            <w:r w:rsidRPr="001536ED">
              <w:rPr>
                <w:b/>
                <w:bCs/>
                <w:sz w:val="28"/>
                <w:szCs w:val="28"/>
              </w:rPr>
              <w:t>PASVALIO</w:t>
            </w:r>
            <w:r w:rsidR="00302783" w:rsidRPr="001536ED">
              <w:rPr>
                <w:b/>
                <w:bCs/>
                <w:sz w:val="28"/>
                <w:szCs w:val="28"/>
              </w:rPr>
              <w:t xml:space="preserve"> RAJONO VIETOS VEIKLOS GRUPĖ </w:t>
            </w:r>
          </w:p>
        </w:tc>
      </w:tr>
    </w:tbl>
    <w:p w:rsidR="00302783" w:rsidRPr="001536ED" w:rsidRDefault="00302783" w:rsidP="00454E5F">
      <w:pPr>
        <w:spacing w:after="0" w:line="240" w:lineRule="auto"/>
        <w:jc w:val="center"/>
      </w:pPr>
    </w:p>
    <w:p w:rsidR="00302783" w:rsidRPr="001536ED" w:rsidRDefault="00302783" w:rsidP="00454E5F">
      <w:pPr>
        <w:spacing w:after="0" w:line="240" w:lineRule="auto"/>
        <w:jc w:val="center"/>
        <w:rPr>
          <w:b/>
          <w:bCs/>
          <w:i/>
          <w:iCs/>
        </w:rPr>
      </w:pPr>
    </w:p>
    <w:p w:rsidR="00302783" w:rsidRDefault="00302783" w:rsidP="00454E5F">
      <w:pPr>
        <w:spacing w:after="0" w:line="240" w:lineRule="auto"/>
        <w:jc w:val="center"/>
        <w:rPr>
          <w:b/>
          <w:bCs/>
          <w:i/>
          <w:iCs/>
        </w:rPr>
      </w:pPr>
    </w:p>
    <w:p w:rsidR="007C7022" w:rsidRDefault="007C7022" w:rsidP="00454E5F">
      <w:pPr>
        <w:spacing w:after="0" w:line="240" w:lineRule="auto"/>
        <w:jc w:val="center"/>
        <w:rPr>
          <w:b/>
          <w:bCs/>
          <w:i/>
          <w:iCs/>
        </w:rPr>
      </w:pPr>
    </w:p>
    <w:p w:rsidR="007C7022" w:rsidRDefault="007C7022" w:rsidP="00454E5F">
      <w:pPr>
        <w:spacing w:after="0" w:line="240" w:lineRule="auto"/>
        <w:jc w:val="center"/>
        <w:rPr>
          <w:b/>
          <w:bCs/>
          <w:i/>
          <w:iCs/>
        </w:rPr>
      </w:pPr>
    </w:p>
    <w:p w:rsidR="007C7022" w:rsidRPr="001536ED" w:rsidRDefault="007C7022" w:rsidP="00454E5F">
      <w:pPr>
        <w:spacing w:after="0" w:line="240" w:lineRule="auto"/>
        <w:jc w:val="center"/>
        <w:rPr>
          <w:b/>
          <w:bCs/>
          <w:i/>
          <w:iCs/>
        </w:rPr>
      </w:pPr>
    </w:p>
    <w:p w:rsidR="00302783" w:rsidRPr="001536ED" w:rsidRDefault="00302783" w:rsidP="00454E5F">
      <w:pPr>
        <w:spacing w:after="0" w:line="240" w:lineRule="auto"/>
        <w:jc w:val="center"/>
        <w:rPr>
          <w:b/>
          <w:bCs/>
          <w:i/>
          <w:iCs/>
        </w:rPr>
      </w:pPr>
    </w:p>
    <w:p w:rsidR="00302783" w:rsidRDefault="00302783" w:rsidP="00454E5F">
      <w:pPr>
        <w:spacing w:after="0" w:line="240" w:lineRule="auto"/>
        <w:jc w:val="center"/>
        <w:rPr>
          <w:b/>
          <w:bCs/>
          <w:i/>
          <w:iCs/>
        </w:rPr>
      </w:pPr>
    </w:p>
    <w:p w:rsidR="007C7022" w:rsidRDefault="007C7022" w:rsidP="00454E5F">
      <w:pPr>
        <w:spacing w:after="0" w:line="240" w:lineRule="auto"/>
        <w:jc w:val="center"/>
        <w:rPr>
          <w:b/>
          <w:bCs/>
          <w:i/>
          <w:iCs/>
        </w:rPr>
      </w:pPr>
    </w:p>
    <w:p w:rsidR="007C7022" w:rsidRDefault="007C7022" w:rsidP="00454E5F">
      <w:pPr>
        <w:spacing w:after="0" w:line="240" w:lineRule="auto"/>
        <w:jc w:val="center"/>
        <w:rPr>
          <w:b/>
          <w:bCs/>
          <w:i/>
          <w:iCs/>
        </w:rPr>
      </w:pPr>
    </w:p>
    <w:p w:rsidR="007C7022" w:rsidRPr="001536ED" w:rsidRDefault="007C7022" w:rsidP="00454E5F">
      <w:pPr>
        <w:spacing w:after="0" w:line="240" w:lineRule="auto"/>
        <w:jc w:val="center"/>
        <w:rPr>
          <w:b/>
          <w:bCs/>
          <w:i/>
          <w:iCs/>
        </w:rPr>
      </w:pPr>
    </w:p>
    <w:p w:rsidR="00302783" w:rsidRPr="001536ED" w:rsidRDefault="00302783" w:rsidP="00454E5F">
      <w:pPr>
        <w:spacing w:after="0" w:line="240" w:lineRule="auto"/>
        <w:jc w:val="center"/>
        <w:rPr>
          <w:b/>
          <w:bCs/>
          <w:i/>
          <w:iCs/>
        </w:rPr>
      </w:pPr>
    </w:p>
    <w:p w:rsidR="00302783" w:rsidRPr="001536ED" w:rsidRDefault="00302783" w:rsidP="00454E5F">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302783" w:rsidRPr="001536ED">
        <w:tc>
          <w:tcPr>
            <w:tcW w:w="9854" w:type="dxa"/>
            <w:shd w:val="clear" w:color="auto" w:fill="FDE9D9"/>
          </w:tcPr>
          <w:p w:rsidR="00302783" w:rsidRPr="001536ED" w:rsidRDefault="00302783" w:rsidP="00454E5F">
            <w:pPr>
              <w:spacing w:after="0" w:line="240" w:lineRule="auto"/>
              <w:jc w:val="center"/>
              <w:rPr>
                <w:sz w:val="20"/>
                <w:szCs w:val="20"/>
              </w:rPr>
            </w:pPr>
          </w:p>
          <w:p w:rsidR="004046D3" w:rsidRPr="001536ED" w:rsidRDefault="004046D3" w:rsidP="004046D3">
            <w:pPr>
              <w:spacing w:after="0" w:line="240" w:lineRule="auto"/>
              <w:jc w:val="center"/>
              <w:rPr>
                <w:sz w:val="20"/>
                <w:szCs w:val="20"/>
              </w:rPr>
            </w:pPr>
            <w:r w:rsidRPr="001536ED">
              <w:rPr>
                <w:b/>
                <w:bCs/>
                <w:sz w:val="28"/>
                <w:szCs w:val="28"/>
              </w:rPr>
              <w:t>201</w:t>
            </w:r>
            <w:r>
              <w:rPr>
                <w:b/>
                <w:bCs/>
                <w:sz w:val="28"/>
                <w:szCs w:val="28"/>
              </w:rPr>
              <w:t>4</w:t>
            </w:r>
            <w:r w:rsidRPr="001536ED">
              <w:rPr>
                <w:b/>
                <w:bCs/>
                <w:sz w:val="28"/>
                <w:szCs w:val="28"/>
              </w:rPr>
              <w:t>-202</w:t>
            </w:r>
            <w:r>
              <w:rPr>
                <w:b/>
                <w:bCs/>
                <w:sz w:val="28"/>
                <w:szCs w:val="28"/>
              </w:rPr>
              <w:t>0</w:t>
            </w:r>
            <w:r w:rsidRPr="001536ED">
              <w:rPr>
                <w:b/>
                <w:bCs/>
                <w:sz w:val="28"/>
                <w:szCs w:val="28"/>
              </w:rPr>
              <w:t xml:space="preserve"> m.</w:t>
            </w:r>
          </w:p>
          <w:p w:rsidR="00302783" w:rsidRPr="001536ED" w:rsidRDefault="00302783" w:rsidP="00454E5F">
            <w:pPr>
              <w:spacing w:after="0" w:line="240" w:lineRule="auto"/>
              <w:jc w:val="center"/>
              <w:rPr>
                <w:sz w:val="20"/>
                <w:szCs w:val="20"/>
              </w:rPr>
            </w:pPr>
          </w:p>
          <w:p w:rsidR="00302783" w:rsidRPr="001536ED" w:rsidRDefault="004D092E" w:rsidP="00454E5F">
            <w:pPr>
              <w:spacing w:after="0" w:line="240" w:lineRule="auto"/>
              <w:jc w:val="center"/>
              <w:rPr>
                <w:b/>
                <w:bCs/>
                <w:sz w:val="28"/>
                <w:szCs w:val="28"/>
              </w:rPr>
            </w:pPr>
            <w:r w:rsidRPr="001536ED">
              <w:rPr>
                <w:b/>
                <w:bCs/>
                <w:sz w:val="28"/>
                <w:szCs w:val="28"/>
              </w:rPr>
              <w:t>PASVALIO</w:t>
            </w:r>
            <w:r w:rsidR="00302783" w:rsidRPr="001536ED">
              <w:rPr>
                <w:b/>
                <w:bCs/>
                <w:sz w:val="28"/>
                <w:szCs w:val="28"/>
              </w:rPr>
              <w:t xml:space="preserve"> RAJONO VIETOS PLĖTROS STRATEGIJA</w:t>
            </w:r>
          </w:p>
          <w:p w:rsidR="00302783" w:rsidRPr="001536ED" w:rsidRDefault="00302783" w:rsidP="00454E5F">
            <w:pPr>
              <w:spacing w:after="0" w:line="240" w:lineRule="auto"/>
              <w:jc w:val="center"/>
              <w:rPr>
                <w:b/>
                <w:bCs/>
                <w:sz w:val="28"/>
                <w:szCs w:val="28"/>
              </w:rPr>
            </w:pPr>
          </w:p>
          <w:p w:rsidR="00302783" w:rsidRPr="001536ED" w:rsidRDefault="00302783" w:rsidP="004046D3">
            <w:pPr>
              <w:spacing w:after="0" w:line="240" w:lineRule="auto"/>
              <w:jc w:val="center"/>
              <w:rPr>
                <w:sz w:val="20"/>
                <w:szCs w:val="20"/>
              </w:rPr>
            </w:pPr>
          </w:p>
        </w:tc>
      </w:tr>
    </w:tbl>
    <w:p w:rsidR="00302783" w:rsidRPr="001536ED" w:rsidRDefault="00302783" w:rsidP="00454E5F">
      <w:pPr>
        <w:spacing w:after="0" w:line="240" w:lineRule="auto"/>
        <w:jc w:val="center"/>
        <w:rPr>
          <w:b/>
          <w:bCs/>
        </w:rPr>
      </w:pPr>
    </w:p>
    <w:p w:rsidR="00302783" w:rsidRPr="001536ED" w:rsidRDefault="00302783" w:rsidP="00454E5F">
      <w:pPr>
        <w:spacing w:after="0" w:line="240" w:lineRule="auto"/>
        <w:jc w:val="center"/>
        <w:rPr>
          <w:b/>
          <w:bCs/>
          <w:i/>
          <w:iCs/>
        </w:rPr>
      </w:pPr>
    </w:p>
    <w:p w:rsidR="00302783" w:rsidRPr="001536ED" w:rsidRDefault="00302783" w:rsidP="00454E5F">
      <w:pPr>
        <w:spacing w:after="0" w:line="240" w:lineRule="auto"/>
        <w:jc w:val="center"/>
        <w:rPr>
          <w:b/>
          <w:bCs/>
        </w:rPr>
      </w:pPr>
    </w:p>
    <w:p w:rsidR="00302783" w:rsidRPr="001536ED" w:rsidRDefault="00302783" w:rsidP="00454E5F">
      <w:pPr>
        <w:spacing w:after="0" w:line="240" w:lineRule="auto"/>
        <w:jc w:val="center"/>
        <w:rPr>
          <w:b/>
          <w:bCs/>
        </w:rPr>
      </w:pPr>
    </w:p>
    <w:p w:rsidR="007C7022" w:rsidRDefault="007C7022" w:rsidP="00454E5F">
      <w:pPr>
        <w:spacing w:after="0" w:line="240" w:lineRule="auto"/>
        <w:jc w:val="center"/>
        <w:rPr>
          <w:b/>
          <w:bCs/>
        </w:rPr>
      </w:pPr>
    </w:p>
    <w:p w:rsidR="007C7022" w:rsidRDefault="007C7022" w:rsidP="00454E5F">
      <w:pPr>
        <w:spacing w:after="0" w:line="240" w:lineRule="auto"/>
        <w:jc w:val="center"/>
        <w:rPr>
          <w:b/>
          <w:bCs/>
        </w:rPr>
      </w:pPr>
    </w:p>
    <w:p w:rsidR="007C7022" w:rsidRDefault="007C7022" w:rsidP="00454E5F">
      <w:pPr>
        <w:spacing w:after="0" w:line="240" w:lineRule="auto"/>
        <w:jc w:val="center"/>
        <w:rPr>
          <w:b/>
          <w:bCs/>
        </w:rPr>
      </w:pPr>
    </w:p>
    <w:p w:rsidR="007C7022" w:rsidRDefault="007C7022" w:rsidP="00454E5F">
      <w:pPr>
        <w:spacing w:after="0" w:line="240" w:lineRule="auto"/>
        <w:jc w:val="center"/>
        <w:rPr>
          <w:b/>
          <w:bCs/>
        </w:rPr>
      </w:pPr>
    </w:p>
    <w:p w:rsidR="007C7022" w:rsidRDefault="007C7022" w:rsidP="00454E5F">
      <w:pPr>
        <w:spacing w:after="0" w:line="240" w:lineRule="auto"/>
        <w:jc w:val="center"/>
        <w:rPr>
          <w:b/>
          <w:bCs/>
        </w:rPr>
      </w:pPr>
    </w:p>
    <w:p w:rsidR="007C7022" w:rsidRDefault="007C7022" w:rsidP="00454E5F">
      <w:pPr>
        <w:spacing w:after="0" w:line="240" w:lineRule="auto"/>
        <w:jc w:val="center"/>
        <w:rPr>
          <w:b/>
          <w:bCs/>
        </w:rPr>
      </w:pPr>
    </w:p>
    <w:p w:rsidR="007C7022" w:rsidRDefault="007C7022" w:rsidP="00454E5F">
      <w:pPr>
        <w:spacing w:after="0" w:line="240" w:lineRule="auto"/>
        <w:jc w:val="center"/>
        <w:rPr>
          <w:b/>
          <w:bCs/>
        </w:rPr>
      </w:pPr>
    </w:p>
    <w:p w:rsidR="007C7022" w:rsidRDefault="007C7022" w:rsidP="00454E5F">
      <w:pPr>
        <w:spacing w:after="0" w:line="240" w:lineRule="auto"/>
        <w:jc w:val="center"/>
        <w:rPr>
          <w:b/>
          <w:bCs/>
        </w:rPr>
      </w:pPr>
    </w:p>
    <w:p w:rsidR="007C7022" w:rsidRDefault="007C7022" w:rsidP="00454E5F">
      <w:pPr>
        <w:spacing w:after="0" w:line="240" w:lineRule="auto"/>
        <w:jc w:val="center"/>
        <w:rPr>
          <w:b/>
          <w:bCs/>
        </w:rPr>
      </w:pPr>
    </w:p>
    <w:p w:rsidR="007C7022" w:rsidRDefault="007C7022" w:rsidP="00454E5F">
      <w:pPr>
        <w:spacing w:after="0" w:line="240" w:lineRule="auto"/>
        <w:jc w:val="center"/>
        <w:rPr>
          <w:b/>
          <w:bCs/>
        </w:rPr>
      </w:pPr>
    </w:p>
    <w:p w:rsidR="007C7022" w:rsidRPr="001536ED" w:rsidRDefault="007C7022" w:rsidP="00454E5F">
      <w:pPr>
        <w:spacing w:after="0" w:line="240" w:lineRule="auto"/>
        <w:jc w:val="center"/>
        <w:rPr>
          <w:b/>
          <w:bCs/>
        </w:rPr>
      </w:pPr>
    </w:p>
    <w:p w:rsidR="00302783" w:rsidRPr="001536ED" w:rsidRDefault="00302783" w:rsidP="00454E5F">
      <w:pPr>
        <w:spacing w:after="0" w:line="240" w:lineRule="auto"/>
        <w:jc w:val="center"/>
        <w:rPr>
          <w:b/>
          <w:bCs/>
        </w:rPr>
      </w:pPr>
    </w:p>
    <w:p w:rsidR="00302783" w:rsidRPr="001536ED" w:rsidRDefault="00302783" w:rsidP="00454E5F">
      <w:pPr>
        <w:spacing w:after="0" w:line="240" w:lineRule="auto"/>
        <w:jc w:val="center"/>
        <w:rPr>
          <w:b/>
          <w:bCs/>
        </w:rPr>
      </w:pPr>
    </w:p>
    <w:tbl>
      <w:tblPr>
        <w:tblW w:w="3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tblGrid>
      <w:tr w:rsidR="00302783" w:rsidRPr="001536ED" w:rsidTr="00B420F8">
        <w:trPr>
          <w:jc w:val="center"/>
        </w:trPr>
        <w:tc>
          <w:tcPr>
            <w:tcW w:w="3685" w:type="dxa"/>
            <w:shd w:val="clear" w:color="auto" w:fill="FDE9D9"/>
          </w:tcPr>
          <w:p w:rsidR="00302783" w:rsidRPr="001536ED" w:rsidRDefault="004D092E" w:rsidP="00454E5F">
            <w:pPr>
              <w:spacing w:after="0" w:line="240" w:lineRule="auto"/>
              <w:jc w:val="center"/>
            </w:pPr>
            <w:r w:rsidRPr="001536ED">
              <w:t>Pasvalys</w:t>
            </w:r>
          </w:p>
        </w:tc>
      </w:tr>
      <w:tr w:rsidR="00302783" w:rsidRPr="001536ED" w:rsidTr="00B420F8">
        <w:trPr>
          <w:jc w:val="center"/>
        </w:trPr>
        <w:tc>
          <w:tcPr>
            <w:tcW w:w="3685" w:type="dxa"/>
            <w:shd w:val="clear" w:color="auto" w:fill="FDE9D9"/>
          </w:tcPr>
          <w:p w:rsidR="00302783" w:rsidRPr="001536ED" w:rsidRDefault="00302783" w:rsidP="00454E5F">
            <w:pPr>
              <w:spacing w:after="0" w:line="240" w:lineRule="auto"/>
              <w:jc w:val="center"/>
            </w:pPr>
            <w:r w:rsidRPr="001536ED">
              <w:t>2015</w:t>
            </w:r>
          </w:p>
        </w:tc>
      </w:tr>
    </w:tbl>
    <w:p w:rsidR="00302783" w:rsidRPr="001536ED" w:rsidRDefault="00302783" w:rsidP="00454E5F">
      <w:pPr>
        <w:spacing w:after="0" w:line="240" w:lineRule="auto"/>
        <w:rPr>
          <w:i/>
          <w:iCs/>
        </w:rPr>
      </w:pPr>
      <w:r w:rsidRPr="001536ED">
        <w:rPr>
          <w:i/>
          <w:iCs/>
        </w:rPr>
        <w:br w:type="page"/>
      </w:r>
    </w:p>
    <w:p w:rsidR="009F7E1B" w:rsidRDefault="009F7E1B" w:rsidP="00454E5F">
      <w:pPr>
        <w:spacing w:after="0" w:line="240" w:lineRule="auto"/>
        <w:jc w:val="center"/>
      </w:pPr>
    </w:p>
    <w:p w:rsidR="009F7E1B" w:rsidRDefault="009F7E1B" w:rsidP="00454E5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405"/>
        <w:gridCol w:w="915"/>
      </w:tblGrid>
      <w:tr w:rsidR="004D5B12" w:rsidRPr="001536ED" w:rsidTr="002C40A3">
        <w:trPr>
          <w:trHeight w:val="703"/>
        </w:trPr>
        <w:tc>
          <w:tcPr>
            <w:tcW w:w="8939" w:type="dxa"/>
            <w:gridSpan w:val="2"/>
            <w:vAlign w:val="center"/>
          </w:tcPr>
          <w:p w:rsidR="004D5B12" w:rsidRPr="001536ED" w:rsidRDefault="004D5B12" w:rsidP="002C40A3">
            <w:pPr>
              <w:spacing w:after="0" w:line="240" w:lineRule="auto"/>
              <w:jc w:val="center"/>
              <w:rPr>
                <w:b/>
                <w:bCs/>
                <w:sz w:val="28"/>
                <w:szCs w:val="28"/>
              </w:rPr>
            </w:pPr>
            <w:r w:rsidRPr="001536ED">
              <w:rPr>
                <w:b/>
                <w:bCs/>
                <w:sz w:val="28"/>
                <w:szCs w:val="28"/>
              </w:rPr>
              <w:t>TURINYS</w:t>
            </w:r>
          </w:p>
        </w:tc>
        <w:tc>
          <w:tcPr>
            <w:tcW w:w="915" w:type="dxa"/>
            <w:vAlign w:val="center"/>
          </w:tcPr>
          <w:p w:rsidR="004D5B12" w:rsidRPr="001536ED" w:rsidRDefault="004D5B12" w:rsidP="002C40A3">
            <w:pPr>
              <w:spacing w:after="0" w:line="240" w:lineRule="auto"/>
              <w:jc w:val="center"/>
            </w:pPr>
            <w:r w:rsidRPr="001536ED">
              <w:t>Psl.</w:t>
            </w:r>
          </w:p>
        </w:tc>
      </w:tr>
      <w:tr w:rsidR="004D5B12" w:rsidRPr="001536ED" w:rsidTr="002C40A3">
        <w:trPr>
          <w:trHeight w:val="276"/>
        </w:trPr>
        <w:tc>
          <w:tcPr>
            <w:tcW w:w="9854" w:type="dxa"/>
            <w:gridSpan w:val="3"/>
            <w:shd w:val="clear" w:color="auto" w:fill="FABF8F"/>
          </w:tcPr>
          <w:p w:rsidR="004D5B12" w:rsidRPr="001536ED" w:rsidRDefault="004D5B12" w:rsidP="002C40A3">
            <w:pPr>
              <w:spacing w:after="0" w:line="360" w:lineRule="auto"/>
              <w:jc w:val="center"/>
              <w:rPr>
                <w:b/>
                <w:bCs/>
              </w:rPr>
            </w:pPr>
            <w:r w:rsidRPr="001536ED">
              <w:rPr>
                <w:b/>
                <w:bCs/>
              </w:rPr>
              <w:t>I DALIS. KAS MES: MŪSŲ SIEKIAI IR DABARTIES BŪKLĖ</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1.</w:t>
            </w:r>
          </w:p>
        </w:tc>
        <w:tc>
          <w:tcPr>
            <w:tcW w:w="8405" w:type="dxa"/>
          </w:tcPr>
          <w:p w:rsidR="004D5B12" w:rsidRPr="001536ED" w:rsidRDefault="004D5B12" w:rsidP="002C40A3">
            <w:pPr>
              <w:spacing w:before="40" w:after="40" w:line="240" w:lineRule="auto"/>
              <w:jc w:val="both"/>
            </w:pPr>
            <w:r w:rsidRPr="001536ED">
              <w:t xml:space="preserve">VVG vertybės, VVG teritorijos vizija iki 2030 m. ir VVG misija </w:t>
            </w:r>
          </w:p>
        </w:tc>
        <w:tc>
          <w:tcPr>
            <w:tcW w:w="915" w:type="dxa"/>
            <w:shd w:val="clear" w:color="auto" w:fill="auto"/>
          </w:tcPr>
          <w:p w:rsidR="004D5B12" w:rsidRPr="001536ED" w:rsidRDefault="004D5B12" w:rsidP="002C40A3">
            <w:pPr>
              <w:spacing w:before="40" w:after="40" w:line="240" w:lineRule="auto"/>
              <w:jc w:val="center"/>
              <w:rPr>
                <w:highlight w:val="yellow"/>
              </w:rPr>
            </w:pPr>
            <w:r w:rsidRPr="001536ED">
              <w:t>3</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2.</w:t>
            </w:r>
          </w:p>
        </w:tc>
        <w:tc>
          <w:tcPr>
            <w:tcW w:w="8405" w:type="dxa"/>
          </w:tcPr>
          <w:p w:rsidR="004D5B12" w:rsidRPr="001536ED" w:rsidRDefault="004D5B12" w:rsidP="002C40A3">
            <w:pPr>
              <w:spacing w:before="40" w:after="40" w:line="240" w:lineRule="auto"/>
              <w:jc w:val="both"/>
            </w:pPr>
            <w:r w:rsidRPr="001536ED">
              <w:t>VVG teritorijos socialinės, ekonominės bei aplinkos situacijos ir gyventojų poreikių analizė</w:t>
            </w:r>
          </w:p>
        </w:tc>
        <w:tc>
          <w:tcPr>
            <w:tcW w:w="915" w:type="dxa"/>
            <w:shd w:val="clear" w:color="auto" w:fill="auto"/>
          </w:tcPr>
          <w:p w:rsidR="004D5B12" w:rsidRPr="001536ED" w:rsidRDefault="004D5B12" w:rsidP="002C40A3">
            <w:pPr>
              <w:spacing w:before="40" w:after="40" w:line="240" w:lineRule="auto"/>
              <w:jc w:val="center"/>
            </w:pPr>
            <w:r w:rsidRPr="001536ED">
              <w:t>5</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3.</w:t>
            </w:r>
          </w:p>
        </w:tc>
        <w:tc>
          <w:tcPr>
            <w:tcW w:w="8405" w:type="dxa"/>
          </w:tcPr>
          <w:p w:rsidR="004D5B12" w:rsidRPr="001536ED" w:rsidRDefault="004D5B12" w:rsidP="002C40A3">
            <w:pPr>
              <w:spacing w:before="40" w:after="40" w:line="240" w:lineRule="auto"/>
              <w:jc w:val="both"/>
            </w:pPr>
            <w:r w:rsidRPr="001536ED">
              <w:t xml:space="preserve">VVG teritorijos stiprybės, silpnybės, galimybės ir grėsmės (SSGG) </w:t>
            </w:r>
          </w:p>
        </w:tc>
        <w:tc>
          <w:tcPr>
            <w:tcW w:w="915" w:type="dxa"/>
            <w:shd w:val="clear" w:color="auto" w:fill="auto"/>
          </w:tcPr>
          <w:p w:rsidR="004D5B12" w:rsidRPr="001536ED" w:rsidRDefault="004D5B12" w:rsidP="002C40A3">
            <w:pPr>
              <w:spacing w:before="40" w:after="40" w:line="240" w:lineRule="auto"/>
              <w:jc w:val="center"/>
            </w:pPr>
            <w:r w:rsidRPr="001536ED">
              <w:t>2</w:t>
            </w:r>
            <w:r>
              <w:t>5</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4.</w:t>
            </w:r>
          </w:p>
        </w:tc>
        <w:tc>
          <w:tcPr>
            <w:tcW w:w="8405" w:type="dxa"/>
          </w:tcPr>
          <w:p w:rsidR="004D5B12" w:rsidRPr="001536ED" w:rsidRDefault="004D5B12" w:rsidP="002C40A3">
            <w:pPr>
              <w:spacing w:before="40" w:after="40" w:line="240" w:lineRule="auto"/>
              <w:jc w:val="both"/>
            </w:pPr>
            <w:r w:rsidRPr="001536ED">
              <w:t>VVG teritorijos plėtros poreikių nustatymas</w:t>
            </w:r>
          </w:p>
        </w:tc>
        <w:tc>
          <w:tcPr>
            <w:tcW w:w="915" w:type="dxa"/>
            <w:shd w:val="clear" w:color="auto" w:fill="auto"/>
          </w:tcPr>
          <w:p w:rsidR="004D5B12" w:rsidRPr="001536ED" w:rsidRDefault="004D5B12" w:rsidP="00BF3D10">
            <w:pPr>
              <w:spacing w:before="40" w:after="40" w:line="240" w:lineRule="auto"/>
              <w:jc w:val="center"/>
            </w:pPr>
            <w:r>
              <w:t>2</w:t>
            </w:r>
            <w:r w:rsidR="00BF3D10">
              <w:t>7</w:t>
            </w:r>
          </w:p>
        </w:tc>
      </w:tr>
      <w:tr w:rsidR="004D5B12" w:rsidRPr="001536ED" w:rsidTr="002C40A3">
        <w:trPr>
          <w:trHeight w:val="276"/>
        </w:trPr>
        <w:tc>
          <w:tcPr>
            <w:tcW w:w="9854" w:type="dxa"/>
            <w:gridSpan w:val="3"/>
            <w:shd w:val="clear" w:color="auto" w:fill="FABF8F"/>
          </w:tcPr>
          <w:p w:rsidR="004D5B12" w:rsidRPr="001536ED" w:rsidRDefault="004D5B12" w:rsidP="002C40A3">
            <w:pPr>
              <w:spacing w:after="0" w:line="360" w:lineRule="auto"/>
              <w:jc w:val="center"/>
              <w:rPr>
                <w:b/>
                <w:bCs/>
              </w:rPr>
            </w:pPr>
            <w:r w:rsidRPr="001536ED">
              <w:rPr>
                <w:b/>
                <w:bCs/>
              </w:rPr>
              <w:t>II DALIS. KOKIE MŪSŲ TIKSLAI?</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5.</w:t>
            </w:r>
          </w:p>
        </w:tc>
        <w:tc>
          <w:tcPr>
            <w:tcW w:w="8405" w:type="dxa"/>
          </w:tcPr>
          <w:p w:rsidR="004D5B12" w:rsidRPr="001536ED" w:rsidRDefault="004D5B12" w:rsidP="002C40A3">
            <w:pPr>
              <w:spacing w:before="40" w:after="40" w:line="240" w:lineRule="auto"/>
              <w:jc w:val="both"/>
            </w:pPr>
            <w:r w:rsidRPr="001536ED">
              <w:t xml:space="preserve">VPS prioritetai, priemonės ir veiklos sritys </w:t>
            </w:r>
          </w:p>
        </w:tc>
        <w:tc>
          <w:tcPr>
            <w:tcW w:w="915" w:type="dxa"/>
            <w:shd w:val="clear" w:color="auto" w:fill="FFFFFF" w:themeFill="background1"/>
            <w:vAlign w:val="center"/>
          </w:tcPr>
          <w:p w:rsidR="004D5B12" w:rsidRPr="001536ED" w:rsidRDefault="004D5B12" w:rsidP="00BF3D10">
            <w:pPr>
              <w:spacing w:before="40" w:after="40" w:line="240" w:lineRule="auto"/>
              <w:jc w:val="center"/>
            </w:pPr>
            <w:r>
              <w:t>3</w:t>
            </w:r>
            <w:r w:rsidR="00BF3D10">
              <w:t>0</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6.</w:t>
            </w:r>
          </w:p>
        </w:tc>
        <w:tc>
          <w:tcPr>
            <w:tcW w:w="8405" w:type="dxa"/>
          </w:tcPr>
          <w:p w:rsidR="004D5B12" w:rsidRPr="001536ED" w:rsidRDefault="004D5B12" w:rsidP="002C40A3">
            <w:pPr>
              <w:spacing w:before="40" w:after="40" w:line="240" w:lineRule="auto"/>
              <w:jc w:val="both"/>
            </w:pPr>
            <w:r w:rsidRPr="001536ED">
              <w:t xml:space="preserve">VPS prioritetų, priemonių ir veiklos sričių sąsaja su ESIF teminiais tikslais ir EŽŪFKP prioritetais bei tikslinėmis sritimis </w:t>
            </w:r>
          </w:p>
        </w:tc>
        <w:tc>
          <w:tcPr>
            <w:tcW w:w="915" w:type="dxa"/>
            <w:shd w:val="clear" w:color="auto" w:fill="FFFFFF" w:themeFill="background1"/>
            <w:vAlign w:val="center"/>
          </w:tcPr>
          <w:p w:rsidR="004D5B12" w:rsidRPr="001536ED" w:rsidRDefault="004D5B12" w:rsidP="00BF3D10">
            <w:pPr>
              <w:spacing w:before="40" w:after="40" w:line="240" w:lineRule="auto"/>
              <w:jc w:val="center"/>
            </w:pPr>
            <w:r>
              <w:t>3</w:t>
            </w:r>
            <w:r w:rsidR="00BF3D10">
              <w:t>2</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7.</w:t>
            </w:r>
          </w:p>
        </w:tc>
        <w:tc>
          <w:tcPr>
            <w:tcW w:w="8405" w:type="dxa"/>
          </w:tcPr>
          <w:p w:rsidR="004D5B12" w:rsidRPr="001536ED" w:rsidRDefault="004D5B12" w:rsidP="002C40A3">
            <w:pPr>
              <w:spacing w:before="40" w:after="40" w:line="240" w:lineRule="auto"/>
              <w:jc w:val="both"/>
            </w:pPr>
            <w:r w:rsidRPr="001536ED">
              <w:t>VPS sąsaja su VVG teritorijos strateginiais dokumentais ir Europos Sąjungos Baltijos jūros regiono strategija (ESBJRS)</w:t>
            </w:r>
          </w:p>
        </w:tc>
        <w:tc>
          <w:tcPr>
            <w:tcW w:w="915" w:type="dxa"/>
            <w:shd w:val="clear" w:color="auto" w:fill="FFFFFF" w:themeFill="background1"/>
          </w:tcPr>
          <w:p w:rsidR="004D5B12" w:rsidRPr="001536ED" w:rsidRDefault="004D5B12" w:rsidP="00BF3D10">
            <w:pPr>
              <w:spacing w:before="40" w:after="40" w:line="240" w:lineRule="auto"/>
              <w:jc w:val="center"/>
            </w:pPr>
            <w:r>
              <w:t>3</w:t>
            </w:r>
            <w:r w:rsidR="00BF3D10">
              <w:t>3</w:t>
            </w:r>
          </w:p>
        </w:tc>
      </w:tr>
      <w:tr w:rsidR="004D5B12" w:rsidRPr="001536ED" w:rsidTr="002C40A3">
        <w:trPr>
          <w:trHeight w:val="276"/>
        </w:trPr>
        <w:tc>
          <w:tcPr>
            <w:tcW w:w="9854" w:type="dxa"/>
            <w:gridSpan w:val="3"/>
            <w:shd w:val="clear" w:color="auto" w:fill="FABF8F"/>
          </w:tcPr>
          <w:p w:rsidR="004D5B12" w:rsidRPr="001536ED" w:rsidRDefault="004D5B12" w:rsidP="002C40A3">
            <w:pPr>
              <w:spacing w:after="0" w:line="360" w:lineRule="auto"/>
              <w:jc w:val="center"/>
              <w:rPr>
                <w:b/>
                <w:bCs/>
              </w:rPr>
            </w:pPr>
            <w:r w:rsidRPr="001536ED">
              <w:rPr>
                <w:b/>
                <w:bCs/>
              </w:rPr>
              <w:t>III DALIS. KAIP PASIEKSIME UŽSIBRĖŽTUS TIKSLUS?</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8.</w:t>
            </w:r>
          </w:p>
        </w:tc>
        <w:tc>
          <w:tcPr>
            <w:tcW w:w="8405" w:type="dxa"/>
          </w:tcPr>
          <w:p w:rsidR="004D5B12" w:rsidRPr="001536ED" w:rsidRDefault="004D5B12" w:rsidP="002C40A3">
            <w:pPr>
              <w:spacing w:before="40" w:after="40" w:line="240" w:lineRule="auto"/>
              <w:jc w:val="both"/>
            </w:pPr>
            <w:r w:rsidRPr="001536ED">
              <w:t>LEADER</w:t>
            </w:r>
            <w:r w:rsidRPr="001536ED">
              <w:rPr>
                <w:i/>
                <w:iCs/>
              </w:rPr>
              <w:t xml:space="preserve"> </w:t>
            </w:r>
            <w:r w:rsidRPr="001536ED">
              <w:t>metodo principų bei horizontaliųjų principų ir prioritetų įgyvendinimas</w:t>
            </w:r>
          </w:p>
        </w:tc>
        <w:tc>
          <w:tcPr>
            <w:tcW w:w="915" w:type="dxa"/>
            <w:shd w:val="clear" w:color="auto" w:fill="FFFFFF" w:themeFill="background1"/>
          </w:tcPr>
          <w:p w:rsidR="004D5B12" w:rsidRPr="001536ED" w:rsidRDefault="004D5B12" w:rsidP="00BF3D10">
            <w:pPr>
              <w:spacing w:before="40" w:after="40" w:line="240" w:lineRule="auto"/>
              <w:jc w:val="center"/>
            </w:pPr>
            <w:r>
              <w:t>4</w:t>
            </w:r>
            <w:r w:rsidR="00BF3D10">
              <w:t>0</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9.</w:t>
            </w:r>
          </w:p>
        </w:tc>
        <w:tc>
          <w:tcPr>
            <w:tcW w:w="8405" w:type="dxa"/>
          </w:tcPr>
          <w:p w:rsidR="004D5B12" w:rsidRPr="001536ED" w:rsidRDefault="004D5B12" w:rsidP="002C40A3">
            <w:pPr>
              <w:spacing w:before="40" w:after="40" w:line="240" w:lineRule="auto"/>
              <w:jc w:val="both"/>
            </w:pPr>
            <w:r w:rsidRPr="001536ED">
              <w:t>VPS priemonių ir veiklos sričių aprašymas</w:t>
            </w:r>
          </w:p>
        </w:tc>
        <w:tc>
          <w:tcPr>
            <w:tcW w:w="915" w:type="dxa"/>
            <w:shd w:val="clear" w:color="auto" w:fill="FFFFFF" w:themeFill="background1"/>
          </w:tcPr>
          <w:p w:rsidR="004D5B12" w:rsidRPr="001536ED" w:rsidRDefault="004D5B12" w:rsidP="008164B8">
            <w:pPr>
              <w:spacing w:before="40" w:after="40" w:line="240" w:lineRule="auto"/>
              <w:jc w:val="center"/>
            </w:pPr>
            <w:r>
              <w:t>5</w:t>
            </w:r>
            <w:r w:rsidR="008164B8">
              <w:t>5</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10.</w:t>
            </w:r>
          </w:p>
        </w:tc>
        <w:tc>
          <w:tcPr>
            <w:tcW w:w="8405" w:type="dxa"/>
          </w:tcPr>
          <w:p w:rsidR="004D5B12" w:rsidRPr="001536ED" w:rsidRDefault="004D5B12" w:rsidP="002C40A3">
            <w:pPr>
              <w:spacing w:before="40" w:after="40" w:line="240" w:lineRule="auto"/>
              <w:jc w:val="both"/>
            </w:pPr>
            <w:r w:rsidRPr="001536ED">
              <w:t>VPS įgyvendinimo veiksmų planas</w:t>
            </w:r>
          </w:p>
        </w:tc>
        <w:tc>
          <w:tcPr>
            <w:tcW w:w="915" w:type="dxa"/>
            <w:shd w:val="clear" w:color="auto" w:fill="FFFFFF" w:themeFill="background1"/>
          </w:tcPr>
          <w:p w:rsidR="004D5B12" w:rsidRPr="001536ED" w:rsidRDefault="004D5B12" w:rsidP="008164B8">
            <w:pPr>
              <w:spacing w:before="40" w:after="40" w:line="240" w:lineRule="auto"/>
              <w:jc w:val="center"/>
            </w:pPr>
            <w:r>
              <w:t>7</w:t>
            </w:r>
            <w:r w:rsidR="008164B8">
              <w:t>4</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11.</w:t>
            </w:r>
          </w:p>
        </w:tc>
        <w:tc>
          <w:tcPr>
            <w:tcW w:w="8405" w:type="dxa"/>
          </w:tcPr>
          <w:p w:rsidR="004D5B12" w:rsidRPr="001536ED" w:rsidRDefault="004D5B12" w:rsidP="002C40A3">
            <w:pPr>
              <w:spacing w:before="40" w:after="40" w:line="240" w:lineRule="auto"/>
              <w:jc w:val="both"/>
            </w:pPr>
            <w:r w:rsidRPr="001536ED">
              <w:t>VPS finansinis planas</w:t>
            </w:r>
          </w:p>
        </w:tc>
        <w:tc>
          <w:tcPr>
            <w:tcW w:w="915" w:type="dxa"/>
            <w:shd w:val="clear" w:color="auto" w:fill="FFFFFF" w:themeFill="background1"/>
          </w:tcPr>
          <w:p w:rsidR="004D5B12" w:rsidRDefault="004D5B12" w:rsidP="008164B8">
            <w:pPr>
              <w:spacing w:before="40" w:after="40" w:line="240" w:lineRule="auto"/>
              <w:jc w:val="center"/>
            </w:pPr>
            <w:r>
              <w:t>8</w:t>
            </w:r>
            <w:r w:rsidR="008164B8">
              <w:t>5</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12</w:t>
            </w:r>
            <w:r>
              <w:t>.</w:t>
            </w:r>
          </w:p>
        </w:tc>
        <w:tc>
          <w:tcPr>
            <w:tcW w:w="8405" w:type="dxa"/>
          </w:tcPr>
          <w:p w:rsidR="004D5B12" w:rsidRPr="001536ED" w:rsidRDefault="004D5B12" w:rsidP="002C40A3">
            <w:pPr>
              <w:spacing w:before="40" w:after="40" w:line="240" w:lineRule="auto"/>
              <w:jc w:val="both"/>
            </w:pPr>
            <w:r w:rsidRPr="001536ED">
              <w:t>VPS įgyvendinimo rodikliai</w:t>
            </w:r>
          </w:p>
        </w:tc>
        <w:tc>
          <w:tcPr>
            <w:tcW w:w="915" w:type="dxa"/>
            <w:shd w:val="clear" w:color="auto" w:fill="FFFFFF" w:themeFill="background1"/>
          </w:tcPr>
          <w:p w:rsidR="004D5B12" w:rsidRPr="001536ED" w:rsidRDefault="003A20A0" w:rsidP="008164B8">
            <w:pPr>
              <w:spacing w:before="40" w:after="40" w:line="240" w:lineRule="auto"/>
              <w:jc w:val="center"/>
            </w:pPr>
            <w:r>
              <w:t>8</w:t>
            </w:r>
            <w:r w:rsidR="008164B8">
              <w:t>7</w:t>
            </w:r>
          </w:p>
        </w:tc>
      </w:tr>
      <w:tr w:rsidR="004D5B12" w:rsidRPr="001536ED" w:rsidTr="002C40A3">
        <w:trPr>
          <w:trHeight w:val="276"/>
        </w:trPr>
        <w:tc>
          <w:tcPr>
            <w:tcW w:w="534" w:type="dxa"/>
          </w:tcPr>
          <w:p w:rsidR="004D5B12" w:rsidRPr="001536ED" w:rsidRDefault="004D5B12" w:rsidP="002C40A3">
            <w:pPr>
              <w:spacing w:before="40" w:after="40" w:line="240" w:lineRule="auto"/>
            </w:pPr>
            <w:r w:rsidRPr="001536ED">
              <w:t>13.</w:t>
            </w:r>
          </w:p>
        </w:tc>
        <w:tc>
          <w:tcPr>
            <w:tcW w:w="8405" w:type="dxa"/>
          </w:tcPr>
          <w:p w:rsidR="004D5B12" w:rsidRPr="001536ED" w:rsidRDefault="004D5B12" w:rsidP="002C40A3">
            <w:pPr>
              <w:spacing w:before="40" w:after="40" w:line="240" w:lineRule="auto"/>
              <w:jc w:val="both"/>
            </w:pPr>
            <w:r w:rsidRPr="001536ED">
              <w:t>VPS įgyvendinimo vidaus stebėsena ir valdymas</w:t>
            </w:r>
          </w:p>
        </w:tc>
        <w:tc>
          <w:tcPr>
            <w:tcW w:w="915" w:type="dxa"/>
            <w:shd w:val="clear" w:color="auto" w:fill="FFFFFF" w:themeFill="background1"/>
          </w:tcPr>
          <w:p w:rsidR="004D5B12" w:rsidRPr="001536ED" w:rsidRDefault="008164B8" w:rsidP="003A20A0">
            <w:pPr>
              <w:spacing w:before="40" w:after="40" w:line="240" w:lineRule="auto"/>
              <w:jc w:val="center"/>
            </w:pPr>
            <w:r>
              <w:t>89</w:t>
            </w:r>
          </w:p>
        </w:tc>
      </w:tr>
      <w:tr w:rsidR="004D5B12" w:rsidRPr="001536ED" w:rsidTr="002C40A3">
        <w:trPr>
          <w:trHeight w:val="276"/>
        </w:trPr>
        <w:tc>
          <w:tcPr>
            <w:tcW w:w="9854" w:type="dxa"/>
            <w:gridSpan w:val="3"/>
            <w:shd w:val="clear" w:color="auto" w:fill="FABF8F"/>
          </w:tcPr>
          <w:p w:rsidR="004D5B12" w:rsidRPr="001536ED" w:rsidRDefault="004D5B12" w:rsidP="002C40A3">
            <w:pPr>
              <w:spacing w:after="0" w:line="360" w:lineRule="auto"/>
              <w:jc w:val="center"/>
              <w:rPr>
                <w:b/>
                <w:bCs/>
              </w:rPr>
            </w:pPr>
            <w:r w:rsidRPr="001536ED">
              <w:rPr>
                <w:b/>
                <w:bCs/>
              </w:rPr>
              <w:t>IV DALIS. PRIEDAI</w:t>
            </w:r>
          </w:p>
        </w:tc>
      </w:tr>
      <w:tr w:rsidR="004D5B12" w:rsidRPr="001536ED" w:rsidTr="006C3E50">
        <w:trPr>
          <w:trHeight w:val="276"/>
        </w:trPr>
        <w:tc>
          <w:tcPr>
            <w:tcW w:w="8939" w:type="dxa"/>
            <w:gridSpan w:val="2"/>
          </w:tcPr>
          <w:p w:rsidR="004D5B12" w:rsidRPr="00E27F28" w:rsidRDefault="004D5B12" w:rsidP="002C40A3">
            <w:pPr>
              <w:spacing w:before="40" w:after="40" w:line="240" w:lineRule="auto"/>
              <w:rPr>
                <w:iCs/>
              </w:rPr>
            </w:pPr>
            <w:r w:rsidRPr="00E27F28">
              <w:t>5.2.1. Priedas. VVG atstovaujamos teritorijos situacijos analizei naudojama 2011 m. statistinė informacija apie VVG atstovaujamos teritorijos gyventojus</w:t>
            </w:r>
          </w:p>
        </w:tc>
        <w:tc>
          <w:tcPr>
            <w:tcW w:w="915" w:type="dxa"/>
            <w:shd w:val="clear" w:color="auto" w:fill="FFFFFF" w:themeFill="background1"/>
            <w:vAlign w:val="center"/>
          </w:tcPr>
          <w:p w:rsidR="008164B8" w:rsidRPr="000151CF" w:rsidRDefault="008164B8" w:rsidP="006C3E50">
            <w:pPr>
              <w:spacing w:before="40" w:after="40" w:line="240" w:lineRule="auto"/>
              <w:jc w:val="center"/>
            </w:pPr>
            <w:r w:rsidRPr="000151CF">
              <w:t>94</w:t>
            </w:r>
          </w:p>
          <w:p w:rsidR="004D5B12" w:rsidRPr="000151CF" w:rsidRDefault="004D5B12" w:rsidP="006C3E50">
            <w:pPr>
              <w:spacing w:before="40" w:after="40" w:line="240" w:lineRule="auto"/>
              <w:jc w:val="center"/>
            </w:pPr>
            <w:r w:rsidRPr="000151CF">
              <w:t>98</w:t>
            </w:r>
          </w:p>
        </w:tc>
      </w:tr>
      <w:tr w:rsidR="004D5B12" w:rsidRPr="001536ED" w:rsidTr="006C3E50">
        <w:trPr>
          <w:trHeight w:val="276"/>
        </w:trPr>
        <w:tc>
          <w:tcPr>
            <w:tcW w:w="8939" w:type="dxa"/>
            <w:gridSpan w:val="2"/>
          </w:tcPr>
          <w:p w:rsidR="004D5B12" w:rsidRPr="00E27F28" w:rsidRDefault="004D5B12" w:rsidP="002C40A3">
            <w:pPr>
              <w:spacing w:before="40" w:after="40" w:line="240" w:lineRule="auto"/>
            </w:pPr>
            <w:r w:rsidRPr="00E27F28">
              <w:t>5.2.2. Priedas. VVG atstovaujamos teritorijos situacijos analizei naudojama 2013 / 2014 m. statistinė informacija apie VVG atstovaujamos teritorijos gyventojus</w:t>
            </w:r>
          </w:p>
        </w:tc>
        <w:tc>
          <w:tcPr>
            <w:tcW w:w="915" w:type="dxa"/>
            <w:shd w:val="clear" w:color="auto" w:fill="FFFFFF" w:themeFill="background1"/>
            <w:vAlign w:val="center"/>
          </w:tcPr>
          <w:p w:rsidR="004D5B12" w:rsidRPr="000151CF" w:rsidRDefault="004D5B12" w:rsidP="006C3E50">
            <w:pPr>
              <w:spacing w:before="40" w:after="40" w:line="240" w:lineRule="auto"/>
              <w:jc w:val="center"/>
            </w:pPr>
            <w:r w:rsidRPr="000151CF">
              <w:t>100</w:t>
            </w:r>
          </w:p>
        </w:tc>
      </w:tr>
      <w:tr w:rsidR="004D5B12" w:rsidRPr="001536ED" w:rsidTr="006C3E50">
        <w:trPr>
          <w:trHeight w:val="276"/>
        </w:trPr>
        <w:tc>
          <w:tcPr>
            <w:tcW w:w="8939" w:type="dxa"/>
            <w:gridSpan w:val="2"/>
          </w:tcPr>
          <w:p w:rsidR="004D5B12" w:rsidRPr="00E27F28" w:rsidRDefault="004D5B12" w:rsidP="002C40A3">
            <w:pPr>
              <w:spacing w:before="40" w:after="40" w:line="240" w:lineRule="auto"/>
            </w:pPr>
            <w:r w:rsidRPr="00E27F28">
              <w:t>5.2.3. Priedas. VVG atstovaujamos teritorijos situacijos analizei naudojama statistinė informacija</w:t>
            </w:r>
          </w:p>
        </w:tc>
        <w:tc>
          <w:tcPr>
            <w:tcW w:w="915" w:type="dxa"/>
            <w:shd w:val="clear" w:color="auto" w:fill="FFFFFF" w:themeFill="background1"/>
            <w:vAlign w:val="center"/>
          </w:tcPr>
          <w:p w:rsidR="004D5B12" w:rsidRPr="000151CF" w:rsidRDefault="004D5B12" w:rsidP="006C3E50">
            <w:pPr>
              <w:spacing w:before="40" w:after="40" w:line="240" w:lineRule="auto"/>
              <w:jc w:val="center"/>
            </w:pPr>
            <w:r w:rsidRPr="000151CF">
              <w:t>102</w:t>
            </w:r>
          </w:p>
        </w:tc>
      </w:tr>
      <w:tr w:rsidR="004D5B12" w:rsidRPr="001536ED" w:rsidTr="006C3E50">
        <w:trPr>
          <w:trHeight w:val="276"/>
        </w:trPr>
        <w:tc>
          <w:tcPr>
            <w:tcW w:w="8939" w:type="dxa"/>
            <w:gridSpan w:val="2"/>
          </w:tcPr>
          <w:p w:rsidR="004D5B12" w:rsidRPr="00E27F28" w:rsidRDefault="004D5B12" w:rsidP="002C40A3">
            <w:pPr>
              <w:spacing w:before="40" w:after="40" w:line="240" w:lineRule="auto"/>
            </w:pPr>
            <w:r w:rsidRPr="00E27F28">
              <w:t>5.2.4. Priedas. VVG atstovaujamos teritorijos gyventojų poreikių tyrimo duomenys ir dokumentai</w:t>
            </w:r>
          </w:p>
        </w:tc>
        <w:tc>
          <w:tcPr>
            <w:tcW w:w="915" w:type="dxa"/>
            <w:shd w:val="clear" w:color="auto" w:fill="FFFFFF" w:themeFill="background1"/>
            <w:vAlign w:val="center"/>
          </w:tcPr>
          <w:p w:rsidR="004D5B12" w:rsidRPr="000151CF" w:rsidRDefault="004D5B12" w:rsidP="006C3E50">
            <w:pPr>
              <w:spacing w:before="40" w:after="40" w:line="240" w:lineRule="auto"/>
              <w:jc w:val="center"/>
            </w:pPr>
            <w:r w:rsidRPr="000151CF">
              <w:t>121</w:t>
            </w:r>
          </w:p>
        </w:tc>
      </w:tr>
      <w:tr w:rsidR="004D5B12" w:rsidRPr="001536ED" w:rsidTr="006C3E50">
        <w:trPr>
          <w:trHeight w:val="276"/>
        </w:trPr>
        <w:tc>
          <w:tcPr>
            <w:tcW w:w="8939" w:type="dxa"/>
            <w:gridSpan w:val="2"/>
            <w:vAlign w:val="center"/>
          </w:tcPr>
          <w:p w:rsidR="004D5B12" w:rsidRPr="00E27F28" w:rsidRDefault="004D5B12" w:rsidP="002C40A3">
            <w:pPr>
              <w:pStyle w:val="Sraopastraipa"/>
              <w:tabs>
                <w:tab w:val="left" w:pos="2310"/>
              </w:tabs>
              <w:spacing w:after="0" w:line="240" w:lineRule="auto"/>
              <w:ind w:left="0"/>
              <w:rPr>
                <w:bCs/>
                <w:iCs/>
              </w:rPr>
            </w:pPr>
            <w:r w:rsidRPr="00E27F28">
              <w:t>5.2.5. Priedas.</w:t>
            </w:r>
            <w:r w:rsidRPr="00E27F28">
              <w:rPr>
                <w:bCs/>
                <w:iCs/>
              </w:rPr>
              <w:t xml:space="preserve"> </w:t>
            </w:r>
            <w:r w:rsidRPr="00E27F28">
              <w:t>VVG kolegialaus valdymo organo narių sąrašas</w:t>
            </w:r>
          </w:p>
        </w:tc>
        <w:tc>
          <w:tcPr>
            <w:tcW w:w="915" w:type="dxa"/>
            <w:shd w:val="clear" w:color="auto" w:fill="FFFFFF" w:themeFill="background1"/>
            <w:vAlign w:val="center"/>
          </w:tcPr>
          <w:p w:rsidR="004D5B12" w:rsidRPr="000151CF" w:rsidRDefault="004D5B12" w:rsidP="006C3E50">
            <w:pPr>
              <w:spacing w:before="40" w:after="40" w:line="240" w:lineRule="auto"/>
              <w:jc w:val="center"/>
            </w:pPr>
            <w:r w:rsidRPr="000151CF">
              <w:t>157</w:t>
            </w:r>
          </w:p>
        </w:tc>
      </w:tr>
      <w:tr w:rsidR="004D5B12" w:rsidRPr="001536ED" w:rsidTr="006C3E50">
        <w:trPr>
          <w:trHeight w:val="276"/>
        </w:trPr>
        <w:tc>
          <w:tcPr>
            <w:tcW w:w="8939" w:type="dxa"/>
            <w:gridSpan w:val="2"/>
            <w:vAlign w:val="center"/>
          </w:tcPr>
          <w:p w:rsidR="004D5B12" w:rsidRPr="00E27F28" w:rsidRDefault="004D5B12" w:rsidP="002C40A3">
            <w:pPr>
              <w:pStyle w:val="Sraopastraipa"/>
              <w:tabs>
                <w:tab w:val="left" w:pos="2310"/>
              </w:tabs>
              <w:spacing w:after="0" w:line="240" w:lineRule="auto"/>
              <w:ind w:left="0"/>
              <w:rPr>
                <w:bCs/>
                <w:iCs/>
              </w:rPr>
            </w:pPr>
            <w:r w:rsidRPr="00E27F28">
              <w:t>5.2.6. Priedas.</w:t>
            </w:r>
            <w:r w:rsidRPr="00E27F28">
              <w:rPr>
                <w:bCs/>
                <w:iCs/>
              </w:rPr>
              <w:t xml:space="preserve"> </w:t>
            </w:r>
            <w:r w:rsidRPr="00E27F28">
              <w:t>VVG narių sąrašas</w:t>
            </w:r>
          </w:p>
        </w:tc>
        <w:tc>
          <w:tcPr>
            <w:tcW w:w="915" w:type="dxa"/>
            <w:shd w:val="clear" w:color="auto" w:fill="FFFFFF" w:themeFill="background1"/>
            <w:vAlign w:val="center"/>
          </w:tcPr>
          <w:p w:rsidR="004D5B12" w:rsidRPr="000151CF" w:rsidRDefault="004D5B12" w:rsidP="006C3E50">
            <w:pPr>
              <w:spacing w:before="40" w:after="40" w:line="240" w:lineRule="auto"/>
              <w:jc w:val="center"/>
            </w:pPr>
            <w:r w:rsidRPr="000151CF">
              <w:t>158</w:t>
            </w:r>
          </w:p>
        </w:tc>
      </w:tr>
    </w:tbl>
    <w:p w:rsidR="00056CDC" w:rsidRDefault="00056CDC" w:rsidP="00454E5F">
      <w:pPr>
        <w:spacing w:after="0" w:line="240" w:lineRule="auto"/>
        <w:jc w:val="center"/>
      </w:pPr>
    </w:p>
    <w:p w:rsidR="00056CDC" w:rsidRDefault="00056CDC" w:rsidP="00454E5F">
      <w:pPr>
        <w:spacing w:after="0" w:line="240" w:lineRule="auto"/>
        <w:jc w:val="center"/>
      </w:pPr>
    </w:p>
    <w:p w:rsidR="00056CDC" w:rsidRDefault="00056CDC" w:rsidP="00454E5F">
      <w:pPr>
        <w:spacing w:after="0" w:line="240" w:lineRule="auto"/>
        <w:jc w:val="center"/>
      </w:pPr>
    </w:p>
    <w:p w:rsidR="00302783" w:rsidRPr="001536ED" w:rsidRDefault="00302783" w:rsidP="00454E5F">
      <w:pPr>
        <w:spacing w:after="0" w:line="240" w:lineRule="auto"/>
        <w:jc w:val="center"/>
      </w:pPr>
      <w:r w:rsidRPr="001536E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302783" w:rsidRPr="001536ED">
        <w:trPr>
          <w:trHeight w:val="420"/>
        </w:trPr>
        <w:tc>
          <w:tcPr>
            <w:tcW w:w="9854" w:type="dxa"/>
            <w:shd w:val="clear" w:color="auto" w:fill="FABF8F"/>
            <w:vAlign w:val="center"/>
          </w:tcPr>
          <w:p w:rsidR="00302783" w:rsidRPr="001536ED" w:rsidRDefault="00302783" w:rsidP="00454E5F">
            <w:pPr>
              <w:pStyle w:val="Sraopastraipa"/>
              <w:spacing w:after="0" w:line="240" w:lineRule="auto"/>
              <w:jc w:val="center"/>
              <w:rPr>
                <w:b/>
                <w:bCs/>
              </w:rPr>
            </w:pPr>
            <w:r w:rsidRPr="001536ED">
              <w:rPr>
                <w:b/>
                <w:bCs/>
              </w:rPr>
              <w:lastRenderedPageBreak/>
              <w:t>I DALIS. KAS MES: MŪSŲ SIEKIAI IR DABARTIES BŪKLĖ</w:t>
            </w:r>
          </w:p>
        </w:tc>
      </w:tr>
    </w:tbl>
    <w:p w:rsidR="00302783" w:rsidRPr="001536ED" w:rsidRDefault="00302783" w:rsidP="00454E5F">
      <w:pPr>
        <w:spacing w:after="0" w:line="240" w:lineRule="auto"/>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037"/>
      </w:tblGrid>
      <w:tr w:rsidR="00302783" w:rsidRPr="001536ED">
        <w:tc>
          <w:tcPr>
            <w:tcW w:w="9854" w:type="dxa"/>
            <w:gridSpan w:val="2"/>
            <w:shd w:val="clear" w:color="auto" w:fill="FBD4B4"/>
          </w:tcPr>
          <w:p w:rsidR="00302783" w:rsidRPr="001536ED" w:rsidRDefault="00302783" w:rsidP="00454E5F">
            <w:pPr>
              <w:pStyle w:val="Sraopastraipa"/>
              <w:numPr>
                <w:ilvl w:val="0"/>
                <w:numId w:val="1"/>
              </w:numPr>
              <w:spacing w:after="0" w:line="240" w:lineRule="auto"/>
              <w:ind w:left="1349" w:hanging="357"/>
              <w:jc w:val="center"/>
              <w:rPr>
                <w:b/>
                <w:bCs/>
              </w:rPr>
            </w:pPr>
            <w:r w:rsidRPr="001536ED">
              <w:rPr>
                <w:b/>
                <w:bCs/>
              </w:rPr>
              <w:t>VVG vertybės, VVG teritorijos vizija iki 2030 m. ir VVG misija</w:t>
            </w:r>
          </w:p>
        </w:tc>
      </w:tr>
      <w:tr w:rsidR="00302783" w:rsidRPr="001536ED" w:rsidTr="00127A52">
        <w:tc>
          <w:tcPr>
            <w:tcW w:w="817" w:type="dxa"/>
            <w:shd w:val="clear" w:color="auto" w:fill="FDE6D3"/>
          </w:tcPr>
          <w:p w:rsidR="00302783" w:rsidRPr="001536ED" w:rsidRDefault="00302783" w:rsidP="00454E5F">
            <w:pPr>
              <w:spacing w:after="0" w:line="240" w:lineRule="auto"/>
              <w:jc w:val="both"/>
              <w:rPr>
                <w:b/>
                <w:i/>
              </w:rPr>
            </w:pPr>
            <w:r w:rsidRPr="001536ED">
              <w:rPr>
                <w:b/>
                <w:i/>
              </w:rPr>
              <w:t>1.1.</w:t>
            </w:r>
          </w:p>
        </w:tc>
        <w:tc>
          <w:tcPr>
            <w:tcW w:w="9037" w:type="dxa"/>
            <w:shd w:val="clear" w:color="auto" w:fill="FDE6D3"/>
          </w:tcPr>
          <w:p w:rsidR="00302783" w:rsidRPr="001536ED" w:rsidRDefault="00302783" w:rsidP="00454E5F">
            <w:pPr>
              <w:spacing w:after="0" w:line="240" w:lineRule="auto"/>
              <w:jc w:val="both"/>
              <w:rPr>
                <w:b/>
                <w:bCs/>
                <w:i/>
                <w:iCs/>
              </w:rPr>
            </w:pPr>
            <w:r w:rsidRPr="001536ED">
              <w:rPr>
                <w:b/>
                <w:bCs/>
                <w:i/>
                <w:iCs/>
              </w:rPr>
              <w:t xml:space="preserve">Informacija apie VVG </w:t>
            </w:r>
          </w:p>
          <w:p w:rsidR="00302783" w:rsidRPr="001536ED" w:rsidRDefault="00302783" w:rsidP="00454E5F">
            <w:pPr>
              <w:spacing w:after="0" w:line="240" w:lineRule="auto"/>
              <w:jc w:val="both"/>
              <w:rPr>
                <w:b/>
                <w:bCs/>
                <w:i/>
                <w:iCs/>
                <w:sz w:val="18"/>
                <w:szCs w:val="18"/>
              </w:rPr>
            </w:pPr>
          </w:p>
          <w:p w:rsidR="00A22054" w:rsidRPr="001536ED" w:rsidRDefault="004D092E" w:rsidP="00454E5F">
            <w:pPr>
              <w:spacing w:after="0" w:line="240" w:lineRule="auto"/>
              <w:jc w:val="both"/>
            </w:pPr>
            <w:r w:rsidRPr="001536ED">
              <w:t>Pasvalio</w:t>
            </w:r>
            <w:r w:rsidR="00302783" w:rsidRPr="001536ED">
              <w:t xml:space="preserve"> rajono vietos veiklos grupė</w:t>
            </w:r>
            <w:r w:rsidR="00A22054" w:rsidRPr="001536ED">
              <w:t xml:space="preserve"> (VVG)</w:t>
            </w:r>
            <w:r w:rsidR="00302783" w:rsidRPr="001536ED">
              <w:t xml:space="preserve"> įsteigta 200</w:t>
            </w:r>
            <w:r w:rsidR="00A22054" w:rsidRPr="001536ED">
              <w:rPr>
                <w:rFonts w:eastAsia="PMingLiU"/>
              </w:rPr>
              <w:t xml:space="preserve">4 m. birželio 25 </w:t>
            </w:r>
            <w:r w:rsidR="00A22054" w:rsidRPr="001536ED">
              <w:t>d.</w:t>
            </w:r>
            <w:r w:rsidR="008118BA" w:rsidRPr="001536ED">
              <w:t xml:space="preserve"> Jos steig</w:t>
            </w:r>
            <w:r w:rsidR="0051360B" w:rsidRPr="001536ED">
              <w:t>ė</w:t>
            </w:r>
            <w:r w:rsidR="008118BA" w:rsidRPr="001536ED">
              <w:t xml:space="preserve">jais buvo: </w:t>
            </w:r>
            <w:r w:rsidR="00A22054" w:rsidRPr="001536ED">
              <w:t>Pasvalio r. savivaldybės taryba, atstovaujama Pasvalio r. savivaldybės mero Gintauto Gegužinsko (VV</w:t>
            </w:r>
            <w:r w:rsidR="00A22054" w:rsidRPr="001536ED">
              <w:rPr>
                <w:rStyle w:val="Puslapioinaosnuoroda"/>
              </w:rPr>
              <w:footnoteReference w:id="1"/>
            </w:r>
            <w:r w:rsidR="00A22054" w:rsidRPr="001536ED">
              <w:t xml:space="preserve">), Helena Simonaitienė (PV), </w:t>
            </w:r>
            <w:r w:rsidR="00417E0F" w:rsidRPr="001536ED">
              <w:t>Birutė Simanaitienė (PV), Vitutė Pavilionienė (PV), Bronislava Dranickienė (PV), Valerija Šteimantienė (PV), Joana Kairienė (PV), Stanislava Račienė (PV), Renata Kalvaitienė (PV), Rėnė Blaždžiūnienė (PV), Sigitas Paliulis (</w:t>
            </w:r>
            <w:r w:rsidR="00C53A50" w:rsidRPr="001536ED">
              <w:t>PV</w:t>
            </w:r>
            <w:r w:rsidR="00417E0F" w:rsidRPr="001536ED">
              <w:t>), Asta Survilienė (PV), Virginija Loginova (PV), Jūratė Jovaišienė (PV), Rimantas Pukevičius (PV), Gintaras Zigmantas (PV), Laimutė–Marytė Zigmuntienė (PV), Rita Vaišvilienė (PV), Ričardas Simanavičius (PV), Neringa Trinskienė (VR), Danė Tautkienė (</w:t>
            </w:r>
            <w:r w:rsidR="00C53A50" w:rsidRPr="001536ED">
              <w:t>PV</w:t>
            </w:r>
            <w:r w:rsidR="00417E0F" w:rsidRPr="001536ED">
              <w:t>), Gintaras Zuoza (VR), Saulius Savickas (PV), Žygimantas Kavaliauskas (VR), Adelė Lipinskienė (VR)</w:t>
            </w:r>
            <w:r w:rsidR="00A22054" w:rsidRPr="001536ED">
              <w:t xml:space="preserve"> (žr. steigimo protokolą ir sutartį). </w:t>
            </w:r>
          </w:p>
          <w:p w:rsidR="00A22054" w:rsidRPr="001536ED" w:rsidRDefault="00A22054" w:rsidP="00454E5F">
            <w:pPr>
              <w:spacing w:after="0" w:line="240" w:lineRule="auto"/>
              <w:jc w:val="both"/>
              <w:rPr>
                <w:sz w:val="18"/>
                <w:szCs w:val="18"/>
              </w:rPr>
            </w:pPr>
          </w:p>
          <w:p w:rsidR="00C65D31" w:rsidRPr="001536ED" w:rsidRDefault="00302783" w:rsidP="00454E5F">
            <w:pPr>
              <w:spacing w:after="0" w:line="240" w:lineRule="auto"/>
              <w:jc w:val="both"/>
            </w:pPr>
            <w:r w:rsidRPr="001536ED">
              <w:t>VVG būstinės adresas</w:t>
            </w:r>
            <w:r w:rsidR="00A22054" w:rsidRPr="001536ED">
              <w:t>: Vytauto Didžiojo a. 1, Pasvalys, LT-39143.</w:t>
            </w:r>
          </w:p>
          <w:p w:rsidR="00A22054" w:rsidRPr="001536ED" w:rsidRDefault="00A22054" w:rsidP="00454E5F">
            <w:pPr>
              <w:spacing w:after="0" w:line="240" w:lineRule="auto"/>
              <w:jc w:val="both"/>
              <w:rPr>
                <w:sz w:val="18"/>
                <w:szCs w:val="18"/>
              </w:rPr>
            </w:pPr>
          </w:p>
          <w:p w:rsidR="00302783" w:rsidRPr="001536ED" w:rsidRDefault="00A22054" w:rsidP="00454E5F">
            <w:pPr>
              <w:spacing w:after="0" w:line="240" w:lineRule="auto"/>
              <w:jc w:val="both"/>
            </w:pPr>
            <w:r w:rsidRPr="001536ED">
              <w:t xml:space="preserve">Pasvalio r. VVG yra atvira naujiems nariams ir užtikrina atvirą ir nediskriminuojančią naujų narių, veikiančių arba gyvenančių VVG atstovaujamoje teritorijoje, priėmimo tvarką. </w:t>
            </w:r>
            <w:r w:rsidR="004D092E" w:rsidRPr="001536ED">
              <w:t xml:space="preserve">Pasvalio r. </w:t>
            </w:r>
            <w:r w:rsidR="00302783" w:rsidRPr="001536ED">
              <w:t xml:space="preserve">VVG sudaro </w:t>
            </w:r>
            <w:r w:rsidR="00043028" w:rsidRPr="001536ED">
              <w:t>66</w:t>
            </w:r>
            <w:r w:rsidR="00816742" w:rsidRPr="001536ED">
              <w:t xml:space="preserve"> </w:t>
            </w:r>
            <w:r w:rsidR="00302783" w:rsidRPr="001536ED">
              <w:t xml:space="preserve">nariai, kurie atstovauja įvairiems sektoriams: </w:t>
            </w:r>
            <w:r w:rsidR="00043028" w:rsidRPr="001536ED">
              <w:t>34</w:t>
            </w:r>
            <w:r w:rsidR="00302783" w:rsidRPr="001536ED">
              <w:t xml:space="preserve"> nari</w:t>
            </w:r>
            <w:r w:rsidR="0088663B" w:rsidRPr="001536ED">
              <w:t>ai</w:t>
            </w:r>
            <w:r w:rsidR="00302783" w:rsidRPr="001536ED">
              <w:t xml:space="preserve"> atstovauja pilietinę visuomenę, </w:t>
            </w:r>
            <w:r w:rsidR="0088663B" w:rsidRPr="001536ED">
              <w:t>25</w:t>
            </w:r>
            <w:r w:rsidR="00302783" w:rsidRPr="001536ED">
              <w:t xml:space="preserve"> nari</w:t>
            </w:r>
            <w:r w:rsidR="0088663B" w:rsidRPr="001536ED">
              <w:t>ai atstovauja</w:t>
            </w:r>
            <w:r w:rsidR="00302783" w:rsidRPr="001536ED">
              <w:t xml:space="preserve"> verslą</w:t>
            </w:r>
            <w:r w:rsidR="0088663B" w:rsidRPr="001536ED">
              <w:t xml:space="preserve">, </w:t>
            </w:r>
            <w:r w:rsidR="00043028" w:rsidRPr="001536ED">
              <w:t>3</w:t>
            </w:r>
            <w:r w:rsidR="00302783" w:rsidRPr="001536ED">
              <w:t xml:space="preserve"> nari</w:t>
            </w:r>
            <w:r w:rsidR="0088663B" w:rsidRPr="001536ED">
              <w:t xml:space="preserve">ai – </w:t>
            </w:r>
            <w:r w:rsidR="00302783" w:rsidRPr="001536ED">
              <w:t>vietos valdžią</w:t>
            </w:r>
            <w:r w:rsidR="008118BA" w:rsidRPr="001536ED">
              <w:t xml:space="preserve">, taip pat </w:t>
            </w:r>
            <w:r w:rsidR="0088663B" w:rsidRPr="001536ED">
              <w:t>VVG sud</w:t>
            </w:r>
            <w:r w:rsidR="008118BA" w:rsidRPr="001536ED">
              <w:t>ė</w:t>
            </w:r>
            <w:r w:rsidR="0088663B" w:rsidRPr="001536ED">
              <w:t xml:space="preserve">tyje yra 4 fiziniai asmenys </w:t>
            </w:r>
            <w:r w:rsidR="00302783" w:rsidRPr="001536ED">
              <w:t>(</w:t>
            </w:r>
            <w:r w:rsidR="00056CDC">
              <w:t>5.2.6. pried.</w:t>
            </w:r>
            <w:r w:rsidR="00872211" w:rsidRPr="001536ED">
              <w:t>)</w:t>
            </w:r>
            <w:r w:rsidR="00302783" w:rsidRPr="001536ED">
              <w:t xml:space="preserve">. </w:t>
            </w:r>
          </w:p>
          <w:p w:rsidR="00816742" w:rsidRPr="001536ED" w:rsidRDefault="00816742" w:rsidP="00454E5F">
            <w:pPr>
              <w:spacing w:after="0" w:line="240" w:lineRule="auto"/>
              <w:jc w:val="both"/>
              <w:rPr>
                <w:sz w:val="18"/>
                <w:szCs w:val="18"/>
              </w:rPr>
            </w:pPr>
          </w:p>
          <w:p w:rsidR="00302783" w:rsidRPr="001536ED" w:rsidRDefault="00302783" w:rsidP="00454E5F">
            <w:pPr>
              <w:spacing w:after="0" w:line="240" w:lineRule="auto"/>
              <w:jc w:val="both"/>
            </w:pPr>
            <w:r w:rsidRPr="001536ED">
              <w:t>Kolegialaus VVG valdymo organo (VVG Valdybos), turinčio teisę atstovaujamoje teritorijoje priimti sprendimus dėl KPP priemonės „LEADER“</w:t>
            </w:r>
            <w:r w:rsidRPr="001536ED">
              <w:rPr>
                <w:i/>
                <w:iCs/>
              </w:rPr>
              <w:t xml:space="preserve"> </w:t>
            </w:r>
            <w:r w:rsidRPr="001536ED">
              <w:t>įgyvendinimo, nariai renkami visuotiniame narių susirinkime pagal skaidrią ir demokratinę procedūrą</w:t>
            </w:r>
            <w:r w:rsidR="00417E0F" w:rsidRPr="001536ED">
              <w:t>. Valdybos nariai iš savo tarpo renka valdybos pirmininką 3 metų laikotarpiui.</w:t>
            </w:r>
          </w:p>
          <w:p w:rsidR="00302783" w:rsidRPr="001536ED" w:rsidRDefault="00302783" w:rsidP="00454E5F">
            <w:pPr>
              <w:spacing w:after="0" w:line="240" w:lineRule="auto"/>
              <w:jc w:val="both"/>
              <w:rPr>
                <w:sz w:val="18"/>
                <w:szCs w:val="18"/>
              </w:rPr>
            </w:pPr>
          </w:p>
          <w:p w:rsidR="00302783" w:rsidRPr="001536ED" w:rsidRDefault="004D092E" w:rsidP="00454E5F">
            <w:pPr>
              <w:spacing w:after="0" w:line="240" w:lineRule="auto"/>
              <w:jc w:val="both"/>
            </w:pPr>
            <w:r w:rsidRPr="001536ED">
              <w:t xml:space="preserve">Pasvalio r. </w:t>
            </w:r>
            <w:r w:rsidR="00302783" w:rsidRPr="001536ED">
              <w:t xml:space="preserve">VVG Valdybą sudaro </w:t>
            </w:r>
            <w:r w:rsidR="00065D09" w:rsidRPr="001536ED">
              <w:t>12</w:t>
            </w:r>
            <w:r w:rsidR="00302783" w:rsidRPr="001536ED">
              <w:t xml:space="preserve"> narių, atstovaujančių skirtingiems sektoriams: </w:t>
            </w:r>
            <w:r w:rsidR="008118BA" w:rsidRPr="001536ED">
              <w:t>5</w:t>
            </w:r>
            <w:r w:rsidR="00302783" w:rsidRPr="001536ED">
              <w:t xml:space="preserve"> nari</w:t>
            </w:r>
            <w:r w:rsidR="008118BA" w:rsidRPr="001536ED">
              <w:t xml:space="preserve">ai </w:t>
            </w:r>
            <w:r w:rsidR="00302783" w:rsidRPr="001536ED">
              <w:t>(</w:t>
            </w:r>
            <w:r w:rsidR="008118BA" w:rsidRPr="001536ED">
              <w:t>42</w:t>
            </w:r>
            <w:r w:rsidR="00302783" w:rsidRPr="001536ED">
              <w:t xml:space="preserve"> proc.) atstovauja pilietinę visuomenę, </w:t>
            </w:r>
            <w:r w:rsidR="008118BA" w:rsidRPr="001536ED">
              <w:t>4</w:t>
            </w:r>
            <w:r w:rsidR="00302783" w:rsidRPr="001536ED">
              <w:t xml:space="preserve"> nari</w:t>
            </w:r>
            <w:r w:rsidR="008118BA" w:rsidRPr="001536ED">
              <w:t>ai</w:t>
            </w:r>
            <w:r w:rsidR="00302783" w:rsidRPr="001536ED">
              <w:t xml:space="preserve"> (</w:t>
            </w:r>
            <w:r w:rsidR="008118BA" w:rsidRPr="001536ED">
              <w:t>33</w:t>
            </w:r>
            <w:r w:rsidR="00302783" w:rsidRPr="001536ED">
              <w:t xml:space="preserve"> proc.) verslą ir </w:t>
            </w:r>
            <w:r w:rsidR="008118BA" w:rsidRPr="001536ED">
              <w:t>3</w:t>
            </w:r>
            <w:r w:rsidR="00302783" w:rsidRPr="001536ED">
              <w:t xml:space="preserve"> nari</w:t>
            </w:r>
            <w:r w:rsidR="008118BA" w:rsidRPr="001536ED">
              <w:t>ai</w:t>
            </w:r>
            <w:r w:rsidR="00302783" w:rsidRPr="001536ED">
              <w:t xml:space="preserve"> (</w:t>
            </w:r>
            <w:r w:rsidR="008118BA" w:rsidRPr="001536ED">
              <w:t>25</w:t>
            </w:r>
            <w:r w:rsidR="00302783" w:rsidRPr="001536ED">
              <w:t xml:space="preserve"> proc.) vietos valdžią (</w:t>
            </w:r>
            <w:r w:rsidR="00056CDC">
              <w:t>5.2.5. pried.</w:t>
            </w:r>
            <w:r w:rsidR="00F24225" w:rsidRPr="001536ED">
              <w:t>)</w:t>
            </w:r>
            <w:r w:rsidR="00302783" w:rsidRPr="001536ED">
              <w:t>. VVG Valdybos sudėtis atitinka keliamiems reikalavimams – joje yra įvairaus amžiaus atstovai (asmenys iki 40 m.</w:t>
            </w:r>
            <w:r w:rsidR="008118BA" w:rsidRPr="001536ED">
              <w:t xml:space="preserve"> sudaro 42 proc.</w:t>
            </w:r>
            <w:r w:rsidR="00302783" w:rsidRPr="001536ED">
              <w:t>) ir abiejų lyčių atstovai</w:t>
            </w:r>
            <w:r w:rsidR="00302783" w:rsidRPr="001536ED">
              <w:rPr>
                <w:b/>
                <w:bCs/>
              </w:rPr>
              <w:t xml:space="preserve"> </w:t>
            </w:r>
            <w:r w:rsidR="00302783" w:rsidRPr="001536ED">
              <w:t xml:space="preserve">(vyrų-moterų santykis </w:t>
            </w:r>
            <w:r w:rsidR="00065D09" w:rsidRPr="001536ED">
              <w:t>5</w:t>
            </w:r>
            <w:r w:rsidR="00302783" w:rsidRPr="001536ED">
              <w:t>0</w:t>
            </w:r>
            <w:r w:rsidR="00065D09" w:rsidRPr="001536ED">
              <w:t xml:space="preserve"> </w:t>
            </w:r>
            <w:r w:rsidR="00302783" w:rsidRPr="001536ED">
              <w:t>:</w:t>
            </w:r>
            <w:r w:rsidR="00065D09" w:rsidRPr="001536ED">
              <w:t xml:space="preserve"> 5</w:t>
            </w:r>
            <w:r w:rsidR="00302783" w:rsidRPr="001536ED">
              <w:t xml:space="preserve">0). </w:t>
            </w:r>
          </w:p>
          <w:p w:rsidR="0051360B" w:rsidRPr="001536ED" w:rsidRDefault="0051360B" w:rsidP="00454E5F">
            <w:pPr>
              <w:spacing w:after="0" w:line="240" w:lineRule="auto"/>
              <w:jc w:val="both"/>
              <w:rPr>
                <w:sz w:val="16"/>
                <w:szCs w:val="16"/>
              </w:rPr>
            </w:pPr>
          </w:p>
          <w:p w:rsidR="00302783" w:rsidRPr="001536ED" w:rsidRDefault="004616CD" w:rsidP="00454E5F">
            <w:pPr>
              <w:spacing w:after="0" w:line="240" w:lineRule="auto"/>
              <w:jc w:val="both"/>
            </w:pPr>
            <w:r>
              <w:t>7</w:t>
            </w:r>
            <w:r w:rsidR="00461E28">
              <w:t xml:space="preserve"> iš 12 (</w:t>
            </w:r>
            <w:r>
              <w:t>58</w:t>
            </w:r>
            <w:r w:rsidR="00461E28">
              <w:t xml:space="preserve"> proc.)</w:t>
            </w:r>
            <w:r w:rsidR="00302783" w:rsidRPr="001536ED">
              <w:t xml:space="preserve"> </w:t>
            </w:r>
            <w:r w:rsidR="00633788" w:rsidRPr="001536ED">
              <w:t xml:space="preserve">Pasvalio r. </w:t>
            </w:r>
            <w:r w:rsidR="00302783" w:rsidRPr="001536ED">
              <w:t>VVG valdybos narių yra išklausę mokymo kursus, tiesiogiai susijusius su BIVP</w:t>
            </w:r>
            <w:r w:rsidR="00302783" w:rsidRPr="001536ED">
              <w:rPr>
                <w:i/>
                <w:iCs/>
              </w:rPr>
              <w:t xml:space="preserve"> </w:t>
            </w:r>
            <w:r w:rsidR="00302783" w:rsidRPr="001536ED">
              <w:t>metodo taikymu</w:t>
            </w:r>
            <w:r w:rsidR="00633788" w:rsidRPr="001536ED">
              <w:t xml:space="preserve">, kiti Valdybos nariai taip pat yra įsipareigoję išklausyti šiuos kursus artimiausiu metu. </w:t>
            </w:r>
          </w:p>
          <w:p w:rsidR="0051360B" w:rsidRPr="001536ED" w:rsidRDefault="0051360B" w:rsidP="00454E5F">
            <w:pPr>
              <w:spacing w:after="0" w:line="240" w:lineRule="auto"/>
              <w:jc w:val="center"/>
              <w:rPr>
                <w:sz w:val="16"/>
                <w:szCs w:val="16"/>
              </w:rPr>
            </w:pPr>
          </w:p>
          <w:p w:rsidR="00302783" w:rsidRPr="001536ED" w:rsidRDefault="00FB03B0" w:rsidP="00454E5F">
            <w:pPr>
              <w:spacing w:after="0" w:line="240" w:lineRule="auto"/>
              <w:rPr>
                <w:b/>
                <w:bCs/>
                <w:sz w:val="22"/>
                <w:szCs w:val="22"/>
              </w:rPr>
            </w:pPr>
            <w:r w:rsidRPr="001536ED">
              <w:rPr>
                <w:b/>
                <w:bCs/>
              </w:rPr>
              <w:t xml:space="preserve">         </w:t>
            </w:r>
            <w:r w:rsidR="00994119" w:rsidRPr="001536ED">
              <w:rPr>
                <w:b/>
                <w:bCs/>
              </w:rPr>
              <w:t xml:space="preserve">  </w:t>
            </w:r>
            <w:r w:rsidRPr="001536ED">
              <w:rPr>
                <w:b/>
                <w:bCs/>
              </w:rPr>
              <w:t xml:space="preserve">  </w:t>
            </w:r>
            <w:r w:rsidR="004D092E" w:rsidRPr="001536ED">
              <w:rPr>
                <w:b/>
                <w:bCs/>
                <w:sz w:val="22"/>
                <w:szCs w:val="22"/>
              </w:rPr>
              <w:t>PASVALIO R.</w:t>
            </w:r>
            <w:r w:rsidR="00302783" w:rsidRPr="001536ED">
              <w:rPr>
                <w:b/>
                <w:bCs/>
                <w:sz w:val="22"/>
                <w:szCs w:val="22"/>
              </w:rPr>
              <w:t xml:space="preserve">VVG </w:t>
            </w:r>
            <w:r w:rsidRPr="001536ED">
              <w:rPr>
                <w:b/>
                <w:bCs/>
                <w:sz w:val="22"/>
                <w:szCs w:val="22"/>
              </w:rPr>
              <w:t>VALDYMO STRUKTŪROS SCHEMA</w:t>
            </w:r>
          </w:p>
          <w:p w:rsidR="00302783" w:rsidRPr="001536ED" w:rsidRDefault="00A205A5" w:rsidP="00454E5F">
            <w:pPr>
              <w:spacing w:after="0" w:line="240" w:lineRule="auto"/>
              <w:jc w:val="both"/>
              <w:rPr>
                <w:sz w:val="18"/>
                <w:szCs w:val="18"/>
              </w:rPr>
            </w:pPr>
            <w:r>
              <w:rPr>
                <w:noProof/>
                <w:lang w:eastAsia="lt-LT"/>
              </w:rPr>
              <w:pict>
                <v:shapetype id="_x0000_t202" coordsize="21600,21600" o:spt="202" path="m,l,21600r21600,l21600,xe">
                  <v:stroke joinstyle="miter"/>
                  <v:path gradientshapeok="t" o:connecttype="rect"/>
                </v:shapetype>
                <v:shape id="Text Box 46" o:spid="_x0000_s1026" type="#_x0000_t202" style="position:absolute;left:0;text-align:left;margin-left:33.85pt;margin-top:8.05pt;width:310.5pt;height:47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" fillcolor="#f2f2f2 [3052]" strokeweight="1.1pt">
                  <v:stroke linestyle="thinThin"/>
                  <v:textbox inset="2.25pt,0,2.25pt,0">
                    <w:txbxContent>
                      <w:p w:rsidR="00A205A5" w:rsidRDefault="00A205A5" w:rsidP="00875ACF">
                        <w:pPr>
                          <w:spacing w:after="0" w:line="240" w:lineRule="auto"/>
                          <w:jc w:val="center"/>
                          <w:rPr>
                            <w:rFonts w:ascii="Times New Roman Bold" w:hAnsi="Times New Roman Bold" w:cs="Times New Roman Bold"/>
                            <w:b/>
                            <w:bCs/>
                            <w:caps/>
                          </w:rPr>
                        </w:pPr>
                      </w:p>
                      <w:p w:rsidR="00A205A5" w:rsidRDefault="00A205A5" w:rsidP="00FB03B0">
                        <w:pPr>
                          <w:spacing w:after="0" w:line="240" w:lineRule="auto"/>
                          <w:jc w:val="center"/>
                          <w:rPr>
                            <w:rFonts w:ascii="Times New Roman Bold" w:hAnsi="Times New Roman Bold" w:cs="Times New Roman Bold"/>
                            <w:b/>
                            <w:bCs/>
                            <w:caps/>
                          </w:rPr>
                        </w:pPr>
                        <w:r>
                          <w:rPr>
                            <w:rFonts w:ascii="Times New Roman Bold" w:hAnsi="Times New Roman Bold" w:cs="Times New Roman Bold"/>
                            <w:b/>
                            <w:bCs/>
                            <w:caps/>
                          </w:rPr>
                          <w:t>Visuotinis VVG narių susirinkimas</w:t>
                        </w:r>
                      </w:p>
                    </w:txbxContent>
                  </v:textbox>
                </v:shape>
              </w:pict>
            </w:r>
          </w:p>
          <w:p w:rsidR="00302783" w:rsidRPr="001536ED" w:rsidRDefault="00302783" w:rsidP="00454E5F">
            <w:pPr>
              <w:spacing w:after="0" w:line="240" w:lineRule="auto"/>
              <w:rPr>
                <w:sz w:val="18"/>
                <w:szCs w:val="18"/>
              </w:rPr>
            </w:pPr>
          </w:p>
          <w:p w:rsidR="00302783" w:rsidRPr="001536ED" w:rsidRDefault="00A205A5" w:rsidP="00454E5F">
            <w:pPr>
              <w:spacing w:after="0" w:line="240" w:lineRule="auto"/>
              <w:jc w:val="center"/>
            </w:pPr>
            <w:r>
              <w:rPr>
                <w:noProof/>
                <w:lang w:eastAsia="lt-LT"/>
              </w:rPr>
              <w:pict>
                <v:line id="Straight Connector 45" o:spid="_x0000_s1038" style="position:absolute;left:0;text-align:left;flip:x y;z-index:251654656;visibility:visible" from="344.55pt,11pt" to="383.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" strokeweight="3.01pt">
                  <v:stroke endarrow="block" joinstyle="miter"/>
                </v:line>
              </w:pict>
            </w:r>
            <w:r>
              <w:rPr>
                <w:noProof/>
                <w:lang w:eastAsia="lt-LT"/>
              </w:rPr>
              <w:pict>
                <v:line id="Straight Connector 7" o:spid="_x0000_s1037" style="position:absolute;left:0;text-align:left;z-index:251661824;visibility:visible;mso-wrap-distance-left:3.17492mm;mso-wrap-distance-right:3.17492mm" from="383.35pt,10.95pt" to="383.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" strokeweight="3pt"/>
              </w:pict>
            </w:r>
          </w:p>
          <w:p w:rsidR="00302783" w:rsidRPr="001536ED" w:rsidRDefault="00A205A5" w:rsidP="00454E5F">
            <w:pPr>
              <w:spacing w:after="0" w:line="240" w:lineRule="auto"/>
              <w:jc w:val="center"/>
            </w:pPr>
            <w:r>
              <w:rPr>
                <w:noProof/>
                <w:lang w:eastAsia="lt-LT"/>
              </w:rPr>
              <w:pict>
                <v:line id="Straight Connector 43" o:spid="_x0000_s1036" style="position:absolute;left:0;text-align:left;z-index:251651584;visibility:visible;mso-wrap-distance-left:3.17492mm;mso-wrap-distance-right:3.17492mm" from="80.35pt,7.2pt" to="80.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" strokeweight="3.01pt">
                  <v:stroke endarrow="block" joinstyle="miter"/>
                </v:line>
              </w:pict>
            </w:r>
            <w:r>
              <w:rPr>
                <w:noProof/>
                <w:lang w:eastAsia="lt-LT"/>
              </w:rPr>
              <w:pict>
                <v:line id="Straight Connector 44" o:spid="_x0000_s1035" style="position:absolute;left:0;text-align:left;z-index:251653632;visibility:visible;mso-wrap-distance-left:3.17492mm;mso-wrap-distance-right:3.17492mm" from="252.1pt,4.8pt" to="252.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" strokeweight="3.01pt">
                  <v:stroke endarrow="block" joinstyle="miter"/>
                </v:line>
              </w:pict>
            </w:r>
          </w:p>
          <w:p w:rsidR="00302783" w:rsidRPr="001536ED" w:rsidRDefault="00A205A5" w:rsidP="00454E5F">
            <w:pPr>
              <w:spacing w:after="0" w:line="240" w:lineRule="auto"/>
            </w:pPr>
            <w:r>
              <w:rPr>
                <w:noProof/>
                <w:lang w:eastAsia="lt-LT"/>
              </w:rPr>
              <w:pict>
                <v:shape id="Text Box 47" o:spid="_x0000_s1027" type="#_x0000_t202" style="position:absolute;margin-left:358.6pt;margin-top:-.35pt;width:60.75pt;height:20.2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" strokeweight="1.1pt">
                  <v:stroke linestyle="thinThin"/>
                  <v:textbox inset="0,0,0,0">
                    <w:txbxContent>
                      <w:p w:rsidR="00A205A5" w:rsidRDefault="00A205A5" w:rsidP="00875ACF">
                        <w:pPr>
                          <w:spacing w:after="0" w:line="240" w:lineRule="auto"/>
                          <w:jc w:val="center"/>
                          <w:rPr>
                            <w:sz w:val="8"/>
                            <w:szCs w:val="8"/>
                          </w:rPr>
                        </w:pPr>
                      </w:p>
                      <w:p w:rsidR="00A205A5" w:rsidRDefault="00A205A5" w:rsidP="0011528D">
                        <w:pPr>
                          <w:jc w:val="center"/>
                          <w:rPr>
                            <w:sz w:val="22"/>
                            <w:szCs w:val="22"/>
                          </w:rPr>
                        </w:pPr>
                        <w:r>
                          <w:rPr>
                            <w:sz w:val="22"/>
                            <w:szCs w:val="22"/>
                          </w:rPr>
                          <w:t>Auditas</w:t>
                        </w:r>
                      </w:p>
                    </w:txbxContent>
                  </v:textbox>
                </v:shape>
              </w:pict>
            </w:r>
          </w:p>
          <w:p w:rsidR="00302783" w:rsidRPr="001536ED" w:rsidRDefault="00A205A5" w:rsidP="00454E5F">
            <w:pPr>
              <w:spacing w:after="0" w:line="240" w:lineRule="auto"/>
            </w:pPr>
            <w:r>
              <w:rPr>
                <w:noProof/>
                <w:lang w:eastAsia="lt-LT"/>
              </w:rPr>
              <w:pict>
                <v:shape id="Text Box 42" o:spid="_x0000_s1028" type="#_x0000_t202" style="position:absolute;margin-left:156.85pt;margin-top:5.75pt;width:188.25pt;height:39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" strokeweight="1.1pt">
                  <v:stroke linestyle="thinThin"/>
                  <v:textbox inset="2.25pt,0,2.25pt,0">
                    <w:txbxContent>
                      <w:p w:rsidR="00A205A5" w:rsidRDefault="00A205A5" w:rsidP="00875ACF">
                        <w:pPr>
                          <w:spacing w:after="0" w:line="240" w:lineRule="auto"/>
                          <w:jc w:val="center"/>
                          <w:rPr>
                            <w:b/>
                            <w:bCs/>
                          </w:rPr>
                        </w:pPr>
                        <w:r>
                          <w:rPr>
                            <w:b/>
                            <w:bCs/>
                          </w:rPr>
                          <w:t>VVG VALDYBA</w:t>
                        </w:r>
                      </w:p>
                      <w:p w:rsidR="00A205A5" w:rsidRDefault="00A205A5" w:rsidP="00875ACF">
                        <w:pPr>
                          <w:spacing w:after="0" w:line="240" w:lineRule="auto"/>
                          <w:jc w:val="center"/>
                          <w:rPr>
                            <w:b/>
                            <w:bCs/>
                            <w:sz w:val="18"/>
                            <w:szCs w:val="18"/>
                          </w:rPr>
                        </w:pPr>
                        <w:r>
                          <w:rPr>
                            <w:b/>
                            <w:bCs/>
                            <w:noProof/>
                            <w:sz w:val="18"/>
                            <w:szCs w:val="18"/>
                            <w:lang w:eastAsia="lt-LT"/>
                          </w:rPr>
                          <w:drawing>
                            <wp:inline distT="0" distB="0" distL="0" distR="0">
                              <wp:extent cx="236997" cy="143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259" cy="144880"/>
                                      </a:xfrm>
                                      <a:prstGeom prst="rect">
                                        <a:avLst/>
                                      </a:prstGeom>
                                      <a:noFill/>
                                      <a:ln>
                                        <a:noFill/>
                                      </a:ln>
                                    </pic:spPr>
                                  </pic:pic>
                                </a:graphicData>
                              </a:graphic>
                            </wp:inline>
                          </w:drawing>
                        </w:r>
                      </w:p>
                      <w:p w:rsidR="00A205A5" w:rsidRDefault="00A205A5" w:rsidP="005D2E98">
                        <w:pPr>
                          <w:jc w:val="center"/>
                          <w:rPr>
                            <w:b/>
                            <w:bCs/>
                            <w:sz w:val="20"/>
                            <w:szCs w:val="20"/>
                          </w:rPr>
                        </w:pPr>
                        <w:r>
                          <w:rPr>
                            <w:b/>
                            <w:bCs/>
                            <w:sz w:val="20"/>
                            <w:szCs w:val="20"/>
                          </w:rPr>
                          <w:t>VVG VALDYBOS PIRMININKAS / Ė</w:t>
                        </w:r>
                      </w:p>
                    </w:txbxContent>
                  </v:textbox>
                </v:shape>
              </w:pict>
            </w:r>
            <w:r>
              <w:rPr>
                <w:noProof/>
                <w:lang w:eastAsia="lt-LT"/>
              </w:rPr>
              <w:pict>
                <v:shape id="Text Box 2" o:spid="_x0000_s1029" type="#_x0000_t202" style="position:absolute;margin-left:34.3pt;margin-top:6.9pt;width:94.5pt;height:42.4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" strokeweight="1.1pt">
                  <v:stroke linestyle="thinThin"/>
                  <v:textbox inset="2.25pt,0,2.25pt,0">
                    <w:txbxContent>
                      <w:p w:rsidR="00A205A5" w:rsidRDefault="00A205A5" w:rsidP="005D2E98">
                        <w:pPr>
                          <w:jc w:val="center"/>
                          <w:rPr>
                            <w:b/>
                            <w:bCs/>
                            <w:sz w:val="20"/>
                            <w:szCs w:val="20"/>
                          </w:rPr>
                        </w:pPr>
                        <w:r>
                          <w:rPr>
                            <w:b/>
                            <w:bCs/>
                          </w:rPr>
                          <w:t xml:space="preserve">VVG </w:t>
                        </w:r>
                        <w:r>
                          <w:rPr>
                            <w:b/>
                            <w:bCs/>
                            <w:sz w:val="20"/>
                            <w:szCs w:val="20"/>
                          </w:rPr>
                          <w:t>PIRMININKAS / Ė</w:t>
                        </w:r>
                      </w:p>
                    </w:txbxContent>
                  </v:textbox>
                </v:shape>
              </w:pict>
            </w:r>
            <w:r>
              <w:rPr>
                <w:noProof/>
                <w:lang w:eastAsia="lt-LT"/>
              </w:rPr>
              <w:pict>
                <v:line id="Straight Connector 8" o:spid="_x0000_s1034" style="position:absolute;z-index:251662848;visibility:visible" from="383.35pt,6.25pt" to="384.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" strokeweight="3pt"/>
              </w:pict>
            </w:r>
          </w:p>
          <w:p w:rsidR="00302783" w:rsidRPr="001536ED" w:rsidRDefault="00302783" w:rsidP="00454E5F">
            <w:pPr>
              <w:spacing w:after="0" w:line="240" w:lineRule="auto"/>
              <w:jc w:val="center"/>
            </w:pPr>
          </w:p>
          <w:p w:rsidR="00302783" w:rsidRPr="001536ED" w:rsidRDefault="00A205A5" w:rsidP="00454E5F">
            <w:pPr>
              <w:spacing w:after="0" w:line="240" w:lineRule="auto"/>
              <w:jc w:val="center"/>
            </w:pPr>
            <w:r>
              <w:rPr>
                <w:noProof/>
                <w:lang w:eastAsia="lt-LT"/>
              </w:rPr>
              <w:pict>
                <v:line id="Straight Connector 41" o:spid="_x0000_s1033" style="position:absolute;left:0;text-align:left;z-index:251652608;visibility:visible;mso-wrap-distance-left:3.17492mm;mso-wrap-distance-right:3.17492mm" from="252.85pt,10.85pt" to="252.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" strokeweight="3.01pt">
                  <v:stroke endarrow="block" joinstyle="miter"/>
                </v:line>
              </w:pict>
            </w:r>
            <w:r>
              <w:rPr>
                <w:noProof/>
                <w:lang w:eastAsia="lt-LT"/>
              </w:rPr>
              <w:pict>
                <v:shapetype id="_x0000_t32" coordsize="21600,21600" o:spt="32" o:oned="t" path="m,l21600,21600e" filled="f">
                  <v:path arrowok="t" fillok="f" o:connecttype="none"/>
                  <o:lock v:ext="edit" shapetype="t"/>
                </v:shapetype>
                <v:shape id="Straight Arrow Connector 12" o:spid="_x0000_s1032" type="#_x0000_t32" style="position:absolute;left:0;text-align:left;margin-left:128.35pt;margin-top:1.95pt;width:28.5pt;height:0;z-index:25166387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" strokeweight="2pt">
                  <v:stroke startarrow="open" endarrow="open"/>
                </v:shape>
              </w:pict>
            </w:r>
            <w:r>
              <w:rPr>
                <w:noProof/>
                <w:lang w:eastAsia="lt-LT"/>
              </w:rPr>
              <w:pict>
                <v:line id="Straight Connector 4" o:spid="_x0000_s1031" style="position:absolute;left:0;text-align:left;flip:x y;z-index:251660800;visibility:visible" from="344.55pt,1.25pt" to="38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" strokeweight="3.01pt">
                  <v:stroke endarrow="block" joinstyle="miter"/>
                </v:line>
              </w:pict>
            </w:r>
          </w:p>
          <w:p w:rsidR="00302783" w:rsidRPr="001536ED" w:rsidRDefault="00302783" w:rsidP="00454E5F">
            <w:pPr>
              <w:spacing w:after="0" w:line="240" w:lineRule="auto"/>
            </w:pPr>
          </w:p>
          <w:p w:rsidR="00302783" w:rsidRPr="001536ED" w:rsidRDefault="00A205A5" w:rsidP="00454E5F">
            <w:pPr>
              <w:spacing w:after="0" w:line="240" w:lineRule="auto"/>
            </w:pPr>
            <w:r>
              <w:rPr>
                <w:noProof/>
                <w:lang w:eastAsia="lt-LT"/>
              </w:rPr>
              <w:pict>
                <v:shape id="Text Box 40" o:spid="_x0000_s1030" type="#_x0000_t202" style="position:absolute;margin-left:157.15pt;margin-top:2.25pt;width:189pt;height:40.8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" strokeweight="1.1pt">
                  <v:stroke linestyle="thinThin"/>
                  <v:textbox inset="0,0,0,0">
                    <w:txbxContent>
                      <w:p w:rsidR="00A205A5" w:rsidRPr="00875ACF" w:rsidRDefault="00A205A5" w:rsidP="00875ACF">
                        <w:pPr>
                          <w:spacing w:after="0" w:line="240" w:lineRule="auto"/>
                          <w:jc w:val="center"/>
                          <w:rPr>
                            <w:sz w:val="22"/>
                            <w:szCs w:val="22"/>
                          </w:rPr>
                        </w:pPr>
                        <w:r w:rsidRPr="00875ACF">
                          <w:t>V</w:t>
                        </w:r>
                        <w:r>
                          <w:t>PS</w:t>
                        </w:r>
                        <w:r w:rsidRPr="00875ACF">
                          <w:t xml:space="preserve"> administravimo vadovas(-ė), </w:t>
                        </w:r>
                        <w:r w:rsidRPr="00875ACF">
                          <w:rPr>
                            <w:sz w:val="22"/>
                            <w:szCs w:val="22"/>
                          </w:rPr>
                          <w:t>finansininkas(-ė), administratorius(-iai), viešųjų ryšių specialistas(-ai)</w:t>
                        </w:r>
                      </w:p>
                    </w:txbxContent>
                  </v:textbox>
                </v:shape>
              </w:pict>
            </w:r>
          </w:p>
          <w:p w:rsidR="00302783" w:rsidRPr="001536ED" w:rsidRDefault="00302783" w:rsidP="00454E5F">
            <w:pPr>
              <w:spacing w:after="0" w:line="240" w:lineRule="auto"/>
            </w:pPr>
          </w:p>
          <w:p w:rsidR="00302783" w:rsidRPr="001536ED" w:rsidRDefault="00302783" w:rsidP="00454E5F">
            <w:pPr>
              <w:spacing w:after="0" w:line="240" w:lineRule="auto"/>
              <w:jc w:val="both"/>
              <w:rPr>
                <w:sz w:val="16"/>
                <w:szCs w:val="16"/>
              </w:rPr>
            </w:pPr>
          </w:p>
          <w:p w:rsidR="0051360B" w:rsidRPr="001536ED" w:rsidRDefault="0051360B" w:rsidP="00454E5F">
            <w:pPr>
              <w:spacing w:after="0" w:line="240" w:lineRule="auto"/>
              <w:jc w:val="both"/>
              <w:rPr>
                <w:sz w:val="16"/>
                <w:szCs w:val="16"/>
              </w:rPr>
            </w:pPr>
          </w:p>
          <w:p w:rsidR="00816742" w:rsidRPr="001536ED" w:rsidRDefault="00816742" w:rsidP="00454E5F">
            <w:pPr>
              <w:spacing w:after="0" w:line="240" w:lineRule="auto"/>
              <w:jc w:val="both"/>
              <w:rPr>
                <w:sz w:val="16"/>
                <w:szCs w:val="16"/>
              </w:rPr>
            </w:pPr>
          </w:p>
          <w:p w:rsidR="00302783" w:rsidRPr="001536ED" w:rsidRDefault="00417E0F" w:rsidP="00454E5F">
            <w:pPr>
              <w:spacing w:after="0" w:line="240" w:lineRule="auto"/>
              <w:jc w:val="both"/>
            </w:pPr>
            <w:r w:rsidRPr="001536ED">
              <w:t>Pasvalio r. VVG į</w:t>
            </w:r>
            <w:r w:rsidR="00302783" w:rsidRPr="001536ED">
              <w:t xml:space="preserve">statuose numatyta VVG Valdybos narių rotacija – 1/3 VVG Valdybos narių </w:t>
            </w:r>
            <w:r w:rsidRPr="001536ED">
              <w:t xml:space="preserve">bus </w:t>
            </w:r>
            <w:r w:rsidR="00302783" w:rsidRPr="001536ED">
              <w:t>keičiama VPS įgyvendinimo metu (ne rečiau kaip kas 3 m.), užtikrinant, kad pasikeis Valdybos nariai atstovaujantys kiekvieną iš sektorių (</w:t>
            </w:r>
            <w:r w:rsidR="00F70925" w:rsidRPr="001536ED">
              <w:t>žr. įstatus</w:t>
            </w:r>
            <w:r w:rsidRPr="001536ED">
              <w:t xml:space="preserve"> 8.4 punkt.</w:t>
            </w:r>
            <w:r w:rsidR="00302783" w:rsidRPr="001536ED">
              <w:t>).</w:t>
            </w:r>
          </w:p>
          <w:p w:rsidR="00302783" w:rsidRPr="001536ED" w:rsidRDefault="00302783" w:rsidP="00454E5F">
            <w:pPr>
              <w:spacing w:after="0" w:line="240" w:lineRule="auto"/>
              <w:jc w:val="both"/>
              <w:rPr>
                <w:sz w:val="20"/>
                <w:szCs w:val="20"/>
              </w:rPr>
            </w:pPr>
          </w:p>
          <w:p w:rsidR="00302783" w:rsidRPr="001536ED" w:rsidRDefault="004D092E" w:rsidP="00454E5F">
            <w:pPr>
              <w:spacing w:after="0" w:line="240" w:lineRule="auto"/>
              <w:jc w:val="both"/>
            </w:pPr>
            <w:r w:rsidRPr="001536ED">
              <w:t xml:space="preserve">Pasvalio r. </w:t>
            </w:r>
            <w:r w:rsidR="00302783" w:rsidRPr="001536ED">
              <w:t>V</w:t>
            </w:r>
            <w:r w:rsidR="00A10FE4">
              <w:t>PS</w:t>
            </w:r>
            <w:r w:rsidR="00302783" w:rsidRPr="001536ED">
              <w:t xml:space="preserve"> administraciją sudaro </w:t>
            </w:r>
            <w:r w:rsidR="00417E0F" w:rsidRPr="001536ED">
              <w:t xml:space="preserve">4 </w:t>
            </w:r>
            <w:r w:rsidR="00A10FE4">
              <w:t>pareigybės</w:t>
            </w:r>
            <w:r w:rsidR="00302783" w:rsidRPr="001536ED">
              <w:t>:</w:t>
            </w:r>
          </w:p>
          <w:p w:rsidR="00302783" w:rsidRPr="001536ED" w:rsidRDefault="00417E0F" w:rsidP="009A2ABC">
            <w:pPr>
              <w:pStyle w:val="Sraopastraipa"/>
              <w:numPr>
                <w:ilvl w:val="0"/>
                <w:numId w:val="50"/>
              </w:numPr>
              <w:spacing w:after="0" w:line="240" w:lineRule="auto"/>
            </w:pPr>
            <w:r w:rsidRPr="001536ED">
              <w:t>1 a</w:t>
            </w:r>
            <w:r w:rsidR="00302783" w:rsidRPr="001536ED">
              <w:t>dministravimo vadov</w:t>
            </w:r>
            <w:r w:rsidR="004D092E" w:rsidRPr="001536ED">
              <w:t>as/</w:t>
            </w:r>
            <w:r w:rsidR="00302783" w:rsidRPr="001536ED">
              <w:t>ė</w:t>
            </w:r>
            <w:r w:rsidRPr="001536ED">
              <w:t>.</w:t>
            </w:r>
          </w:p>
          <w:p w:rsidR="00302783" w:rsidRPr="001536ED" w:rsidRDefault="00417E0F" w:rsidP="009A2ABC">
            <w:pPr>
              <w:pStyle w:val="Sraopastraipa"/>
              <w:numPr>
                <w:ilvl w:val="0"/>
                <w:numId w:val="50"/>
              </w:numPr>
              <w:spacing w:after="0" w:line="240" w:lineRule="auto"/>
              <w:jc w:val="both"/>
            </w:pPr>
            <w:r w:rsidRPr="001536ED">
              <w:t>1 f</w:t>
            </w:r>
            <w:r w:rsidR="00302783" w:rsidRPr="001536ED">
              <w:t>inansinink</w:t>
            </w:r>
            <w:r w:rsidR="004D092E" w:rsidRPr="001536ED">
              <w:t>as/</w:t>
            </w:r>
            <w:r w:rsidRPr="001536ED">
              <w:t>ė.</w:t>
            </w:r>
          </w:p>
          <w:p w:rsidR="004D092E" w:rsidRPr="001536ED" w:rsidRDefault="00417E0F" w:rsidP="009A2ABC">
            <w:pPr>
              <w:pStyle w:val="Sraopastraipa"/>
              <w:numPr>
                <w:ilvl w:val="0"/>
                <w:numId w:val="50"/>
              </w:numPr>
              <w:spacing w:after="0" w:line="240" w:lineRule="auto"/>
              <w:jc w:val="both"/>
            </w:pPr>
            <w:r w:rsidRPr="001536ED">
              <w:t>1 a</w:t>
            </w:r>
            <w:r w:rsidR="00302783" w:rsidRPr="001536ED">
              <w:t>dministrator</w:t>
            </w:r>
            <w:r w:rsidR="004D092E" w:rsidRPr="001536ED">
              <w:t>ius/</w:t>
            </w:r>
            <w:r w:rsidR="00302783" w:rsidRPr="001536ED">
              <w:t>ė</w:t>
            </w:r>
            <w:r w:rsidRPr="001536ED">
              <w:t>.</w:t>
            </w:r>
          </w:p>
          <w:p w:rsidR="00C65D31" w:rsidRPr="001536ED" w:rsidRDefault="00417E0F" w:rsidP="009A2ABC">
            <w:pPr>
              <w:pStyle w:val="Sraopastraipa"/>
              <w:numPr>
                <w:ilvl w:val="0"/>
                <w:numId w:val="50"/>
              </w:numPr>
              <w:spacing w:after="0" w:line="240" w:lineRule="auto"/>
              <w:jc w:val="both"/>
            </w:pPr>
            <w:r w:rsidRPr="001536ED">
              <w:t>1 v</w:t>
            </w:r>
            <w:r w:rsidR="00302783" w:rsidRPr="001536ED">
              <w:t>iešųjų ryšių specialist</w:t>
            </w:r>
            <w:r w:rsidR="004D092E" w:rsidRPr="001536ED">
              <w:t>as/</w:t>
            </w:r>
            <w:r w:rsidR="00302783" w:rsidRPr="001536ED">
              <w:t>ė</w:t>
            </w:r>
            <w:r w:rsidRPr="001536ED">
              <w:t>.</w:t>
            </w:r>
          </w:p>
          <w:p w:rsidR="00872211" w:rsidRPr="001536ED" w:rsidRDefault="00872211" w:rsidP="00454E5F">
            <w:pPr>
              <w:spacing w:after="0" w:line="240" w:lineRule="auto"/>
              <w:jc w:val="both"/>
            </w:pPr>
          </w:p>
        </w:tc>
      </w:tr>
      <w:tr w:rsidR="00302783" w:rsidRPr="001536ED" w:rsidTr="00127A52">
        <w:tc>
          <w:tcPr>
            <w:tcW w:w="817" w:type="dxa"/>
            <w:shd w:val="clear" w:color="auto" w:fill="FDE6D3"/>
          </w:tcPr>
          <w:p w:rsidR="007F0F03" w:rsidRPr="001536ED" w:rsidRDefault="007F0F03" w:rsidP="00454E5F">
            <w:pPr>
              <w:spacing w:after="0" w:line="240" w:lineRule="auto"/>
              <w:jc w:val="both"/>
              <w:rPr>
                <w:b/>
                <w:i/>
                <w:sz w:val="18"/>
                <w:szCs w:val="18"/>
              </w:rPr>
            </w:pPr>
          </w:p>
          <w:p w:rsidR="00302783" w:rsidRPr="001536ED" w:rsidRDefault="00302783" w:rsidP="00454E5F">
            <w:pPr>
              <w:spacing w:after="0" w:line="240" w:lineRule="auto"/>
              <w:jc w:val="both"/>
              <w:rPr>
                <w:b/>
                <w:i/>
              </w:rPr>
            </w:pPr>
            <w:r w:rsidRPr="001536ED">
              <w:rPr>
                <w:b/>
                <w:i/>
              </w:rPr>
              <w:t>1.2.</w:t>
            </w:r>
          </w:p>
        </w:tc>
        <w:tc>
          <w:tcPr>
            <w:tcW w:w="9037" w:type="dxa"/>
            <w:shd w:val="clear" w:color="auto" w:fill="FDE6D3"/>
          </w:tcPr>
          <w:p w:rsidR="007F0F03" w:rsidRPr="001536ED" w:rsidRDefault="007F0F03" w:rsidP="00454E5F">
            <w:pPr>
              <w:spacing w:after="0" w:line="240" w:lineRule="auto"/>
              <w:jc w:val="both"/>
              <w:rPr>
                <w:b/>
                <w:bCs/>
                <w:i/>
                <w:iCs/>
                <w:sz w:val="18"/>
                <w:szCs w:val="18"/>
              </w:rPr>
            </w:pPr>
          </w:p>
          <w:p w:rsidR="00302783" w:rsidRPr="001536ED" w:rsidRDefault="00302783" w:rsidP="00454E5F">
            <w:pPr>
              <w:spacing w:after="0" w:line="240" w:lineRule="auto"/>
              <w:jc w:val="both"/>
              <w:rPr>
                <w:b/>
                <w:bCs/>
                <w:i/>
                <w:iCs/>
              </w:rPr>
            </w:pPr>
            <w:r w:rsidRPr="001536ED">
              <w:rPr>
                <w:b/>
                <w:bCs/>
                <w:i/>
                <w:iCs/>
              </w:rPr>
              <w:t>VVG vertybės:</w:t>
            </w:r>
          </w:p>
          <w:p w:rsidR="008541D7" w:rsidRPr="001536ED" w:rsidRDefault="008541D7" w:rsidP="00454E5F">
            <w:pPr>
              <w:spacing w:after="0" w:line="240" w:lineRule="auto"/>
              <w:jc w:val="both"/>
              <w:rPr>
                <w:b/>
                <w:bCs/>
                <w:i/>
                <w:iCs/>
                <w:sz w:val="18"/>
                <w:szCs w:val="18"/>
              </w:rPr>
            </w:pPr>
          </w:p>
          <w:p w:rsidR="00C073FD" w:rsidRPr="001536ED" w:rsidRDefault="00C073FD" w:rsidP="00454E5F">
            <w:pPr>
              <w:pStyle w:val="Sraopastraipa"/>
              <w:numPr>
                <w:ilvl w:val="0"/>
                <w:numId w:val="4"/>
              </w:numPr>
              <w:spacing w:after="0" w:line="240" w:lineRule="auto"/>
            </w:pPr>
            <w:r w:rsidRPr="001536ED">
              <w:t>Lygiavertiškumas</w:t>
            </w:r>
            <w:r w:rsidRPr="001536ED">
              <w:rPr>
                <w:b/>
              </w:rPr>
              <w:t>.</w:t>
            </w:r>
          </w:p>
          <w:p w:rsidR="00C073FD" w:rsidRPr="001536ED" w:rsidRDefault="00C073FD" w:rsidP="00454E5F">
            <w:pPr>
              <w:pStyle w:val="Sraopastraipa"/>
              <w:numPr>
                <w:ilvl w:val="0"/>
                <w:numId w:val="4"/>
              </w:numPr>
              <w:spacing w:after="0" w:line="240" w:lineRule="auto"/>
            </w:pPr>
            <w:r w:rsidRPr="001536ED">
              <w:t>Skaidrumas.</w:t>
            </w:r>
          </w:p>
          <w:p w:rsidR="008541D7" w:rsidRPr="001536ED" w:rsidRDefault="008541D7" w:rsidP="00454E5F">
            <w:pPr>
              <w:pStyle w:val="Sraopastraipa"/>
              <w:numPr>
                <w:ilvl w:val="0"/>
                <w:numId w:val="4"/>
              </w:numPr>
              <w:spacing w:after="0" w:line="240" w:lineRule="auto"/>
            </w:pPr>
            <w:r w:rsidRPr="001536ED">
              <w:t xml:space="preserve">Kompetencija, </w:t>
            </w:r>
            <w:r w:rsidR="009028E0" w:rsidRPr="001536ED">
              <w:t xml:space="preserve"> žingeidumas</w:t>
            </w:r>
            <w:r w:rsidRPr="001536ED">
              <w:t>.</w:t>
            </w:r>
          </w:p>
          <w:p w:rsidR="00C073FD" w:rsidRPr="001536ED" w:rsidRDefault="00C073FD" w:rsidP="00454E5F">
            <w:pPr>
              <w:pStyle w:val="Sraopastraipa"/>
              <w:numPr>
                <w:ilvl w:val="0"/>
                <w:numId w:val="4"/>
              </w:numPr>
              <w:spacing w:after="0" w:line="240" w:lineRule="auto"/>
            </w:pPr>
            <w:r w:rsidRPr="001536ED">
              <w:t>Inovatyvumas.</w:t>
            </w:r>
          </w:p>
          <w:p w:rsidR="00C073FD" w:rsidRPr="001536ED" w:rsidRDefault="00C073FD" w:rsidP="00454E5F">
            <w:pPr>
              <w:pStyle w:val="Sraopastraipa"/>
              <w:numPr>
                <w:ilvl w:val="0"/>
                <w:numId w:val="4"/>
              </w:numPr>
              <w:spacing w:after="0" w:line="240" w:lineRule="auto"/>
            </w:pPr>
            <w:r w:rsidRPr="001536ED">
              <w:t>Atsakomybė.</w:t>
            </w:r>
          </w:p>
          <w:p w:rsidR="008541D7" w:rsidRPr="001536ED" w:rsidRDefault="008541D7" w:rsidP="00454E5F">
            <w:pPr>
              <w:pStyle w:val="Sraopastraipa"/>
              <w:numPr>
                <w:ilvl w:val="0"/>
                <w:numId w:val="4"/>
              </w:numPr>
              <w:spacing w:after="0" w:line="240" w:lineRule="auto"/>
            </w:pPr>
            <w:r w:rsidRPr="001536ED">
              <w:t>Racionalumas.</w:t>
            </w:r>
          </w:p>
          <w:p w:rsidR="00302783" w:rsidRPr="001536ED" w:rsidRDefault="00302783" w:rsidP="00454E5F">
            <w:pPr>
              <w:pStyle w:val="Sraopastraipa"/>
              <w:spacing w:after="0" w:line="240" w:lineRule="auto"/>
              <w:rPr>
                <w:sz w:val="16"/>
                <w:szCs w:val="16"/>
                <w:highlight w:val="yellow"/>
              </w:rPr>
            </w:pPr>
          </w:p>
        </w:tc>
      </w:tr>
      <w:tr w:rsidR="00302783" w:rsidRPr="001536ED" w:rsidTr="00127A52">
        <w:tc>
          <w:tcPr>
            <w:tcW w:w="817" w:type="dxa"/>
            <w:shd w:val="clear" w:color="auto" w:fill="FDE6D3"/>
          </w:tcPr>
          <w:p w:rsidR="007F0F03" w:rsidRPr="001536ED" w:rsidRDefault="007F0F03" w:rsidP="00454E5F">
            <w:pPr>
              <w:spacing w:after="0" w:line="240" w:lineRule="auto"/>
              <w:jc w:val="both"/>
              <w:rPr>
                <w:b/>
                <w:i/>
                <w:sz w:val="18"/>
                <w:szCs w:val="18"/>
              </w:rPr>
            </w:pPr>
          </w:p>
          <w:p w:rsidR="00302783" w:rsidRPr="001536ED" w:rsidRDefault="00302783" w:rsidP="00454E5F">
            <w:pPr>
              <w:spacing w:after="0" w:line="240" w:lineRule="auto"/>
              <w:jc w:val="both"/>
              <w:rPr>
                <w:b/>
                <w:i/>
              </w:rPr>
            </w:pPr>
            <w:r w:rsidRPr="001536ED">
              <w:rPr>
                <w:b/>
                <w:i/>
              </w:rPr>
              <w:t>1.3.</w:t>
            </w:r>
          </w:p>
        </w:tc>
        <w:tc>
          <w:tcPr>
            <w:tcW w:w="9037" w:type="dxa"/>
            <w:shd w:val="clear" w:color="auto" w:fill="FDE6D3"/>
          </w:tcPr>
          <w:p w:rsidR="007F0F03" w:rsidRPr="001536ED" w:rsidRDefault="007F0F03" w:rsidP="00454E5F">
            <w:pPr>
              <w:spacing w:after="0" w:line="240" w:lineRule="auto"/>
              <w:jc w:val="both"/>
              <w:rPr>
                <w:b/>
                <w:bCs/>
                <w:i/>
                <w:iCs/>
                <w:sz w:val="18"/>
                <w:szCs w:val="18"/>
              </w:rPr>
            </w:pPr>
          </w:p>
          <w:p w:rsidR="00302783" w:rsidRPr="001536ED" w:rsidRDefault="00302783" w:rsidP="00454E5F">
            <w:pPr>
              <w:spacing w:after="0" w:line="240" w:lineRule="auto"/>
              <w:jc w:val="both"/>
              <w:rPr>
                <w:b/>
                <w:bCs/>
                <w:i/>
                <w:iCs/>
              </w:rPr>
            </w:pPr>
            <w:r w:rsidRPr="001536ED">
              <w:rPr>
                <w:b/>
                <w:bCs/>
                <w:i/>
                <w:iCs/>
              </w:rPr>
              <w:t xml:space="preserve">VVG teritorijos vizija iki 2030 m. </w:t>
            </w:r>
          </w:p>
          <w:p w:rsidR="00302783" w:rsidRPr="001536ED" w:rsidRDefault="00302783" w:rsidP="00454E5F">
            <w:pPr>
              <w:spacing w:after="0" w:line="240" w:lineRule="auto"/>
              <w:jc w:val="both"/>
              <w:rPr>
                <w:b/>
                <w:bCs/>
                <w:i/>
                <w:iCs/>
                <w:sz w:val="18"/>
                <w:szCs w:val="18"/>
                <w:highlight w:val="yellow"/>
              </w:rPr>
            </w:pPr>
          </w:p>
          <w:p w:rsidR="00872211" w:rsidRPr="001536ED" w:rsidRDefault="002F07B4" w:rsidP="00454E5F">
            <w:pPr>
              <w:spacing w:after="0" w:line="240" w:lineRule="auto"/>
              <w:jc w:val="both"/>
              <w:rPr>
                <w:bCs/>
                <w:iCs/>
              </w:rPr>
            </w:pPr>
            <w:r w:rsidRPr="001536ED">
              <w:rPr>
                <w:bCs/>
                <w:iCs/>
              </w:rPr>
              <w:t>Pasvalio rajono kaim</w:t>
            </w:r>
            <w:r w:rsidR="00F70925" w:rsidRPr="001536ED">
              <w:rPr>
                <w:bCs/>
                <w:iCs/>
              </w:rPr>
              <w:t>o vietovės</w:t>
            </w:r>
            <w:r w:rsidRPr="001536ED">
              <w:rPr>
                <w:bCs/>
                <w:iCs/>
              </w:rPr>
              <w:t xml:space="preserve"> </w:t>
            </w:r>
            <w:r w:rsidR="00F25D75" w:rsidRPr="001536ED">
              <w:rPr>
                <w:bCs/>
                <w:iCs/>
              </w:rPr>
              <w:t xml:space="preserve">– </w:t>
            </w:r>
            <w:r w:rsidRPr="001536ED">
              <w:rPr>
                <w:bCs/>
                <w:iCs/>
              </w:rPr>
              <w:t xml:space="preserve">tai </w:t>
            </w:r>
            <w:r w:rsidR="00E16C53" w:rsidRPr="001536ED">
              <w:t>darniai besivystantis kraštas,</w:t>
            </w:r>
            <w:r w:rsidR="00F25D75" w:rsidRPr="001536ED">
              <w:rPr>
                <w:bCs/>
                <w:iCs/>
              </w:rPr>
              <w:t xml:space="preserve"> atvira</w:t>
            </w:r>
            <w:r w:rsidR="00E16C53" w:rsidRPr="001536ED">
              <w:rPr>
                <w:bCs/>
                <w:iCs/>
              </w:rPr>
              <w:t>s</w:t>
            </w:r>
            <w:r w:rsidR="00F25D75" w:rsidRPr="001536ED">
              <w:rPr>
                <w:bCs/>
                <w:iCs/>
              </w:rPr>
              <w:t xml:space="preserve"> </w:t>
            </w:r>
            <w:r w:rsidRPr="001536ED">
              <w:rPr>
                <w:bCs/>
                <w:iCs/>
              </w:rPr>
              <w:t xml:space="preserve">inovacijoms ir </w:t>
            </w:r>
            <w:r w:rsidR="00F25D75" w:rsidRPr="001536ED">
              <w:rPr>
                <w:bCs/>
                <w:iCs/>
              </w:rPr>
              <w:t>verslo plėtrai,</w:t>
            </w:r>
            <w:r w:rsidR="00757B40" w:rsidRPr="001536ED">
              <w:rPr>
                <w:bCs/>
                <w:iCs/>
              </w:rPr>
              <w:t xml:space="preserve"> </w:t>
            </w:r>
            <w:r w:rsidR="00F25D75" w:rsidRPr="001536ED">
              <w:rPr>
                <w:bCs/>
                <w:iCs/>
              </w:rPr>
              <w:t>kuri</w:t>
            </w:r>
            <w:r w:rsidR="00E16C53" w:rsidRPr="001536ED">
              <w:rPr>
                <w:bCs/>
                <w:iCs/>
              </w:rPr>
              <w:t>ame</w:t>
            </w:r>
            <w:r w:rsidR="00F25D75" w:rsidRPr="001536ED">
              <w:rPr>
                <w:bCs/>
                <w:iCs/>
              </w:rPr>
              <w:t xml:space="preserve"> </w:t>
            </w:r>
            <w:r w:rsidR="00872211" w:rsidRPr="001536ED">
              <w:rPr>
                <w:bCs/>
                <w:iCs/>
              </w:rPr>
              <w:t xml:space="preserve">įvairaus amžiaus </w:t>
            </w:r>
            <w:r w:rsidR="007F0F03" w:rsidRPr="001536ED">
              <w:rPr>
                <w:bCs/>
                <w:iCs/>
              </w:rPr>
              <w:t xml:space="preserve">žmonėms sukurtos sąlygos </w:t>
            </w:r>
            <w:r w:rsidR="00872211" w:rsidRPr="001536ED">
              <w:rPr>
                <w:bCs/>
                <w:iCs/>
              </w:rPr>
              <w:t xml:space="preserve">visapusiškai tobulėti, </w:t>
            </w:r>
            <w:r w:rsidR="007F0F03" w:rsidRPr="001536ED">
              <w:rPr>
                <w:bCs/>
                <w:iCs/>
              </w:rPr>
              <w:t>dirbti, gyventi ir ilsėtis</w:t>
            </w:r>
            <w:r w:rsidR="00872211" w:rsidRPr="001536ED">
              <w:rPr>
                <w:bCs/>
                <w:iCs/>
              </w:rPr>
              <w:t>.</w:t>
            </w:r>
          </w:p>
          <w:p w:rsidR="00757B40" w:rsidRPr="001536ED" w:rsidRDefault="00757B40" w:rsidP="00454E5F">
            <w:pPr>
              <w:spacing w:after="0" w:line="240" w:lineRule="auto"/>
              <w:jc w:val="both"/>
              <w:rPr>
                <w:b/>
                <w:bCs/>
                <w:i/>
                <w:iCs/>
                <w:sz w:val="20"/>
                <w:szCs w:val="20"/>
                <w:highlight w:val="yellow"/>
              </w:rPr>
            </w:pPr>
          </w:p>
        </w:tc>
      </w:tr>
      <w:tr w:rsidR="00302783" w:rsidRPr="001536ED" w:rsidTr="00127A52">
        <w:tc>
          <w:tcPr>
            <w:tcW w:w="817" w:type="dxa"/>
            <w:shd w:val="clear" w:color="auto" w:fill="FDE6D3"/>
          </w:tcPr>
          <w:p w:rsidR="007F0F03" w:rsidRPr="001536ED" w:rsidRDefault="007F0F03" w:rsidP="00454E5F">
            <w:pPr>
              <w:spacing w:after="0" w:line="240" w:lineRule="auto"/>
              <w:jc w:val="both"/>
              <w:rPr>
                <w:b/>
                <w:i/>
                <w:sz w:val="18"/>
                <w:szCs w:val="18"/>
              </w:rPr>
            </w:pPr>
          </w:p>
          <w:p w:rsidR="00302783" w:rsidRPr="001536ED" w:rsidRDefault="00302783" w:rsidP="00454E5F">
            <w:pPr>
              <w:spacing w:after="0" w:line="240" w:lineRule="auto"/>
              <w:jc w:val="both"/>
              <w:rPr>
                <w:b/>
                <w:i/>
              </w:rPr>
            </w:pPr>
            <w:r w:rsidRPr="001536ED">
              <w:rPr>
                <w:b/>
                <w:i/>
              </w:rPr>
              <w:t>1.4.</w:t>
            </w:r>
          </w:p>
        </w:tc>
        <w:tc>
          <w:tcPr>
            <w:tcW w:w="9037" w:type="dxa"/>
            <w:shd w:val="clear" w:color="auto" w:fill="FDE6D3"/>
          </w:tcPr>
          <w:p w:rsidR="007F0F03" w:rsidRPr="001536ED" w:rsidRDefault="007F0F03" w:rsidP="00454E5F">
            <w:pPr>
              <w:spacing w:after="0" w:line="240" w:lineRule="auto"/>
              <w:jc w:val="both"/>
              <w:rPr>
                <w:b/>
                <w:bCs/>
                <w:i/>
                <w:iCs/>
                <w:sz w:val="18"/>
                <w:szCs w:val="18"/>
              </w:rPr>
            </w:pPr>
          </w:p>
          <w:p w:rsidR="00302783" w:rsidRPr="001536ED" w:rsidRDefault="00302783" w:rsidP="00454E5F">
            <w:pPr>
              <w:spacing w:after="0" w:line="240" w:lineRule="auto"/>
              <w:jc w:val="both"/>
              <w:rPr>
                <w:b/>
                <w:bCs/>
                <w:i/>
                <w:iCs/>
              </w:rPr>
            </w:pPr>
            <w:r w:rsidRPr="001536ED">
              <w:rPr>
                <w:b/>
                <w:bCs/>
                <w:i/>
                <w:iCs/>
              </w:rPr>
              <w:t>VVG misija</w:t>
            </w:r>
          </w:p>
          <w:p w:rsidR="00302783" w:rsidRPr="001536ED" w:rsidRDefault="00302783" w:rsidP="00454E5F">
            <w:pPr>
              <w:spacing w:after="0" w:line="240" w:lineRule="auto"/>
              <w:jc w:val="both"/>
              <w:rPr>
                <w:sz w:val="18"/>
                <w:szCs w:val="18"/>
              </w:rPr>
            </w:pPr>
          </w:p>
          <w:p w:rsidR="001F3D41" w:rsidRPr="001536ED" w:rsidRDefault="005828E9" w:rsidP="00454E5F">
            <w:pPr>
              <w:pStyle w:val="EnterplanNormal"/>
              <w:spacing w:after="0"/>
              <w:rPr>
                <w:rFonts w:ascii="Times New Roman" w:hAnsi="Times New Roman" w:cs="Times New Roman"/>
                <w:sz w:val="24"/>
                <w:szCs w:val="24"/>
                <w:lang w:val="lt-LT"/>
              </w:rPr>
            </w:pPr>
            <w:r w:rsidRPr="001536ED">
              <w:rPr>
                <w:rFonts w:ascii="Times New Roman" w:hAnsi="Times New Roman" w:cs="Times New Roman"/>
                <w:sz w:val="24"/>
                <w:szCs w:val="24"/>
                <w:lang w:val="lt-LT"/>
              </w:rPr>
              <w:t xml:space="preserve">Prisidėti prie tvarios kaimo vietovių plėtros, stengiantis būti arčiau žmonių. </w:t>
            </w:r>
            <w:r w:rsidR="001F3D41" w:rsidRPr="001536ED">
              <w:rPr>
                <w:rFonts w:ascii="Times New Roman" w:hAnsi="Times New Roman" w:cs="Times New Roman"/>
                <w:sz w:val="24"/>
                <w:szCs w:val="24"/>
                <w:lang w:val="lt-LT"/>
              </w:rPr>
              <w:t xml:space="preserve">Aktyvinti vietos gyventojus ir organizacijas, skatinti jų iniciatyvas ir savanorystę, </w:t>
            </w:r>
            <w:r w:rsidR="00E16C53" w:rsidRPr="001536ED">
              <w:rPr>
                <w:rFonts w:ascii="Times New Roman" w:hAnsi="Times New Roman" w:cs="Times New Roman"/>
                <w:sz w:val="24"/>
                <w:szCs w:val="24"/>
                <w:lang w:val="lt-LT"/>
              </w:rPr>
              <w:t>remiantis</w:t>
            </w:r>
            <w:r w:rsidR="001F3D41" w:rsidRPr="001536ED">
              <w:rPr>
                <w:rFonts w:ascii="Times New Roman" w:hAnsi="Times New Roman" w:cs="Times New Roman"/>
                <w:sz w:val="24"/>
                <w:szCs w:val="24"/>
                <w:lang w:val="lt-LT"/>
              </w:rPr>
              <w:t xml:space="preserve"> kaimo žmonių poreikia</w:t>
            </w:r>
            <w:r w:rsidR="00E16C53" w:rsidRPr="001536ED">
              <w:rPr>
                <w:rFonts w:ascii="Times New Roman" w:hAnsi="Times New Roman" w:cs="Times New Roman"/>
                <w:sz w:val="24"/>
                <w:szCs w:val="24"/>
                <w:lang w:val="lt-LT"/>
              </w:rPr>
              <w:t>is</w:t>
            </w:r>
            <w:r w:rsidR="001F3D41" w:rsidRPr="001536ED">
              <w:rPr>
                <w:rFonts w:ascii="Times New Roman" w:hAnsi="Times New Roman" w:cs="Times New Roman"/>
                <w:sz w:val="24"/>
                <w:szCs w:val="24"/>
                <w:lang w:val="lt-LT"/>
              </w:rPr>
              <w:t xml:space="preserve"> ir s</w:t>
            </w:r>
            <w:r w:rsidRPr="001536ED">
              <w:rPr>
                <w:rFonts w:ascii="Times New Roman" w:hAnsi="Times New Roman" w:cs="Times New Roman"/>
                <w:sz w:val="24"/>
                <w:szCs w:val="24"/>
                <w:lang w:val="lt-LT"/>
              </w:rPr>
              <w:t>klei</w:t>
            </w:r>
            <w:r w:rsidR="001F3D41" w:rsidRPr="001536ED">
              <w:rPr>
                <w:rFonts w:ascii="Times New Roman" w:hAnsi="Times New Roman" w:cs="Times New Roman"/>
                <w:sz w:val="24"/>
                <w:szCs w:val="24"/>
                <w:lang w:val="lt-LT"/>
              </w:rPr>
              <w:t xml:space="preserve">džiant </w:t>
            </w:r>
            <w:r w:rsidRPr="001536ED">
              <w:rPr>
                <w:rFonts w:ascii="Times New Roman" w:hAnsi="Times New Roman" w:cs="Times New Roman"/>
                <w:sz w:val="24"/>
                <w:szCs w:val="24"/>
                <w:lang w:val="lt-LT"/>
              </w:rPr>
              <w:t>informaciją apie esamas paramos galimybes</w:t>
            </w:r>
            <w:r w:rsidR="001F3D41" w:rsidRPr="001536ED">
              <w:rPr>
                <w:rFonts w:ascii="Times New Roman" w:hAnsi="Times New Roman" w:cs="Times New Roman"/>
                <w:sz w:val="24"/>
                <w:szCs w:val="24"/>
                <w:lang w:val="lt-LT"/>
              </w:rPr>
              <w:t>.</w:t>
            </w:r>
          </w:p>
          <w:p w:rsidR="00302783" w:rsidRPr="001536ED" w:rsidRDefault="00302783" w:rsidP="00454E5F">
            <w:pPr>
              <w:pStyle w:val="EnterplanNormal"/>
              <w:spacing w:after="0"/>
              <w:rPr>
                <w:rFonts w:ascii="Times New Roman" w:hAnsi="Times New Roman" w:cs="Times New Roman"/>
                <w:sz w:val="16"/>
                <w:szCs w:val="16"/>
                <w:lang w:val="lt-LT"/>
              </w:rPr>
            </w:pPr>
          </w:p>
        </w:tc>
      </w:tr>
    </w:tbl>
    <w:p w:rsidR="00C92369" w:rsidRPr="001536ED" w:rsidRDefault="00C92369" w:rsidP="00454E5F">
      <w:pPr>
        <w:spacing w:after="0" w:line="240" w:lineRule="auto"/>
        <w:jc w:val="center"/>
      </w:pPr>
    </w:p>
    <w:p w:rsidR="00302783" w:rsidRPr="001536ED" w:rsidRDefault="00302783" w:rsidP="00454E5F">
      <w:pPr>
        <w:spacing w:after="0" w:line="240" w:lineRule="auto"/>
        <w:jc w:val="center"/>
      </w:pPr>
    </w:p>
    <w:p w:rsidR="0051360B" w:rsidRPr="001536ED" w:rsidRDefault="0051360B" w:rsidP="00454E5F">
      <w:pPr>
        <w:spacing w:after="0" w:line="240" w:lineRule="auto"/>
      </w:pPr>
      <w:r w:rsidRPr="001536ED">
        <w:br w:type="page"/>
      </w:r>
    </w:p>
    <w:p w:rsidR="0051360B" w:rsidRPr="001536ED" w:rsidRDefault="0051360B" w:rsidP="00454E5F">
      <w:pPr>
        <w:spacing w:after="0" w:line="240" w:lineRule="auto"/>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6D3"/>
        <w:tblLook w:val="00A0" w:firstRow="1" w:lastRow="0" w:firstColumn="1" w:lastColumn="0" w:noHBand="0" w:noVBand="0"/>
      </w:tblPr>
      <w:tblGrid>
        <w:gridCol w:w="9854"/>
      </w:tblGrid>
      <w:tr w:rsidR="00302783" w:rsidRPr="001536ED" w:rsidTr="00127A52">
        <w:tc>
          <w:tcPr>
            <w:tcW w:w="9854" w:type="dxa"/>
            <w:shd w:val="clear" w:color="auto" w:fill="FDE6D3"/>
          </w:tcPr>
          <w:p w:rsidR="00302783" w:rsidRPr="001536ED" w:rsidRDefault="00C16A49" w:rsidP="00454E5F">
            <w:pPr>
              <w:pStyle w:val="Sraopastraipa"/>
              <w:numPr>
                <w:ilvl w:val="0"/>
                <w:numId w:val="1"/>
              </w:numPr>
              <w:spacing w:after="0" w:line="240" w:lineRule="auto"/>
              <w:jc w:val="center"/>
            </w:pPr>
            <w:r w:rsidRPr="001536ED">
              <w:br w:type="page"/>
            </w:r>
            <w:r w:rsidRPr="001536ED">
              <w:rPr>
                <w:b/>
                <w:bCs/>
              </w:rPr>
              <w:t xml:space="preserve">VVG TERITORIJOS SOCIALINĖS, EKONOMINĖS BEI APLINKOS SITUACIJOS IR GYVENTOJŲ POREIKIŲ ANALIZĖ </w:t>
            </w:r>
          </w:p>
        </w:tc>
      </w:tr>
    </w:tbl>
    <w:p w:rsidR="00302783" w:rsidRPr="001536ED" w:rsidRDefault="00302783" w:rsidP="00454E5F">
      <w:pPr>
        <w:spacing w:after="0" w:line="240" w:lineRule="auto"/>
        <w:jc w:val="center"/>
        <w:rPr>
          <w:sz w:val="18"/>
          <w:szCs w:val="18"/>
        </w:rPr>
      </w:pPr>
    </w:p>
    <w:p w:rsidR="00FD1F04" w:rsidRPr="001536ED" w:rsidRDefault="00FD1F04" w:rsidP="00454E5F">
      <w:pPr>
        <w:spacing w:after="0" w:line="240" w:lineRule="auto"/>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179"/>
      </w:tblGrid>
      <w:tr w:rsidR="00302783" w:rsidRPr="001536ED" w:rsidTr="005F4DF1">
        <w:tc>
          <w:tcPr>
            <w:tcW w:w="675" w:type="dxa"/>
            <w:shd w:val="clear" w:color="auto" w:fill="FDE9D9"/>
          </w:tcPr>
          <w:p w:rsidR="00066F25" w:rsidRPr="001536ED" w:rsidRDefault="00066F25" w:rsidP="00454E5F">
            <w:pPr>
              <w:spacing w:after="0" w:line="240" w:lineRule="auto"/>
              <w:jc w:val="center"/>
              <w:rPr>
                <w:b/>
                <w:bCs/>
              </w:rPr>
            </w:pPr>
          </w:p>
          <w:p w:rsidR="00302783" w:rsidRPr="001536ED" w:rsidRDefault="00302783" w:rsidP="00454E5F">
            <w:pPr>
              <w:spacing w:after="0" w:line="240" w:lineRule="auto"/>
              <w:jc w:val="center"/>
              <w:rPr>
                <w:b/>
                <w:bCs/>
              </w:rPr>
            </w:pPr>
            <w:r w:rsidRPr="001536ED">
              <w:rPr>
                <w:b/>
                <w:bCs/>
              </w:rPr>
              <w:t>2.1.</w:t>
            </w:r>
          </w:p>
        </w:tc>
        <w:tc>
          <w:tcPr>
            <w:tcW w:w="9179" w:type="dxa"/>
            <w:shd w:val="clear" w:color="auto" w:fill="FDE9D9"/>
          </w:tcPr>
          <w:p w:rsidR="00066F25" w:rsidRPr="001536ED" w:rsidRDefault="00066F25" w:rsidP="00454E5F">
            <w:pPr>
              <w:pStyle w:val="Sraopastraipa"/>
              <w:spacing w:after="0" w:line="240" w:lineRule="auto"/>
              <w:ind w:left="0"/>
              <w:jc w:val="both"/>
              <w:rPr>
                <w:b/>
                <w:bCs/>
                <w:i/>
                <w:iCs/>
              </w:rPr>
            </w:pPr>
          </w:p>
          <w:p w:rsidR="00302783" w:rsidRPr="001536ED" w:rsidRDefault="00302783" w:rsidP="00454E5F">
            <w:pPr>
              <w:pStyle w:val="Sraopastraipa"/>
              <w:spacing w:after="0" w:line="240" w:lineRule="auto"/>
              <w:ind w:left="0"/>
              <w:jc w:val="both"/>
              <w:rPr>
                <w:b/>
                <w:bCs/>
                <w:i/>
                <w:iCs/>
              </w:rPr>
            </w:pPr>
            <w:r w:rsidRPr="001536ED">
              <w:rPr>
                <w:b/>
                <w:bCs/>
                <w:i/>
                <w:iCs/>
              </w:rPr>
              <w:t>Pagrindiniai VVG teritorijos duomenys, teritorijos išskirtinumas ir identitetas</w:t>
            </w:r>
          </w:p>
          <w:p w:rsidR="00302783" w:rsidRPr="001536ED" w:rsidRDefault="00302783" w:rsidP="00454E5F">
            <w:pPr>
              <w:pStyle w:val="Sraopastraipa"/>
              <w:spacing w:after="0" w:line="240" w:lineRule="auto"/>
              <w:ind w:left="0"/>
              <w:jc w:val="both"/>
              <w:rPr>
                <w:b/>
                <w:bCs/>
                <w:i/>
                <w:iCs/>
              </w:rPr>
            </w:pPr>
          </w:p>
          <w:p w:rsidR="00C91DBE" w:rsidRPr="001536ED" w:rsidRDefault="00FB03B0" w:rsidP="00454E5F">
            <w:pPr>
              <w:autoSpaceDE w:val="0"/>
              <w:autoSpaceDN w:val="0"/>
              <w:adjustRightInd w:val="0"/>
              <w:spacing w:after="0" w:line="240" w:lineRule="auto"/>
              <w:jc w:val="both"/>
              <w:rPr>
                <w:rFonts w:ascii="Arial" w:hAnsi="Arial" w:cs="Arial"/>
                <w:color w:val="252525"/>
                <w:sz w:val="21"/>
                <w:szCs w:val="21"/>
                <w:shd w:val="clear" w:color="auto" w:fill="FFFFFF"/>
              </w:rPr>
            </w:pPr>
            <w:r w:rsidRPr="001536ED">
              <w:rPr>
                <w:lang w:eastAsia="lt-LT"/>
              </w:rPr>
              <w:t>Pasvalio rajonas išsidėstęs Šiaurės Lietuvoje. Jis užima 2 proc. Lietuvos Respublikos teritorijos: 128,9 tūkst. ha (1,3 tūkst. km</w:t>
            </w:r>
            <w:r w:rsidRPr="001536ED">
              <w:rPr>
                <w:vertAlign w:val="superscript"/>
                <w:lang w:eastAsia="lt-LT"/>
              </w:rPr>
              <w:t>2</w:t>
            </w:r>
            <w:r w:rsidRPr="001536ED">
              <w:rPr>
                <w:lang w:eastAsia="lt-LT"/>
              </w:rPr>
              <w:t>). Šiaurėje rajonas ribojasi su Latvijos Respublika</w:t>
            </w:r>
            <w:r w:rsidR="00CD6D35">
              <w:rPr>
                <w:lang w:eastAsia="lt-LT"/>
              </w:rPr>
              <w:t xml:space="preserve"> </w:t>
            </w:r>
            <w:r w:rsidR="00CD6D35" w:rsidRPr="00CD6D35">
              <w:rPr>
                <w:color w:val="FF0000"/>
                <w:lang w:eastAsia="lt-LT"/>
              </w:rPr>
              <w:t>[R7</w:t>
            </w:r>
            <w:r w:rsidR="00CD6D35">
              <w:rPr>
                <w:color w:val="FF0000"/>
                <w:lang w:eastAsia="lt-LT"/>
              </w:rPr>
              <w:t>2</w:t>
            </w:r>
            <w:r w:rsidR="00CD6D35" w:rsidRPr="00CD6D35">
              <w:rPr>
                <w:color w:val="FF0000"/>
                <w:lang w:eastAsia="lt-LT"/>
              </w:rPr>
              <w:t>]</w:t>
            </w:r>
            <w:r w:rsidRPr="001536ED">
              <w:rPr>
                <w:lang w:eastAsia="lt-LT"/>
              </w:rPr>
              <w:t>, vakaruose – su Pakruojo, pietuose – su Panevėžio, o rytuose – su Biržų savivaldybėmis.</w:t>
            </w:r>
            <w:r w:rsidR="00A64528" w:rsidRPr="001536ED">
              <w:rPr>
                <w:lang w:eastAsia="lt-LT"/>
              </w:rPr>
              <w:t xml:space="preserve"> </w:t>
            </w:r>
          </w:p>
          <w:p w:rsidR="00FD7AB3" w:rsidRPr="001536ED" w:rsidRDefault="00FD7AB3" w:rsidP="00A2667D">
            <w:pPr>
              <w:autoSpaceDE w:val="0"/>
              <w:autoSpaceDN w:val="0"/>
              <w:adjustRightInd w:val="0"/>
              <w:spacing w:after="0" w:line="240" w:lineRule="auto"/>
              <w:jc w:val="both"/>
              <w:rPr>
                <w:sz w:val="20"/>
                <w:szCs w:val="20"/>
                <w:lang w:eastAsia="lt-LT"/>
              </w:rPr>
            </w:pPr>
          </w:p>
          <w:p w:rsidR="00B76D89" w:rsidRDefault="00FB03B0" w:rsidP="00A2667D">
            <w:pPr>
              <w:autoSpaceDE w:val="0"/>
              <w:autoSpaceDN w:val="0"/>
              <w:adjustRightInd w:val="0"/>
              <w:spacing w:after="0" w:line="240" w:lineRule="auto"/>
              <w:jc w:val="both"/>
              <w:rPr>
                <w:lang w:eastAsia="lt-LT"/>
              </w:rPr>
            </w:pPr>
            <w:r w:rsidRPr="001536ED">
              <w:rPr>
                <w:lang w:eastAsia="lt-LT"/>
              </w:rPr>
              <w:t xml:space="preserve">Pasvalio rajono savivaldybė yra viena iš šešių </w:t>
            </w:r>
            <w:r w:rsidR="00AA3FB3" w:rsidRPr="001536ED">
              <w:rPr>
                <w:lang w:eastAsia="lt-LT"/>
              </w:rPr>
              <w:t xml:space="preserve">Panevėžio apskrities </w:t>
            </w:r>
            <w:r w:rsidRPr="001536ED">
              <w:rPr>
                <w:lang w:eastAsia="lt-LT"/>
              </w:rPr>
              <w:t xml:space="preserve">savivaldybių (Panevėžio miesto, Biržų r., Kupiškio r., Panevėžio r., Pasvalio r., Rokiškio r.). </w:t>
            </w:r>
          </w:p>
          <w:p w:rsidR="000313CB" w:rsidRPr="000313CB" w:rsidRDefault="000313CB" w:rsidP="00A2667D">
            <w:pPr>
              <w:autoSpaceDE w:val="0"/>
              <w:autoSpaceDN w:val="0"/>
              <w:adjustRightInd w:val="0"/>
              <w:spacing w:after="0" w:line="240" w:lineRule="auto"/>
              <w:jc w:val="both"/>
              <w:rPr>
                <w:sz w:val="18"/>
                <w:szCs w:val="18"/>
                <w:lang w:eastAsia="lt-LT"/>
              </w:rPr>
            </w:pPr>
          </w:p>
          <w:p w:rsidR="00302783" w:rsidRPr="00424630" w:rsidRDefault="00B76D89" w:rsidP="00A2667D">
            <w:pPr>
              <w:autoSpaceDE w:val="0"/>
              <w:autoSpaceDN w:val="0"/>
              <w:adjustRightInd w:val="0"/>
              <w:spacing w:after="0" w:line="240" w:lineRule="auto"/>
              <w:jc w:val="both"/>
              <w:rPr>
                <w:lang w:eastAsia="lt-LT"/>
              </w:rPr>
            </w:pPr>
            <w:r w:rsidRPr="001536ED">
              <w:rPr>
                <w:lang w:eastAsia="lt-LT"/>
              </w:rPr>
              <w:t>Administraciškai Pasvalio r</w:t>
            </w:r>
            <w:r w:rsidR="00FB03B0" w:rsidRPr="001536ED">
              <w:rPr>
                <w:lang w:eastAsia="lt-LT"/>
              </w:rPr>
              <w:t>ajonas suskirstytas į 11 seniūnijų</w:t>
            </w:r>
            <w:r w:rsidR="00BB479A" w:rsidRPr="001536ED">
              <w:rPr>
                <w:lang w:eastAsia="lt-LT"/>
              </w:rPr>
              <w:t>, iš kurių 10 kaimiškų</w:t>
            </w:r>
            <w:r w:rsidR="00FB03B0" w:rsidRPr="001536ED">
              <w:rPr>
                <w:lang w:eastAsia="lt-LT"/>
              </w:rPr>
              <w:t>: Daujėnų, Joniškėlio m</w:t>
            </w:r>
            <w:r w:rsidR="00BB479A" w:rsidRPr="001536ED">
              <w:rPr>
                <w:lang w:eastAsia="lt-LT"/>
              </w:rPr>
              <w:t>.</w:t>
            </w:r>
            <w:r w:rsidR="00FB03B0" w:rsidRPr="001536ED">
              <w:rPr>
                <w:lang w:eastAsia="lt-LT"/>
              </w:rPr>
              <w:t>, Joniškėlio apylinkių, Krinčino, Pasvalio apylinkių, Pumpėnų, Pušaloto, Saločių, Vaškų,</w:t>
            </w:r>
            <w:r w:rsidR="00C91DBE" w:rsidRPr="001536ED">
              <w:rPr>
                <w:lang w:eastAsia="lt-LT"/>
              </w:rPr>
              <w:t xml:space="preserve"> </w:t>
            </w:r>
            <w:r w:rsidR="00FB03B0" w:rsidRPr="001536ED">
              <w:rPr>
                <w:lang w:eastAsia="lt-LT"/>
              </w:rPr>
              <w:t xml:space="preserve">Namišių </w:t>
            </w:r>
            <w:r w:rsidR="00BB479A" w:rsidRPr="001536ED">
              <w:rPr>
                <w:lang w:eastAsia="lt-LT"/>
              </w:rPr>
              <w:t xml:space="preserve">seniūnijos ir Pasvalio miesto seniūnija </w:t>
            </w:r>
            <w:r w:rsidR="00302783" w:rsidRPr="00A2667D">
              <w:rPr>
                <w:lang w:eastAsia="lt-LT"/>
              </w:rPr>
              <w:t>(</w:t>
            </w:r>
            <w:r w:rsidR="00A2667D">
              <w:rPr>
                <w:lang w:eastAsia="lt-LT"/>
              </w:rPr>
              <w:t xml:space="preserve">5.2.3. </w:t>
            </w:r>
            <w:r w:rsidR="00056CDC">
              <w:rPr>
                <w:lang w:eastAsia="lt-LT"/>
              </w:rPr>
              <w:t>pried.</w:t>
            </w:r>
            <w:r w:rsidR="00C65D31" w:rsidRPr="001536ED">
              <w:rPr>
                <w:lang w:eastAsia="lt-LT"/>
              </w:rPr>
              <w:t xml:space="preserve"> 1 pav</w:t>
            </w:r>
            <w:r w:rsidR="00C65D31" w:rsidRPr="00137845">
              <w:rPr>
                <w:lang w:eastAsia="lt-LT"/>
              </w:rPr>
              <w:t>.</w:t>
            </w:r>
            <w:r w:rsidR="00302783" w:rsidRPr="001536ED">
              <w:rPr>
                <w:lang w:eastAsia="lt-LT"/>
              </w:rPr>
              <w:t>)</w:t>
            </w:r>
            <w:r w:rsidR="00302783" w:rsidRPr="001536ED">
              <w:rPr>
                <w:color w:val="000000"/>
              </w:rPr>
              <w:t>.</w:t>
            </w:r>
          </w:p>
          <w:p w:rsidR="00A2667D" w:rsidRPr="00A2667D" w:rsidRDefault="00A2667D" w:rsidP="00A2667D">
            <w:pPr>
              <w:spacing w:after="0" w:line="240" w:lineRule="auto"/>
              <w:jc w:val="both"/>
              <w:rPr>
                <w:color w:val="000000"/>
                <w:sz w:val="18"/>
                <w:szCs w:val="18"/>
              </w:rPr>
            </w:pPr>
          </w:p>
          <w:p w:rsidR="00A2667D" w:rsidRPr="001536ED" w:rsidRDefault="00A2667D" w:rsidP="00A2667D">
            <w:pPr>
              <w:autoSpaceDE w:val="0"/>
              <w:autoSpaceDN w:val="0"/>
              <w:adjustRightInd w:val="0"/>
              <w:spacing w:after="0" w:line="240" w:lineRule="auto"/>
              <w:jc w:val="both"/>
            </w:pPr>
            <w:r w:rsidRPr="001536ED">
              <w:rPr>
                <w:lang w:eastAsia="lt-LT"/>
              </w:rPr>
              <w:t xml:space="preserve">Pasvalio rajone yra 2 miestai – </w:t>
            </w:r>
            <w:r w:rsidRPr="001536ED">
              <w:t>Pasvalys (7138gyv.) ir Joniškėlis (1125 gyv.)</w:t>
            </w:r>
            <w:r w:rsidRPr="001536ED">
              <w:rPr>
                <w:rStyle w:val="Puslapioinaosnuoroda"/>
              </w:rPr>
              <w:footnoteReference w:id="2"/>
            </w:r>
            <w:r w:rsidRPr="00805234">
              <w:rPr>
                <w:lang w:eastAsia="lt-LT"/>
              </w:rPr>
              <w:t xml:space="preserve">Rajono administracinis centras – Pasvalys, </w:t>
            </w:r>
            <w:r>
              <w:rPr>
                <w:lang w:eastAsia="lt-LT"/>
              </w:rPr>
              <w:t xml:space="preserve">kuris </w:t>
            </w:r>
            <w:r w:rsidRPr="00805234">
              <w:rPr>
                <w:lang w:eastAsia="lt-LT"/>
              </w:rPr>
              <w:t xml:space="preserve">į VVG atstovaujamą </w:t>
            </w:r>
            <w:r w:rsidRPr="00EA3A19">
              <w:rPr>
                <w:lang w:eastAsia="lt-LT"/>
              </w:rPr>
              <w:t>teritoriją neįeina.</w:t>
            </w:r>
            <w:r w:rsidRPr="00EA3A19">
              <w:t xml:space="preserve"> </w:t>
            </w:r>
            <w:r w:rsidRPr="00EA3A19">
              <w:rPr>
                <w:lang w:eastAsia="lt-LT"/>
              </w:rPr>
              <w:t>Taigi VVG teritorijoje yra 1 miestas (Joniškėlis),</w:t>
            </w:r>
            <w:r w:rsidRPr="00EA3A19">
              <w:t xml:space="preserve"> 7 miesteliai</w:t>
            </w:r>
            <w:r w:rsidRPr="00EA3A19">
              <w:rPr>
                <w:lang w:eastAsia="lt-LT"/>
              </w:rPr>
              <w:t xml:space="preserve"> (Daujėnai, Krikliniai, Krinčinas, Pumpėnai, Pušalotas, Saločiai, Vaškai), 345 kaimai ir 35 </w:t>
            </w:r>
            <w:r w:rsidRPr="00EA3A19">
              <w:t>viensėdžiai</w:t>
            </w:r>
            <w:r w:rsidRPr="00EA3A19">
              <w:rPr>
                <w:rStyle w:val="Puslapioinaosnuoroda"/>
              </w:rPr>
              <w:footnoteReference w:id="3"/>
            </w:r>
            <w:r w:rsidRPr="00EA3A19">
              <w:t>.</w:t>
            </w:r>
          </w:p>
          <w:p w:rsidR="00A2667D" w:rsidRPr="00A2667D" w:rsidRDefault="00A2667D" w:rsidP="00454E5F">
            <w:pPr>
              <w:spacing w:after="0" w:line="240" w:lineRule="auto"/>
              <w:jc w:val="both"/>
              <w:rPr>
                <w:color w:val="000000"/>
                <w:sz w:val="18"/>
                <w:szCs w:val="18"/>
              </w:rPr>
            </w:pPr>
          </w:p>
          <w:p w:rsidR="00AD5CBC" w:rsidRPr="001536ED" w:rsidRDefault="00DE724B" w:rsidP="00454E5F">
            <w:pPr>
              <w:spacing w:after="0" w:line="240" w:lineRule="auto"/>
              <w:jc w:val="both"/>
            </w:pPr>
            <w:r w:rsidRPr="001536ED">
              <w:rPr>
                <w:lang w:eastAsia="lt-LT"/>
              </w:rPr>
              <w:t>Pasvalio</w:t>
            </w:r>
            <w:r w:rsidR="00302783" w:rsidRPr="001536ED">
              <w:t xml:space="preserve"> rajone vyrauja kaimo vietovės – kaimuose gyvenančių skaičius siekia </w:t>
            </w:r>
            <w:r w:rsidR="00B3454F" w:rsidRPr="001536ED">
              <w:t>69</w:t>
            </w:r>
            <w:r w:rsidR="00302783" w:rsidRPr="001536ED">
              <w:t xml:space="preserve"> proc. gyventojų</w:t>
            </w:r>
            <w:r w:rsidR="000313CB">
              <w:t xml:space="preserve"> </w:t>
            </w:r>
            <w:r w:rsidR="000313CB" w:rsidRPr="000313CB">
              <w:rPr>
                <w:color w:val="FF0000"/>
              </w:rPr>
              <w:t>[R1]</w:t>
            </w:r>
            <w:r w:rsidR="00302783" w:rsidRPr="001536ED">
              <w:t>, tuo tarpu vidutiniškai Lietuvoje 33 proc. gyventojų gyvena kaimuos</w:t>
            </w:r>
            <w:r w:rsidR="00302783" w:rsidRPr="00EA3A19">
              <w:t>e</w:t>
            </w:r>
            <w:r w:rsidR="00302783" w:rsidRPr="00EA3A19">
              <w:rPr>
                <w:vertAlign w:val="superscript"/>
              </w:rPr>
              <w:footnoteReference w:id="4"/>
            </w:r>
            <w:r w:rsidR="00302783" w:rsidRPr="00EA3A19">
              <w:t>.</w:t>
            </w:r>
          </w:p>
          <w:p w:rsidR="004806B3" w:rsidRPr="001536ED" w:rsidRDefault="004806B3" w:rsidP="00454E5F">
            <w:pPr>
              <w:autoSpaceDE w:val="0"/>
              <w:autoSpaceDN w:val="0"/>
              <w:adjustRightInd w:val="0"/>
              <w:spacing w:after="0" w:line="240" w:lineRule="auto"/>
              <w:jc w:val="both"/>
              <w:rPr>
                <w:sz w:val="20"/>
                <w:szCs w:val="20"/>
                <w:lang w:eastAsia="lt-LT"/>
              </w:rPr>
            </w:pPr>
          </w:p>
          <w:p w:rsidR="00B320F0" w:rsidRPr="001536ED" w:rsidRDefault="00B320F0" w:rsidP="00454E5F">
            <w:pPr>
              <w:autoSpaceDE w:val="0"/>
              <w:autoSpaceDN w:val="0"/>
              <w:adjustRightInd w:val="0"/>
              <w:spacing w:after="0" w:line="240" w:lineRule="auto"/>
              <w:jc w:val="both"/>
              <w:rPr>
                <w:lang w:eastAsia="lt-LT"/>
              </w:rPr>
            </w:pPr>
            <w:r w:rsidRPr="001536ED">
              <w:rPr>
                <w:lang w:eastAsia="lt-LT"/>
              </w:rPr>
              <w:t>Gyventojų tankis (skaičius 1 km</w:t>
            </w:r>
            <w:r w:rsidRPr="001536ED">
              <w:rPr>
                <w:vertAlign w:val="superscript"/>
                <w:lang w:eastAsia="lt-LT"/>
              </w:rPr>
              <w:t>2</w:t>
            </w:r>
            <w:r w:rsidRPr="001536ED">
              <w:rPr>
                <w:lang w:eastAsia="lt-LT"/>
              </w:rPr>
              <w:t xml:space="preserve">) Pasvalio rajono savivaldybėje </w:t>
            </w:r>
            <w:r w:rsidR="004806B3" w:rsidRPr="001536ED">
              <w:rPr>
                <w:lang w:eastAsia="lt-LT"/>
              </w:rPr>
              <w:t xml:space="preserve">gana mažas – </w:t>
            </w:r>
            <w:r w:rsidRPr="001536ED">
              <w:rPr>
                <w:lang w:eastAsia="lt-LT"/>
              </w:rPr>
              <w:t xml:space="preserve">2013 m. pradžioje </w:t>
            </w:r>
            <w:r w:rsidR="004806B3" w:rsidRPr="001536ED">
              <w:rPr>
                <w:lang w:eastAsia="lt-LT"/>
              </w:rPr>
              <w:t xml:space="preserve">jis </w:t>
            </w:r>
            <w:r w:rsidRPr="001536ED">
              <w:rPr>
                <w:lang w:eastAsia="lt-LT"/>
              </w:rPr>
              <w:t>siekė 21,1</w:t>
            </w:r>
            <w:r w:rsidR="003C6E55" w:rsidRPr="001536ED">
              <w:rPr>
                <w:lang w:eastAsia="lt-LT"/>
              </w:rPr>
              <w:t xml:space="preserve"> </w:t>
            </w:r>
            <w:r w:rsidR="000313CB" w:rsidRPr="000313CB">
              <w:rPr>
                <w:color w:val="FF0000"/>
              </w:rPr>
              <w:t>[R</w:t>
            </w:r>
            <w:r w:rsidR="000313CB">
              <w:rPr>
                <w:color w:val="FF0000"/>
              </w:rPr>
              <w:t>2</w:t>
            </w:r>
            <w:r w:rsidR="000313CB" w:rsidRPr="000313CB">
              <w:rPr>
                <w:color w:val="FF0000"/>
              </w:rPr>
              <w:t>]</w:t>
            </w:r>
            <w:r w:rsidR="000313CB" w:rsidRPr="001536ED">
              <w:rPr>
                <w:lang w:eastAsia="lt-LT"/>
              </w:rPr>
              <w:t xml:space="preserve"> </w:t>
            </w:r>
            <w:r w:rsidRPr="001536ED">
              <w:rPr>
                <w:lang w:eastAsia="lt-LT"/>
              </w:rPr>
              <w:t>(Panevėžio apskrit</w:t>
            </w:r>
            <w:r w:rsidR="00C26A47">
              <w:rPr>
                <w:lang w:eastAsia="lt-LT"/>
              </w:rPr>
              <w:t>yje</w:t>
            </w:r>
            <w:r w:rsidRPr="001536ED">
              <w:rPr>
                <w:lang w:eastAsia="lt-LT"/>
              </w:rPr>
              <w:t xml:space="preserve"> </w:t>
            </w:r>
            <w:r w:rsidR="003C6E55" w:rsidRPr="001536ED">
              <w:rPr>
                <w:lang w:eastAsia="lt-LT"/>
              </w:rPr>
              <w:t xml:space="preserve">gyventojų </w:t>
            </w:r>
            <w:r w:rsidRPr="001536ED">
              <w:rPr>
                <w:lang w:eastAsia="lt-LT"/>
              </w:rPr>
              <w:t>tankis – 30,7, Lietuvoje – 45,5)</w:t>
            </w:r>
            <w:r w:rsidRPr="001536ED">
              <w:rPr>
                <w:rStyle w:val="Puslapioinaosnuoroda"/>
                <w:lang w:eastAsia="lt-LT"/>
              </w:rPr>
              <w:footnoteReference w:id="5"/>
            </w:r>
            <w:r w:rsidRPr="001536ED">
              <w:rPr>
                <w:lang w:eastAsia="lt-LT"/>
              </w:rPr>
              <w:t xml:space="preserve">. </w:t>
            </w:r>
            <w:r w:rsidR="00CF0DB6" w:rsidRPr="001536ED">
              <w:rPr>
                <w:lang w:eastAsia="lt-LT"/>
              </w:rPr>
              <w:t>Pastaraisiais metais Pasvalio rajono gyventojų tankis mažėjo – 2011 m. jis buvo 21,5.</w:t>
            </w:r>
          </w:p>
          <w:p w:rsidR="00AD5CBC" w:rsidRPr="001536ED" w:rsidRDefault="00AD5CBC" w:rsidP="00454E5F">
            <w:pPr>
              <w:spacing w:after="0" w:line="240" w:lineRule="auto"/>
              <w:jc w:val="both"/>
              <w:rPr>
                <w:sz w:val="20"/>
                <w:szCs w:val="20"/>
              </w:rPr>
            </w:pPr>
          </w:p>
          <w:p w:rsidR="00B320F0" w:rsidRPr="001536ED" w:rsidRDefault="00302783" w:rsidP="00454E5F">
            <w:pPr>
              <w:pStyle w:val="Sraopastraipa"/>
              <w:spacing w:after="0" w:line="240" w:lineRule="auto"/>
              <w:ind w:left="0"/>
              <w:jc w:val="both"/>
            </w:pPr>
            <w:r w:rsidRPr="001536ED">
              <w:t>VVG teritorij</w:t>
            </w:r>
            <w:r w:rsidR="00AD5CBC" w:rsidRPr="001536ED">
              <w:t>o</w:t>
            </w:r>
            <w:r w:rsidR="002310D1" w:rsidRPr="001536ED">
              <w:t>s</w:t>
            </w:r>
            <w:r w:rsidR="00AD5CBC" w:rsidRPr="001536ED">
              <w:t xml:space="preserve"> gyventoj</w:t>
            </w:r>
            <w:r w:rsidR="00A271B0" w:rsidRPr="001536ED">
              <w:t>ų</w:t>
            </w:r>
            <w:r w:rsidR="00AD5CBC" w:rsidRPr="001536ED">
              <w:t xml:space="preserve"> </w:t>
            </w:r>
            <w:r w:rsidR="00A271B0" w:rsidRPr="001536ED">
              <w:t xml:space="preserve">pasiskirstymas </w:t>
            </w:r>
            <w:r w:rsidR="00B07EF0" w:rsidRPr="001536ED">
              <w:t xml:space="preserve">pagal </w:t>
            </w:r>
            <w:r w:rsidR="00B07EF0">
              <w:t xml:space="preserve">gyvenamąsias vietoves </w:t>
            </w:r>
            <w:r w:rsidR="00A271B0" w:rsidRPr="001536ED">
              <w:t>pateiktas žemiau esančioje lentelėje (</w:t>
            </w:r>
            <w:r w:rsidR="00F3701F">
              <w:t xml:space="preserve">5.2.1–5.2.2 </w:t>
            </w:r>
            <w:r w:rsidR="00056CDC">
              <w:t>pried.</w:t>
            </w:r>
            <w:r w:rsidR="00A271B0" w:rsidRPr="001536ED">
              <w:t>)</w:t>
            </w:r>
            <w:r w:rsidR="00B320F0" w:rsidRPr="001536ED">
              <w:rPr>
                <w:rStyle w:val="Puslapioinaosnuoroda"/>
              </w:rPr>
              <w:footnoteReference w:id="6"/>
            </w:r>
            <w:r w:rsidR="002310D1" w:rsidRPr="001536E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389"/>
              <w:gridCol w:w="1410"/>
              <w:gridCol w:w="1691"/>
              <w:gridCol w:w="1343"/>
              <w:gridCol w:w="1346"/>
              <w:gridCol w:w="766"/>
            </w:tblGrid>
            <w:tr w:rsidR="00302783" w:rsidRPr="001536ED" w:rsidTr="00FD1F04">
              <w:tc>
                <w:tcPr>
                  <w:tcW w:w="1008"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302783" w:rsidRPr="001536ED" w:rsidRDefault="00302783" w:rsidP="00454E5F">
                  <w:pPr>
                    <w:spacing w:after="0" w:line="240" w:lineRule="auto"/>
                    <w:jc w:val="center"/>
                    <w:rPr>
                      <w:b/>
                      <w:bCs/>
                      <w:sz w:val="20"/>
                      <w:szCs w:val="20"/>
                    </w:rPr>
                  </w:pPr>
                </w:p>
              </w:tc>
              <w:tc>
                <w:tcPr>
                  <w:tcW w:w="1389" w:type="dxa"/>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302783" w:rsidRPr="001536ED" w:rsidRDefault="00302783" w:rsidP="00454E5F">
                  <w:pPr>
                    <w:spacing w:after="0" w:line="240" w:lineRule="auto"/>
                    <w:jc w:val="center"/>
                    <w:rPr>
                      <w:b/>
                      <w:bCs/>
                      <w:sz w:val="20"/>
                      <w:szCs w:val="20"/>
                    </w:rPr>
                  </w:pPr>
                  <w:r w:rsidRPr="001536ED">
                    <w:rPr>
                      <w:b/>
                      <w:bCs/>
                      <w:sz w:val="20"/>
                      <w:szCs w:val="20"/>
                    </w:rPr>
                    <w:t>Viensėdžiai (vienkiemiai), sk.</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2783" w:rsidRPr="001536ED" w:rsidRDefault="00302783" w:rsidP="00454E5F">
                  <w:pPr>
                    <w:spacing w:after="0" w:line="240" w:lineRule="auto"/>
                    <w:jc w:val="center"/>
                    <w:rPr>
                      <w:b/>
                      <w:bCs/>
                      <w:sz w:val="20"/>
                      <w:szCs w:val="20"/>
                    </w:rPr>
                  </w:pPr>
                  <w:r w:rsidRPr="001536ED">
                    <w:rPr>
                      <w:b/>
                      <w:bCs/>
                      <w:sz w:val="20"/>
                      <w:szCs w:val="20"/>
                    </w:rPr>
                    <w:t xml:space="preserve">Kaimai iki 200 gyv. sk. </w:t>
                  </w:r>
                </w:p>
              </w:tc>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2783" w:rsidRPr="001536ED" w:rsidRDefault="00302783" w:rsidP="00454E5F">
                  <w:pPr>
                    <w:spacing w:after="0" w:line="240" w:lineRule="auto"/>
                    <w:jc w:val="center"/>
                    <w:rPr>
                      <w:b/>
                      <w:bCs/>
                      <w:sz w:val="20"/>
                      <w:szCs w:val="20"/>
                    </w:rPr>
                  </w:pPr>
                  <w:r w:rsidRPr="001536ED">
                    <w:rPr>
                      <w:b/>
                      <w:bCs/>
                      <w:sz w:val="20"/>
                      <w:szCs w:val="20"/>
                    </w:rPr>
                    <w:t>Kaimai ir miesteliai 201 iki 1000 gyv., sk.</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2783" w:rsidRPr="001536ED" w:rsidRDefault="00302783" w:rsidP="00454E5F">
                  <w:pPr>
                    <w:spacing w:after="0" w:line="240" w:lineRule="auto"/>
                    <w:jc w:val="center"/>
                    <w:rPr>
                      <w:b/>
                      <w:bCs/>
                      <w:sz w:val="20"/>
                      <w:szCs w:val="20"/>
                    </w:rPr>
                  </w:pPr>
                  <w:r w:rsidRPr="001536ED">
                    <w:rPr>
                      <w:b/>
                      <w:bCs/>
                      <w:sz w:val="20"/>
                      <w:szCs w:val="20"/>
                    </w:rPr>
                    <w:t>Miesteliai nuo 1001 iki 2999 gyv., sk</w:t>
                  </w:r>
                </w:p>
              </w:tc>
              <w:tc>
                <w:tcPr>
                  <w:tcW w:w="1346"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302783" w:rsidRPr="001536ED" w:rsidRDefault="00302783" w:rsidP="00454E5F">
                  <w:pPr>
                    <w:spacing w:after="0" w:line="240" w:lineRule="auto"/>
                    <w:jc w:val="center"/>
                    <w:rPr>
                      <w:b/>
                      <w:bCs/>
                      <w:sz w:val="20"/>
                      <w:szCs w:val="20"/>
                    </w:rPr>
                  </w:pPr>
                  <w:r w:rsidRPr="001536ED">
                    <w:rPr>
                      <w:b/>
                      <w:bCs/>
                      <w:sz w:val="20"/>
                      <w:szCs w:val="20"/>
                    </w:rPr>
                    <w:t xml:space="preserve">Miestai nuo 3000 iki 6000 gyv., </w:t>
                  </w:r>
                  <w:r w:rsidR="009028E0" w:rsidRPr="001536ED">
                    <w:rPr>
                      <w:b/>
                      <w:bCs/>
                      <w:sz w:val="20"/>
                      <w:szCs w:val="20"/>
                    </w:rPr>
                    <w:t>sk</w:t>
                  </w:r>
                  <w:r w:rsidR="009028E0">
                    <w:rPr>
                      <w:b/>
                      <w:bCs/>
                      <w:sz w:val="20"/>
                      <w:szCs w:val="20"/>
                    </w:rPr>
                    <w:t>.</w:t>
                  </w:r>
                </w:p>
              </w:tc>
              <w:tc>
                <w:tcPr>
                  <w:tcW w:w="766" w:type="dxa"/>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302783" w:rsidRPr="001536ED" w:rsidRDefault="00302783" w:rsidP="00454E5F">
                  <w:pPr>
                    <w:spacing w:after="0" w:line="240" w:lineRule="auto"/>
                    <w:jc w:val="center"/>
                    <w:rPr>
                      <w:b/>
                      <w:bCs/>
                      <w:sz w:val="20"/>
                      <w:szCs w:val="20"/>
                    </w:rPr>
                  </w:pPr>
                  <w:r w:rsidRPr="001536ED">
                    <w:rPr>
                      <w:b/>
                      <w:bCs/>
                      <w:sz w:val="20"/>
                      <w:szCs w:val="20"/>
                    </w:rPr>
                    <w:t>Iš viso</w:t>
                  </w:r>
                </w:p>
              </w:tc>
            </w:tr>
            <w:tr w:rsidR="002310D1" w:rsidRPr="001536ED" w:rsidTr="00FD1F04">
              <w:tc>
                <w:tcPr>
                  <w:tcW w:w="1008"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2310D1" w:rsidRPr="001536ED" w:rsidRDefault="002310D1" w:rsidP="00454E5F">
                  <w:pPr>
                    <w:spacing w:after="0" w:line="240" w:lineRule="auto"/>
                    <w:jc w:val="center"/>
                    <w:rPr>
                      <w:sz w:val="22"/>
                      <w:szCs w:val="22"/>
                    </w:rPr>
                  </w:pPr>
                  <w:r w:rsidRPr="001536ED">
                    <w:rPr>
                      <w:sz w:val="22"/>
                      <w:szCs w:val="22"/>
                    </w:rPr>
                    <w:t>2011 m.</w:t>
                  </w:r>
                </w:p>
              </w:tc>
              <w:tc>
                <w:tcPr>
                  <w:tcW w:w="1389" w:type="dxa"/>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2310D1" w:rsidRPr="001536ED" w:rsidRDefault="002310D1" w:rsidP="00454E5F">
                  <w:pPr>
                    <w:spacing w:after="0" w:line="240" w:lineRule="auto"/>
                    <w:jc w:val="center"/>
                    <w:rPr>
                      <w:color w:val="000000"/>
                      <w:sz w:val="22"/>
                      <w:szCs w:val="22"/>
                    </w:rPr>
                  </w:pPr>
                  <w:r w:rsidRPr="001536ED">
                    <w:rPr>
                      <w:color w:val="000000"/>
                      <w:sz w:val="22"/>
                      <w:szCs w:val="22"/>
                    </w:rPr>
                    <w:t>794</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0D1" w:rsidRPr="001536ED" w:rsidRDefault="002310D1" w:rsidP="00454E5F">
                  <w:pPr>
                    <w:spacing w:after="0" w:line="240" w:lineRule="auto"/>
                    <w:jc w:val="center"/>
                    <w:rPr>
                      <w:color w:val="000000"/>
                      <w:sz w:val="22"/>
                      <w:szCs w:val="22"/>
                    </w:rPr>
                  </w:pPr>
                  <w:r w:rsidRPr="001536ED">
                    <w:rPr>
                      <w:color w:val="000000"/>
                      <w:sz w:val="22"/>
                      <w:szCs w:val="22"/>
                    </w:rPr>
                    <w:t>7108</w:t>
                  </w:r>
                </w:p>
              </w:tc>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0D1" w:rsidRPr="001536ED" w:rsidRDefault="002310D1" w:rsidP="00454E5F">
                  <w:pPr>
                    <w:spacing w:after="0" w:line="240" w:lineRule="auto"/>
                    <w:jc w:val="center"/>
                    <w:rPr>
                      <w:color w:val="000000"/>
                      <w:sz w:val="22"/>
                      <w:szCs w:val="22"/>
                    </w:rPr>
                  </w:pPr>
                  <w:r w:rsidRPr="001536ED">
                    <w:rPr>
                      <w:color w:val="000000"/>
                      <w:sz w:val="22"/>
                      <w:szCs w:val="22"/>
                    </w:rPr>
                    <w:t>13882</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0D1" w:rsidRPr="001536ED" w:rsidRDefault="002310D1" w:rsidP="00454E5F">
                  <w:pPr>
                    <w:spacing w:after="0" w:line="240" w:lineRule="auto"/>
                    <w:jc w:val="center"/>
                    <w:rPr>
                      <w:color w:val="000000"/>
                      <w:sz w:val="22"/>
                      <w:szCs w:val="22"/>
                    </w:rPr>
                  </w:pPr>
                  <w:r w:rsidRPr="001536ED">
                    <w:rPr>
                      <w:color w:val="000000"/>
                      <w:sz w:val="22"/>
                      <w:szCs w:val="22"/>
                    </w:rPr>
                    <w:t>1178</w:t>
                  </w:r>
                </w:p>
              </w:tc>
              <w:tc>
                <w:tcPr>
                  <w:tcW w:w="1346"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2310D1" w:rsidRPr="001536ED" w:rsidRDefault="002310D1" w:rsidP="00454E5F">
                  <w:pPr>
                    <w:spacing w:after="0" w:line="240" w:lineRule="auto"/>
                    <w:jc w:val="center"/>
                    <w:rPr>
                      <w:sz w:val="22"/>
                      <w:szCs w:val="22"/>
                    </w:rPr>
                  </w:pPr>
                  <w:r w:rsidRPr="001536ED">
                    <w:rPr>
                      <w:sz w:val="22"/>
                      <w:szCs w:val="22"/>
                    </w:rPr>
                    <w:t>0</w:t>
                  </w:r>
                </w:p>
              </w:tc>
              <w:tc>
                <w:tcPr>
                  <w:tcW w:w="766" w:type="dxa"/>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2310D1" w:rsidRPr="001536ED" w:rsidRDefault="002310D1" w:rsidP="00454E5F">
                  <w:pPr>
                    <w:spacing w:after="0" w:line="240" w:lineRule="auto"/>
                    <w:jc w:val="center"/>
                    <w:rPr>
                      <w:color w:val="000000"/>
                      <w:sz w:val="22"/>
                      <w:szCs w:val="22"/>
                    </w:rPr>
                  </w:pPr>
                  <w:r w:rsidRPr="001536ED">
                    <w:rPr>
                      <w:color w:val="000000"/>
                      <w:sz w:val="22"/>
                      <w:szCs w:val="22"/>
                    </w:rPr>
                    <w:t>22962</w:t>
                  </w:r>
                </w:p>
              </w:tc>
            </w:tr>
            <w:tr w:rsidR="002310D1" w:rsidRPr="001536ED" w:rsidTr="00FD1F04">
              <w:tc>
                <w:tcPr>
                  <w:tcW w:w="1008"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2310D1" w:rsidRPr="001536ED" w:rsidRDefault="002310D1" w:rsidP="00454E5F">
                  <w:pPr>
                    <w:spacing w:after="0" w:line="240" w:lineRule="auto"/>
                    <w:jc w:val="center"/>
                    <w:rPr>
                      <w:sz w:val="22"/>
                      <w:szCs w:val="22"/>
                    </w:rPr>
                  </w:pPr>
                  <w:r w:rsidRPr="001536ED">
                    <w:rPr>
                      <w:sz w:val="22"/>
                      <w:szCs w:val="22"/>
                    </w:rPr>
                    <w:t>2013 m.</w:t>
                  </w:r>
                </w:p>
              </w:tc>
              <w:tc>
                <w:tcPr>
                  <w:tcW w:w="1389" w:type="dxa"/>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2310D1" w:rsidRPr="009963A9" w:rsidRDefault="009963A9" w:rsidP="00454E5F">
                  <w:pPr>
                    <w:spacing w:after="0" w:line="240" w:lineRule="auto"/>
                    <w:jc w:val="center"/>
                    <w:rPr>
                      <w:color w:val="000000"/>
                      <w:sz w:val="22"/>
                      <w:szCs w:val="22"/>
                    </w:rPr>
                  </w:pPr>
                  <w:r w:rsidRPr="009963A9">
                    <w:rPr>
                      <w:color w:val="000000"/>
                      <w:sz w:val="22"/>
                      <w:szCs w:val="22"/>
                    </w:rPr>
                    <w:t>751</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0D1" w:rsidRPr="009963A9" w:rsidRDefault="009963A9" w:rsidP="00454E5F">
                  <w:pPr>
                    <w:spacing w:after="0" w:line="240" w:lineRule="auto"/>
                    <w:jc w:val="center"/>
                    <w:rPr>
                      <w:color w:val="000000"/>
                      <w:sz w:val="22"/>
                      <w:szCs w:val="22"/>
                    </w:rPr>
                  </w:pPr>
                  <w:r w:rsidRPr="009963A9">
                    <w:rPr>
                      <w:sz w:val="22"/>
                      <w:szCs w:val="22"/>
                    </w:rPr>
                    <w:t>6987</w:t>
                  </w:r>
                </w:p>
              </w:tc>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0D1" w:rsidRPr="009963A9" w:rsidRDefault="009963A9" w:rsidP="00454E5F">
                  <w:pPr>
                    <w:spacing w:after="0" w:line="240" w:lineRule="auto"/>
                    <w:jc w:val="center"/>
                    <w:rPr>
                      <w:color w:val="000000"/>
                      <w:sz w:val="22"/>
                      <w:szCs w:val="22"/>
                    </w:rPr>
                  </w:pPr>
                  <w:r w:rsidRPr="009963A9">
                    <w:rPr>
                      <w:sz w:val="22"/>
                      <w:szCs w:val="22"/>
                    </w:rPr>
                    <w:t>13288</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0D1" w:rsidRPr="001536ED" w:rsidRDefault="002310D1" w:rsidP="00454E5F">
                  <w:pPr>
                    <w:spacing w:after="0" w:line="240" w:lineRule="auto"/>
                    <w:jc w:val="center"/>
                    <w:rPr>
                      <w:color w:val="000000"/>
                      <w:sz w:val="22"/>
                      <w:szCs w:val="22"/>
                    </w:rPr>
                  </w:pPr>
                  <w:r w:rsidRPr="001536ED">
                    <w:rPr>
                      <w:color w:val="000000"/>
                      <w:sz w:val="22"/>
                      <w:szCs w:val="22"/>
                    </w:rPr>
                    <w:t>1125</w:t>
                  </w:r>
                </w:p>
              </w:tc>
              <w:tc>
                <w:tcPr>
                  <w:tcW w:w="1346"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2310D1" w:rsidRPr="001536ED" w:rsidRDefault="002310D1" w:rsidP="00454E5F">
                  <w:pPr>
                    <w:spacing w:after="0" w:line="240" w:lineRule="auto"/>
                    <w:jc w:val="center"/>
                    <w:rPr>
                      <w:sz w:val="22"/>
                      <w:szCs w:val="22"/>
                    </w:rPr>
                  </w:pPr>
                  <w:r w:rsidRPr="001536ED">
                    <w:rPr>
                      <w:sz w:val="22"/>
                      <w:szCs w:val="22"/>
                    </w:rPr>
                    <w:t>0</w:t>
                  </w:r>
                </w:p>
              </w:tc>
              <w:tc>
                <w:tcPr>
                  <w:tcW w:w="766" w:type="dxa"/>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2310D1" w:rsidRPr="001536ED" w:rsidRDefault="009963A9" w:rsidP="009963A9">
                  <w:pPr>
                    <w:spacing w:after="0" w:line="240" w:lineRule="auto"/>
                    <w:jc w:val="center"/>
                    <w:rPr>
                      <w:color w:val="000000"/>
                      <w:sz w:val="22"/>
                      <w:szCs w:val="22"/>
                    </w:rPr>
                  </w:pPr>
                  <w:r>
                    <w:rPr>
                      <w:color w:val="000000"/>
                      <w:sz w:val="22"/>
                      <w:szCs w:val="22"/>
                    </w:rPr>
                    <w:t>22151</w:t>
                  </w:r>
                </w:p>
              </w:tc>
            </w:tr>
          </w:tbl>
          <w:p w:rsidR="00302783" w:rsidRPr="001536ED" w:rsidRDefault="00302783" w:rsidP="00454E5F">
            <w:pPr>
              <w:pStyle w:val="Sraopastraipa"/>
              <w:spacing w:after="0" w:line="240" w:lineRule="auto"/>
              <w:ind w:left="0"/>
              <w:jc w:val="both"/>
              <w:rPr>
                <w:sz w:val="20"/>
                <w:szCs w:val="20"/>
              </w:rPr>
            </w:pPr>
          </w:p>
          <w:p w:rsidR="00302783" w:rsidRPr="001536ED" w:rsidRDefault="003C6E55" w:rsidP="00454E5F">
            <w:pPr>
              <w:pStyle w:val="Sraopastraipa"/>
              <w:spacing w:after="0" w:line="240" w:lineRule="auto"/>
              <w:ind w:left="0"/>
              <w:jc w:val="both"/>
            </w:pPr>
            <w:r w:rsidRPr="001536ED">
              <w:t xml:space="preserve">VVG </w:t>
            </w:r>
            <w:r w:rsidR="00633F25" w:rsidRPr="001536ED">
              <w:t xml:space="preserve">veiklos </w:t>
            </w:r>
            <w:r w:rsidRPr="001536ED">
              <w:t xml:space="preserve">teritorijoje </w:t>
            </w:r>
            <w:r w:rsidR="00633F25" w:rsidRPr="001536ED">
              <w:t>(</w:t>
            </w:r>
            <w:r w:rsidR="00BB479A" w:rsidRPr="001536ED">
              <w:t xml:space="preserve">be </w:t>
            </w:r>
            <w:r w:rsidR="00633F25" w:rsidRPr="001536ED">
              <w:t>Pasval</w:t>
            </w:r>
            <w:r w:rsidR="00BB479A" w:rsidRPr="001536ED">
              <w:t>io miesto</w:t>
            </w:r>
            <w:r w:rsidR="00633F25" w:rsidRPr="001536ED">
              <w:t xml:space="preserve">) </w:t>
            </w:r>
            <w:r w:rsidRPr="001536ED">
              <w:t>di</w:t>
            </w:r>
            <w:r w:rsidR="00633F25" w:rsidRPr="001536ED">
              <w:t xml:space="preserve">desnių nei 3000 gyv. turinčių </w:t>
            </w:r>
            <w:r w:rsidR="00633F25" w:rsidRPr="001536ED">
              <w:rPr>
                <w:bCs/>
              </w:rPr>
              <w:t>miestų</w:t>
            </w:r>
            <w:r w:rsidR="00633F25" w:rsidRPr="001536ED">
              <w:t xml:space="preserve"> nėra. D</w:t>
            </w:r>
            <w:r w:rsidR="00B320F0" w:rsidRPr="001536ED">
              <w:t>augiausia</w:t>
            </w:r>
            <w:r w:rsidRPr="001536ED">
              <w:t xml:space="preserve"> (6</w:t>
            </w:r>
            <w:r w:rsidR="009963A9">
              <w:t>0</w:t>
            </w:r>
            <w:r w:rsidRPr="001536ED">
              <w:t xml:space="preserve"> proc.)</w:t>
            </w:r>
            <w:r w:rsidR="00B320F0" w:rsidRPr="001536ED">
              <w:t xml:space="preserve"> gyventojų įsikūrę </w:t>
            </w:r>
            <w:r w:rsidRPr="001536ED">
              <w:t xml:space="preserve">201-1000 gyv. turinčiose </w:t>
            </w:r>
            <w:r w:rsidR="00B320F0" w:rsidRPr="001536ED">
              <w:t xml:space="preserve">vietovėse, </w:t>
            </w:r>
            <w:r w:rsidRPr="001536ED">
              <w:t>dar 3</w:t>
            </w:r>
            <w:r w:rsidR="009963A9">
              <w:t>2</w:t>
            </w:r>
            <w:r w:rsidRPr="001536ED">
              <w:t xml:space="preserve"> proc. gyven</w:t>
            </w:r>
            <w:r w:rsidR="00633F25" w:rsidRPr="001536ED">
              <w:t>a</w:t>
            </w:r>
            <w:r w:rsidRPr="001536ED">
              <w:t xml:space="preserve"> kaimuose iki 200 gyv.</w:t>
            </w:r>
            <w:r w:rsidR="00633F25" w:rsidRPr="001536ED">
              <w:t xml:space="preserve"> Miesteliuose, kuriuose yra daugia</w:t>
            </w:r>
            <w:r w:rsidR="00B65BDF" w:rsidRPr="001536ED">
              <w:t>u</w:t>
            </w:r>
            <w:r w:rsidR="00633F25" w:rsidRPr="001536ED">
              <w:t xml:space="preserve"> nei 1000 gyv. gyvena vos </w:t>
            </w:r>
            <w:r w:rsidR="009963A9">
              <w:t>5</w:t>
            </w:r>
            <w:r w:rsidR="00633F25" w:rsidRPr="001536ED">
              <w:t xml:space="preserve"> proc. VVG teritorijos </w:t>
            </w:r>
            <w:r w:rsidR="00B65BDF" w:rsidRPr="001536ED">
              <w:t>žmonių</w:t>
            </w:r>
            <w:r w:rsidR="00B76D89" w:rsidRPr="001536ED">
              <w:t>. N</w:t>
            </w:r>
            <w:r w:rsidR="00B65BDF" w:rsidRPr="001536ED">
              <w:t xml:space="preserve">edaugelis, t.y. </w:t>
            </w:r>
            <w:r w:rsidR="009963A9">
              <w:t>3</w:t>
            </w:r>
            <w:r w:rsidR="00B65BDF" w:rsidRPr="001536ED">
              <w:t xml:space="preserve"> proc. gyventojų įsikūrę viensėdžiuose. </w:t>
            </w:r>
          </w:p>
          <w:p w:rsidR="001A6DD5" w:rsidRPr="001A6DD5" w:rsidRDefault="001A6DD5" w:rsidP="00454E5F">
            <w:pPr>
              <w:pStyle w:val="Sraopastraipa"/>
              <w:spacing w:after="0" w:line="240" w:lineRule="auto"/>
              <w:ind w:left="0"/>
              <w:jc w:val="both"/>
              <w:rPr>
                <w:sz w:val="18"/>
                <w:szCs w:val="18"/>
              </w:rPr>
            </w:pPr>
          </w:p>
          <w:p w:rsidR="00C91DBE" w:rsidRDefault="001A6DD5" w:rsidP="001A6DD5">
            <w:pPr>
              <w:pStyle w:val="Sraopastraipa"/>
              <w:spacing w:after="0" w:line="240" w:lineRule="auto"/>
              <w:ind w:left="0"/>
              <w:jc w:val="both"/>
            </w:pPr>
            <w:r w:rsidRPr="001A6DD5">
              <w:t xml:space="preserve">Lyginant 2011 ir 2013 m. duomenis, pastebėtina, kad VVG teritorijos gyventojų pasiskirstymas pagal gyvenamąsias vietoves iš esmės nekito, tačiau </w:t>
            </w:r>
            <w:r w:rsidR="00740CB8">
              <w:t>stebima</w:t>
            </w:r>
            <w:r w:rsidRPr="001A6DD5">
              <w:t xml:space="preserve"> gyventojų </w:t>
            </w:r>
            <w:r w:rsidRPr="001A6DD5">
              <w:lastRenderedPageBreak/>
              <w:t xml:space="preserve">mažėjimo tendencija – per aptariamą laikotarpį jų sumažėjo </w:t>
            </w:r>
            <w:r w:rsidR="00F3701F" w:rsidRPr="001A6DD5">
              <w:t xml:space="preserve">nuo </w:t>
            </w:r>
            <w:r w:rsidR="00F3701F" w:rsidRPr="001A6DD5">
              <w:rPr>
                <w:color w:val="000000"/>
              </w:rPr>
              <w:t>22962</w:t>
            </w:r>
            <w:r w:rsidR="00F3701F" w:rsidRPr="001A6DD5">
              <w:t xml:space="preserve"> gyv. iki </w:t>
            </w:r>
            <w:r w:rsidR="00740CB8">
              <w:rPr>
                <w:color w:val="000000"/>
              </w:rPr>
              <w:t>22151</w:t>
            </w:r>
            <w:r w:rsidR="00F3701F" w:rsidRPr="001A6DD5">
              <w:rPr>
                <w:color w:val="000000"/>
              </w:rPr>
              <w:t xml:space="preserve"> gyv.,</w:t>
            </w:r>
            <w:r w:rsidR="00F3701F">
              <w:rPr>
                <w:color w:val="000000"/>
              </w:rPr>
              <w:t xml:space="preserve"> t.y. </w:t>
            </w:r>
            <w:r w:rsidR="00740CB8">
              <w:t>4</w:t>
            </w:r>
            <w:r w:rsidRPr="001A6DD5">
              <w:t xml:space="preserve"> proc</w:t>
            </w:r>
            <w:r>
              <w:t>.</w:t>
            </w:r>
          </w:p>
          <w:p w:rsidR="001A6DD5" w:rsidRPr="001536ED" w:rsidRDefault="001A6DD5" w:rsidP="001A6DD5">
            <w:pPr>
              <w:pStyle w:val="Sraopastraipa"/>
              <w:spacing w:after="0" w:line="240" w:lineRule="auto"/>
              <w:ind w:left="0"/>
              <w:jc w:val="both"/>
            </w:pPr>
          </w:p>
          <w:p w:rsidR="00302783" w:rsidRPr="001536ED" w:rsidRDefault="00FD7AB3" w:rsidP="00454E5F">
            <w:pPr>
              <w:pStyle w:val="Sraopastraipa"/>
              <w:spacing w:after="0" w:line="240" w:lineRule="auto"/>
              <w:ind w:left="0"/>
              <w:jc w:val="both"/>
            </w:pPr>
            <w:r w:rsidRPr="001536ED">
              <w:t>Pasvalio</w:t>
            </w:r>
            <w:r w:rsidR="00302783" w:rsidRPr="001536ED">
              <w:t xml:space="preserve"> r. VVG teritorijos išskirtinumą ir identitetą lemia įvairūs</w:t>
            </w:r>
            <w:r w:rsidR="00AA3FB3" w:rsidRPr="001536ED">
              <w:t>, gamtiniai,</w:t>
            </w:r>
            <w:r w:rsidR="00302783" w:rsidRPr="001536ED">
              <w:t xml:space="preserve"> </w:t>
            </w:r>
            <w:r w:rsidR="00066F25" w:rsidRPr="001536ED">
              <w:t xml:space="preserve">ekonominiai bei kultūriniai </w:t>
            </w:r>
            <w:r w:rsidR="00302783" w:rsidRPr="001536ED">
              <w:t>veiksniai:</w:t>
            </w:r>
          </w:p>
          <w:p w:rsidR="00424E87" w:rsidRPr="001536ED" w:rsidRDefault="00424E87" w:rsidP="00454E5F">
            <w:pPr>
              <w:pStyle w:val="Sraopastraipa"/>
              <w:numPr>
                <w:ilvl w:val="0"/>
                <w:numId w:val="3"/>
              </w:numPr>
              <w:autoSpaceDE w:val="0"/>
              <w:autoSpaceDN w:val="0"/>
              <w:adjustRightInd w:val="0"/>
              <w:spacing w:after="0" w:line="240" w:lineRule="auto"/>
              <w:ind w:left="459" w:hanging="425"/>
              <w:jc w:val="both"/>
            </w:pPr>
            <w:r w:rsidRPr="001536ED">
              <w:rPr>
                <w:lang w:eastAsia="lt-LT"/>
              </w:rPr>
              <w:t xml:space="preserve">Pasvalio </w:t>
            </w:r>
            <w:r w:rsidR="00494F87" w:rsidRPr="001536ED">
              <w:rPr>
                <w:lang w:eastAsia="lt-LT"/>
              </w:rPr>
              <w:t>kraštas</w:t>
            </w:r>
            <w:r w:rsidRPr="001536ED">
              <w:rPr>
                <w:lang w:eastAsia="lt-LT"/>
              </w:rPr>
              <w:t xml:space="preserve"> identifikuojamas kaip išplėtoto žemės ūkio teritorija, nes rajono žemės vienos derlingiausių Respublikoje</w:t>
            </w:r>
            <w:r w:rsidR="00066F25" w:rsidRPr="001536ED">
              <w:rPr>
                <w:lang w:eastAsia="lt-LT"/>
              </w:rPr>
              <w:t xml:space="preserve">, </w:t>
            </w:r>
            <w:r w:rsidRPr="001536ED">
              <w:rPr>
                <w:lang w:eastAsia="lt-LT"/>
              </w:rPr>
              <w:t>todėl jos labai intensyviai naudojamos.</w:t>
            </w:r>
            <w:r w:rsidR="00494F87" w:rsidRPr="001536ED">
              <w:rPr>
                <w:lang w:eastAsia="lt-LT"/>
              </w:rPr>
              <w:t xml:space="preserve"> Pasvalio rajono žemių našumo balas – 50, didesnis žemių našumas tik </w:t>
            </w:r>
            <w:r w:rsidR="00494F87" w:rsidRPr="001536ED">
              <w:t>Šakių (51,5 balo) ir Jurbarko (50,3 balo) rajonuose.</w:t>
            </w:r>
          </w:p>
          <w:p w:rsidR="00B76D89" w:rsidRPr="001536ED" w:rsidRDefault="002310D1" w:rsidP="00454E5F">
            <w:pPr>
              <w:numPr>
                <w:ilvl w:val="0"/>
                <w:numId w:val="3"/>
              </w:numPr>
              <w:autoSpaceDE w:val="0"/>
              <w:autoSpaceDN w:val="0"/>
              <w:adjustRightInd w:val="0"/>
              <w:spacing w:after="0" w:line="240" w:lineRule="auto"/>
              <w:ind w:left="459" w:hanging="425"/>
              <w:jc w:val="both"/>
            </w:pPr>
            <w:r w:rsidRPr="001536ED">
              <w:t>Pasvalio miesto herbas apipintas apyniais, nes p</w:t>
            </w:r>
            <w:r w:rsidR="00FD3F55" w:rsidRPr="001536ED">
              <w:t>asvaliečiai nuo seno garsėj</w:t>
            </w:r>
            <w:r w:rsidRPr="001536ED">
              <w:t>o</w:t>
            </w:r>
            <w:r w:rsidR="00FD3F55" w:rsidRPr="001536ED">
              <w:t xml:space="preserve"> kaip geri aludariai</w:t>
            </w:r>
            <w:r w:rsidRPr="001536ED">
              <w:rPr>
                <w:vertAlign w:val="superscript"/>
              </w:rPr>
              <w:footnoteReference w:id="7"/>
            </w:r>
            <w:r w:rsidRPr="001536ED">
              <w:t>.</w:t>
            </w:r>
            <w:r w:rsidR="00FD3F55" w:rsidRPr="001536ED">
              <w:t xml:space="preserve"> </w:t>
            </w:r>
          </w:p>
          <w:p w:rsidR="00B76D89" w:rsidRPr="001536ED" w:rsidRDefault="008D35AD" w:rsidP="00454E5F">
            <w:pPr>
              <w:numPr>
                <w:ilvl w:val="0"/>
                <w:numId w:val="3"/>
              </w:numPr>
              <w:autoSpaceDE w:val="0"/>
              <w:autoSpaceDN w:val="0"/>
              <w:adjustRightInd w:val="0"/>
              <w:spacing w:after="0" w:line="240" w:lineRule="auto"/>
              <w:ind w:left="459" w:hanging="425"/>
              <w:jc w:val="both"/>
            </w:pPr>
            <w:r w:rsidRPr="001536ED">
              <w:t xml:space="preserve">Etnografiškai </w:t>
            </w:r>
            <w:r w:rsidR="00B76D89" w:rsidRPr="001536ED">
              <w:t>Pasval</w:t>
            </w:r>
            <w:r w:rsidRPr="001536ED">
              <w:t xml:space="preserve">io rajonas siejamas su </w:t>
            </w:r>
            <w:r w:rsidR="00B76D89" w:rsidRPr="001536ED">
              <w:t xml:space="preserve">Šiaurės Lietuvos, buvusios </w:t>
            </w:r>
            <w:r w:rsidR="009028E0" w:rsidRPr="001536ED">
              <w:t>žemgalių</w:t>
            </w:r>
            <w:r w:rsidR="00B76D89" w:rsidRPr="001536ED">
              <w:t xml:space="preserve"> žemės, kultūra.</w:t>
            </w:r>
          </w:p>
          <w:p w:rsidR="00066F25" w:rsidRPr="001536ED" w:rsidRDefault="001F66E8" w:rsidP="00454E5F">
            <w:pPr>
              <w:numPr>
                <w:ilvl w:val="0"/>
                <w:numId w:val="3"/>
              </w:numPr>
              <w:autoSpaceDE w:val="0"/>
              <w:autoSpaceDN w:val="0"/>
              <w:adjustRightInd w:val="0"/>
              <w:spacing w:after="0" w:line="240" w:lineRule="auto"/>
              <w:ind w:left="459" w:hanging="425"/>
              <w:jc w:val="both"/>
            </w:pPr>
            <w:r w:rsidRPr="001536ED">
              <w:t xml:space="preserve">Pasvaliečiai kalba specifine Rytų aukštaičių panevėžiškių tarme – tai viena iš 14 Lietuvoje aptinkamų smulkesnių tarmių, kuri ypatinga savo dainingumu ir muzikalumu. </w:t>
            </w:r>
            <w:r w:rsidR="00066F25" w:rsidRPr="001536ED">
              <w:t>Pasvaliečių tarmė nuo kitų skiriasi dviem bruo</w:t>
            </w:r>
            <w:r w:rsidRPr="001536ED">
              <w:t>ž</w:t>
            </w:r>
            <w:r w:rsidR="00066F25" w:rsidRPr="001536ED">
              <w:t xml:space="preserve">ais: kirčio atitraukimu ir </w:t>
            </w:r>
            <w:r w:rsidRPr="001536ED">
              <w:t>ž</w:t>
            </w:r>
            <w:r w:rsidR="00066F25" w:rsidRPr="001536ED">
              <w:t>od</w:t>
            </w:r>
            <w:r w:rsidRPr="001536ED">
              <w:t>ž</w:t>
            </w:r>
            <w:r w:rsidR="00066F25" w:rsidRPr="001536ED">
              <w:t xml:space="preserve">io galo trumpinimu. Be to, kalbą pagyvina tokie specifiniai </w:t>
            </w:r>
            <w:r w:rsidRPr="001536ED">
              <w:t>ž</w:t>
            </w:r>
            <w:r w:rsidR="00066F25" w:rsidRPr="001536ED">
              <w:t>od</w:t>
            </w:r>
            <w:r w:rsidRPr="001536ED">
              <w:t>ž</w:t>
            </w:r>
            <w:r w:rsidR="00066F25" w:rsidRPr="001536ED">
              <w:t>iai kaip šašuks, štakinėti, kermenti, apsėdėti ir pan.</w:t>
            </w:r>
            <w:r w:rsidR="00066F25" w:rsidRPr="001536ED">
              <w:rPr>
                <w:rStyle w:val="Puslapioinaosnuoroda"/>
              </w:rPr>
              <w:footnoteReference w:id="8"/>
            </w:r>
          </w:p>
          <w:p w:rsidR="002310D1" w:rsidRPr="001536ED" w:rsidRDefault="00B76D89" w:rsidP="00454E5F">
            <w:pPr>
              <w:numPr>
                <w:ilvl w:val="0"/>
                <w:numId w:val="3"/>
              </w:numPr>
              <w:autoSpaceDE w:val="0"/>
              <w:autoSpaceDN w:val="0"/>
              <w:adjustRightInd w:val="0"/>
              <w:spacing w:after="0" w:line="240" w:lineRule="auto"/>
              <w:ind w:left="459" w:hanging="425"/>
              <w:jc w:val="both"/>
            </w:pPr>
            <w:r w:rsidRPr="001536ED">
              <w:t>Pasvalio rajonui būdingi karstiniai reiškiniai – smegduobės, dar vadinamos „gyvosiomis gamtos akimis“</w:t>
            </w:r>
            <w:r w:rsidRPr="001536ED">
              <w:rPr>
                <w:rStyle w:val="Puslapioinaosnuoroda"/>
              </w:rPr>
              <w:footnoteReference w:id="9"/>
            </w:r>
            <w:r w:rsidRPr="001536ED">
              <w:t>.</w:t>
            </w:r>
            <w:r w:rsidR="002310D1" w:rsidRPr="001536ED">
              <w:t xml:space="preserve"> Pasvalyje įkurtas vienintelis pasaulyje smegduobių parkas, kuriame yra keliolika įvairaus dydžio ir amžiaus smegduobių</w:t>
            </w:r>
            <w:r w:rsidR="002310D1" w:rsidRPr="001536ED">
              <w:rPr>
                <w:rStyle w:val="Puslapioinaosnuoroda"/>
              </w:rPr>
              <w:footnoteReference w:id="10"/>
            </w:r>
            <w:r w:rsidR="002310D1" w:rsidRPr="001536ED">
              <w:t>.</w:t>
            </w:r>
          </w:p>
          <w:p w:rsidR="0065669D" w:rsidRPr="001536ED" w:rsidRDefault="0065669D" w:rsidP="00454E5F">
            <w:pPr>
              <w:pStyle w:val="Sraopastraipa"/>
              <w:spacing w:after="0" w:line="240" w:lineRule="auto"/>
              <w:ind w:left="459"/>
              <w:jc w:val="both"/>
            </w:pPr>
          </w:p>
        </w:tc>
      </w:tr>
    </w:tbl>
    <w:p w:rsidR="00302783" w:rsidRPr="001536ED" w:rsidRDefault="00302783" w:rsidP="00454E5F">
      <w:pPr>
        <w:spacing w:after="0" w:line="240" w:lineRule="auto"/>
        <w:jc w:val="center"/>
        <w:rPr>
          <w:sz w:val="20"/>
          <w:szCs w:val="20"/>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9214"/>
      </w:tblGrid>
      <w:tr w:rsidR="00302783" w:rsidRPr="001536ED" w:rsidTr="00B63528">
        <w:tc>
          <w:tcPr>
            <w:tcW w:w="747" w:type="dxa"/>
            <w:shd w:val="clear" w:color="auto" w:fill="FDE9D9"/>
          </w:tcPr>
          <w:p w:rsidR="00FD1F04" w:rsidRPr="001536ED" w:rsidRDefault="00FD1F04" w:rsidP="00454E5F">
            <w:pPr>
              <w:spacing w:after="0" w:line="240" w:lineRule="auto"/>
              <w:jc w:val="center"/>
              <w:rPr>
                <w:b/>
                <w:bCs/>
              </w:rPr>
            </w:pPr>
          </w:p>
          <w:p w:rsidR="00302783" w:rsidRPr="001536ED" w:rsidRDefault="00302783" w:rsidP="00454E5F">
            <w:pPr>
              <w:spacing w:after="0" w:line="240" w:lineRule="auto"/>
              <w:jc w:val="center"/>
              <w:rPr>
                <w:b/>
                <w:bCs/>
              </w:rPr>
            </w:pPr>
            <w:r w:rsidRPr="001536ED">
              <w:rPr>
                <w:b/>
                <w:bCs/>
              </w:rPr>
              <w:t>2.2.</w:t>
            </w:r>
          </w:p>
        </w:tc>
        <w:tc>
          <w:tcPr>
            <w:tcW w:w="9214" w:type="dxa"/>
            <w:shd w:val="clear" w:color="auto" w:fill="FDE9D9"/>
          </w:tcPr>
          <w:p w:rsidR="00FD1F04" w:rsidRPr="001536ED" w:rsidRDefault="00FD1F04" w:rsidP="00454E5F">
            <w:pPr>
              <w:spacing w:after="0" w:line="240" w:lineRule="auto"/>
              <w:jc w:val="both"/>
              <w:rPr>
                <w:b/>
                <w:bCs/>
                <w:i/>
              </w:rPr>
            </w:pPr>
          </w:p>
          <w:p w:rsidR="00302783" w:rsidRPr="001536ED" w:rsidRDefault="00302783" w:rsidP="00454E5F">
            <w:pPr>
              <w:spacing w:after="0" w:line="240" w:lineRule="auto"/>
              <w:jc w:val="both"/>
              <w:rPr>
                <w:b/>
                <w:bCs/>
                <w:i/>
              </w:rPr>
            </w:pPr>
            <w:r w:rsidRPr="001536ED">
              <w:rPr>
                <w:b/>
                <w:bCs/>
                <w:i/>
              </w:rPr>
              <w:t>VVG teritorijos gyventojų poreikių analizė</w:t>
            </w:r>
          </w:p>
          <w:p w:rsidR="00302783" w:rsidRPr="001536ED" w:rsidRDefault="00302783" w:rsidP="00454E5F">
            <w:pPr>
              <w:spacing w:after="0" w:line="240" w:lineRule="auto"/>
              <w:jc w:val="both"/>
              <w:rPr>
                <w:bCs/>
                <w:sz w:val="18"/>
                <w:szCs w:val="18"/>
              </w:rPr>
            </w:pPr>
          </w:p>
          <w:p w:rsidR="000B122C" w:rsidRPr="001536ED" w:rsidRDefault="000B122C" w:rsidP="00454E5F">
            <w:pPr>
              <w:spacing w:after="0" w:line="240" w:lineRule="auto"/>
              <w:jc w:val="both"/>
            </w:pPr>
            <w:r w:rsidRPr="001536ED">
              <w:t xml:space="preserve">Analizuodama esamą </w:t>
            </w:r>
            <w:r w:rsidR="00A271B0" w:rsidRPr="001536ED">
              <w:t xml:space="preserve">socialinę ekonominę </w:t>
            </w:r>
            <w:r w:rsidRPr="001536ED">
              <w:t xml:space="preserve">rajono </w:t>
            </w:r>
            <w:r w:rsidR="00EF1D16" w:rsidRPr="001536ED">
              <w:t>būklę</w:t>
            </w:r>
            <w:r w:rsidRPr="001536ED">
              <w:t xml:space="preserve">, VVG aiškinosi </w:t>
            </w:r>
            <w:r w:rsidR="00A271B0" w:rsidRPr="001536ED">
              <w:t xml:space="preserve">ir </w:t>
            </w:r>
            <w:r w:rsidRPr="001536ED">
              <w:t>kaimo gyventojų požiūrį į esamą situaciją, siek</w:t>
            </w:r>
            <w:r w:rsidR="00EF1D16" w:rsidRPr="001536ED">
              <w:t>ė</w:t>
            </w:r>
            <w:r w:rsidRPr="001536ED">
              <w:t xml:space="preserve"> sužinoti pagrindines problemas bei žmonių lūkesčius. Gyventojų poreikių tyrimas – svarbus vietos plėtros strategijos rengimo etapas, nes strategijos įgyvendinimo sėkmė didele dalimi priklauso nuo to, kiek aktyviai į šį procesą įtrauk</w:t>
            </w:r>
            <w:r w:rsidR="00C24EBA" w:rsidRPr="001536ED">
              <w:t>iami</w:t>
            </w:r>
            <w:r w:rsidRPr="001536ED">
              <w:t xml:space="preserve"> vietos gyventojai. </w:t>
            </w:r>
          </w:p>
          <w:p w:rsidR="000B122C" w:rsidRPr="001536ED" w:rsidRDefault="000B122C" w:rsidP="00454E5F">
            <w:pPr>
              <w:spacing w:after="0" w:line="240" w:lineRule="auto"/>
              <w:jc w:val="both"/>
              <w:rPr>
                <w:sz w:val="20"/>
                <w:szCs w:val="20"/>
              </w:rPr>
            </w:pPr>
          </w:p>
          <w:p w:rsidR="007B6E45" w:rsidRPr="001536ED" w:rsidRDefault="000B122C" w:rsidP="00454E5F">
            <w:pPr>
              <w:spacing w:after="0" w:line="240" w:lineRule="auto"/>
              <w:jc w:val="both"/>
            </w:pPr>
            <w:r w:rsidRPr="001536ED">
              <w:t xml:space="preserve">VVG stengėsi surinkti kuo </w:t>
            </w:r>
            <w:r w:rsidR="00A271B0" w:rsidRPr="001536ED">
              <w:t xml:space="preserve">daugiau </w:t>
            </w:r>
            <w:r w:rsidRPr="001536ED">
              <w:t>informacij</w:t>
            </w:r>
            <w:r w:rsidR="00A271B0" w:rsidRPr="001536ED">
              <w:t>os</w:t>
            </w:r>
            <w:r w:rsidRPr="001536ED">
              <w:t xml:space="preserve"> apie savo </w:t>
            </w:r>
            <w:r w:rsidR="00C24EBA" w:rsidRPr="001536ED">
              <w:t>teritorijos</w:t>
            </w:r>
            <w:r w:rsidRPr="001536ED">
              <w:t xml:space="preserve"> žmonių poreikius</w:t>
            </w:r>
            <w:r w:rsidR="0087226D" w:rsidRPr="001536ED">
              <w:t>, todėl buvo derinami įvairūs tyrimo metodai – kokybiniai</w:t>
            </w:r>
            <w:r w:rsidR="00E7407D" w:rsidRPr="001536ED">
              <w:t xml:space="preserve"> ir kiekybiniai. Kokybiniai gyventojų poreikių tyrimo metodai leido</w:t>
            </w:r>
            <w:r w:rsidR="0087226D" w:rsidRPr="001536ED">
              <w:t xml:space="preserve"> identifikuoti tikslinių gyventojų grupių interesus, </w:t>
            </w:r>
            <w:r w:rsidR="00E7407D" w:rsidRPr="001536ED">
              <w:t>o</w:t>
            </w:r>
            <w:r w:rsidR="0087226D" w:rsidRPr="001536ED">
              <w:t xml:space="preserve"> k</w:t>
            </w:r>
            <w:r w:rsidR="00E7407D" w:rsidRPr="001536ED">
              <w:t xml:space="preserve">iekybiniais metodais buvo siekiama, </w:t>
            </w:r>
            <w:r w:rsidRPr="001536ED">
              <w:t xml:space="preserve">kad surinkta informacija </w:t>
            </w:r>
            <w:r w:rsidR="00BB479A" w:rsidRPr="001536ED">
              <w:t xml:space="preserve">kuo plačiau </w:t>
            </w:r>
            <w:r w:rsidRPr="001536ED">
              <w:t xml:space="preserve">reprezentuotų kaimo gyventojų nuomones. </w:t>
            </w:r>
            <w:r w:rsidR="00E7407D" w:rsidRPr="001536ED">
              <w:t>Poreikių tyrimui buvo naudojami tokie konkretūs tyrimo metodai:</w:t>
            </w:r>
          </w:p>
          <w:p w:rsidR="007B6E45" w:rsidRPr="001536ED" w:rsidRDefault="007B6E45" w:rsidP="00454E5F">
            <w:pPr>
              <w:pStyle w:val="Sraopastraipa"/>
              <w:numPr>
                <w:ilvl w:val="0"/>
                <w:numId w:val="5"/>
              </w:numPr>
              <w:spacing w:after="0" w:line="240" w:lineRule="auto"/>
              <w:jc w:val="both"/>
            </w:pPr>
            <w:r w:rsidRPr="001536ED">
              <w:t>f</w:t>
            </w:r>
            <w:r w:rsidR="000B122C" w:rsidRPr="001536ED">
              <w:t>okusuotų grupių interviu</w:t>
            </w:r>
            <w:r w:rsidR="00C24EBA" w:rsidRPr="001536ED">
              <w:t xml:space="preserve"> (kokybinės informacijos rinkimo metodas)</w:t>
            </w:r>
            <w:r w:rsidRPr="001536ED">
              <w:t>;</w:t>
            </w:r>
          </w:p>
          <w:p w:rsidR="00A271B0" w:rsidRPr="001536ED" w:rsidRDefault="00A271B0" w:rsidP="00454E5F">
            <w:pPr>
              <w:pStyle w:val="Sraopastraipa"/>
              <w:numPr>
                <w:ilvl w:val="0"/>
                <w:numId w:val="5"/>
              </w:numPr>
              <w:spacing w:after="0" w:line="240" w:lineRule="auto"/>
              <w:jc w:val="both"/>
            </w:pPr>
            <w:r w:rsidRPr="001536ED">
              <w:t>individualūs interviu (kokybinės informacijos rinkimo metodas);</w:t>
            </w:r>
          </w:p>
          <w:p w:rsidR="000B122C" w:rsidRPr="001536ED" w:rsidRDefault="007B6E45" w:rsidP="00454E5F">
            <w:pPr>
              <w:pStyle w:val="Sraopastraipa"/>
              <w:numPr>
                <w:ilvl w:val="0"/>
                <w:numId w:val="5"/>
              </w:numPr>
              <w:spacing w:after="0" w:line="240" w:lineRule="auto"/>
              <w:jc w:val="both"/>
            </w:pPr>
            <w:r w:rsidRPr="001536ED">
              <w:t>g</w:t>
            </w:r>
            <w:r w:rsidR="000B122C" w:rsidRPr="001536ED">
              <w:t>yventojų anketinė apklaus</w:t>
            </w:r>
            <w:r w:rsidR="00C24EBA" w:rsidRPr="001536ED">
              <w:t>a (kiekybinės informacijos rinkimo metodas)</w:t>
            </w:r>
            <w:r w:rsidR="000B122C" w:rsidRPr="001536ED">
              <w:t>.</w:t>
            </w:r>
          </w:p>
          <w:p w:rsidR="00C24EBA" w:rsidRPr="001536ED" w:rsidRDefault="00C24EBA" w:rsidP="00454E5F">
            <w:pPr>
              <w:spacing w:after="0" w:line="240" w:lineRule="auto"/>
              <w:jc w:val="both"/>
              <w:rPr>
                <w:sz w:val="20"/>
                <w:szCs w:val="20"/>
              </w:rPr>
            </w:pPr>
          </w:p>
          <w:p w:rsidR="00C24EBA" w:rsidRPr="001536ED" w:rsidRDefault="00C24EBA" w:rsidP="00454E5F">
            <w:pPr>
              <w:pStyle w:val="Antrats"/>
              <w:jc w:val="both"/>
            </w:pPr>
            <w:r w:rsidRPr="001536ED">
              <w:rPr>
                <w:bCs/>
                <w:iCs/>
              </w:rPr>
              <w:t>Fokusuotų grupių interviu</w:t>
            </w:r>
            <w:r w:rsidRPr="001536ED">
              <w:t xml:space="preserve"> – tai </w:t>
            </w:r>
            <w:r w:rsidR="00A271B0" w:rsidRPr="001536ED">
              <w:t xml:space="preserve">pusiau </w:t>
            </w:r>
            <w:r w:rsidRPr="001536ED">
              <w:t>struktūruoti grupiniai interviu su tikslinėmis kaimo gyventojų grupėmis, vykstantys neformalios diskusijos forma</w:t>
            </w:r>
            <w:r w:rsidR="00A271B0" w:rsidRPr="001536ED">
              <w:t xml:space="preserve">. </w:t>
            </w:r>
            <w:r w:rsidRPr="001536ED">
              <w:t xml:space="preserve">Šis metodas </w:t>
            </w:r>
            <w:r w:rsidR="00C3353D" w:rsidRPr="001536ED">
              <w:t>leid</w:t>
            </w:r>
            <w:r w:rsidR="00200B4F" w:rsidRPr="001536ED">
              <w:t>o</w:t>
            </w:r>
            <w:r w:rsidRPr="001536ED">
              <w:t xml:space="preserve"> išryškinti esamas problemas, jų priežastis, nors ir nepateik</w:t>
            </w:r>
            <w:r w:rsidR="00200B4F" w:rsidRPr="001536ED">
              <w:t>ė</w:t>
            </w:r>
            <w:r w:rsidRPr="001536ED">
              <w:t xml:space="preserve"> tikslių, skaičiais išreiškiamų priklausomybių. Fokusuotų grupių interviu metu surinkta medžiaga </w:t>
            </w:r>
            <w:r w:rsidR="00C3353D" w:rsidRPr="001536ED">
              <w:t>pad</w:t>
            </w:r>
            <w:r w:rsidR="00200B4F" w:rsidRPr="001536ED">
              <w:t>ėjo</w:t>
            </w:r>
            <w:r w:rsidR="00C3353D" w:rsidRPr="001536ED">
              <w:t xml:space="preserve"> atskleisti</w:t>
            </w:r>
            <w:r w:rsidRPr="001536ED">
              <w:t xml:space="preserve"> be</w:t>
            </w:r>
            <w:r w:rsidR="00C8276C" w:rsidRPr="001536ED">
              <w:t xml:space="preserve">ndrą kaimo gyvenimo kontekstą ir </w:t>
            </w:r>
            <w:r w:rsidR="00200B4F" w:rsidRPr="001536ED">
              <w:t>buvo</w:t>
            </w:r>
            <w:r w:rsidR="00C8276C" w:rsidRPr="001536ED">
              <w:t xml:space="preserve"> itin naudinga formuluojant anketos klausimus. </w:t>
            </w:r>
          </w:p>
          <w:p w:rsidR="00C3353D" w:rsidRPr="001536ED" w:rsidRDefault="00C3353D" w:rsidP="00454E5F">
            <w:pPr>
              <w:pStyle w:val="Antrats"/>
              <w:jc w:val="both"/>
              <w:rPr>
                <w:sz w:val="20"/>
                <w:szCs w:val="20"/>
              </w:rPr>
            </w:pPr>
          </w:p>
          <w:p w:rsidR="00C24EBA" w:rsidRPr="001536ED" w:rsidRDefault="003D3E28" w:rsidP="00454E5F">
            <w:pPr>
              <w:pStyle w:val="Antrats"/>
              <w:jc w:val="both"/>
            </w:pPr>
            <w:r w:rsidRPr="001536ED">
              <w:t>Į</w:t>
            </w:r>
            <w:r w:rsidR="00C24EBA" w:rsidRPr="001536ED">
              <w:t xml:space="preserve">vairiapusės informacijos surinkimui </w:t>
            </w:r>
            <w:r w:rsidRPr="001536ED">
              <w:t xml:space="preserve">VVG </w:t>
            </w:r>
            <w:r w:rsidR="00C24EBA" w:rsidRPr="001536ED">
              <w:t>fokusuotų grupių diskusijas atlik</w:t>
            </w:r>
            <w:r w:rsidRPr="001536ED">
              <w:t>o</w:t>
            </w:r>
            <w:r w:rsidR="00C24EBA" w:rsidRPr="001536ED">
              <w:t xml:space="preserve"> </w:t>
            </w:r>
            <w:r w:rsidR="00BB479A" w:rsidRPr="001536ED">
              <w:t xml:space="preserve">su </w:t>
            </w:r>
            <w:r w:rsidR="008D35AD" w:rsidRPr="001536ED">
              <w:t>10</w:t>
            </w:r>
            <w:r w:rsidR="00C24EBA" w:rsidRPr="001536ED">
              <w:t xml:space="preserve"> tikslin</w:t>
            </w:r>
            <w:r w:rsidR="008D35AD" w:rsidRPr="001536ED">
              <w:t>ių</w:t>
            </w:r>
            <w:r w:rsidRPr="001536ED">
              <w:t xml:space="preserve"> </w:t>
            </w:r>
            <w:r w:rsidR="00C24EBA" w:rsidRPr="001536ED">
              <w:t>kaimo gyventojų grup</w:t>
            </w:r>
            <w:r w:rsidR="008D35AD" w:rsidRPr="001536ED">
              <w:t>ių</w:t>
            </w:r>
            <w:r w:rsidR="00C24EBA" w:rsidRPr="001536ED">
              <w:t>:</w:t>
            </w:r>
          </w:p>
          <w:p w:rsidR="008D35AD" w:rsidRPr="000313CB" w:rsidRDefault="008D35AD" w:rsidP="009A2ABC">
            <w:pPr>
              <w:pStyle w:val="Sraopastraipa"/>
              <w:numPr>
                <w:ilvl w:val="0"/>
                <w:numId w:val="6"/>
              </w:numPr>
              <w:spacing w:after="0" w:line="240" w:lineRule="auto"/>
            </w:pPr>
            <w:r w:rsidRPr="000313CB">
              <w:t>ūkininkais;</w:t>
            </w:r>
          </w:p>
          <w:p w:rsidR="000313CB" w:rsidRPr="000313CB" w:rsidRDefault="000313CB" w:rsidP="009A2ABC">
            <w:pPr>
              <w:pStyle w:val="Sraopastraipa"/>
              <w:numPr>
                <w:ilvl w:val="0"/>
                <w:numId w:val="6"/>
              </w:numPr>
              <w:spacing w:after="0" w:line="240" w:lineRule="auto"/>
            </w:pPr>
            <w:r w:rsidRPr="000313CB">
              <w:t>verslininkais;</w:t>
            </w:r>
          </w:p>
          <w:p w:rsidR="008D35AD" w:rsidRPr="000313CB" w:rsidRDefault="000313CB" w:rsidP="009A2ABC">
            <w:pPr>
              <w:pStyle w:val="Sraopastraipa"/>
              <w:numPr>
                <w:ilvl w:val="0"/>
                <w:numId w:val="6"/>
              </w:numPr>
              <w:spacing w:after="0" w:line="240" w:lineRule="auto"/>
            </w:pPr>
            <w:r w:rsidRPr="000313CB">
              <w:t xml:space="preserve">vyresniais nei </w:t>
            </w:r>
            <w:r w:rsidR="008D35AD" w:rsidRPr="000313CB">
              <w:t>50</w:t>
            </w:r>
            <w:r w:rsidRPr="000313CB">
              <w:t xml:space="preserve"> m.</w:t>
            </w:r>
            <w:r w:rsidR="008D35AD" w:rsidRPr="000313CB">
              <w:t xml:space="preserve"> amžiaus žmonėmi</w:t>
            </w:r>
            <w:r w:rsidR="00200B4F" w:rsidRPr="000313CB">
              <w:t>s;</w:t>
            </w:r>
          </w:p>
          <w:p w:rsidR="008D35AD" w:rsidRPr="000313CB" w:rsidRDefault="008D35AD" w:rsidP="009A2ABC">
            <w:pPr>
              <w:pStyle w:val="Sraopastraipa"/>
              <w:numPr>
                <w:ilvl w:val="0"/>
                <w:numId w:val="6"/>
              </w:numPr>
              <w:spacing w:after="0" w:line="240" w:lineRule="auto"/>
            </w:pPr>
            <w:r w:rsidRPr="000313CB">
              <w:t>kaimo bendruomenių organizacijų lyderiais</w:t>
            </w:r>
            <w:r w:rsidR="00200B4F" w:rsidRPr="000313CB">
              <w:t>;</w:t>
            </w:r>
          </w:p>
          <w:p w:rsidR="008D35AD" w:rsidRPr="000313CB" w:rsidRDefault="008D35AD" w:rsidP="009A2ABC">
            <w:pPr>
              <w:pStyle w:val="Sraopastraipa"/>
              <w:numPr>
                <w:ilvl w:val="0"/>
                <w:numId w:val="6"/>
              </w:numPr>
              <w:spacing w:after="0" w:line="240" w:lineRule="auto"/>
            </w:pPr>
            <w:r w:rsidRPr="000313CB">
              <w:t>baigusiu mokyklą jaunimu;</w:t>
            </w:r>
          </w:p>
          <w:p w:rsidR="008D35AD" w:rsidRPr="000313CB" w:rsidRDefault="008D35AD" w:rsidP="009A2ABC">
            <w:pPr>
              <w:pStyle w:val="Sraopastraipa"/>
              <w:numPr>
                <w:ilvl w:val="0"/>
                <w:numId w:val="6"/>
              </w:numPr>
              <w:spacing w:after="0" w:line="240" w:lineRule="auto"/>
            </w:pPr>
            <w:r w:rsidRPr="000313CB">
              <w:t>smulkaus verslo atstovais;</w:t>
            </w:r>
          </w:p>
          <w:p w:rsidR="008D35AD" w:rsidRPr="000313CB" w:rsidRDefault="008D35AD" w:rsidP="009A2ABC">
            <w:pPr>
              <w:pStyle w:val="Sraopastraipa"/>
              <w:numPr>
                <w:ilvl w:val="0"/>
                <w:numId w:val="6"/>
              </w:numPr>
              <w:spacing w:after="0" w:line="240" w:lineRule="auto"/>
            </w:pPr>
            <w:r w:rsidRPr="000313CB">
              <w:t xml:space="preserve">jaunomis </w:t>
            </w:r>
            <w:r w:rsidR="001536ED" w:rsidRPr="000313CB">
              <w:t>šeimomis</w:t>
            </w:r>
            <w:r w:rsidRPr="000313CB">
              <w:t>;</w:t>
            </w:r>
          </w:p>
          <w:p w:rsidR="008D35AD" w:rsidRPr="000313CB" w:rsidRDefault="008D35AD" w:rsidP="009A2ABC">
            <w:pPr>
              <w:pStyle w:val="Sraopastraipa"/>
              <w:numPr>
                <w:ilvl w:val="0"/>
                <w:numId w:val="6"/>
              </w:numPr>
              <w:spacing w:after="0" w:line="240" w:lineRule="auto"/>
            </w:pPr>
            <w:r w:rsidRPr="000313CB">
              <w:t>socialiniai</w:t>
            </w:r>
            <w:r w:rsidR="00F708EF" w:rsidRPr="000313CB">
              <w:t>s</w:t>
            </w:r>
            <w:r w:rsidRPr="000313CB">
              <w:t xml:space="preserve"> darbuot</w:t>
            </w:r>
            <w:r w:rsidR="00F708EF" w:rsidRPr="000313CB">
              <w:t>o</w:t>
            </w:r>
            <w:r w:rsidRPr="000313CB">
              <w:t>jais;</w:t>
            </w:r>
          </w:p>
          <w:p w:rsidR="008D35AD" w:rsidRPr="000313CB" w:rsidRDefault="008D35AD" w:rsidP="009A2ABC">
            <w:pPr>
              <w:pStyle w:val="Sraopastraipa"/>
              <w:numPr>
                <w:ilvl w:val="0"/>
                <w:numId w:val="6"/>
              </w:numPr>
              <w:spacing w:after="0" w:line="240" w:lineRule="auto"/>
            </w:pPr>
            <w:r w:rsidRPr="000313CB">
              <w:t>bedarbiais;</w:t>
            </w:r>
          </w:p>
          <w:p w:rsidR="008D35AD" w:rsidRPr="000313CB" w:rsidRDefault="008D35AD" w:rsidP="009A2ABC">
            <w:pPr>
              <w:pStyle w:val="Sraopastraipa"/>
              <w:numPr>
                <w:ilvl w:val="0"/>
                <w:numId w:val="6"/>
              </w:numPr>
              <w:spacing w:after="0" w:line="240" w:lineRule="auto"/>
            </w:pPr>
            <w:r w:rsidRPr="000313CB">
              <w:t>seniūnais</w:t>
            </w:r>
            <w:r w:rsidR="00C3353D" w:rsidRPr="000313CB">
              <w:t>.</w:t>
            </w:r>
          </w:p>
          <w:p w:rsidR="00200B4F" w:rsidRPr="001536ED" w:rsidRDefault="00200B4F" w:rsidP="00454E5F">
            <w:pPr>
              <w:pStyle w:val="Sraopastraipa"/>
              <w:spacing w:after="0" w:line="240" w:lineRule="auto"/>
              <w:ind w:left="0"/>
              <w:rPr>
                <w:sz w:val="16"/>
                <w:szCs w:val="16"/>
              </w:rPr>
            </w:pPr>
          </w:p>
          <w:p w:rsidR="00200B4F" w:rsidRPr="001536ED" w:rsidRDefault="00200B4F" w:rsidP="00454E5F">
            <w:pPr>
              <w:pStyle w:val="Sraopastraipa"/>
              <w:spacing w:after="0" w:line="240" w:lineRule="auto"/>
              <w:ind w:left="0"/>
            </w:pPr>
            <w:r w:rsidRPr="001536ED">
              <w:t>B</w:t>
            </w:r>
            <w:r w:rsidR="00C3353D" w:rsidRPr="001536ED">
              <w:t xml:space="preserve">uvo pravesti </w:t>
            </w:r>
            <w:r w:rsidRPr="001536ED">
              <w:t xml:space="preserve">ir </w:t>
            </w:r>
            <w:r w:rsidR="00C8276C" w:rsidRPr="001536ED">
              <w:t>2 individualūs interviu</w:t>
            </w:r>
            <w:r w:rsidRPr="001536ED">
              <w:t>:</w:t>
            </w:r>
          </w:p>
          <w:p w:rsidR="00200B4F" w:rsidRPr="001536ED" w:rsidRDefault="00C8276C" w:rsidP="009A2ABC">
            <w:pPr>
              <w:pStyle w:val="Sraopastraipa"/>
              <w:numPr>
                <w:ilvl w:val="0"/>
                <w:numId w:val="7"/>
              </w:numPr>
              <w:spacing w:after="0" w:line="240" w:lineRule="auto"/>
            </w:pPr>
            <w:r w:rsidRPr="001536ED">
              <w:t xml:space="preserve">su </w:t>
            </w:r>
            <w:r w:rsidR="008D35AD" w:rsidRPr="001536ED">
              <w:t>Pumpėnų vienuolyno kunigu, dirbančiu</w:t>
            </w:r>
            <w:r w:rsidR="00A271B0" w:rsidRPr="001536ED">
              <w:t xml:space="preserve"> su jaunimu</w:t>
            </w:r>
            <w:r w:rsidR="00200B4F" w:rsidRPr="001536ED">
              <w:t>;</w:t>
            </w:r>
          </w:p>
          <w:p w:rsidR="00A271B0" w:rsidRPr="001536ED" w:rsidRDefault="00C8276C" w:rsidP="009A2ABC">
            <w:pPr>
              <w:pStyle w:val="Sraopastraipa"/>
              <w:numPr>
                <w:ilvl w:val="0"/>
                <w:numId w:val="7"/>
              </w:numPr>
              <w:spacing w:after="0" w:line="240" w:lineRule="auto"/>
            </w:pPr>
            <w:r w:rsidRPr="001536ED">
              <w:t xml:space="preserve">su </w:t>
            </w:r>
            <w:r w:rsidR="00A271B0" w:rsidRPr="001536ED">
              <w:t>Panevėžio teritorinės darbo biržos Pasvalio skyriaus vedėj</w:t>
            </w:r>
            <w:r w:rsidR="00C3353D" w:rsidRPr="001536ED">
              <w:t>u.</w:t>
            </w:r>
          </w:p>
          <w:p w:rsidR="008D35AD" w:rsidRPr="001536ED" w:rsidRDefault="008D35AD" w:rsidP="00454E5F">
            <w:pPr>
              <w:spacing w:after="0" w:line="240" w:lineRule="auto"/>
              <w:rPr>
                <w:sz w:val="20"/>
                <w:szCs w:val="20"/>
                <w:lang w:eastAsia="lt-LT"/>
              </w:rPr>
            </w:pPr>
          </w:p>
          <w:p w:rsidR="00C24EBA" w:rsidRPr="001536ED" w:rsidRDefault="00C8276C" w:rsidP="00454E5F">
            <w:pPr>
              <w:spacing w:after="0" w:line="240" w:lineRule="auto"/>
              <w:jc w:val="both"/>
            </w:pPr>
            <w:r w:rsidRPr="001536ED">
              <w:t xml:space="preserve">Be to </w:t>
            </w:r>
            <w:r w:rsidR="003D3E28" w:rsidRPr="001536ED">
              <w:t xml:space="preserve">VVG organizavo </w:t>
            </w:r>
            <w:r w:rsidRPr="001536ED">
              <w:t xml:space="preserve">ir </w:t>
            </w:r>
            <w:r w:rsidR="003D3E28" w:rsidRPr="001536ED">
              <w:t>anketinę gyventojų apklausą, kurios tikslas buvo surinkti</w:t>
            </w:r>
            <w:r w:rsidR="00BB479A" w:rsidRPr="001536ED">
              <w:t xml:space="preserve"> kiekybinę informaciją, pateikiančią</w:t>
            </w:r>
            <w:r w:rsidR="003D3E28" w:rsidRPr="001536ED">
              <w:t xml:space="preserve"> gyventojų nuomonių statistinį pasiskirstymą, vertinant įvairias gyvenimo sritis. Anketinės apklausos duomenys </w:t>
            </w:r>
            <w:r w:rsidR="00C24EBA" w:rsidRPr="001536ED">
              <w:t>praplėtė ir turiningai papildė pravest</w:t>
            </w:r>
            <w:r w:rsidR="003D3E28" w:rsidRPr="001536ED">
              <w:t>ų</w:t>
            </w:r>
            <w:r w:rsidR="00C24EBA" w:rsidRPr="001536ED">
              <w:t xml:space="preserve"> fokusuotų grupių diskusij</w:t>
            </w:r>
            <w:r w:rsidR="003D3E28" w:rsidRPr="001536ED">
              <w:t>ų</w:t>
            </w:r>
            <w:r w:rsidR="00C24EBA" w:rsidRPr="001536ED">
              <w:t xml:space="preserve"> </w:t>
            </w:r>
            <w:r w:rsidR="003D3E28" w:rsidRPr="001536ED">
              <w:t>duomenis</w:t>
            </w:r>
            <w:r w:rsidR="0060575C">
              <w:t xml:space="preserve"> (5.2.4 pried.)</w:t>
            </w:r>
            <w:r w:rsidR="00C24EBA" w:rsidRPr="001536ED">
              <w:t>.</w:t>
            </w:r>
          </w:p>
          <w:p w:rsidR="00574C6B" w:rsidRPr="001536ED" w:rsidRDefault="00574C6B" w:rsidP="00454E5F">
            <w:pPr>
              <w:spacing w:after="0" w:line="240" w:lineRule="auto"/>
              <w:jc w:val="both"/>
              <w:rPr>
                <w:sz w:val="20"/>
                <w:szCs w:val="20"/>
              </w:rPr>
            </w:pPr>
          </w:p>
          <w:p w:rsidR="00BB479A" w:rsidRPr="001536ED" w:rsidRDefault="00BB479A" w:rsidP="00454E5F">
            <w:pPr>
              <w:spacing w:after="0" w:line="240" w:lineRule="auto"/>
              <w:jc w:val="both"/>
              <w:rPr>
                <w:bCs/>
              </w:rPr>
            </w:pPr>
            <w:r w:rsidRPr="001536ED">
              <w:t>Siekiant apimti visų kaimo bendruomenių bei veikiančių organizacijų atstovus</w:t>
            </w:r>
            <w:r w:rsidR="00036D59" w:rsidRPr="001536ED">
              <w:t>, b</w:t>
            </w:r>
            <w:r w:rsidRPr="001536ED">
              <w:t>uvo išplatinta 600 anketų</w:t>
            </w:r>
            <w:r w:rsidR="007B6E45" w:rsidRPr="001536ED">
              <w:t>.</w:t>
            </w:r>
            <w:r w:rsidR="00574C6B" w:rsidRPr="001536ED">
              <w:t xml:space="preserve"> </w:t>
            </w:r>
            <w:r w:rsidR="00200B4F" w:rsidRPr="001536ED">
              <w:t>Užpildytos</w:t>
            </w:r>
            <w:r w:rsidR="003D3E28" w:rsidRPr="001536ED">
              <w:t xml:space="preserve"> </w:t>
            </w:r>
            <w:r w:rsidR="003D3E28" w:rsidRPr="001536ED">
              <w:rPr>
                <w:bCs/>
              </w:rPr>
              <w:t>498</w:t>
            </w:r>
            <w:r w:rsidR="00574C6B" w:rsidRPr="001536ED">
              <w:rPr>
                <w:bCs/>
              </w:rPr>
              <w:t xml:space="preserve"> anketos</w:t>
            </w:r>
            <w:r w:rsidR="003D3E28" w:rsidRPr="001536ED">
              <w:rPr>
                <w:bCs/>
              </w:rPr>
              <w:t xml:space="preserve">. Tarp atsakiusių respondentų buvo </w:t>
            </w:r>
            <w:r w:rsidRPr="001536ED">
              <w:rPr>
                <w:bCs/>
              </w:rPr>
              <w:t>visų kaimiškų seniūnijų atstovai, abiejų lyčių respondentai (</w:t>
            </w:r>
            <w:r w:rsidR="003D3E28" w:rsidRPr="001536ED">
              <w:rPr>
                <w:bCs/>
              </w:rPr>
              <w:t>164 vyrai ir 334 moterys</w:t>
            </w:r>
            <w:r w:rsidRPr="001536ED">
              <w:rPr>
                <w:bCs/>
              </w:rPr>
              <w:t xml:space="preserve">), </w:t>
            </w:r>
            <w:r w:rsidR="003D3E28" w:rsidRPr="001536ED">
              <w:rPr>
                <w:bCs/>
              </w:rPr>
              <w:t xml:space="preserve">įvairaus amžiaus asmenys </w:t>
            </w:r>
            <w:r w:rsidRPr="001536ED">
              <w:rPr>
                <w:bCs/>
              </w:rPr>
              <w:t>(vidutinis amžius 43,2 metai).</w:t>
            </w:r>
          </w:p>
          <w:p w:rsidR="00200B4F" w:rsidRPr="001536ED" w:rsidRDefault="00200B4F" w:rsidP="00454E5F">
            <w:pPr>
              <w:spacing w:after="0" w:line="240" w:lineRule="auto"/>
              <w:jc w:val="both"/>
              <w:rPr>
                <w:bCs/>
              </w:rPr>
            </w:pPr>
          </w:p>
          <w:p w:rsidR="00200B4F" w:rsidRPr="001536ED" w:rsidRDefault="00200B4F" w:rsidP="00454E5F">
            <w:pPr>
              <w:spacing w:after="0" w:line="240" w:lineRule="auto"/>
              <w:jc w:val="center"/>
              <w:rPr>
                <w:b/>
                <w:bCs/>
                <w:sz w:val="22"/>
                <w:szCs w:val="22"/>
              </w:rPr>
            </w:pPr>
            <w:r w:rsidRPr="001536ED">
              <w:rPr>
                <w:b/>
                <w:bCs/>
                <w:sz w:val="22"/>
                <w:szCs w:val="22"/>
              </w:rPr>
              <w:t xml:space="preserve">Apklaustų kaimo gyventojų </w:t>
            </w:r>
            <w:r w:rsidR="001536ED" w:rsidRPr="001536ED">
              <w:rPr>
                <w:b/>
                <w:bCs/>
                <w:sz w:val="22"/>
                <w:szCs w:val="22"/>
              </w:rPr>
              <w:t>pasiskirstymas</w:t>
            </w:r>
            <w:r w:rsidRPr="001536ED">
              <w:rPr>
                <w:b/>
                <w:bCs/>
                <w:sz w:val="22"/>
                <w:szCs w:val="22"/>
              </w:rPr>
              <w:t xml:space="preserve"> pagal lytį ir amžių</w:t>
            </w:r>
          </w:p>
          <w:p w:rsidR="00200B4F" w:rsidRPr="001536ED" w:rsidRDefault="00200B4F" w:rsidP="00454E5F">
            <w:pPr>
              <w:spacing w:after="0" w:line="240" w:lineRule="auto"/>
              <w:jc w:val="both"/>
              <w:rPr>
                <w:bCs/>
                <w:sz w:val="16"/>
                <w:szCs w:val="16"/>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492"/>
            </w:tblGrid>
            <w:tr w:rsidR="00200B4F" w:rsidRPr="001536ED" w:rsidTr="00200B4F">
              <w:tc>
                <w:tcPr>
                  <w:tcW w:w="4491" w:type="dxa"/>
                </w:tcPr>
                <w:p w:rsidR="00200B4F" w:rsidRPr="001536ED" w:rsidRDefault="00200B4F" w:rsidP="00454E5F">
                  <w:pPr>
                    <w:spacing w:after="0" w:line="240" w:lineRule="auto"/>
                    <w:jc w:val="center"/>
                    <w:rPr>
                      <w:bCs/>
                      <w:lang w:val="lt-LT"/>
                    </w:rPr>
                  </w:pPr>
                  <w:r w:rsidRPr="001536ED">
                    <w:rPr>
                      <w:bCs/>
                      <w:noProof/>
                      <w:lang w:eastAsia="lt-LT"/>
                    </w:rPr>
                    <w:drawing>
                      <wp:inline distT="0" distB="0" distL="0" distR="0">
                        <wp:extent cx="2524125" cy="16192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492" w:type="dxa"/>
                </w:tcPr>
                <w:p w:rsidR="00200B4F" w:rsidRPr="001536ED" w:rsidRDefault="0048010E" w:rsidP="00454E5F">
                  <w:pPr>
                    <w:spacing w:after="0" w:line="240" w:lineRule="auto"/>
                    <w:jc w:val="center"/>
                    <w:rPr>
                      <w:bCs/>
                      <w:lang w:val="lt-LT"/>
                    </w:rPr>
                  </w:pPr>
                  <w:r w:rsidRPr="001536ED">
                    <w:rPr>
                      <w:bCs/>
                      <w:noProof/>
                      <w:lang w:eastAsia="lt-LT"/>
                    </w:rPr>
                    <w:drawing>
                      <wp:inline distT="0" distB="0" distL="0" distR="0">
                        <wp:extent cx="2676525" cy="161925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7D7ADE" w:rsidRPr="001536ED" w:rsidTr="00200B4F">
              <w:tc>
                <w:tcPr>
                  <w:tcW w:w="4491" w:type="dxa"/>
                </w:tcPr>
                <w:p w:rsidR="007D7ADE" w:rsidRPr="001536ED" w:rsidRDefault="007D7ADE" w:rsidP="00454E5F">
                  <w:pPr>
                    <w:spacing w:after="0" w:line="240" w:lineRule="auto"/>
                    <w:jc w:val="center"/>
                    <w:rPr>
                      <w:bCs/>
                      <w:noProof/>
                      <w:lang w:eastAsia="lt-LT"/>
                    </w:rPr>
                  </w:pPr>
                </w:p>
              </w:tc>
              <w:tc>
                <w:tcPr>
                  <w:tcW w:w="4492" w:type="dxa"/>
                </w:tcPr>
                <w:p w:rsidR="007D7ADE" w:rsidRPr="001536ED" w:rsidRDefault="007D7ADE" w:rsidP="00454E5F">
                  <w:pPr>
                    <w:spacing w:after="0" w:line="240" w:lineRule="auto"/>
                    <w:jc w:val="center"/>
                    <w:rPr>
                      <w:bCs/>
                      <w:noProof/>
                      <w:lang w:eastAsia="lt-LT"/>
                    </w:rPr>
                  </w:pPr>
                </w:p>
              </w:tc>
            </w:tr>
          </w:tbl>
          <w:p w:rsidR="00302783" w:rsidRPr="001536ED" w:rsidRDefault="00302783" w:rsidP="00454E5F">
            <w:pPr>
              <w:spacing w:after="0" w:line="240" w:lineRule="auto"/>
              <w:jc w:val="both"/>
              <w:rPr>
                <w:highlight w:val="yellow"/>
              </w:rPr>
            </w:pPr>
          </w:p>
        </w:tc>
      </w:tr>
    </w:tbl>
    <w:p w:rsidR="00302783" w:rsidRPr="001536ED" w:rsidRDefault="00302783" w:rsidP="00454E5F">
      <w:pPr>
        <w:spacing w:after="0" w:line="240" w:lineRule="auto"/>
        <w:jc w:val="center"/>
        <w:rPr>
          <w:sz w:val="20"/>
          <w:szCs w:val="20"/>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
        <w:gridCol w:w="9214"/>
      </w:tblGrid>
      <w:tr w:rsidR="00302783" w:rsidRPr="001536ED" w:rsidTr="002A7471">
        <w:tc>
          <w:tcPr>
            <w:tcW w:w="747" w:type="dxa"/>
            <w:shd w:val="clear" w:color="auto" w:fill="FDE9D9"/>
          </w:tcPr>
          <w:p w:rsidR="00FD1F04" w:rsidRPr="00740CB8" w:rsidRDefault="00FD1F04" w:rsidP="00454E5F">
            <w:pPr>
              <w:spacing w:after="0" w:line="240" w:lineRule="auto"/>
              <w:jc w:val="center"/>
              <w:rPr>
                <w:b/>
                <w:bCs/>
                <w:sz w:val="20"/>
                <w:szCs w:val="20"/>
              </w:rPr>
            </w:pPr>
          </w:p>
          <w:p w:rsidR="00302783" w:rsidRPr="001536ED" w:rsidRDefault="00302783" w:rsidP="00454E5F">
            <w:pPr>
              <w:spacing w:after="0" w:line="240" w:lineRule="auto"/>
              <w:jc w:val="center"/>
              <w:rPr>
                <w:b/>
                <w:bCs/>
              </w:rPr>
            </w:pPr>
            <w:r w:rsidRPr="001536ED">
              <w:rPr>
                <w:b/>
                <w:bCs/>
              </w:rPr>
              <w:t>2.3.</w:t>
            </w:r>
          </w:p>
        </w:tc>
        <w:tc>
          <w:tcPr>
            <w:tcW w:w="9214" w:type="dxa"/>
            <w:shd w:val="clear" w:color="auto" w:fill="FDE9D9"/>
          </w:tcPr>
          <w:p w:rsidR="00FD1F04" w:rsidRPr="00740CB8" w:rsidRDefault="00FD1F04" w:rsidP="00F3701F">
            <w:pPr>
              <w:spacing w:after="0" w:line="240" w:lineRule="auto"/>
              <w:jc w:val="both"/>
              <w:rPr>
                <w:b/>
                <w:bCs/>
                <w:i/>
                <w:iCs/>
                <w:sz w:val="20"/>
                <w:szCs w:val="20"/>
              </w:rPr>
            </w:pPr>
          </w:p>
          <w:p w:rsidR="00302783" w:rsidRPr="001536ED" w:rsidRDefault="00302783" w:rsidP="00F3701F">
            <w:pPr>
              <w:spacing w:after="0" w:line="240" w:lineRule="auto"/>
              <w:jc w:val="both"/>
              <w:rPr>
                <w:b/>
                <w:bCs/>
                <w:i/>
                <w:iCs/>
              </w:rPr>
            </w:pPr>
            <w:r w:rsidRPr="001536ED">
              <w:rPr>
                <w:b/>
                <w:bCs/>
                <w:i/>
                <w:iCs/>
              </w:rPr>
              <w:t xml:space="preserve">VVG teritorijos socialinė situacija </w:t>
            </w:r>
          </w:p>
          <w:p w:rsidR="00302783" w:rsidRPr="001536ED" w:rsidRDefault="00302783" w:rsidP="00F3701F">
            <w:pPr>
              <w:spacing w:after="0" w:line="240" w:lineRule="auto"/>
              <w:jc w:val="both"/>
              <w:rPr>
                <w:sz w:val="20"/>
                <w:szCs w:val="20"/>
              </w:rPr>
            </w:pPr>
          </w:p>
          <w:p w:rsidR="006C34D1" w:rsidRDefault="003666E3" w:rsidP="006C34D1">
            <w:pPr>
              <w:spacing w:after="0" w:line="240" w:lineRule="auto"/>
              <w:jc w:val="both"/>
              <w:rPr>
                <w:color w:val="FF0000"/>
              </w:rPr>
            </w:pPr>
            <w:r w:rsidRPr="001536ED">
              <w:t>Tiek bendras Pasvalio rajono gyventojų, tiek</w:t>
            </w:r>
            <w:r w:rsidR="003225E7" w:rsidRPr="001536ED">
              <w:t xml:space="preserve"> kaimo vietovių </w:t>
            </w:r>
            <w:r w:rsidRPr="001536ED">
              <w:t xml:space="preserve">(VVG atstovaujamos teritorijos) </w:t>
            </w:r>
            <w:r w:rsidR="003225E7" w:rsidRPr="001536ED">
              <w:t xml:space="preserve">gyventojų skaičius </w:t>
            </w:r>
            <w:r w:rsidR="00284B66" w:rsidRPr="001536ED">
              <w:t>nuo</w:t>
            </w:r>
            <w:r w:rsidR="00302783" w:rsidRPr="001536ED">
              <w:t xml:space="preserve"> 201</w:t>
            </w:r>
            <w:r w:rsidR="00284B66" w:rsidRPr="001536ED">
              <w:t>1</w:t>
            </w:r>
            <w:r w:rsidR="00302783" w:rsidRPr="001536ED">
              <w:t xml:space="preserve"> m. </w:t>
            </w:r>
            <w:r w:rsidR="00284B66" w:rsidRPr="001536ED">
              <w:t>nuosekliai</w:t>
            </w:r>
            <w:r w:rsidR="00302783" w:rsidRPr="001536ED">
              <w:t xml:space="preserve"> mažė</w:t>
            </w:r>
            <w:r w:rsidR="00284B66" w:rsidRPr="001536ED">
              <w:t>ja.</w:t>
            </w:r>
            <w:r w:rsidR="00F3701F">
              <w:t xml:space="preserve"> </w:t>
            </w:r>
            <w:r w:rsidR="003225E7" w:rsidRPr="001536ED">
              <w:t>Lyginant 2011 ir 201</w:t>
            </w:r>
            <w:r w:rsidR="00A20E76">
              <w:rPr>
                <w:sz w:val="22"/>
                <w:szCs w:val="22"/>
              </w:rPr>
              <w:t>3</w:t>
            </w:r>
            <w:r w:rsidR="003225E7" w:rsidRPr="001536ED">
              <w:t xml:space="preserve"> m</w:t>
            </w:r>
            <w:r w:rsidR="00406904" w:rsidRPr="001536ED">
              <w:t xml:space="preserve">etus, </w:t>
            </w:r>
            <w:r w:rsidR="003225E7" w:rsidRPr="001536ED">
              <w:t>gyventojų rajone sumažėjo</w:t>
            </w:r>
            <w:r w:rsidR="006C34D1" w:rsidRPr="006C34D1">
              <w:t xml:space="preserve"> 4 proc. t.y. nuo 28 511 gyv. 2011 m. iki 27 245 gyv. 2013</w:t>
            </w:r>
            <w:r w:rsidR="006C34D1" w:rsidRPr="006C34D1">
              <w:rPr>
                <w:sz w:val="22"/>
                <w:szCs w:val="22"/>
              </w:rPr>
              <w:t xml:space="preserve"> m.</w:t>
            </w:r>
            <w:r w:rsidR="00406904" w:rsidRPr="006C34D1">
              <w:rPr>
                <w:rStyle w:val="Puslapioinaosnuoroda"/>
                <w:b/>
                <w:sz w:val="22"/>
                <w:szCs w:val="22"/>
              </w:rPr>
              <w:footnoteReference w:id="11"/>
            </w:r>
            <w:r w:rsidR="003225E7" w:rsidRPr="006C34D1">
              <w:t>.</w:t>
            </w:r>
            <w:r w:rsidR="00406904" w:rsidRPr="001536ED">
              <w:t xml:space="preserve"> Lietuvoje gyventojų skaičius taip pat kiekvienais metais mažėja (</w:t>
            </w:r>
            <w:r w:rsidR="00056CDC">
              <w:rPr>
                <w:sz w:val="22"/>
                <w:szCs w:val="22"/>
              </w:rPr>
              <w:t>5.2.3. pried.</w:t>
            </w:r>
            <w:r w:rsidR="00406904" w:rsidRPr="001536ED">
              <w:rPr>
                <w:sz w:val="22"/>
                <w:szCs w:val="22"/>
              </w:rPr>
              <w:t xml:space="preserve"> 2 pav</w:t>
            </w:r>
            <w:r w:rsidR="00406904" w:rsidRPr="006B54EB">
              <w:t xml:space="preserve">.), </w:t>
            </w:r>
            <w:r w:rsidR="00720ED5">
              <w:t>tačiau jų mažėjimo t</w:t>
            </w:r>
            <w:r w:rsidR="00406904" w:rsidRPr="006B54EB">
              <w:t xml:space="preserve">empai </w:t>
            </w:r>
            <w:r w:rsidR="001536ED" w:rsidRPr="006B54EB">
              <w:t>mažesni</w:t>
            </w:r>
            <w:r w:rsidR="00406904" w:rsidRPr="006B54EB">
              <w:t xml:space="preserve"> nei Pasvalio rajone</w:t>
            </w:r>
            <w:r w:rsidR="00720ED5">
              <w:t>:</w:t>
            </w:r>
            <w:r w:rsidR="006C34D1">
              <w:t xml:space="preserve"> </w:t>
            </w:r>
            <w:r w:rsidR="006C34D1" w:rsidRPr="006C34D1">
              <w:t xml:space="preserve">2011 m. Lietuvoje buvo 3052588 gyv., o 2013 m. – 2971905 gyv., pokytis  -2,6 proc. </w:t>
            </w:r>
            <w:r w:rsidR="006C34D1" w:rsidRPr="006C34D1">
              <w:rPr>
                <w:color w:val="FF0000"/>
              </w:rPr>
              <w:t>[R3].</w:t>
            </w:r>
          </w:p>
          <w:p w:rsidR="00127A52" w:rsidRPr="006C34D1" w:rsidRDefault="00127A52" w:rsidP="00F3701F">
            <w:pPr>
              <w:spacing w:after="0" w:line="240" w:lineRule="auto"/>
              <w:jc w:val="both"/>
              <w:rPr>
                <w:sz w:val="18"/>
                <w:szCs w:val="18"/>
              </w:rPr>
            </w:pPr>
          </w:p>
          <w:p w:rsidR="00302783" w:rsidRPr="001536ED" w:rsidRDefault="00740CB8" w:rsidP="00F3701F">
            <w:pPr>
              <w:spacing w:after="0" w:line="240" w:lineRule="auto"/>
              <w:jc w:val="both"/>
            </w:pPr>
            <w:r>
              <w:t>K</w:t>
            </w:r>
            <w:r w:rsidR="00406904" w:rsidRPr="005C0174">
              <w:t xml:space="preserve">aimiškų </w:t>
            </w:r>
            <w:r w:rsidR="00B53F25" w:rsidRPr="005C0174">
              <w:t xml:space="preserve">Pasvalio r. </w:t>
            </w:r>
            <w:r w:rsidR="00406904" w:rsidRPr="005C0174">
              <w:t xml:space="preserve">vietovių gyventojų mažėjimo mastas </w:t>
            </w:r>
            <w:r>
              <w:t>atitinka bendrai rajonui būdingas tendencijas</w:t>
            </w:r>
            <w:r w:rsidR="00127A52" w:rsidRPr="005C0174">
              <w:t xml:space="preserve"> – nuo 2011 m. VVG teritorij</w:t>
            </w:r>
            <w:r w:rsidR="00B53F25" w:rsidRPr="005C0174">
              <w:t>oje</w:t>
            </w:r>
            <w:r w:rsidR="00127A52" w:rsidRPr="005C0174">
              <w:t xml:space="preserve"> gyventojų sumažėjo </w:t>
            </w:r>
            <w:r>
              <w:t>4</w:t>
            </w:r>
            <w:r w:rsidR="00127A52" w:rsidRPr="005C0174">
              <w:t xml:space="preserve"> proc</w:t>
            </w:r>
            <w:r w:rsidR="00127A52" w:rsidRPr="001536ED">
              <w:t>.</w:t>
            </w:r>
            <w:r w:rsidRPr="001536ED">
              <w:rPr>
                <w:rStyle w:val="Puslapioinaosnuoroda"/>
              </w:rPr>
              <w:footnoteReference w:id="12"/>
            </w:r>
            <w:r w:rsidR="006D7B5C" w:rsidRPr="001536ED">
              <w:rPr>
                <w:color w:val="FF0000"/>
              </w:rPr>
              <w:t xml:space="preserve"> [R</w:t>
            </w:r>
            <w:r w:rsidR="006D7B5C">
              <w:rPr>
                <w:color w:val="FF0000"/>
              </w:rPr>
              <w:t>4</w:t>
            </w:r>
            <w:r w:rsidR="006D7B5C" w:rsidRPr="001536ED">
              <w:rPr>
                <w:color w:val="FF0000"/>
              </w:rPr>
              <w:t>]</w:t>
            </w:r>
            <w:r>
              <w:rPr>
                <w:color w:val="FF0000"/>
              </w:rPr>
              <w:t>.</w:t>
            </w:r>
            <w:r w:rsidR="00B53F25" w:rsidRPr="001536ED">
              <w:t xml:space="preserve"> </w:t>
            </w:r>
          </w:p>
          <w:p w:rsidR="00302783" w:rsidRPr="001536ED" w:rsidRDefault="00302783" w:rsidP="00454E5F">
            <w:pPr>
              <w:spacing w:after="0" w:line="240" w:lineRule="auto"/>
              <w:jc w:val="both"/>
              <w:rPr>
                <w:sz w:val="18"/>
                <w:szCs w:val="18"/>
              </w:rPr>
            </w:pPr>
          </w:p>
          <w:p w:rsidR="00302783" w:rsidRPr="001536ED" w:rsidRDefault="00354D74" w:rsidP="00454E5F">
            <w:pPr>
              <w:spacing w:after="0" w:line="240" w:lineRule="auto"/>
              <w:jc w:val="both"/>
            </w:pPr>
            <w:r w:rsidRPr="001536ED">
              <w:t>Pasvalio</w:t>
            </w:r>
            <w:r w:rsidR="00302783" w:rsidRPr="001536ED">
              <w:t xml:space="preserve"> rajonui, kaip ir bendrai Lietuvai, būdingas neigiamas natūralus gyventojų prieaugis</w:t>
            </w:r>
            <w:r w:rsidR="004D79BA" w:rsidRPr="001536ED">
              <w:rPr>
                <w:rStyle w:val="Puslapioinaosnuoroda"/>
              </w:rPr>
              <w:footnoteReference w:id="13"/>
            </w:r>
            <w:r w:rsidR="004806B3" w:rsidRPr="001536ED">
              <w:t>, t.y. rajone miršta daugiau gyventojų negu gimsta</w:t>
            </w:r>
            <w:r w:rsidR="00302783" w:rsidRPr="001536ED">
              <w:t xml:space="preserve">: 2011 m. </w:t>
            </w:r>
            <w:r w:rsidR="004806B3" w:rsidRPr="001536ED">
              <w:t xml:space="preserve">mirė </w:t>
            </w:r>
            <w:r w:rsidR="00BB4831" w:rsidRPr="001536ED">
              <w:t>257</w:t>
            </w:r>
            <w:r w:rsidR="00302783" w:rsidRPr="001536ED">
              <w:t xml:space="preserve"> žm. </w:t>
            </w:r>
            <w:r w:rsidR="004806B3" w:rsidRPr="001536ED">
              <w:t>daugiau nei gimė</w:t>
            </w:r>
            <w:r w:rsidR="00302783" w:rsidRPr="001536ED">
              <w:t xml:space="preserve">, o 2014 m. </w:t>
            </w:r>
            <w:r w:rsidR="004806B3" w:rsidRPr="001536ED">
              <w:t xml:space="preserve">gimusių ir mirusių santykis buvo </w:t>
            </w:r>
            <w:r w:rsidR="00774C0A" w:rsidRPr="001536ED">
              <w:t xml:space="preserve">geresnis ir sudarė </w:t>
            </w:r>
            <w:r w:rsidR="004806B3" w:rsidRPr="001536ED">
              <w:t>-</w:t>
            </w:r>
            <w:r w:rsidR="00BB4831" w:rsidRPr="001536ED">
              <w:t>184</w:t>
            </w:r>
            <w:r w:rsidR="003C5F90">
              <w:t xml:space="preserve"> žm.</w:t>
            </w:r>
            <w:r w:rsidR="00302783" w:rsidRPr="001536ED">
              <w:rPr>
                <w:color w:val="FF0000"/>
              </w:rPr>
              <w:t xml:space="preserve"> </w:t>
            </w:r>
            <w:r w:rsidR="00302783" w:rsidRPr="001536ED">
              <w:t xml:space="preserve">Pažymėtina, kad neigiamas natūralus gyventojų prieaugis </w:t>
            </w:r>
            <w:r w:rsidR="004806B3" w:rsidRPr="001536ED">
              <w:t xml:space="preserve">rajone </w:t>
            </w:r>
            <w:r w:rsidR="00302783" w:rsidRPr="001536ED">
              <w:t xml:space="preserve">nuo 2011 m. iki 2014 m. </w:t>
            </w:r>
            <w:r w:rsidR="00BB4831" w:rsidRPr="001536ED">
              <w:t xml:space="preserve">sumažėjo 28 </w:t>
            </w:r>
            <w:r w:rsidR="00BB4831" w:rsidRPr="006D7B5C">
              <w:t>proc.</w:t>
            </w:r>
            <w:r w:rsidR="00302783" w:rsidRPr="006D7B5C">
              <w:t xml:space="preserve">, tuo </w:t>
            </w:r>
            <w:r w:rsidR="00302783" w:rsidRPr="001536ED">
              <w:t xml:space="preserve">tarpu </w:t>
            </w:r>
            <w:r w:rsidR="00FF4815" w:rsidRPr="001536ED">
              <w:t xml:space="preserve">bendrai </w:t>
            </w:r>
            <w:r w:rsidR="00302783" w:rsidRPr="001536ED">
              <w:t>Lietuv</w:t>
            </w:r>
            <w:r w:rsidR="00FF4815" w:rsidRPr="001536ED">
              <w:t>oje</w:t>
            </w:r>
            <w:r w:rsidR="00302783" w:rsidRPr="001536ED">
              <w:t xml:space="preserve"> šio proceso mažėjimo tendencijos </w:t>
            </w:r>
            <w:r w:rsidR="00BB4831" w:rsidRPr="001536ED">
              <w:t xml:space="preserve">ne tiek ženklios – 17 proc. </w:t>
            </w:r>
            <w:r w:rsidR="00302783" w:rsidRPr="001536ED">
              <w:t>(</w:t>
            </w:r>
            <w:r w:rsidR="0060575C">
              <w:rPr>
                <w:sz w:val="22"/>
                <w:szCs w:val="22"/>
              </w:rPr>
              <w:t>5.2.3</w:t>
            </w:r>
            <w:r w:rsidR="00066F25" w:rsidRPr="001536ED">
              <w:rPr>
                <w:sz w:val="22"/>
                <w:szCs w:val="22"/>
              </w:rPr>
              <w:t xml:space="preserve"> pried.</w:t>
            </w:r>
            <w:r w:rsidR="00302783" w:rsidRPr="001536ED">
              <w:rPr>
                <w:sz w:val="22"/>
                <w:szCs w:val="22"/>
              </w:rPr>
              <w:t xml:space="preserve"> </w:t>
            </w:r>
            <w:r w:rsidR="00A77478" w:rsidRPr="001536ED">
              <w:rPr>
                <w:sz w:val="22"/>
                <w:szCs w:val="22"/>
              </w:rPr>
              <w:t>3</w:t>
            </w:r>
            <w:r w:rsidR="00302783" w:rsidRPr="001536ED">
              <w:rPr>
                <w:sz w:val="22"/>
                <w:szCs w:val="22"/>
              </w:rPr>
              <w:t xml:space="preserve"> lent.).</w:t>
            </w:r>
            <w:r w:rsidR="00302783" w:rsidRPr="001536ED">
              <w:t xml:space="preserve"> </w:t>
            </w:r>
            <w:r w:rsidR="00BB4831" w:rsidRPr="001536ED">
              <w:t xml:space="preserve">Neigiamo natūralus gyventojų prieaugio mažėjimą tiek rajone, tiek ir šalyje lemia </w:t>
            </w:r>
            <w:r w:rsidR="00774C0A" w:rsidRPr="001536ED">
              <w:t xml:space="preserve">ne gimstamumo didėjimo, bet </w:t>
            </w:r>
            <w:r w:rsidR="00BB4831" w:rsidRPr="001536ED">
              <w:t>mirtingumo mažėjimo rodikliai</w:t>
            </w:r>
            <w:r w:rsidR="00FF4815" w:rsidRPr="001536ED">
              <w:t xml:space="preserve"> – lyginant 2011 m. ir 2014 m., mirusių asmenų skaičius sumažėjo beveik 15 proc.</w:t>
            </w:r>
          </w:p>
          <w:p w:rsidR="00302783" w:rsidRPr="001536ED" w:rsidRDefault="00302783" w:rsidP="00454E5F">
            <w:pPr>
              <w:spacing w:after="0" w:line="240" w:lineRule="auto"/>
              <w:jc w:val="both"/>
              <w:rPr>
                <w:sz w:val="18"/>
                <w:szCs w:val="18"/>
              </w:rPr>
            </w:pPr>
          </w:p>
          <w:p w:rsidR="00302783" w:rsidRPr="001536ED" w:rsidRDefault="00BB4831" w:rsidP="00454E5F">
            <w:pPr>
              <w:spacing w:after="0" w:line="240" w:lineRule="auto"/>
              <w:jc w:val="both"/>
              <w:rPr>
                <w:lang w:eastAsia="lt-LT"/>
              </w:rPr>
            </w:pPr>
            <w:r w:rsidRPr="001536ED">
              <w:t>Pasvalio</w:t>
            </w:r>
            <w:r w:rsidR="00774C0A" w:rsidRPr="001536ED">
              <w:t xml:space="preserve"> rajono</w:t>
            </w:r>
            <w:r w:rsidR="00302783" w:rsidRPr="001536ED">
              <w:t xml:space="preserve"> gyventojų skaičiaus </w:t>
            </w:r>
            <w:r w:rsidRPr="001536ED">
              <w:t>mažėjimas taip pat</w:t>
            </w:r>
            <w:r w:rsidR="00302783" w:rsidRPr="001536ED">
              <w:t xml:space="preserve"> susijęs su </w:t>
            </w:r>
            <w:r w:rsidR="00591EE7" w:rsidRPr="001536ED">
              <w:t xml:space="preserve">neigiamais </w:t>
            </w:r>
            <w:r w:rsidR="00302783" w:rsidRPr="001536ED">
              <w:t xml:space="preserve">gyventojų </w:t>
            </w:r>
            <w:r w:rsidR="00591EE7" w:rsidRPr="001536ED">
              <w:t xml:space="preserve">vidaus ir tarptautinės </w:t>
            </w:r>
            <w:r w:rsidR="00302783" w:rsidRPr="001536ED">
              <w:t xml:space="preserve">migracijos rodikliais, </w:t>
            </w:r>
            <w:r w:rsidR="00591EE7" w:rsidRPr="001536ED">
              <w:t xml:space="preserve">tačiau </w:t>
            </w:r>
            <w:r w:rsidR="00984BB8" w:rsidRPr="001536ED">
              <w:t>išvykimo</w:t>
            </w:r>
            <w:r w:rsidR="00591EE7" w:rsidRPr="001536ED">
              <w:t xml:space="preserve"> mastai mažėja</w:t>
            </w:r>
            <w:r w:rsidR="00302783" w:rsidRPr="001536ED">
              <w:t xml:space="preserve"> – 2011 m. </w:t>
            </w:r>
            <w:r w:rsidR="00591EE7" w:rsidRPr="001536ED">
              <w:t>iš</w:t>
            </w:r>
            <w:r w:rsidR="00302783" w:rsidRPr="001536ED">
              <w:t xml:space="preserve"> rajon</w:t>
            </w:r>
            <w:r w:rsidR="00591EE7" w:rsidRPr="001536ED">
              <w:t>o iš</w:t>
            </w:r>
            <w:r w:rsidR="00302783" w:rsidRPr="001536ED">
              <w:t xml:space="preserve">vyko </w:t>
            </w:r>
            <w:r w:rsidR="00591EE7" w:rsidRPr="001536ED">
              <w:rPr>
                <w:lang w:eastAsia="lt-LT"/>
              </w:rPr>
              <w:t>502</w:t>
            </w:r>
            <w:r w:rsidR="00302783" w:rsidRPr="001536ED">
              <w:rPr>
                <w:lang w:eastAsia="lt-LT"/>
              </w:rPr>
              <w:t xml:space="preserve"> žm. </w:t>
            </w:r>
            <w:r w:rsidR="00302783" w:rsidRPr="001536ED">
              <w:t xml:space="preserve">daugiau nei </w:t>
            </w:r>
            <w:r w:rsidR="00591EE7" w:rsidRPr="001536ED">
              <w:t>atvyko</w:t>
            </w:r>
            <w:r w:rsidR="00302783" w:rsidRPr="001536ED">
              <w:t xml:space="preserve"> </w:t>
            </w:r>
            <w:r w:rsidR="00BA789D" w:rsidRPr="001536ED">
              <w:rPr>
                <w:color w:val="FF0000"/>
              </w:rPr>
              <w:t>[</w:t>
            </w:r>
            <w:r w:rsidR="00302783" w:rsidRPr="001536ED">
              <w:rPr>
                <w:color w:val="FF0000"/>
              </w:rPr>
              <w:t>R</w:t>
            </w:r>
            <w:r w:rsidR="003C5F90">
              <w:rPr>
                <w:color w:val="FF0000"/>
              </w:rPr>
              <w:t>5</w:t>
            </w:r>
            <w:r w:rsidR="00BA789D" w:rsidRPr="001536ED">
              <w:rPr>
                <w:color w:val="FF0000"/>
              </w:rPr>
              <w:t>]</w:t>
            </w:r>
            <w:r w:rsidR="00302783" w:rsidRPr="001536ED">
              <w:rPr>
                <w:lang w:eastAsia="lt-LT"/>
              </w:rPr>
              <w:t xml:space="preserve">, o </w:t>
            </w:r>
            <w:r w:rsidR="00302783" w:rsidRPr="001536ED">
              <w:t xml:space="preserve">2014 m. – </w:t>
            </w:r>
            <w:r w:rsidR="00591EE7" w:rsidRPr="001536ED">
              <w:t>256</w:t>
            </w:r>
            <w:r w:rsidR="00302783" w:rsidRPr="001536ED">
              <w:t xml:space="preserve"> žm. </w:t>
            </w:r>
            <w:r w:rsidR="00BA789D" w:rsidRPr="001536ED">
              <w:rPr>
                <w:color w:val="FF0000"/>
              </w:rPr>
              <w:t>[</w:t>
            </w:r>
            <w:r w:rsidR="00302783" w:rsidRPr="001536ED">
              <w:rPr>
                <w:color w:val="FF0000"/>
              </w:rPr>
              <w:t>R</w:t>
            </w:r>
            <w:r w:rsidR="003C5F90">
              <w:rPr>
                <w:color w:val="FF0000"/>
              </w:rPr>
              <w:t>6</w:t>
            </w:r>
            <w:r w:rsidR="00BA789D" w:rsidRPr="001536ED">
              <w:rPr>
                <w:color w:val="FF0000"/>
              </w:rPr>
              <w:t>]</w:t>
            </w:r>
            <w:r w:rsidR="00302783" w:rsidRPr="001536ED">
              <w:t xml:space="preserve">, t.y. </w:t>
            </w:r>
            <w:r w:rsidR="00591EE7" w:rsidRPr="001536ED">
              <w:t>iš</w:t>
            </w:r>
            <w:r w:rsidR="00302783" w:rsidRPr="001536ED">
              <w:t xml:space="preserve">vykstančių ir </w:t>
            </w:r>
            <w:r w:rsidR="00591EE7" w:rsidRPr="001536ED">
              <w:t>at</w:t>
            </w:r>
            <w:r w:rsidR="00302783" w:rsidRPr="001536ED">
              <w:t xml:space="preserve">vykstančių žmonių santykis </w:t>
            </w:r>
            <w:r w:rsidR="00591EE7" w:rsidRPr="001536ED">
              <w:t xml:space="preserve">rajone </w:t>
            </w:r>
            <w:r w:rsidR="00302783" w:rsidRPr="001536ED">
              <w:t>pagerėjo beveik dvigubai</w:t>
            </w:r>
            <w:r w:rsidR="00F532D9" w:rsidRPr="001536ED">
              <w:rPr>
                <w:rStyle w:val="Puslapioinaosnuoroda"/>
              </w:rPr>
              <w:footnoteReference w:id="14"/>
            </w:r>
            <w:r w:rsidR="00302783" w:rsidRPr="001536ED">
              <w:t>. Tarptautinė</w:t>
            </w:r>
            <w:r w:rsidR="00774C0A" w:rsidRPr="001536ED">
              <w:t>s</w:t>
            </w:r>
            <w:r w:rsidR="00302783" w:rsidRPr="001536ED">
              <w:t xml:space="preserve"> migracijos </w:t>
            </w:r>
            <w:r w:rsidR="00774C0A" w:rsidRPr="001536ED">
              <w:t>rodikliai</w:t>
            </w:r>
            <w:r w:rsidR="00302783" w:rsidRPr="001536ED">
              <w:t xml:space="preserve"> </w:t>
            </w:r>
            <w:r w:rsidR="00FF51D5" w:rsidRPr="001536ED">
              <w:t xml:space="preserve">Pasvalio </w:t>
            </w:r>
            <w:r w:rsidR="00302783" w:rsidRPr="001536ED">
              <w:t>rajone (kaip ir bendrai šalyje bei apskrityje</w:t>
            </w:r>
            <w:r w:rsidR="00774C0A" w:rsidRPr="001536ED">
              <w:t>)</w:t>
            </w:r>
            <w:r w:rsidR="00302783" w:rsidRPr="001536ED">
              <w:t xml:space="preserve"> </w:t>
            </w:r>
            <w:r w:rsidR="00774C0A" w:rsidRPr="001536ED">
              <w:t xml:space="preserve">taip pat </w:t>
            </w:r>
            <w:r w:rsidR="00302783" w:rsidRPr="001536ED">
              <w:t>yra neigiam</w:t>
            </w:r>
            <w:r w:rsidR="00774C0A" w:rsidRPr="001536ED">
              <w:t>i</w:t>
            </w:r>
            <w:r w:rsidR="00984BB8" w:rsidRPr="001536ED">
              <w:t>, tačiau jie gerėja</w:t>
            </w:r>
            <w:r w:rsidR="00302783" w:rsidRPr="001536ED">
              <w:t xml:space="preserve">: 2011 m. </w:t>
            </w:r>
            <w:r w:rsidR="00774C0A" w:rsidRPr="001536ED">
              <w:t xml:space="preserve">iš rajono į užsienį išvyko 274 žm. daugiau nei atvyko </w:t>
            </w:r>
            <w:r w:rsidR="00BA789D" w:rsidRPr="001536ED">
              <w:rPr>
                <w:color w:val="FF0000"/>
              </w:rPr>
              <w:t>[</w:t>
            </w:r>
            <w:r w:rsidR="00302783" w:rsidRPr="001536ED">
              <w:rPr>
                <w:color w:val="FF0000"/>
              </w:rPr>
              <w:t>R</w:t>
            </w:r>
            <w:r w:rsidR="003C5F90">
              <w:rPr>
                <w:color w:val="FF0000"/>
              </w:rPr>
              <w:t>7</w:t>
            </w:r>
            <w:r w:rsidR="00BA789D" w:rsidRPr="001536ED">
              <w:rPr>
                <w:color w:val="FF0000"/>
              </w:rPr>
              <w:t>]</w:t>
            </w:r>
            <w:r w:rsidR="00302783" w:rsidRPr="001536ED">
              <w:rPr>
                <w:lang w:eastAsia="lt-LT"/>
              </w:rPr>
              <w:t xml:space="preserve">, o 2014 m. </w:t>
            </w:r>
            <w:r w:rsidR="00984BB8" w:rsidRPr="001536ED">
              <w:t>–</w:t>
            </w:r>
            <w:r w:rsidR="00774C0A" w:rsidRPr="001536ED">
              <w:rPr>
                <w:lang w:eastAsia="lt-LT"/>
              </w:rPr>
              <w:t xml:space="preserve"> atvykstančių ir išvykstančių santykis buvo -</w:t>
            </w:r>
            <w:r w:rsidR="00302783" w:rsidRPr="001536ED">
              <w:rPr>
                <w:lang w:eastAsia="lt-LT"/>
              </w:rPr>
              <w:t>9</w:t>
            </w:r>
            <w:r w:rsidR="00F82737" w:rsidRPr="001536ED">
              <w:rPr>
                <w:lang w:eastAsia="lt-LT"/>
              </w:rPr>
              <w:t>5</w:t>
            </w:r>
            <w:r w:rsidR="00302783" w:rsidRPr="001536ED">
              <w:rPr>
                <w:lang w:eastAsia="lt-LT"/>
              </w:rPr>
              <w:t xml:space="preserve"> </w:t>
            </w:r>
            <w:r w:rsidR="00BA789D" w:rsidRPr="001536ED">
              <w:rPr>
                <w:color w:val="FF0000"/>
              </w:rPr>
              <w:t>[</w:t>
            </w:r>
            <w:r w:rsidR="00302783" w:rsidRPr="001536ED">
              <w:rPr>
                <w:color w:val="FF0000"/>
              </w:rPr>
              <w:t>R</w:t>
            </w:r>
            <w:r w:rsidR="003C5F90">
              <w:rPr>
                <w:color w:val="FF0000"/>
              </w:rPr>
              <w:t>8</w:t>
            </w:r>
            <w:r w:rsidR="00BA789D" w:rsidRPr="001536ED">
              <w:rPr>
                <w:color w:val="FF0000"/>
              </w:rPr>
              <w:t>]</w:t>
            </w:r>
            <w:r w:rsidR="00302783" w:rsidRPr="001536ED">
              <w:rPr>
                <w:lang w:eastAsia="lt-LT"/>
              </w:rPr>
              <w:t xml:space="preserve">. Tai bendra </w:t>
            </w:r>
            <w:r w:rsidR="00984BB8" w:rsidRPr="001536ED">
              <w:t xml:space="preserve">visai šaliai būdinga </w:t>
            </w:r>
            <w:r w:rsidR="00302783" w:rsidRPr="001536ED">
              <w:t xml:space="preserve">gerėjimo tendencija, nes kiekvienais metais </w:t>
            </w:r>
            <w:r w:rsidR="00774C0A" w:rsidRPr="001536ED">
              <w:t>emigrantų skaičius</w:t>
            </w:r>
            <w:r w:rsidR="00302783" w:rsidRPr="001536ED">
              <w:t xml:space="preserve"> </w:t>
            </w:r>
            <w:r w:rsidR="00984BB8" w:rsidRPr="001536ED">
              <w:t xml:space="preserve">Lietuvoje </w:t>
            </w:r>
            <w:r w:rsidR="00302783" w:rsidRPr="001536ED">
              <w:t xml:space="preserve">mažėja </w:t>
            </w:r>
            <w:r w:rsidR="00302783" w:rsidRPr="001536ED">
              <w:rPr>
                <w:sz w:val="22"/>
                <w:szCs w:val="22"/>
              </w:rPr>
              <w:t>(</w:t>
            </w:r>
            <w:r w:rsidR="00056CDC">
              <w:rPr>
                <w:sz w:val="22"/>
                <w:szCs w:val="22"/>
              </w:rPr>
              <w:t>5.2.3. pried.</w:t>
            </w:r>
            <w:r w:rsidR="00302783" w:rsidRPr="001536ED">
              <w:rPr>
                <w:sz w:val="22"/>
                <w:szCs w:val="22"/>
              </w:rPr>
              <w:t xml:space="preserve"> </w:t>
            </w:r>
            <w:r w:rsidR="00A77478" w:rsidRPr="001536ED">
              <w:rPr>
                <w:sz w:val="22"/>
                <w:szCs w:val="22"/>
              </w:rPr>
              <w:t>4</w:t>
            </w:r>
            <w:r w:rsidR="00984BB8" w:rsidRPr="001536ED">
              <w:rPr>
                <w:sz w:val="22"/>
                <w:szCs w:val="22"/>
              </w:rPr>
              <w:t>-</w:t>
            </w:r>
            <w:r w:rsidR="00A77478" w:rsidRPr="001536ED">
              <w:rPr>
                <w:sz w:val="22"/>
                <w:szCs w:val="22"/>
              </w:rPr>
              <w:t>5</w:t>
            </w:r>
            <w:r w:rsidR="00302783" w:rsidRPr="001536ED">
              <w:rPr>
                <w:sz w:val="22"/>
                <w:szCs w:val="22"/>
              </w:rPr>
              <w:t xml:space="preserve"> lent.)</w:t>
            </w:r>
            <w:r w:rsidR="00302783" w:rsidRPr="001536ED">
              <w:rPr>
                <w:color w:val="FF0000"/>
                <w:sz w:val="22"/>
                <w:szCs w:val="22"/>
              </w:rPr>
              <w:t>.</w:t>
            </w:r>
          </w:p>
          <w:p w:rsidR="00302783" w:rsidRPr="001536ED" w:rsidRDefault="00302783" w:rsidP="00454E5F">
            <w:pPr>
              <w:spacing w:after="0" w:line="240" w:lineRule="auto"/>
              <w:jc w:val="both"/>
              <w:rPr>
                <w:sz w:val="18"/>
                <w:szCs w:val="18"/>
              </w:rPr>
            </w:pPr>
          </w:p>
          <w:p w:rsidR="00F532D9" w:rsidRPr="001536ED" w:rsidRDefault="005B470C" w:rsidP="00454E5F">
            <w:pPr>
              <w:tabs>
                <w:tab w:val="left" w:pos="426"/>
              </w:tabs>
              <w:spacing w:after="0" w:line="240" w:lineRule="auto"/>
              <w:jc w:val="both"/>
            </w:pPr>
            <w:r w:rsidRPr="001536ED">
              <w:t>2013 m. t</w:t>
            </w:r>
            <w:r w:rsidR="00F532D9" w:rsidRPr="001536ED">
              <w:t>arp Pasvalio r. VVG teritorijos gyventojų domin</w:t>
            </w:r>
            <w:r w:rsidRPr="001536ED">
              <w:t>avo</w:t>
            </w:r>
            <w:r w:rsidR="00F532D9" w:rsidRPr="001536ED">
              <w:t xml:space="preserve"> vyresni nei 40 m. amžiaus žmonės (5</w:t>
            </w:r>
            <w:r w:rsidR="0055491A">
              <w:t>0,4</w:t>
            </w:r>
            <w:r w:rsidR="00F532D9" w:rsidRPr="001536ED">
              <w:t xml:space="preserve"> proc.)</w:t>
            </w:r>
            <w:r w:rsidR="009E3815" w:rsidRPr="001536ED">
              <w:rPr>
                <w:rStyle w:val="Puslapioinaosnuoroda"/>
              </w:rPr>
              <w:footnoteReference w:id="15"/>
            </w:r>
            <w:r w:rsidR="00F532D9" w:rsidRPr="001536ED">
              <w:t xml:space="preserve">, tačiau tai būdinga ir visai Lietuvai – šio amžiaus gyventojai šalyje </w:t>
            </w:r>
            <w:r w:rsidRPr="001536ED">
              <w:t xml:space="preserve">2013 m. </w:t>
            </w:r>
            <w:r w:rsidR="00F532D9" w:rsidRPr="001536ED">
              <w:t>sudar</w:t>
            </w:r>
            <w:r w:rsidRPr="001536ED">
              <w:t>ė</w:t>
            </w:r>
            <w:r w:rsidR="00F532D9" w:rsidRPr="001536ED">
              <w:t xml:space="preserve"> net didesnę dalį, t.y. 53 proc.</w:t>
            </w:r>
            <w:r w:rsidR="00F532D9" w:rsidRPr="0055491A">
              <w:t xml:space="preserve"> </w:t>
            </w:r>
            <w:r w:rsidR="00F532D9" w:rsidRPr="00CA4077">
              <w:t>V</w:t>
            </w:r>
            <w:r w:rsidR="00F532D9" w:rsidRPr="001536ED">
              <w:t>is dėlto pagal pensinio amžiaus gyventojų skaičių VVG teritorija, nors ir neženkliai, viršij</w:t>
            </w:r>
            <w:r w:rsidRPr="001536ED">
              <w:t>o</w:t>
            </w:r>
            <w:r w:rsidR="00F532D9" w:rsidRPr="001536ED">
              <w:t xml:space="preserve"> šalies vidurkį: vyresni nei 64 m. žmonės VVG teritorijoje sudarė 19 proc.</w:t>
            </w:r>
            <w:r w:rsidR="00F532D9" w:rsidRPr="001536ED">
              <w:rPr>
                <w:color w:val="FF0000"/>
              </w:rPr>
              <w:t xml:space="preserve"> [R9]</w:t>
            </w:r>
            <w:r w:rsidR="00F532D9" w:rsidRPr="001536ED">
              <w:t xml:space="preserve">, o Lietuvoje 18,2 proc. visų gyventojų </w:t>
            </w:r>
            <w:r w:rsidR="00F532D9" w:rsidRPr="001536ED">
              <w:rPr>
                <w:color w:val="FF0000"/>
              </w:rPr>
              <w:t>[R</w:t>
            </w:r>
            <w:r w:rsidR="0097753C">
              <w:rPr>
                <w:color w:val="FF0000"/>
              </w:rPr>
              <w:t>1</w:t>
            </w:r>
            <w:r w:rsidR="00F532D9" w:rsidRPr="001536ED">
              <w:rPr>
                <w:color w:val="FF0000"/>
              </w:rPr>
              <w:t>0]</w:t>
            </w:r>
            <w:r w:rsidR="00F532D9" w:rsidRPr="001536ED">
              <w:t>.</w:t>
            </w:r>
          </w:p>
          <w:p w:rsidR="00F532D9" w:rsidRPr="001536ED" w:rsidRDefault="00F532D9" w:rsidP="00454E5F">
            <w:pPr>
              <w:tabs>
                <w:tab w:val="left" w:pos="426"/>
              </w:tabs>
              <w:spacing w:after="0" w:line="240" w:lineRule="auto"/>
              <w:jc w:val="center"/>
              <w:rPr>
                <w:sz w:val="18"/>
                <w:szCs w:val="18"/>
              </w:rPr>
            </w:pPr>
          </w:p>
          <w:p w:rsidR="00F532D9" w:rsidRPr="001536ED" w:rsidRDefault="00F532D9" w:rsidP="00454E5F">
            <w:pPr>
              <w:tabs>
                <w:tab w:val="left" w:pos="426"/>
              </w:tabs>
              <w:spacing w:after="0" w:line="240" w:lineRule="auto"/>
              <w:jc w:val="center"/>
            </w:pPr>
            <w:r w:rsidRPr="001536ED">
              <w:rPr>
                <w:b/>
                <w:sz w:val="22"/>
                <w:szCs w:val="22"/>
              </w:rPr>
              <w:t>VVG teritorijos gyventojai pagal amžiaus grupes Lietuvoje ir VVG teritorijoje, 2013 m., proc.</w:t>
            </w:r>
          </w:p>
          <w:p w:rsidR="00F532D9" w:rsidRPr="001536ED" w:rsidRDefault="00F532D9" w:rsidP="00454E5F">
            <w:pPr>
              <w:spacing w:after="0" w:line="240" w:lineRule="auto"/>
              <w:jc w:val="center"/>
            </w:pPr>
            <w:r w:rsidRPr="001536ED">
              <w:rPr>
                <w:noProof/>
                <w:lang w:eastAsia="lt-LT"/>
              </w:rPr>
              <w:drawing>
                <wp:inline distT="0" distB="0" distL="0" distR="0">
                  <wp:extent cx="5486400" cy="1571625"/>
                  <wp:effectExtent l="0" t="0" r="190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3FA3" w:rsidRDefault="00B43FA3" w:rsidP="00454E5F">
            <w:pPr>
              <w:tabs>
                <w:tab w:val="left" w:pos="426"/>
              </w:tabs>
              <w:spacing w:after="0" w:line="240" w:lineRule="auto"/>
              <w:jc w:val="both"/>
            </w:pPr>
          </w:p>
          <w:p w:rsidR="00F532D9" w:rsidRPr="001536ED" w:rsidRDefault="00F532D9" w:rsidP="00454E5F">
            <w:pPr>
              <w:tabs>
                <w:tab w:val="left" w:pos="426"/>
              </w:tabs>
              <w:spacing w:after="0" w:line="240" w:lineRule="auto"/>
              <w:jc w:val="both"/>
            </w:pPr>
            <w:r w:rsidRPr="001536ED">
              <w:t>Jauni iki 30 m. žmonės VVG teritorijoje sudar</w:t>
            </w:r>
            <w:r w:rsidR="005B470C" w:rsidRPr="001536ED">
              <w:t>ė</w:t>
            </w:r>
            <w:r w:rsidRPr="001536ED">
              <w:t xml:space="preserve"> 3</w:t>
            </w:r>
            <w:r w:rsidR="0055491A">
              <w:t>3</w:t>
            </w:r>
            <w:r w:rsidRPr="001536ED">
              <w:t>,</w:t>
            </w:r>
            <w:r w:rsidR="0055491A">
              <w:t>4</w:t>
            </w:r>
            <w:r w:rsidRPr="001536ED">
              <w:t xml:space="preserve"> proc. gyventojų, kas iš esmės beveik atiti</w:t>
            </w:r>
            <w:r w:rsidR="005B470C" w:rsidRPr="001536ED">
              <w:t>ko</w:t>
            </w:r>
            <w:r w:rsidRPr="001536ED">
              <w:t xml:space="preserve"> Lietuvos vidurkį (34,8 proc.). Nors svarbu atkreipti dėmesį į tai, kad vaikų iki 14 m. VVG teritorijoje </w:t>
            </w:r>
            <w:r w:rsidR="005B470C" w:rsidRPr="001536ED">
              <w:t>buvo</w:t>
            </w:r>
            <w:r w:rsidRPr="001536ED">
              <w:t xml:space="preserve"> daugiau nei Lietuvoje (VVG teritorijoje – 14,</w:t>
            </w:r>
            <w:r w:rsidR="0055491A">
              <w:t>3</w:t>
            </w:r>
            <w:r w:rsidRPr="001536ED">
              <w:t xml:space="preserve"> proc. </w:t>
            </w:r>
            <w:r w:rsidRPr="001536ED">
              <w:rPr>
                <w:color w:val="FF0000"/>
              </w:rPr>
              <w:t>[R1</w:t>
            </w:r>
            <w:r w:rsidR="0097753C">
              <w:rPr>
                <w:color w:val="FF0000"/>
              </w:rPr>
              <w:t>1</w:t>
            </w:r>
            <w:r w:rsidRPr="001536ED">
              <w:rPr>
                <w:color w:val="FF0000"/>
              </w:rPr>
              <w:t>]</w:t>
            </w:r>
            <w:r w:rsidRPr="001536ED">
              <w:t xml:space="preserve">, Lietuvoje – 13,6 proc. </w:t>
            </w:r>
            <w:r w:rsidRPr="001536ED">
              <w:rPr>
                <w:color w:val="FF0000"/>
              </w:rPr>
              <w:t>[R1</w:t>
            </w:r>
            <w:r w:rsidR="0097753C">
              <w:rPr>
                <w:color w:val="FF0000"/>
              </w:rPr>
              <w:t>2</w:t>
            </w:r>
            <w:r w:rsidRPr="001536ED">
              <w:rPr>
                <w:color w:val="FF0000"/>
              </w:rPr>
              <w:t>]</w:t>
            </w:r>
            <w:r w:rsidRPr="001536ED">
              <w:t>), bet 14-29 m. jaunuolių – mažiau (VVG teritorijoje – 19,</w:t>
            </w:r>
            <w:r w:rsidR="0055491A">
              <w:t>1</w:t>
            </w:r>
            <w:r w:rsidRPr="001536ED">
              <w:t xml:space="preserve"> proc., o Lietuvoje – 21,2 proc.)</w:t>
            </w:r>
            <w:r w:rsidR="00D303C6" w:rsidRPr="009A062E">
              <w:rPr>
                <w:color w:val="FF0000"/>
              </w:rPr>
              <w:t xml:space="preserve"> [R13]</w:t>
            </w:r>
            <w:r w:rsidRPr="001536ED">
              <w:t>. Vidutinio 30-39 m. amžiaus žmonių VVG teritorijoje daugiau negu šalyje: VVG teritorijoje – 1</w:t>
            </w:r>
            <w:r w:rsidR="0055491A">
              <w:t>6</w:t>
            </w:r>
            <w:r w:rsidRPr="001536ED">
              <w:t>,</w:t>
            </w:r>
            <w:r w:rsidR="0055491A">
              <w:t>2</w:t>
            </w:r>
            <w:r w:rsidRPr="001536ED">
              <w:t xml:space="preserve"> proc., Lietuvoje – 12,3 proc. </w:t>
            </w:r>
          </w:p>
          <w:p w:rsidR="00F532D9" w:rsidRPr="001536ED" w:rsidRDefault="00F532D9" w:rsidP="00454E5F">
            <w:pPr>
              <w:tabs>
                <w:tab w:val="left" w:pos="426"/>
              </w:tabs>
              <w:spacing w:after="0" w:line="240" w:lineRule="auto"/>
              <w:jc w:val="both"/>
              <w:rPr>
                <w:sz w:val="18"/>
                <w:szCs w:val="18"/>
              </w:rPr>
            </w:pPr>
          </w:p>
          <w:p w:rsidR="00374947" w:rsidRPr="00374947" w:rsidRDefault="00F532D9" w:rsidP="003E7814">
            <w:pPr>
              <w:tabs>
                <w:tab w:val="left" w:pos="426"/>
              </w:tabs>
              <w:spacing w:after="0" w:line="240" w:lineRule="auto"/>
              <w:jc w:val="both"/>
            </w:pPr>
            <w:r w:rsidRPr="001536ED">
              <w:t>Vertinant pokyčius įvykusius Pasvalio r. VVG teritorijoje nuo 2011 m. iki 2013 m., pastebėtina, kad vaikų ir jaunimo skaičius išliko beveik stabilus: vaikų iki 14 m. buvo 14,</w:t>
            </w:r>
            <w:r w:rsidR="0062070E">
              <w:t>6</w:t>
            </w:r>
            <w:r w:rsidRPr="001536ED">
              <w:t xml:space="preserve"> </w:t>
            </w:r>
            <w:r w:rsidRPr="009A062E">
              <w:t>proc. 2011 m.</w:t>
            </w:r>
            <w:r w:rsidRPr="009A062E">
              <w:rPr>
                <w:color w:val="FF0000"/>
              </w:rPr>
              <w:t xml:space="preserve"> </w:t>
            </w:r>
            <w:r w:rsidRPr="009A062E">
              <w:t>ir 14,</w:t>
            </w:r>
            <w:r w:rsidR="0055491A">
              <w:t>3</w:t>
            </w:r>
            <w:r w:rsidRPr="009A062E">
              <w:t xml:space="preserve"> proc. 2013 m.</w:t>
            </w:r>
            <w:r w:rsidRPr="009A062E">
              <w:rPr>
                <w:color w:val="FF0000"/>
              </w:rPr>
              <w:t xml:space="preserve"> [R</w:t>
            </w:r>
            <w:r w:rsidR="0097753C" w:rsidRPr="009A062E">
              <w:rPr>
                <w:color w:val="FF0000"/>
              </w:rPr>
              <w:t>14</w:t>
            </w:r>
            <w:r w:rsidRPr="009A062E">
              <w:rPr>
                <w:color w:val="FF0000"/>
              </w:rPr>
              <w:t>]</w:t>
            </w:r>
            <w:r w:rsidRPr="009A062E">
              <w:t>; 14-29 m. jaunim</w:t>
            </w:r>
            <w:r w:rsidR="003E7814">
              <w:t>o</w:t>
            </w:r>
            <w:r w:rsidR="00330002">
              <w:t xml:space="preserve"> sumažėjo</w:t>
            </w:r>
            <w:r w:rsidRPr="009A062E">
              <w:t xml:space="preserve"> </w:t>
            </w:r>
            <w:r w:rsidR="003E7814">
              <w:t>nuo</w:t>
            </w:r>
            <w:r w:rsidRPr="009A062E">
              <w:t xml:space="preserve"> </w:t>
            </w:r>
            <w:r w:rsidR="00330002">
              <w:t>19,9</w:t>
            </w:r>
            <w:r w:rsidRPr="009A062E">
              <w:t xml:space="preserve"> proc 2011 </w:t>
            </w:r>
            <w:r w:rsidRPr="009A062E">
              <w:lastRenderedPageBreak/>
              <w:t>m.</w:t>
            </w:r>
            <w:r w:rsidRPr="009A062E">
              <w:rPr>
                <w:color w:val="FF0000"/>
              </w:rPr>
              <w:t xml:space="preserve"> [R</w:t>
            </w:r>
            <w:r w:rsidR="0097753C" w:rsidRPr="009A062E">
              <w:rPr>
                <w:color w:val="FF0000"/>
              </w:rPr>
              <w:t>15</w:t>
            </w:r>
            <w:r w:rsidRPr="009A062E">
              <w:rPr>
                <w:color w:val="FF0000"/>
              </w:rPr>
              <w:t>]</w:t>
            </w:r>
            <w:r w:rsidR="00330002" w:rsidRPr="00330002">
              <w:t xml:space="preserve"> iki 19,1 proc.</w:t>
            </w:r>
            <w:r w:rsidRPr="00330002">
              <w:t xml:space="preserve"> </w:t>
            </w:r>
            <w:r w:rsidRPr="009A062E">
              <w:t xml:space="preserve">2013 m. </w:t>
            </w:r>
            <w:r w:rsidRPr="009A062E">
              <w:rPr>
                <w:color w:val="FF0000"/>
              </w:rPr>
              <w:t>[R</w:t>
            </w:r>
            <w:r w:rsidR="0097753C" w:rsidRPr="009A062E">
              <w:rPr>
                <w:color w:val="FF0000"/>
              </w:rPr>
              <w:t>16</w:t>
            </w:r>
            <w:r w:rsidRPr="009A062E">
              <w:rPr>
                <w:color w:val="FF0000"/>
              </w:rPr>
              <w:t>]</w:t>
            </w:r>
            <w:r w:rsidRPr="009A062E">
              <w:t xml:space="preserve">. </w:t>
            </w:r>
            <w:r w:rsidR="00330002">
              <w:t>P</w:t>
            </w:r>
            <w:r w:rsidR="00330002" w:rsidRPr="009A062E">
              <w:t xml:space="preserve">ensinio amžiaus žmonių dalis </w:t>
            </w:r>
            <w:r w:rsidR="00330002">
              <w:t>i</w:t>
            </w:r>
            <w:r w:rsidRPr="009A062E">
              <w:t xml:space="preserve">š esmės nekito – 2011 m. ir 2013 m. jų buvo 19 proc. </w:t>
            </w:r>
            <w:r w:rsidR="003E7814">
              <w:t>Neženklūs p</w:t>
            </w:r>
            <w:r w:rsidR="00374947" w:rsidRPr="001536ED">
              <w:t xml:space="preserve">oslinkiai įvyko </w:t>
            </w:r>
            <w:r w:rsidR="003E7814">
              <w:t xml:space="preserve">ir </w:t>
            </w:r>
            <w:r w:rsidR="00374947" w:rsidRPr="001536ED">
              <w:t>vidutinio amžiaus grupėse –</w:t>
            </w:r>
            <w:r w:rsidR="003E7814">
              <w:t xml:space="preserve"> 0,6</w:t>
            </w:r>
            <w:r w:rsidR="00374947" w:rsidRPr="001536ED">
              <w:t xml:space="preserve"> proc. sumažėjo 30-39 m. gyventojų</w:t>
            </w:r>
            <w:r w:rsidR="00374947">
              <w:t xml:space="preserve"> </w:t>
            </w:r>
            <w:r w:rsidR="00374947" w:rsidRPr="009A062E">
              <w:t>(</w:t>
            </w:r>
            <w:r w:rsidR="00374947" w:rsidRPr="00E93331">
              <w:t>2011 m. jie sudarė 16,8 proc., o 2013 m. – 1</w:t>
            </w:r>
            <w:r w:rsidR="003E7814">
              <w:t>6</w:t>
            </w:r>
            <w:r w:rsidR="00374947" w:rsidRPr="00E93331">
              <w:t>,</w:t>
            </w:r>
            <w:r w:rsidR="003E7814">
              <w:t>2</w:t>
            </w:r>
            <w:r w:rsidR="00374947" w:rsidRPr="00E93331">
              <w:t xml:space="preserve"> proc. VVG teritorijos gyventojų)</w:t>
            </w:r>
            <w:r w:rsidR="00374947" w:rsidRPr="001536ED">
              <w:t xml:space="preserve"> ir atiti</w:t>
            </w:r>
            <w:r w:rsidR="00374947">
              <w:t>n</w:t>
            </w:r>
            <w:r w:rsidR="00374947" w:rsidRPr="001536ED">
              <w:t xml:space="preserve">kamai </w:t>
            </w:r>
            <w:r w:rsidR="003E7814">
              <w:t>1</w:t>
            </w:r>
            <w:r w:rsidR="00374947" w:rsidRPr="001536ED">
              <w:t>,</w:t>
            </w:r>
            <w:r w:rsidR="003E7814">
              <w:t>8</w:t>
            </w:r>
            <w:r w:rsidR="00374947" w:rsidRPr="001536ED">
              <w:t xml:space="preserve"> proc. padidėjo vyresnio 40-64 m. amžiaus žmonių dalis</w:t>
            </w:r>
            <w:r w:rsidR="00374947">
              <w:t xml:space="preserve"> </w:t>
            </w:r>
            <w:r w:rsidR="00374947" w:rsidRPr="00374947">
              <w:t>(</w:t>
            </w:r>
            <w:r w:rsidR="00374947" w:rsidRPr="00E93331">
              <w:t>jie 2011 m. sudarė 29,6 proc., o 2013 m. – 3</w:t>
            </w:r>
            <w:r w:rsidR="003E7814">
              <w:t>1</w:t>
            </w:r>
            <w:r w:rsidR="00374947" w:rsidRPr="00E93331">
              <w:t>,</w:t>
            </w:r>
            <w:r w:rsidR="003E7814">
              <w:t>4</w:t>
            </w:r>
            <w:r w:rsidR="00374947" w:rsidRPr="00E93331">
              <w:t xml:space="preserve"> proc. VVG teritorijos gyventojų).</w:t>
            </w:r>
            <w:r w:rsidR="00374947" w:rsidRPr="001536ED">
              <w:rPr>
                <w:sz w:val="18"/>
                <w:szCs w:val="18"/>
              </w:rPr>
              <w:t xml:space="preserve"> </w:t>
            </w:r>
          </w:p>
          <w:p w:rsidR="00374947" w:rsidRPr="00374947" w:rsidRDefault="00374947" w:rsidP="003E7814">
            <w:pPr>
              <w:tabs>
                <w:tab w:val="left" w:pos="426"/>
              </w:tabs>
              <w:spacing w:after="0" w:line="240" w:lineRule="auto"/>
              <w:jc w:val="center"/>
              <w:rPr>
                <w:b/>
                <w:sz w:val="18"/>
                <w:szCs w:val="18"/>
              </w:rPr>
            </w:pPr>
          </w:p>
          <w:p w:rsidR="00F532D9" w:rsidRPr="001536ED" w:rsidRDefault="00F532D9" w:rsidP="003E7814">
            <w:pPr>
              <w:tabs>
                <w:tab w:val="left" w:pos="426"/>
              </w:tabs>
              <w:spacing w:after="0" w:line="240" w:lineRule="auto"/>
              <w:jc w:val="center"/>
            </w:pPr>
            <w:r w:rsidRPr="001536ED">
              <w:rPr>
                <w:b/>
                <w:sz w:val="22"/>
                <w:szCs w:val="22"/>
              </w:rPr>
              <w:t>VVG teritorijos gyventojai pagal amžiaus grupes 2011 m. ir 2013 m., proc.</w:t>
            </w:r>
          </w:p>
          <w:p w:rsidR="00F532D9" w:rsidRPr="001536ED" w:rsidRDefault="00F532D9" w:rsidP="00454E5F">
            <w:pPr>
              <w:spacing w:after="0" w:line="240" w:lineRule="auto"/>
              <w:jc w:val="center"/>
            </w:pPr>
            <w:r w:rsidRPr="001536ED">
              <w:rPr>
                <w:noProof/>
                <w:lang w:eastAsia="lt-LT"/>
              </w:rPr>
              <w:drawing>
                <wp:inline distT="0" distB="0" distL="0" distR="0">
                  <wp:extent cx="5486400" cy="1266825"/>
                  <wp:effectExtent l="0" t="0" r="1905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EF0" w:rsidRPr="001536ED" w:rsidRDefault="00B07EF0" w:rsidP="00454E5F">
            <w:pPr>
              <w:tabs>
                <w:tab w:val="left" w:pos="426"/>
              </w:tabs>
              <w:spacing w:after="0" w:line="240" w:lineRule="auto"/>
              <w:jc w:val="both"/>
              <w:rPr>
                <w:sz w:val="20"/>
                <w:szCs w:val="20"/>
              </w:rPr>
            </w:pPr>
          </w:p>
          <w:p w:rsidR="00302783" w:rsidRPr="001536ED" w:rsidRDefault="00302783" w:rsidP="00454E5F">
            <w:pPr>
              <w:tabs>
                <w:tab w:val="left" w:pos="426"/>
              </w:tabs>
              <w:spacing w:after="0" w:line="240" w:lineRule="auto"/>
              <w:jc w:val="both"/>
              <w:rPr>
                <w:lang w:eastAsia="lt-LT"/>
              </w:rPr>
            </w:pPr>
            <w:r w:rsidRPr="001536ED">
              <w:t xml:space="preserve">2014 m. </w:t>
            </w:r>
            <w:r w:rsidR="00FF51D5" w:rsidRPr="001536ED">
              <w:t>Pasvalio</w:t>
            </w:r>
            <w:r w:rsidRPr="001536ED">
              <w:t xml:space="preserve"> raj</w:t>
            </w:r>
            <w:r w:rsidR="002F5B35" w:rsidRPr="001536ED">
              <w:t>one</w:t>
            </w:r>
            <w:r w:rsidRPr="001536ED">
              <w:t xml:space="preserve"> iš </w:t>
            </w:r>
            <w:r w:rsidR="00190EAA" w:rsidRPr="001536ED">
              <w:t xml:space="preserve">viso buvo </w:t>
            </w:r>
            <w:r w:rsidR="00FF51D5" w:rsidRPr="001536ED">
              <w:rPr>
                <w:color w:val="000000"/>
                <w:lang w:eastAsia="lt-LT"/>
              </w:rPr>
              <w:t>26653</w:t>
            </w:r>
            <w:r w:rsidRPr="001536ED">
              <w:t xml:space="preserve"> gyventojų</w:t>
            </w:r>
            <w:r w:rsidR="00190EAA" w:rsidRPr="001536ED">
              <w:t xml:space="preserve">, tarp kurių </w:t>
            </w:r>
            <w:r w:rsidR="00FF51D5" w:rsidRPr="001536ED">
              <w:rPr>
                <w:color w:val="000000"/>
                <w:lang w:eastAsia="lt-LT"/>
              </w:rPr>
              <w:t>12543</w:t>
            </w:r>
            <w:r w:rsidRPr="001536ED">
              <w:rPr>
                <w:lang w:eastAsia="lt-LT"/>
              </w:rPr>
              <w:t xml:space="preserve"> vyrai ir </w:t>
            </w:r>
            <w:r w:rsidR="00FF51D5" w:rsidRPr="001536ED">
              <w:rPr>
                <w:color w:val="000000"/>
                <w:lang w:eastAsia="lt-LT"/>
              </w:rPr>
              <w:t>14110</w:t>
            </w:r>
            <w:r w:rsidRPr="001536ED">
              <w:rPr>
                <w:lang w:eastAsia="lt-LT"/>
              </w:rPr>
              <w:t xml:space="preserve"> moter</w:t>
            </w:r>
            <w:r w:rsidR="00FF51D5" w:rsidRPr="001536ED">
              <w:rPr>
                <w:lang w:eastAsia="lt-LT"/>
              </w:rPr>
              <w:t>ų</w:t>
            </w:r>
            <w:r w:rsidRPr="001536ED">
              <w:rPr>
                <w:lang w:eastAsia="lt-LT"/>
              </w:rPr>
              <w:t>, t.y. 4</w:t>
            </w:r>
            <w:r w:rsidR="00FF51D5" w:rsidRPr="001536ED">
              <w:rPr>
                <w:lang w:eastAsia="lt-LT"/>
              </w:rPr>
              <w:t>7</w:t>
            </w:r>
            <w:r w:rsidRPr="001536ED">
              <w:rPr>
                <w:lang w:eastAsia="lt-LT"/>
              </w:rPr>
              <w:t xml:space="preserve"> proc. vyrų ir 5</w:t>
            </w:r>
            <w:r w:rsidR="00FF51D5" w:rsidRPr="001536ED">
              <w:rPr>
                <w:lang w:eastAsia="lt-LT"/>
              </w:rPr>
              <w:t>3</w:t>
            </w:r>
            <w:r w:rsidRPr="001536ED">
              <w:rPr>
                <w:lang w:eastAsia="lt-LT"/>
              </w:rPr>
              <w:t xml:space="preserve"> proc. moterų</w:t>
            </w:r>
            <w:r w:rsidR="006E3A4A" w:rsidRPr="001536ED">
              <w:rPr>
                <w:sz w:val="22"/>
                <w:szCs w:val="22"/>
                <w:lang w:eastAsia="lt-LT"/>
              </w:rPr>
              <w:t xml:space="preserve"> (</w:t>
            </w:r>
            <w:r w:rsidR="00056CDC">
              <w:rPr>
                <w:sz w:val="22"/>
                <w:szCs w:val="22"/>
              </w:rPr>
              <w:t>5.2.3. pried.</w:t>
            </w:r>
            <w:r w:rsidR="006E3A4A" w:rsidRPr="001536ED">
              <w:rPr>
                <w:sz w:val="22"/>
                <w:szCs w:val="22"/>
              </w:rPr>
              <w:t xml:space="preserve"> 6 lent.).</w:t>
            </w:r>
            <w:r w:rsidR="00FF51D5" w:rsidRPr="001536ED">
              <w:rPr>
                <w:lang w:eastAsia="lt-LT"/>
              </w:rPr>
              <w:t xml:space="preserve"> VVG atstovaujamoje teritorijoje (be Pasvalio m</w:t>
            </w:r>
            <w:r w:rsidR="0027206A" w:rsidRPr="001536ED">
              <w:rPr>
                <w:lang w:eastAsia="lt-LT"/>
              </w:rPr>
              <w:t>.</w:t>
            </w:r>
            <w:r w:rsidR="00FF51D5" w:rsidRPr="001536ED">
              <w:rPr>
                <w:lang w:eastAsia="lt-LT"/>
              </w:rPr>
              <w:t xml:space="preserve">) </w:t>
            </w:r>
            <w:r w:rsidR="003E7814" w:rsidRPr="003E7814">
              <w:rPr>
                <w:color w:val="000000"/>
                <w:lang w:eastAsia="lt-LT"/>
              </w:rPr>
              <w:t xml:space="preserve">vyrų / moterų santykis </w:t>
            </w:r>
            <w:r w:rsidR="003E7814" w:rsidRPr="0090570D">
              <w:rPr>
                <w:color w:val="000000"/>
                <w:lang w:eastAsia="lt-LT"/>
              </w:rPr>
              <w:t>49 : 51 proc., t.y. iš 22</w:t>
            </w:r>
            <w:r w:rsidR="00FF51D5" w:rsidRPr="0090570D">
              <w:rPr>
                <w:color w:val="000000"/>
                <w:lang w:eastAsia="lt-LT"/>
              </w:rPr>
              <w:t>15</w:t>
            </w:r>
            <w:r w:rsidR="003E7814" w:rsidRPr="0090570D">
              <w:rPr>
                <w:color w:val="000000"/>
                <w:lang w:eastAsia="lt-LT"/>
              </w:rPr>
              <w:t>1</w:t>
            </w:r>
            <w:r w:rsidR="00FF51D5" w:rsidRPr="0090570D">
              <w:rPr>
                <w:color w:val="000000"/>
                <w:lang w:eastAsia="lt-LT"/>
              </w:rPr>
              <w:t xml:space="preserve"> </w:t>
            </w:r>
            <w:r w:rsidR="0090570D" w:rsidRPr="0090570D">
              <w:rPr>
                <w:lang w:eastAsia="lt-LT"/>
              </w:rPr>
              <w:t xml:space="preserve">gyventojų </w:t>
            </w:r>
            <w:r w:rsidR="003E7814" w:rsidRPr="003E7814">
              <w:rPr>
                <w:color w:val="000000"/>
                <w:lang w:eastAsia="lt-LT"/>
              </w:rPr>
              <w:t>10782</w:t>
            </w:r>
            <w:r w:rsidR="003E7814" w:rsidRPr="0090570D">
              <w:rPr>
                <w:color w:val="000000"/>
                <w:lang w:eastAsia="lt-LT"/>
              </w:rPr>
              <w:t xml:space="preserve"> sudaro vyrai ir 11369 </w:t>
            </w:r>
            <w:r w:rsidR="00FF51D5" w:rsidRPr="0090570D">
              <w:rPr>
                <w:color w:val="000000"/>
                <w:lang w:eastAsia="lt-LT"/>
              </w:rPr>
              <w:t>moterys</w:t>
            </w:r>
            <w:r w:rsidR="0090570D">
              <w:rPr>
                <w:rStyle w:val="Puslapioinaosnuoroda"/>
                <w:color w:val="000000"/>
                <w:lang w:eastAsia="lt-LT"/>
              </w:rPr>
              <w:footnoteReference w:id="16"/>
            </w:r>
            <w:r w:rsidR="00C34BC5" w:rsidRPr="0090570D">
              <w:rPr>
                <w:color w:val="000000"/>
                <w:lang w:eastAsia="lt-LT"/>
              </w:rPr>
              <w:t xml:space="preserve">. </w:t>
            </w:r>
            <w:r w:rsidR="00190EAA" w:rsidRPr="0090570D">
              <w:rPr>
                <w:color w:val="000000"/>
                <w:lang w:eastAsia="lt-LT"/>
              </w:rPr>
              <w:t>Taigi</w:t>
            </w:r>
            <w:r w:rsidR="005C6DCD" w:rsidRPr="0090570D">
              <w:rPr>
                <w:color w:val="000000"/>
                <w:lang w:eastAsia="lt-LT"/>
              </w:rPr>
              <w:t>,</w:t>
            </w:r>
            <w:r w:rsidR="00190EAA" w:rsidRPr="0090570D">
              <w:rPr>
                <w:color w:val="000000"/>
                <w:lang w:eastAsia="lt-LT"/>
              </w:rPr>
              <w:t xml:space="preserve"> VVG teritorijos </w:t>
            </w:r>
            <w:r w:rsidR="00190EAA" w:rsidRPr="0090570D">
              <w:rPr>
                <w:lang w:eastAsia="lt-LT"/>
              </w:rPr>
              <w:t xml:space="preserve">gyventojų balansas pagal lytį geresnis nei bendrai rajone ir </w:t>
            </w:r>
            <w:r w:rsidR="001536ED" w:rsidRPr="0090570D">
              <w:rPr>
                <w:lang w:eastAsia="lt-LT"/>
              </w:rPr>
              <w:t>vidutiniškai</w:t>
            </w:r>
            <w:r w:rsidR="00190EAA" w:rsidRPr="0090570D">
              <w:rPr>
                <w:lang w:eastAsia="lt-LT"/>
              </w:rPr>
              <w:t xml:space="preserve"> Lietuvoje</w:t>
            </w:r>
            <w:r w:rsidR="00190EAA" w:rsidRPr="001536ED">
              <w:rPr>
                <w:lang w:eastAsia="lt-LT"/>
              </w:rPr>
              <w:t xml:space="preserve"> </w:t>
            </w:r>
            <w:r w:rsidR="00C34BC5" w:rsidRPr="001536ED">
              <w:rPr>
                <w:lang w:eastAsia="lt-LT"/>
              </w:rPr>
              <w:t xml:space="preserve">– </w:t>
            </w:r>
            <w:r w:rsidR="00190EAA" w:rsidRPr="001536ED">
              <w:rPr>
                <w:lang w:eastAsia="lt-LT"/>
              </w:rPr>
              <w:t>46 proc. vyrų ir 54 proc. moterų</w:t>
            </w:r>
            <w:r w:rsidR="006E3A4A" w:rsidRPr="001536ED">
              <w:t>.</w:t>
            </w:r>
            <w:r w:rsidR="00190EAA" w:rsidRPr="001536ED">
              <w:rPr>
                <w:lang w:eastAsia="lt-LT"/>
              </w:rPr>
              <w:t xml:space="preserve"> </w:t>
            </w:r>
            <w:r w:rsidR="006E3A4A" w:rsidRPr="001536ED">
              <w:rPr>
                <w:lang w:eastAsia="lt-LT"/>
              </w:rPr>
              <w:t>Vy</w:t>
            </w:r>
            <w:r w:rsidRPr="001536ED">
              <w:rPr>
                <w:lang w:eastAsia="lt-LT"/>
              </w:rPr>
              <w:t>rų ir moterų proporcija</w:t>
            </w:r>
            <w:r w:rsidR="0090570D">
              <w:rPr>
                <w:lang w:eastAsia="lt-LT"/>
              </w:rPr>
              <w:t xml:space="preserve"> VVG teritorijoje</w:t>
            </w:r>
            <w:r w:rsidR="006E3A4A" w:rsidRPr="001536ED">
              <w:rPr>
                <w:lang w:eastAsia="lt-LT"/>
              </w:rPr>
              <w:t xml:space="preserve"> pastar</w:t>
            </w:r>
            <w:r w:rsidR="0090570D">
              <w:rPr>
                <w:lang w:eastAsia="lt-LT"/>
              </w:rPr>
              <w:t>aisiais</w:t>
            </w:r>
            <w:r w:rsidR="006E3A4A" w:rsidRPr="001536ED">
              <w:rPr>
                <w:lang w:eastAsia="lt-LT"/>
              </w:rPr>
              <w:t xml:space="preserve"> met</w:t>
            </w:r>
            <w:r w:rsidR="0090570D">
              <w:rPr>
                <w:lang w:eastAsia="lt-LT"/>
              </w:rPr>
              <w:t>ais</w:t>
            </w:r>
            <w:r w:rsidRPr="001536ED">
              <w:rPr>
                <w:lang w:eastAsia="lt-LT"/>
              </w:rPr>
              <w:t xml:space="preserve"> </w:t>
            </w:r>
            <w:r w:rsidR="0090570D">
              <w:rPr>
                <w:lang w:eastAsia="lt-LT"/>
              </w:rPr>
              <w:t xml:space="preserve">gerėja – </w:t>
            </w:r>
            <w:r w:rsidR="0090570D" w:rsidRPr="001536ED">
              <w:rPr>
                <w:lang w:eastAsia="lt-LT"/>
              </w:rPr>
              <w:t>2011 m.</w:t>
            </w:r>
            <w:r w:rsidR="0090570D">
              <w:rPr>
                <w:lang w:eastAsia="lt-LT"/>
              </w:rPr>
              <w:t xml:space="preserve"> vyrai sudarė 48 proc</w:t>
            </w:r>
            <w:r w:rsidR="0090570D" w:rsidRPr="0090570D">
              <w:rPr>
                <w:lang w:eastAsia="lt-LT"/>
              </w:rPr>
              <w:t>.</w:t>
            </w:r>
            <w:r w:rsidR="006E3A4A" w:rsidRPr="0090570D">
              <w:t xml:space="preserve"> </w:t>
            </w:r>
            <w:r w:rsidR="00681EE0" w:rsidRPr="0090570D">
              <w:t>Tačiau atkreiptinas dėmesys, kad tarp vyresnių nei 64 m. gyventojų vyrų dalis pastebimai sumažėja (nuo 4</w:t>
            </w:r>
            <w:r w:rsidR="0090570D" w:rsidRPr="0090570D">
              <w:t>9</w:t>
            </w:r>
            <w:r w:rsidR="00681EE0" w:rsidRPr="0090570D">
              <w:t xml:space="preserve"> iki 32 proc.)</w:t>
            </w:r>
            <w:r w:rsidR="00681EE0" w:rsidRPr="0090570D">
              <w:rPr>
                <w:lang w:eastAsia="lt-LT"/>
              </w:rPr>
              <w:t xml:space="preserve"> </w:t>
            </w:r>
            <w:r w:rsidR="00681EE0" w:rsidRPr="0090570D">
              <w:rPr>
                <w:color w:val="FF0000"/>
                <w:lang w:eastAsia="lt-LT"/>
              </w:rPr>
              <w:t>[</w:t>
            </w:r>
            <w:r w:rsidR="00681EE0" w:rsidRPr="0090570D">
              <w:rPr>
                <w:color w:val="FF0000"/>
              </w:rPr>
              <w:t>R</w:t>
            </w:r>
            <w:r w:rsidR="0097753C" w:rsidRPr="0090570D">
              <w:rPr>
                <w:color w:val="FF0000"/>
              </w:rPr>
              <w:t>17</w:t>
            </w:r>
            <w:r w:rsidR="00681EE0" w:rsidRPr="0090570D">
              <w:rPr>
                <w:color w:val="FF0000"/>
              </w:rPr>
              <w:t>]</w:t>
            </w:r>
            <w:r w:rsidR="00681EE0" w:rsidRPr="0090570D">
              <w:t>, kas greičiausiai susiję su ženkliai didesnių nei moterų vyresnio amžiau</w:t>
            </w:r>
            <w:r w:rsidR="0090570D" w:rsidRPr="0090570D">
              <w:t>s</w:t>
            </w:r>
            <w:r w:rsidR="00681EE0" w:rsidRPr="0090570D">
              <w:t xml:space="preserve"> vyrų mirtingumu.</w:t>
            </w:r>
            <w:r w:rsidR="00681EE0" w:rsidRPr="001536ED">
              <w:t xml:space="preserve"> </w:t>
            </w:r>
          </w:p>
          <w:p w:rsidR="006E3A4A" w:rsidRPr="005B7C5C" w:rsidRDefault="006E3A4A" w:rsidP="00454E5F">
            <w:pPr>
              <w:tabs>
                <w:tab w:val="left" w:pos="426"/>
              </w:tabs>
              <w:spacing w:after="0" w:line="240" w:lineRule="auto"/>
              <w:jc w:val="both"/>
              <w:rPr>
                <w:sz w:val="22"/>
                <w:szCs w:val="22"/>
                <w:lang w:eastAsia="lt-LT"/>
              </w:rPr>
            </w:pPr>
          </w:p>
          <w:p w:rsidR="00FF51D5" w:rsidRPr="001536ED" w:rsidRDefault="00FF51D5" w:rsidP="00454E5F">
            <w:pPr>
              <w:pStyle w:val="Sraopastraipa"/>
              <w:spacing w:after="0" w:line="240" w:lineRule="auto"/>
              <w:ind w:left="0"/>
              <w:jc w:val="both"/>
            </w:pPr>
            <w:r w:rsidRPr="001536ED">
              <w:t>Pasvalio rajone 2011 m. duomenimis</w:t>
            </w:r>
            <w:r w:rsidRPr="001536ED">
              <w:rPr>
                <w:rStyle w:val="Puslapioinaosnuoroda"/>
              </w:rPr>
              <w:footnoteReference w:id="17"/>
            </w:r>
            <w:r w:rsidRPr="001536ED">
              <w:t xml:space="preserve"> gyven</w:t>
            </w:r>
            <w:r w:rsidR="005C6DCD" w:rsidRPr="001536ED">
              <w:t>o</w:t>
            </w:r>
            <w:r w:rsidRPr="001536ED">
              <w:t xml:space="preserve"> 98,5 proc. </w:t>
            </w:r>
            <w:r w:rsidRPr="0097753C">
              <w:t>lietuvių</w:t>
            </w:r>
            <w:r w:rsidR="005C6DCD" w:rsidRPr="0097753C">
              <w:t>. T</w:t>
            </w:r>
            <w:r w:rsidRPr="0097753C">
              <w:t xml:space="preserve">arp </w:t>
            </w:r>
            <w:r w:rsidRPr="001536ED">
              <w:t>rajon</w:t>
            </w:r>
            <w:r w:rsidR="005C6DCD" w:rsidRPr="001536ED">
              <w:t>o</w:t>
            </w:r>
            <w:r w:rsidRPr="001536ED">
              <w:t xml:space="preserve"> kitataučių daugiausiai rusų tautybės gyventojų (0,6 proc.), kitų tautybių atstovai – latviai, baltarusiai, lenkai, ukrainiečiai sudaro po 0</w:t>
            </w:r>
            <w:r w:rsidR="006E3A4A" w:rsidRPr="001536ED">
              <w:t>,</w:t>
            </w:r>
            <w:r w:rsidRPr="001536ED">
              <w:t xml:space="preserve">1 proc. </w:t>
            </w:r>
            <w:r w:rsidR="00D65A84" w:rsidRPr="001536ED">
              <w:t xml:space="preserve">visų </w:t>
            </w:r>
            <w:r w:rsidRPr="001536ED">
              <w:t>gyventojų.</w:t>
            </w:r>
          </w:p>
          <w:p w:rsidR="00302783" w:rsidRPr="00B07EF0" w:rsidRDefault="00302783" w:rsidP="00454E5F">
            <w:pPr>
              <w:tabs>
                <w:tab w:val="left" w:pos="426"/>
              </w:tabs>
              <w:spacing w:after="0" w:line="240" w:lineRule="auto"/>
              <w:jc w:val="both"/>
              <w:rPr>
                <w:b/>
                <w:bCs/>
                <w:sz w:val="22"/>
                <w:szCs w:val="22"/>
              </w:rPr>
            </w:pPr>
          </w:p>
          <w:p w:rsidR="00BE755B" w:rsidRPr="005B7C5C" w:rsidRDefault="00302783" w:rsidP="00454E5F">
            <w:pPr>
              <w:tabs>
                <w:tab w:val="left" w:pos="426"/>
              </w:tabs>
              <w:spacing w:after="0" w:line="240" w:lineRule="auto"/>
              <w:jc w:val="both"/>
              <w:rPr>
                <w:color w:val="000000"/>
                <w:lang w:eastAsia="lt-LT"/>
              </w:rPr>
            </w:pPr>
            <w:r w:rsidRPr="001536ED">
              <w:t xml:space="preserve">2011 m. duomenimis daugiausiai </w:t>
            </w:r>
            <w:r w:rsidR="00FF51D5" w:rsidRPr="001536ED">
              <w:t>Pasvalio</w:t>
            </w:r>
            <w:r w:rsidRPr="001536ED">
              <w:t xml:space="preserve"> rajono gyventojų</w:t>
            </w:r>
            <w:r w:rsidR="00BE755B" w:rsidRPr="001536ED">
              <w:t xml:space="preserve"> (</w:t>
            </w:r>
            <w:r w:rsidR="00FF51D5" w:rsidRPr="001536ED">
              <w:rPr>
                <w:color w:val="000000"/>
                <w:lang w:eastAsia="lt-LT"/>
              </w:rPr>
              <w:t>6917</w:t>
            </w:r>
            <w:r w:rsidRPr="001536ED">
              <w:rPr>
                <w:lang w:eastAsia="lt-LT"/>
              </w:rPr>
              <w:t xml:space="preserve"> žm.</w:t>
            </w:r>
            <w:r w:rsidR="00BE755B" w:rsidRPr="001536ED">
              <w:rPr>
                <w:lang w:eastAsia="lt-LT"/>
              </w:rPr>
              <w:t>),</w:t>
            </w:r>
            <w:r w:rsidRPr="001536ED">
              <w:rPr>
                <w:lang w:eastAsia="lt-LT"/>
              </w:rPr>
              <w:t xml:space="preserve"> </w:t>
            </w:r>
            <w:r w:rsidRPr="001536ED">
              <w:rPr>
                <w:color w:val="000000"/>
              </w:rPr>
              <w:t>tur</w:t>
            </w:r>
            <w:r w:rsidR="00C43DDB" w:rsidRPr="001536ED">
              <w:rPr>
                <w:color w:val="000000"/>
              </w:rPr>
              <w:t>ėjo</w:t>
            </w:r>
            <w:r w:rsidRPr="001536ED">
              <w:rPr>
                <w:color w:val="000000"/>
              </w:rPr>
              <w:t xml:space="preserve"> vidurinį išsilavinimą</w:t>
            </w:r>
            <w:r w:rsidR="00BE755B" w:rsidRPr="001536ED">
              <w:rPr>
                <w:color w:val="000000"/>
              </w:rPr>
              <w:t xml:space="preserve">. </w:t>
            </w:r>
            <w:r w:rsidR="00FF51D5" w:rsidRPr="001536ED">
              <w:t>29</w:t>
            </w:r>
            <w:r w:rsidRPr="001536ED">
              <w:t xml:space="preserve"> </w:t>
            </w:r>
            <w:r w:rsidRPr="005B7C5C">
              <w:t>proc.</w:t>
            </w:r>
            <w:r w:rsidR="009E0946" w:rsidRPr="005B7C5C">
              <w:rPr>
                <w:color w:val="FF0000"/>
              </w:rPr>
              <w:t xml:space="preserve"> </w:t>
            </w:r>
            <w:r w:rsidR="00BA789D" w:rsidRPr="005B7C5C">
              <w:rPr>
                <w:color w:val="FF0000"/>
              </w:rPr>
              <w:t>[</w:t>
            </w:r>
            <w:r w:rsidR="009E0946" w:rsidRPr="005B7C5C">
              <w:rPr>
                <w:color w:val="FF0000"/>
              </w:rPr>
              <w:t>R</w:t>
            </w:r>
            <w:r w:rsidR="005B7C5C" w:rsidRPr="005B7C5C">
              <w:rPr>
                <w:color w:val="FF0000"/>
              </w:rPr>
              <w:t>1</w:t>
            </w:r>
            <w:r w:rsidR="001467D5" w:rsidRPr="005B7C5C">
              <w:rPr>
                <w:color w:val="FF0000"/>
              </w:rPr>
              <w:t>8</w:t>
            </w:r>
            <w:r w:rsidR="00BA789D" w:rsidRPr="005B7C5C">
              <w:rPr>
                <w:color w:val="FF0000"/>
              </w:rPr>
              <w:t>]</w:t>
            </w:r>
            <w:r w:rsidR="009E0946" w:rsidRPr="005B7C5C">
              <w:t xml:space="preserve"> </w:t>
            </w:r>
            <w:r w:rsidRPr="005B7C5C">
              <w:t>tur</w:t>
            </w:r>
            <w:r w:rsidR="00C43DDB" w:rsidRPr="005B7C5C">
              <w:t>ėjo</w:t>
            </w:r>
            <w:r w:rsidRPr="005B7C5C">
              <w:t xml:space="preserve"> aukštesnį nei vidurinis išsilavinimą</w:t>
            </w:r>
            <w:r w:rsidR="00BE755B" w:rsidRPr="005B7C5C">
              <w:t>, t.y.</w:t>
            </w:r>
            <w:r w:rsidRPr="005B7C5C">
              <w:rPr>
                <w:lang w:eastAsia="lt-LT"/>
              </w:rPr>
              <w:t xml:space="preserve"> aukštąjį ir </w:t>
            </w:r>
            <w:r w:rsidRPr="005B7C5C">
              <w:rPr>
                <w:color w:val="000000"/>
                <w:lang w:eastAsia="lt-LT"/>
              </w:rPr>
              <w:t>aukštesnįjį ar specialųjį vidurinį</w:t>
            </w:r>
            <w:r w:rsidR="00BE755B" w:rsidRPr="005B7C5C">
              <w:rPr>
                <w:color w:val="000000"/>
                <w:lang w:eastAsia="lt-LT"/>
              </w:rPr>
              <w:t>.</w:t>
            </w:r>
            <w:r w:rsidRPr="005B7C5C">
              <w:rPr>
                <w:color w:val="000000"/>
                <w:lang w:eastAsia="lt-LT"/>
              </w:rPr>
              <w:t xml:space="preserve"> Žemesnį nei vidurin</w:t>
            </w:r>
            <w:r w:rsidR="009E0946" w:rsidRPr="005B7C5C">
              <w:rPr>
                <w:color w:val="000000"/>
                <w:lang w:eastAsia="lt-LT"/>
              </w:rPr>
              <w:t>is</w:t>
            </w:r>
            <w:r w:rsidR="006E1859" w:rsidRPr="005B7C5C">
              <w:rPr>
                <w:color w:val="000000"/>
                <w:lang w:eastAsia="lt-LT"/>
              </w:rPr>
              <w:t>, t.y. pagrindinį</w:t>
            </w:r>
            <w:r w:rsidR="00B07EF0" w:rsidRPr="005B7C5C">
              <w:rPr>
                <w:color w:val="000000"/>
                <w:lang w:eastAsia="lt-LT"/>
              </w:rPr>
              <w:t>,</w:t>
            </w:r>
            <w:r w:rsidR="006E1859" w:rsidRPr="005B7C5C">
              <w:rPr>
                <w:lang w:eastAsia="lt-LT"/>
              </w:rPr>
              <w:t xml:space="preserve"> </w:t>
            </w:r>
            <w:r w:rsidR="006E1859" w:rsidRPr="005B7C5C">
              <w:rPr>
                <w:color w:val="000000"/>
                <w:lang w:eastAsia="lt-LT"/>
              </w:rPr>
              <w:t>pradinį</w:t>
            </w:r>
            <w:r w:rsidRPr="005B7C5C">
              <w:rPr>
                <w:color w:val="000000"/>
                <w:lang w:eastAsia="lt-LT"/>
              </w:rPr>
              <w:t xml:space="preserve"> </w:t>
            </w:r>
            <w:r w:rsidR="00B07EF0" w:rsidRPr="005B7C5C">
              <w:rPr>
                <w:color w:val="000000"/>
                <w:lang w:eastAsia="lt-LT"/>
              </w:rPr>
              <w:t xml:space="preserve">ir žemesnį, </w:t>
            </w:r>
            <w:r w:rsidR="001536ED" w:rsidRPr="005B7C5C">
              <w:rPr>
                <w:color w:val="000000"/>
                <w:lang w:eastAsia="lt-LT"/>
              </w:rPr>
              <w:t>išsilavinimą</w:t>
            </w:r>
            <w:r w:rsidRPr="005B7C5C">
              <w:rPr>
                <w:color w:val="000000"/>
                <w:lang w:eastAsia="lt-LT"/>
              </w:rPr>
              <w:t xml:space="preserve"> tur</w:t>
            </w:r>
            <w:r w:rsidR="00C43DDB" w:rsidRPr="005B7C5C">
              <w:rPr>
                <w:color w:val="000000"/>
                <w:lang w:eastAsia="lt-LT"/>
              </w:rPr>
              <w:t>ėjo</w:t>
            </w:r>
            <w:r w:rsidRPr="005B7C5C">
              <w:rPr>
                <w:color w:val="000000"/>
                <w:lang w:eastAsia="lt-LT"/>
              </w:rPr>
              <w:t xml:space="preserve"> </w:t>
            </w:r>
            <w:r w:rsidR="00FF51D5" w:rsidRPr="005B7C5C">
              <w:rPr>
                <w:color w:val="000000"/>
                <w:lang w:eastAsia="lt-LT"/>
              </w:rPr>
              <w:t>44</w:t>
            </w:r>
            <w:r w:rsidRPr="005B7C5C">
              <w:rPr>
                <w:color w:val="000000"/>
                <w:lang w:eastAsia="lt-LT"/>
              </w:rPr>
              <w:t>,</w:t>
            </w:r>
            <w:r w:rsidR="00FF51D5" w:rsidRPr="005B7C5C">
              <w:rPr>
                <w:color w:val="000000"/>
                <w:lang w:eastAsia="lt-LT"/>
              </w:rPr>
              <w:t>5</w:t>
            </w:r>
            <w:r w:rsidRPr="005B7C5C">
              <w:rPr>
                <w:color w:val="000000"/>
                <w:lang w:eastAsia="lt-LT"/>
              </w:rPr>
              <w:t xml:space="preserve"> proc.</w:t>
            </w:r>
            <w:r w:rsidR="00BE755B" w:rsidRPr="005B7C5C">
              <w:t xml:space="preserve"> </w:t>
            </w:r>
            <w:r w:rsidR="00FF51D5" w:rsidRPr="005B7C5C">
              <w:rPr>
                <w:color w:val="000000"/>
                <w:lang w:eastAsia="lt-LT"/>
              </w:rPr>
              <w:t>Pasvalio</w:t>
            </w:r>
            <w:r w:rsidRPr="005B7C5C">
              <w:rPr>
                <w:color w:val="000000"/>
                <w:lang w:eastAsia="lt-LT"/>
              </w:rPr>
              <w:t xml:space="preserve"> raj</w:t>
            </w:r>
            <w:r w:rsidR="00BE755B" w:rsidRPr="005B7C5C">
              <w:rPr>
                <w:color w:val="000000"/>
                <w:lang w:eastAsia="lt-LT"/>
              </w:rPr>
              <w:t>ono</w:t>
            </w:r>
            <w:r w:rsidRPr="005B7C5C">
              <w:rPr>
                <w:color w:val="000000"/>
                <w:lang w:eastAsia="lt-LT"/>
              </w:rPr>
              <w:t xml:space="preserve"> </w:t>
            </w:r>
            <w:r w:rsidRPr="00D8227E">
              <w:rPr>
                <w:color w:val="000000"/>
                <w:lang w:eastAsia="lt-LT"/>
              </w:rPr>
              <w:t>gyventojų</w:t>
            </w:r>
            <w:r w:rsidR="006E1859" w:rsidRPr="00D8227E">
              <w:rPr>
                <w:color w:val="000000"/>
                <w:lang w:eastAsia="lt-LT"/>
              </w:rPr>
              <w:t xml:space="preserve"> </w:t>
            </w:r>
            <w:r w:rsidR="005B7C5C" w:rsidRPr="00D8227E">
              <w:rPr>
                <w:color w:val="FF0000"/>
                <w:lang w:eastAsia="lt-LT"/>
              </w:rPr>
              <w:t>[</w:t>
            </w:r>
            <w:r w:rsidR="005B7C5C" w:rsidRPr="00D8227E">
              <w:rPr>
                <w:color w:val="FF0000"/>
              </w:rPr>
              <w:t>R19]</w:t>
            </w:r>
            <w:r w:rsidR="005B7C5C" w:rsidRPr="00D8227E">
              <w:rPr>
                <w:color w:val="FF0000"/>
                <w:lang w:eastAsia="lt-LT"/>
              </w:rPr>
              <w:t xml:space="preserve"> </w:t>
            </w:r>
            <w:r w:rsidR="006E1859" w:rsidRPr="00D8227E">
              <w:rPr>
                <w:color w:val="000000"/>
                <w:lang w:eastAsia="lt-LT"/>
              </w:rPr>
              <w:t>(</w:t>
            </w:r>
            <w:r w:rsidR="00056CDC">
              <w:rPr>
                <w:sz w:val="22"/>
                <w:szCs w:val="22"/>
              </w:rPr>
              <w:t>5.2.3. pried.</w:t>
            </w:r>
            <w:r w:rsidR="006E1859" w:rsidRPr="005B7C5C">
              <w:rPr>
                <w:sz w:val="22"/>
                <w:szCs w:val="22"/>
              </w:rPr>
              <w:t xml:space="preserve"> 7 lent.).</w:t>
            </w:r>
          </w:p>
          <w:p w:rsidR="005B7C5C" w:rsidRPr="005B7C5C" w:rsidRDefault="005B7C5C" w:rsidP="00454E5F">
            <w:pPr>
              <w:spacing w:after="0" w:line="240" w:lineRule="auto"/>
              <w:jc w:val="center"/>
              <w:rPr>
                <w:bCs/>
                <w:sz w:val="20"/>
                <w:szCs w:val="20"/>
              </w:rPr>
            </w:pPr>
          </w:p>
          <w:p w:rsidR="006E1859" w:rsidRPr="005B7C5C" w:rsidRDefault="006E1859" w:rsidP="00454E5F">
            <w:pPr>
              <w:spacing w:after="0" w:line="240" w:lineRule="auto"/>
              <w:jc w:val="center"/>
              <w:rPr>
                <w:b/>
                <w:bCs/>
                <w:sz w:val="22"/>
                <w:szCs w:val="22"/>
              </w:rPr>
            </w:pPr>
            <w:r w:rsidRPr="005B7C5C">
              <w:rPr>
                <w:b/>
                <w:bCs/>
                <w:sz w:val="22"/>
                <w:szCs w:val="22"/>
              </w:rPr>
              <w:t>Gyventojų pasiskirstymas pagal išsilavinimą</w:t>
            </w:r>
            <w:r w:rsidRPr="005B7C5C">
              <w:rPr>
                <w:b/>
                <w:bCs/>
                <w:sz w:val="22"/>
                <w:szCs w:val="22"/>
                <w:lang w:eastAsia="lt-LT"/>
              </w:rPr>
              <w:t xml:space="preserve"> </w:t>
            </w:r>
            <w:r w:rsidRPr="005B7C5C">
              <w:rPr>
                <w:b/>
                <w:bCs/>
                <w:sz w:val="22"/>
                <w:szCs w:val="22"/>
              </w:rPr>
              <w:t>2011 m. (proc.)</w:t>
            </w:r>
            <w:r w:rsidRPr="005B7C5C">
              <w:rPr>
                <w:rStyle w:val="Puslapioinaosnuoroda"/>
                <w:sz w:val="22"/>
                <w:szCs w:val="22"/>
              </w:rPr>
              <w:footnoteReference w:id="18"/>
            </w:r>
          </w:p>
          <w:tbl>
            <w:tblPr>
              <w:tblW w:w="9654" w:type="dxa"/>
              <w:tblLayout w:type="fixed"/>
              <w:tblLook w:val="00A0" w:firstRow="1" w:lastRow="0" w:firstColumn="1" w:lastColumn="0" w:noHBand="0" w:noVBand="0"/>
            </w:tblPr>
            <w:tblGrid>
              <w:gridCol w:w="1433"/>
              <w:gridCol w:w="1080"/>
              <w:gridCol w:w="1471"/>
              <w:gridCol w:w="1147"/>
              <w:gridCol w:w="1263"/>
              <w:gridCol w:w="974"/>
              <w:gridCol w:w="2286"/>
            </w:tblGrid>
            <w:tr w:rsidR="00BE755B" w:rsidRPr="005B7C5C" w:rsidTr="0065669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b/>
                      <w:bCs/>
                      <w:color w:val="000000"/>
                      <w:lang w:eastAsia="lt-LT"/>
                    </w:rPr>
                  </w:pP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b/>
                      <w:bCs/>
                      <w:color w:val="000000"/>
                      <w:sz w:val="20"/>
                      <w:szCs w:val="20"/>
                      <w:lang w:eastAsia="lt-LT"/>
                    </w:rPr>
                  </w:pPr>
                  <w:r w:rsidRPr="005B7C5C">
                    <w:rPr>
                      <w:b/>
                      <w:bCs/>
                      <w:color w:val="000000"/>
                      <w:sz w:val="20"/>
                      <w:szCs w:val="20"/>
                      <w:lang w:eastAsia="lt-LT"/>
                    </w:rPr>
                    <w:t>Aukštasis</w:t>
                  </w:r>
                </w:p>
              </w:tc>
              <w:tc>
                <w:tcPr>
                  <w:tcW w:w="1471" w:type="dxa"/>
                  <w:tcBorders>
                    <w:top w:val="single" w:sz="4" w:space="0" w:color="auto"/>
                    <w:left w:val="nil"/>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b/>
                      <w:bCs/>
                      <w:color w:val="000000"/>
                      <w:sz w:val="20"/>
                      <w:szCs w:val="20"/>
                      <w:lang w:eastAsia="lt-LT"/>
                    </w:rPr>
                  </w:pPr>
                  <w:r w:rsidRPr="005B7C5C">
                    <w:rPr>
                      <w:b/>
                      <w:bCs/>
                      <w:color w:val="000000"/>
                      <w:sz w:val="20"/>
                      <w:szCs w:val="20"/>
                      <w:lang w:eastAsia="lt-LT"/>
                    </w:rPr>
                    <w:t>Aukštesnysis</w:t>
                  </w:r>
                  <w:r w:rsidR="0065669D" w:rsidRPr="005B7C5C">
                    <w:rPr>
                      <w:b/>
                      <w:bCs/>
                      <w:color w:val="000000"/>
                      <w:sz w:val="20"/>
                      <w:szCs w:val="20"/>
                      <w:lang w:eastAsia="lt-LT"/>
                    </w:rPr>
                    <w:t xml:space="preserve">, </w:t>
                  </w:r>
                  <w:r w:rsidRPr="005B7C5C">
                    <w:rPr>
                      <w:b/>
                      <w:bCs/>
                      <w:color w:val="000000"/>
                      <w:sz w:val="20"/>
                      <w:szCs w:val="20"/>
                      <w:lang w:eastAsia="lt-LT"/>
                    </w:rPr>
                    <w:t>spec</w:t>
                  </w:r>
                  <w:r w:rsidR="0065669D" w:rsidRPr="005B7C5C">
                    <w:rPr>
                      <w:b/>
                      <w:bCs/>
                      <w:color w:val="000000"/>
                      <w:sz w:val="20"/>
                      <w:szCs w:val="20"/>
                      <w:lang w:eastAsia="lt-LT"/>
                    </w:rPr>
                    <w:t>.</w:t>
                  </w:r>
                  <w:r w:rsidRPr="005B7C5C">
                    <w:rPr>
                      <w:b/>
                      <w:bCs/>
                      <w:color w:val="000000"/>
                      <w:sz w:val="20"/>
                      <w:szCs w:val="20"/>
                      <w:lang w:eastAsia="lt-LT"/>
                    </w:rPr>
                    <w:t>vidurinis</w:t>
                  </w:r>
                </w:p>
              </w:tc>
              <w:tc>
                <w:tcPr>
                  <w:tcW w:w="1147" w:type="dxa"/>
                  <w:tcBorders>
                    <w:top w:val="single" w:sz="4" w:space="0" w:color="auto"/>
                    <w:left w:val="nil"/>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b/>
                      <w:bCs/>
                      <w:color w:val="000000"/>
                      <w:sz w:val="20"/>
                      <w:szCs w:val="20"/>
                      <w:lang w:eastAsia="lt-LT"/>
                    </w:rPr>
                  </w:pPr>
                  <w:r w:rsidRPr="005B7C5C">
                    <w:rPr>
                      <w:b/>
                      <w:bCs/>
                      <w:color w:val="000000"/>
                      <w:sz w:val="20"/>
                      <w:szCs w:val="20"/>
                      <w:lang w:eastAsia="lt-LT"/>
                    </w:rPr>
                    <w:t>Vidurinis</w:t>
                  </w:r>
                </w:p>
              </w:tc>
              <w:tc>
                <w:tcPr>
                  <w:tcW w:w="1263" w:type="dxa"/>
                  <w:tcBorders>
                    <w:top w:val="single" w:sz="4" w:space="0" w:color="auto"/>
                    <w:left w:val="nil"/>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b/>
                      <w:bCs/>
                      <w:color w:val="000000"/>
                      <w:sz w:val="20"/>
                      <w:szCs w:val="20"/>
                      <w:lang w:eastAsia="lt-LT"/>
                    </w:rPr>
                  </w:pPr>
                  <w:r w:rsidRPr="005B7C5C">
                    <w:rPr>
                      <w:b/>
                      <w:bCs/>
                      <w:color w:val="000000"/>
                      <w:sz w:val="20"/>
                      <w:szCs w:val="20"/>
                      <w:lang w:eastAsia="lt-LT"/>
                    </w:rPr>
                    <w:t>Pagrindinis</w:t>
                  </w:r>
                </w:p>
              </w:tc>
              <w:tc>
                <w:tcPr>
                  <w:tcW w:w="974" w:type="dxa"/>
                  <w:tcBorders>
                    <w:top w:val="single" w:sz="4" w:space="0" w:color="auto"/>
                    <w:left w:val="nil"/>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b/>
                      <w:bCs/>
                      <w:color w:val="000000"/>
                      <w:sz w:val="20"/>
                      <w:szCs w:val="20"/>
                      <w:lang w:eastAsia="lt-LT"/>
                    </w:rPr>
                  </w:pPr>
                  <w:r w:rsidRPr="005B7C5C">
                    <w:rPr>
                      <w:b/>
                      <w:bCs/>
                      <w:color w:val="000000"/>
                      <w:sz w:val="20"/>
                      <w:szCs w:val="20"/>
                      <w:lang w:eastAsia="lt-LT"/>
                    </w:rPr>
                    <w:t>Pradinis</w:t>
                  </w:r>
                </w:p>
              </w:tc>
              <w:tc>
                <w:tcPr>
                  <w:tcW w:w="2286" w:type="dxa"/>
                  <w:tcBorders>
                    <w:top w:val="single" w:sz="4" w:space="0" w:color="auto"/>
                    <w:left w:val="nil"/>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b/>
                      <w:bCs/>
                      <w:color w:val="000000"/>
                      <w:sz w:val="20"/>
                      <w:szCs w:val="20"/>
                      <w:lang w:eastAsia="lt-LT"/>
                    </w:rPr>
                  </w:pPr>
                  <w:r w:rsidRPr="005B7C5C">
                    <w:rPr>
                      <w:b/>
                      <w:bCs/>
                      <w:color w:val="000000"/>
                      <w:sz w:val="20"/>
                      <w:szCs w:val="20"/>
                      <w:lang w:eastAsia="lt-LT"/>
                    </w:rPr>
                    <w:t>Nebaigė pradinės mokyklos</w:t>
                  </w:r>
                </w:p>
              </w:tc>
            </w:tr>
            <w:tr w:rsidR="00BE755B" w:rsidRPr="005B7C5C" w:rsidTr="0065669D">
              <w:trPr>
                <w:trHeight w:val="137"/>
              </w:trPr>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E755B" w:rsidRPr="005B7C5C" w:rsidRDefault="00BE755B" w:rsidP="00454E5F">
                  <w:pPr>
                    <w:spacing w:after="0" w:line="240" w:lineRule="auto"/>
                    <w:rPr>
                      <w:color w:val="000000"/>
                      <w:sz w:val="22"/>
                      <w:szCs w:val="22"/>
                      <w:lang w:eastAsia="lt-LT"/>
                    </w:rPr>
                  </w:pPr>
                  <w:r w:rsidRPr="005B7C5C">
                    <w:rPr>
                      <w:color w:val="000000"/>
                      <w:sz w:val="22"/>
                      <w:szCs w:val="22"/>
                      <w:lang w:eastAsia="lt-LT"/>
                    </w:rPr>
                    <w:t>L</w:t>
                  </w:r>
                  <w:r w:rsidR="0065669D" w:rsidRPr="005B7C5C">
                    <w:rPr>
                      <w:color w:val="000000"/>
                      <w:sz w:val="22"/>
                      <w:szCs w:val="22"/>
                      <w:lang w:eastAsia="lt-LT"/>
                    </w:rPr>
                    <w:t>ietuva</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color w:val="000000"/>
                      <w:sz w:val="22"/>
                      <w:szCs w:val="22"/>
                    </w:rPr>
                  </w:pPr>
                  <w:r w:rsidRPr="005B7C5C">
                    <w:rPr>
                      <w:color w:val="000000"/>
                      <w:sz w:val="22"/>
                      <w:szCs w:val="22"/>
                    </w:rPr>
                    <w:t>21,2</w:t>
                  </w:r>
                </w:p>
              </w:tc>
              <w:tc>
                <w:tcPr>
                  <w:tcW w:w="1471" w:type="dxa"/>
                  <w:tcBorders>
                    <w:top w:val="single" w:sz="4" w:space="0" w:color="auto"/>
                    <w:left w:val="nil"/>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color w:val="000000"/>
                      <w:sz w:val="22"/>
                      <w:szCs w:val="22"/>
                    </w:rPr>
                  </w:pPr>
                  <w:r w:rsidRPr="005B7C5C">
                    <w:rPr>
                      <w:color w:val="000000"/>
                      <w:sz w:val="22"/>
                      <w:szCs w:val="22"/>
                    </w:rPr>
                    <w:t>16,9</w:t>
                  </w:r>
                </w:p>
              </w:tc>
              <w:tc>
                <w:tcPr>
                  <w:tcW w:w="1147" w:type="dxa"/>
                  <w:tcBorders>
                    <w:top w:val="single" w:sz="4" w:space="0" w:color="auto"/>
                    <w:left w:val="nil"/>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color w:val="000000"/>
                      <w:sz w:val="22"/>
                      <w:szCs w:val="22"/>
                    </w:rPr>
                  </w:pPr>
                  <w:r w:rsidRPr="005B7C5C">
                    <w:rPr>
                      <w:color w:val="000000"/>
                      <w:sz w:val="22"/>
                      <w:szCs w:val="22"/>
                    </w:rPr>
                    <w:t>30,6</w:t>
                  </w:r>
                </w:p>
              </w:tc>
              <w:tc>
                <w:tcPr>
                  <w:tcW w:w="1263" w:type="dxa"/>
                  <w:tcBorders>
                    <w:top w:val="single" w:sz="4" w:space="0" w:color="auto"/>
                    <w:left w:val="nil"/>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color w:val="000000"/>
                      <w:sz w:val="22"/>
                      <w:szCs w:val="22"/>
                    </w:rPr>
                  </w:pPr>
                  <w:r w:rsidRPr="005B7C5C">
                    <w:rPr>
                      <w:color w:val="000000"/>
                      <w:sz w:val="22"/>
                      <w:szCs w:val="22"/>
                    </w:rPr>
                    <w:t>14,7</w:t>
                  </w:r>
                </w:p>
              </w:tc>
              <w:tc>
                <w:tcPr>
                  <w:tcW w:w="974" w:type="dxa"/>
                  <w:tcBorders>
                    <w:top w:val="single" w:sz="4" w:space="0" w:color="auto"/>
                    <w:left w:val="nil"/>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color w:val="000000"/>
                      <w:sz w:val="22"/>
                      <w:szCs w:val="22"/>
                    </w:rPr>
                  </w:pPr>
                  <w:r w:rsidRPr="005B7C5C">
                    <w:rPr>
                      <w:color w:val="000000"/>
                      <w:sz w:val="22"/>
                      <w:szCs w:val="22"/>
                    </w:rPr>
                    <w:t>14,9</w:t>
                  </w:r>
                </w:p>
              </w:tc>
              <w:tc>
                <w:tcPr>
                  <w:tcW w:w="2286" w:type="dxa"/>
                  <w:tcBorders>
                    <w:top w:val="single" w:sz="4" w:space="0" w:color="auto"/>
                    <w:left w:val="nil"/>
                    <w:bottom w:val="single" w:sz="4" w:space="0" w:color="auto"/>
                    <w:right w:val="single" w:sz="4" w:space="0" w:color="auto"/>
                  </w:tcBorders>
                  <w:shd w:val="clear" w:color="auto" w:fill="FFFFFF" w:themeFill="background1"/>
                  <w:noWrap/>
                  <w:vAlign w:val="center"/>
                </w:tcPr>
                <w:p w:rsidR="00BE755B" w:rsidRPr="005B7C5C" w:rsidRDefault="00BE755B" w:rsidP="00454E5F">
                  <w:pPr>
                    <w:spacing w:after="0" w:line="240" w:lineRule="auto"/>
                    <w:jc w:val="center"/>
                    <w:rPr>
                      <w:color w:val="000000"/>
                      <w:sz w:val="22"/>
                      <w:szCs w:val="22"/>
                    </w:rPr>
                  </w:pPr>
                  <w:r w:rsidRPr="005B7C5C">
                    <w:rPr>
                      <w:color w:val="000000"/>
                      <w:sz w:val="22"/>
                      <w:szCs w:val="22"/>
                    </w:rPr>
                    <w:t>1,7</w:t>
                  </w:r>
                </w:p>
              </w:tc>
            </w:tr>
            <w:tr w:rsidR="00BE755B" w:rsidRPr="005B7C5C" w:rsidTr="0065669D">
              <w:trPr>
                <w:trHeight w:val="70"/>
              </w:trPr>
              <w:tc>
                <w:tcPr>
                  <w:tcW w:w="143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E755B" w:rsidRPr="005B7C5C" w:rsidRDefault="00BE755B" w:rsidP="00454E5F">
                  <w:pPr>
                    <w:spacing w:after="0" w:line="240" w:lineRule="auto"/>
                    <w:rPr>
                      <w:color w:val="000000"/>
                      <w:sz w:val="22"/>
                      <w:szCs w:val="22"/>
                      <w:lang w:eastAsia="lt-LT"/>
                    </w:rPr>
                  </w:pPr>
                  <w:r w:rsidRPr="005B7C5C">
                    <w:rPr>
                      <w:color w:val="000000"/>
                      <w:sz w:val="22"/>
                      <w:szCs w:val="22"/>
                      <w:lang w:eastAsia="lt-LT"/>
                    </w:rPr>
                    <w:t xml:space="preserve">Pasvalio r. </w:t>
                  </w:r>
                </w:p>
              </w:tc>
              <w:tc>
                <w:tcPr>
                  <w:tcW w:w="1080" w:type="dxa"/>
                  <w:tcBorders>
                    <w:top w:val="single" w:sz="4" w:space="0" w:color="auto"/>
                    <w:left w:val="nil"/>
                    <w:bottom w:val="single" w:sz="4" w:space="0" w:color="auto"/>
                    <w:right w:val="single" w:sz="4" w:space="0" w:color="auto"/>
                  </w:tcBorders>
                  <w:shd w:val="clear" w:color="auto" w:fill="D9D9D9"/>
                  <w:noWrap/>
                  <w:vAlign w:val="center"/>
                </w:tcPr>
                <w:p w:rsidR="00BE755B" w:rsidRPr="005B7C5C" w:rsidRDefault="00BE755B" w:rsidP="00454E5F">
                  <w:pPr>
                    <w:spacing w:after="0" w:line="240" w:lineRule="auto"/>
                    <w:jc w:val="center"/>
                    <w:rPr>
                      <w:color w:val="000000"/>
                      <w:sz w:val="22"/>
                      <w:szCs w:val="22"/>
                      <w:lang w:eastAsia="lt-LT"/>
                    </w:rPr>
                  </w:pPr>
                  <w:r w:rsidRPr="005B7C5C">
                    <w:rPr>
                      <w:color w:val="000000"/>
                      <w:sz w:val="22"/>
                      <w:szCs w:val="22"/>
                      <w:lang w:eastAsia="lt-LT"/>
                    </w:rPr>
                    <w:t>10,4</w:t>
                  </w:r>
                </w:p>
              </w:tc>
              <w:tc>
                <w:tcPr>
                  <w:tcW w:w="1471" w:type="dxa"/>
                  <w:tcBorders>
                    <w:top w:val="single" w:sz="4" w:space="0" w:color="auto"/>
                    <w:left w:val="nil"/>
                    <w:bottom w:val="single" w:sz="4" w:space="0" w:color="auto"/>
                    <w:right w:val="single" w:sz="4" w:space="0" w:color="auto"/>
                  </w:tcBorders>
                  <w:shd w:val="clear" w:color="auto" w:fill="D9D9D9"/>
                  <w:noWrap/>
                  <w:vAlign w:val="center"/>
                </w:tcPr>
                <w:p w:rsidR="00BE755B" w:rsidRPr="005B7C5C" w:rsidRDefault="00BE755B" w:rsidP="00454E5F">
                  <w:pPr>
                    <w:spacing w:after="0" w:line="240" w:lineRule="auto"/>
                    <w:jc w:val="center"/>
                    <w:rPr>
                      <w:color w:val="000000"/>
                      <w:sz w:val="22"/>
                      <w:szCs w:val="22"/>
                      <w:lang w:eastAsia="lt-LT"/>
                    </w:rPr>
                  </w:pPr>
                  <w:r w:rsidRPr="005B7C5C">
                    <w:rPr>
                      <w:color w:val="000000"/>
                      <w:sz w:val="22"/>
                      <w:szCs w:val="22"/>
                      <w:lang w:eastAsia="lt-LT"/>
                    </w:rPr>
                    <w:t>18,4</w:t>
                  </w:r>
                </w:p>
              </w:tc>
              <w:tc>
                <w:tcPr>
                  <w:tcW w:w="1147" w:type="dxa"/>
                  <w:tcBorders>
                    <w:top w:val="single" w:sz="4" w:space="0" w:color="auto"/>
                    <w:left w:val="nil"/>
                    <w:bottom w:val="single" w:sz="4" w:space="0" w:color="auto"/>
                    <w:right w:val="single" w:sz="4" w:space="0" w:color="auto"/>
                  </w:tcBorders>
                  <w:shd w:val="clear" w:color="auto" w:fill="D9D9D9"/>
                  <w:noWrap/>
                  <w:vAlign w:val="center"/>
                </w:tcPr>
                <w:p w:rsidR="00BE755B" w:rsidRPr="005B7C5C" w:rsidRDefault="00BE755B" w:rsidP="00454E5F">
                  <w:pPr>
                    <w:spacing w:after="0" w:line="240" w:lineRule="auto"/>
                    <w:jc w:val="center"/>
                    <w:rPr>
                      <w:color w:val="000000"/>
                      <w:sz w:val="22"/>
                      <w:szCs w:val="22"/>
                      <w:lang w:eastAsia="lt-LT"/>
                    </w:rPr>
                  </w:pPr>
                  <w:r w:rsidRPr="005B7C5C">
                    <w:rPr>
                      <w:color w:val="000000"/>
                      <w:sz w:val="22"/>
                      <w:szCs w:val="22"/>
                      <w:lang w:eastAsia="lt-LT"/>
                    </w:rPr>
                    <w:t>26,8</w:t>
                  </w:r>
                </w:p>
              </w:tc>
              <w:tc>
                <w:tcPr>
                  <w:tcW w:w="1263" w:type="dxa"/>
                  <w:tcBorders>
                    <w:top w:val="single" w:sz="4" w:space="0" w:color="auto"/>
                    <w:left w:val="nil"/>
                    <w:bottom w:val="single" w:sz="4" w:space="0" w:color="auto"/>
                    <w:right w:val="single" w:sz="4" w:space="0" w:color="auto"/>
                  </w:tcBorders>
                  <w:shd w:val="clear" w:color="auto" w:fill="D9D9D9"/>
                  <w:noWrap/>
                  <w:vAlign w:val="center"/>
                </w:tcPr>
                <w:p w:rsidR="00BE755B" w:rsidRPr="005B7C5C" w:rsidRDefault="00BE755B" w:rsidP="00454E5F">
                  <w:pPr>
                    <w:spacing w:after="0" w:line="240" w:lineRule="auto"/>
                    <w:jc w:val="center"/>
                    <w:rPr>
                      <w:color w:val="000000"/>
                      <w:sz w:val="22"/>
                      <w:szCs w:val="22"/>
                      <w:lang w:eastAsia="lt-LT"/>
                    </w:rPr>
                  </w:pPr>
                  <w:r w:rsidRPr="005B7C5C">
                    <w:rPr>
                      <w:color w:val="000000"/>
                      <w:sz w:val="22"/>
                      <w:szCs w:val="22"/>
                      <w:lang w:eastAsia="lt-LT"/>
                    </w:rPr>
                    <w:t>21,8</w:t>
                  </w:r>
                </w:p>
              </w:tc>
              <w:tc>
                <w:tcPr>
                  <w:tcW w:w="974" w:type="dxa"/>
                  <w:tcBorders>
                    <w:top w:val="single" w:sz="4" w:space="0" w:color="auto"/>
                    <w:left w:val="nil"/>
                    <w:bottom w:val="single" w:sz="4" w:space="0" w:color="auto"/>
                    <w:right w:val="single" w:sz="4" w:space="0" w:color="auto"/>
                  </w:tcBorders>
                  <w:shd w:val="clear" w:color="auto" w:fill="D9D9D9"/>
                  <w:noWrap/>
                  <w:vAlign w:val="center"/>
                </w:tcPr>
                <w:p w:rsidR="00BE755B" w:rsidRPr="005B7C5C" w:rsidRDefault="00BE755B" w:rsidP="00454E5F">
                  <w:pPr>
                    <w:spacing w:after="0" w:line="240" w:lineRule="auto"/>
                    <w:jc w:val="center"/>
                    <w:rPr>
                      <w:color w:val="000000"/>
                      <w:sz w:val="22"/>
                      <w:szCs w:val="22"/>
                      <w:lang w:eastAsia="lt-LT"/>
                    </w:rPr>
                  </w:pPr>
                  <w:r w:rsidRPr="005B7C5C">
                    <w:rPr>
                      <w:color w:val="000000"/>
                      <w:sz w:val="22"/>
                      <w:szCs w:val="22"/>
                      <w:lang w:eastAsia="lt-LT"/>
                    </w:rPr>
                    <w:t>20,6</w:t>
                  </w:r>
                </w:p>
              </w:tc>
              <w:tc>
                <w:tcPr>
                  <w:tcW w:w="2286" w:type="dxa"/>
                  <w:tcBorders>
                    <w:top w:val="single" w:sz="4" w:space="0" w:color="auto"/>
                    <w:left w:val="nil"/>
                    <w:bottom w:val="single" w:sz="4" w:space="0" w:color="auto"/>
                    <w:right w:val="single" w:sz="4" w:space="0" w:color="auto"/>
                  </w:tcBorders>
                  <w:shd w:val="clear" w:color="auto" w:fill="D9D9D9"/>
                  <w:noWrap/>
                  <w:vAlign w:val="center"/>
                </w:tcPr>
                <w:p w:rsidR="00BE755B" w:rsidRPr="005B7C5C" w:rsidRDefault="00BE755B" w:rsidP="00454E5F">
                  <w:pPr>
                    <w:spacing w:after="0" w:line="240" w:lineRule="auto"/>
                    <w:jc w:val="center"/>
                    <w:rPr>
                      <w:color w:val="000000"/>
                      <w:sz w:val="22"/>
                      <w:szCs w:val="22"/>
                      <w:lang w:eastAsia="lt-LT"/>
                    </w:rPr>
                  </w:pPr>
                  <w:r w:rsidRPr="005B7C5C">
                    <w:rPr>
                      <w:color w:val="000000"/>
                      <w:sz w:val="22"/>
                      <w:szCs w:val="22"/>
                      <w:lang w:eastAsia="lt-LT"/>
                    </w:rPr>
                    <w:t>2,1</w:t>
                  </w:r>
                </w:p>
              </w:tc>
            </w:tr>
          </w:tbl>
          <w:p w:rsidR="005B7C5C" w:rsidRPr="005B7C5C" w:rsidRDefault="005B7C5C" w:rsidP="00454E5F">
            <w:pPr>
              <w:tabs>
                <w:tab w:val="left" w:pos="426"/>
              </w:tabs>
              <w:spacing w:after="0" w:line="240" w:lineRule="auto"/>
              <w:jc w:val="both"/>
              <w:rPr>
                <w:color w:val="000000"/>
                <w:sz w:val="22"/>
                <w:szCs w:val="22"/>
                <w:lang w:eastAsia="lt-LT"/>
              </w:rPr>
            </w:pPr>
          </w:p>
          <w:p w:rsidR="00FF51D5" w:rsidRPr="001536ED" w:rsidRDefault="00302783" w:rsidP="00454E5F">
            <w:pPr>
              <w:tabs>
                <w:tab w:val="left" w:pos="426"/>
              </w:tabs>
              <w:spacing w:after="0" w:line="240" w:lineRule="auto"/>
              <w:jc w:val="both"/>
            </w:pPr>
            <w:r w:rsidRPr="005B7C5C">
              <w:rPr>
                <w:color w:val="000000"/>
                <w:lang w:eastAsia="lt-LT"/>
              </w:rPr>
              <w:t xml:space="preserve">Lietuvoje </w:t>
            </w:r>
            <w:r w:rsidRPr="005B7C5C">
              <w:t>aukštesnį nei vidurinis išsilavinimą</w:t>
            </w:r>
            <w:r w:rsidRPr="005B7C5C">
              <w:rPr>
                <w:color w:val="000000"/>
                <w:lang w:eastAsia="lt-LT"/>
              </w:rPr>
              <w:t xml:space="preserve"> </w:t>
            </w:r>
            <w:r w:rsidR="00C43312" w:rsidRPr="005B7C5C">
              <w:rPr>
                <w:color w:val="000000"/>
                <w:lang w:eastAsia="lt-LT"/>
              </w:rPr>
              <w:t>2011 m. buvo</w:t>
            </w:r>
            <w:r w:rsidRPr="005B7C5C">
              <w:rPr>
                <w:color w:val="000000"/>
                <w:lang w:eastAsia="lt-LT"/>
              </w:rPr>
              <w:t xml:space="preserve"> įgijęs 38,1 proc.</w:t>
            </w:r>
            <w:r w:rsidR="006E1859" w:rsidRPr="0090570D">
              <w:t xml:space="preserve"> </w:t>
            </w:r>
            <w:r w:rsidR="00BA789D" w:rsidRPr="005B7C5C">
              <w:rPr>
                <w:color w:val="FF0000"/>
              </w:rPr>
              <w:t>[</w:t>
            </w:r>
            <w:r w:rsidR="006E1859" w:rsidRPr="005B7C5C">
              <w:rPr>
                <w:color w:val="FF0000"/>
              </w:rPr>
              <w:t>R</w:t>
            </w:r>
            <w:r w:rsidR="005B7C5C">
              <w:rPr>
                <w:color w:val="FF0000"/>
              </w:rPr>
              <w:t>20</w:t>
            </w:r>
            <w:r w:rsidR="00BA789D" w:rsidRPr="005B7C5C">
              <w:rPr>
                <w:color w:val="FF0000"/>
              </w:rPr>
              <w:t>]</w:t>
            </w:r>
            <w:r w:rsidRPr="005B7C5C">
              <w:rPr>
                <w:color w:val="000000"/>
                <w:lang w:eastAsia="lt-LT"/>
              </w:rPr>
              <w:t xml:space="preserve"> </w:t>
            </w:r>
            <w:r w:rsidRPr="005B7C5C">
              <w:rPr>
                <w:lang w:eastAsia="lt-LT"/>
              </w:rPr>
              <w:t>gyventojų</w:t>
            </w:r>
            <w:r w:rsidRPr="005B7C5C">
              <w:t xml:space="preserve">, o </w:t>
            </w:r>
            <w:r w:rsidRPr="005B7C5C">
              <w:rPr>
                <w:lang w:eastAsia="lt-LT"/>
              </w:rPr>
              <w:t xml:space="preserve">žemesnį </w:t>
            </w:r>
            <w:r w:rsidRPr="005B7C5C">
              <w:rPr>
                <w:color w:val="000000"/>
                <w:lang w:eastAsia="lt-LT"/>
              </w:rPr>
              <w:t xml:space="preserve">nei vidurinį </w:t>
            </w:r>
            <w:r w:rsidR="001536ED" w:rsidRPr="005B7C5C">
              <w:rPr>
                <w:color w:val="000000"/>
                <w:lang w:eastAsia="lt-LT"/>
              </w:rPr>
              <w:t>išsilavinimą</w:t>
            </w:r>
            <w:r w:rsidRPr="005B7C5C">
              <w:rPr>
                <w:color w:val="000000"/>
                <w:lang w:eastAsia="lt-LT"/>
              </w:rPr>
              <w:t xml:space="preserve"> Lietuvoje tur</w:t>
            </w:r>
            <w:r w:rsidR="00C43312" w:rsidRPr="005B7C5C">
              <w:rPr>
                <w:color w:val="000000"/>
                <w:lang w:eastAsia="lt-LT"/>
              </w:rPr>
              <w:t>ėjo</w:t>
            </w:r>
            <w:r w:rsidR="005B7C5C" w:rsidRPr="005B7C5C">
              <w:rPr>
                <w:color w:val="000000"/>
                <w:lang w:eastAsia="lt-LT"/>
              </w:rPr>
              <w:t xml:space="preserve"> 31,3 proc.</w:t>
            </w:r>
            <w:r w:rsidR="005B7C5C" w:rsidRPr="0090570D">
              <w:t xml:space="preserve"> </w:t>
            </w:r>
            <w:r w:rsidR="005B7C5C" w:rsidRPr="00D8227E">
              <w:rPr>
                <w:color w:val="FF0000"/>
              </w:rPr>
              <w:t>[R21]</w:t>
            </w:r>
            <w:r w:rsidRPr="00D8227E">
              <w:rPr>
                <w:color w:val="000000"/>
                <w:lang w:eastAsia="lt-LT"/>
              </w:rPr>
              <w:t xml:space="preserve"> </w:t>
            </w:r>
            <w:r w:rsidRPr="00D8227E">
              <w:t>Taigi</w:t>
            </w:r>
            <w:r w:rsidR="001467D5" w:rsidRPr="005B7C5C">
              <w:t>,</w:t>
            </w:r>
            <w:r w:rsidRPr="005B7C5C">
              <w:t xml:space="preserve"> </w:t>
            </w:r>
            <w:r w:rsidR="00FF51D5" w:rsidRPr="005B7C5C">
              <w:rPr>
                <w:color w:val="000000"/>
                <w:lang w:eastAsia="lt-LT"/>
              </w:rPr>
              <w:t>Pasvalio rajono</w:t>
            </w:r>
            <w:r w:rsidRPr="005B7C5C">
              <w:rPr>
                <w:color w:val="000000"/>
                <w:lang w:eastAsia="lt-LT"/>
              </w:rPr>
              <w:t xml:space="preserve"> gyventojų, turinčių </w:t>
            </w:r>
            <w:r w:rsidRPr="005B7C5C">
              <w:t xml:space="preserve">aukštesnį nei vidurinis išsilavinimą, </w:t>
            </w:r>
            <w:r w:rsidR="00C43312" w:rsidRPr="005B7C5C">
              <w:t>buvo</w:t>
            </w:r>
            <w:r w:rsidRPr="005B7C5C">
              <w:t xml:space="preserve"> mažiau nei vidutiniškai Lietuvoje</w:t>
            </w:r>
            <w:r w:rsidR="00FF51D5" w:rsidRPr="005B7C5C">
              <w:t>,</w:t>
            </w:r>
            <w:r w:rsidRPr="005B7C5C">
              <w:t xml:space="preserve"> ypač </w:t>
            </w:r>
            <w:r w:rsidR="00FF51D5" w:rsidRPr="005B7C5C">
              <w:t xml:space="preserve">didelis atotrūkis tarp rajono ir šalies rodiklių stebimas pagal aukštąjį išsilavinimą turinčių žmonių dalį – Pasvalio rajone žmonių su aukštuoju išsilavinimu </w:t>
            </w:r>
            <w:r w:rsidR="00C34BC5" w:rsidRPr="005B7C5C">
              <w:t xml:space="preserve">(10,4 proc.) </w:t>
            </w:r>
            <w:r w:rsidR="00C34BC5" w:rsidRPr="005B7C5C">
              <w:rPr>
                <w:color w:val="FF0000"/>
              </w:rPr>
              <w:t>[</w:t>
            </w:r>
            <w:r w:rsidR="006E1859" w:rsidRPr="005B7C5C">
              <w:rPr>
                <w:color w:val="FF0000"/>
              </w:rPr>
              <w:t>R</w:t>
            </w:r>
            <w:r w:rsidR="005B7C5C" w:rsidRPr="005B7C5C">
              <w:rPr>
                <w:color w:val="FF0000"/>
              </w:rPr>
              <w:t>2</w:t>
            </w:r>
            <w:r w:rsidR="005B7C5C">
              <w:rPr>
                <w:color w:val="FF0000"/>
              </w:rPr>
              <w:t>2</w:t>
            </w:r>
            <w:r w:rsidR="00C34BC5" w:rsidRPr="005B7C5C">
              <w:rPr>
                <w:color w:val="FF0000"/>
              </w:rPr>
              <w:t>]</w:t>
            </w:r>
            <w:r w:rsidR="006E1859" w:rsidRPr="005B7C5C">
              <w:rPr>
                <w:color w:val="FF0000"/>
              </w:rPr>
              <w:t xml:space="preserve"> </w:t>
            </w:r>
            <w:r w:rsidR="00FF51D5" w:rsidRPr="005B7C5C">
              <w:t>dvigubai mažiau negu vidutiniškai Lietuvoje (</w:t>
            </w:r>
            <w:r w:rsidR="006E1859" w:rsidRPr="005B7C5C">
              <w:t>21,2 proc</w:t>
            </w:r>
            <w:r w:rsidR="00C34BC5" w:rsidRPr="005B7C5C">
              <w:t xml:space="preserve">.) </w:t>
            </w:r>
            <w:r w:rsidR="00C34BC5" w:rsidRPr="005B7C5C">
              <w:rPr>
                <w:color w:val="FF0000"/>
              </w:rPr>
              <w:t>[</w:t>
            </w:r>
            <w:r w:rsidR="00FF51D5" w:rsidRPr="005B7C5C">
              <w:rPr>
                <w:color w:val="FF0000"/>
              </w:rPr>
              <w:t>R</w:t>
            </w:r>
            <w:r w:rsidR="005B7C5C" w:rsidRPr="005B7C5C">
              <w:rPr>
                <w:color w:val="FF0000"/>
              </w:rPr>
              <w:t>2</w:t>
            </w:r>
            <w:r w:rsidR="005B7C5C">
              <w:rPr>
                <w:color w:val="FF0000"/>
              </w:rPr>
              <w:t>3</w:t>
            </w:r>
            <w:r w:rsidR="00C34BC5" w:rsidRPr="005B7C5C">
              <w:rPr>
                <w:color w:val="FF0000"/>
              </w:rPr>
              <w:t>]</w:t>
            </w:r>
            <w:r w:rsidR="00FF51D5" w:rsidRPr="005B7C5C">
              <w:rPr>
                <w:lang w:eastAsia="lt-LT"/>
              </w:rPr>
              <w:t>.</w:t>
            </w:r>
            <w:r w:rsidR="00FF51D5" w:rsidRPr="005B7C5C">
              <w:rPr>
                <w:color w:val="000000"/>
                <w:lang w:eastAsia="lt-LT"/>
              </w:rPr>
              <w:t xml:space="preserve"> Atitinkamai, žemesnį nei vidurinis išsilavinimą turinčių Pasvalio rajono</w:t>
            </w:r>
            <w:r w:rsidR="00FF51D5" w:rsidRPr="001536ED">
              <w:rPr>
                <w:color w:val="000000"/>
                <w:lang w:eastAsia="lt-LT"/>
              </w:rPr>
              <w:t xml:space="preserve"> gyventojų </w:t>
            </w:r>
            <w:r w:rsidR="001F1100" w:rsidRPr="001536ED">
              <w:rPr>
                <w:color w:val="000000"/>
                <w:lang w:eastAsia="lt-LT"/>
              </w:rPr>
              <w:t>buvo</w:t>
            </w:r>
            <w:r w:rsidR="00FF51D5" w:rsidRPr="001536ED">
              <w:rPr>
                <w:color w:val="000000"/>
                <w:lang w:eastAsia="lt-LT"/>
              </w:rPr>
              <w:t xml:space="preserve"> ženkliai daugiau nei šalyje</w:t>
            </w:r>
            <w:r w:rsidR="005B7C5C">
              <w:rPr>
                <w:color w:val="000000"/>
                <w:lang w:eastAsia="lt-LT"/>
              </w:rPr>
              <w:t>.</w:t>
            </w:r>
          </w:p>
          <w:p w:rsidR="00302783" w:rsidRPr="00B07EF0" w:rsidRDefault="00302783" w:rsidP="00454E5F">
            <w:pPr>
              <w:tabs>
                <w:tab w:val="left" w:pos="426"/>
              </w:tabs>
              <w:spacing w:after="0" w:line="240" w:lineRule="auto"/>
              <w:jc w:val="both"/>
              <w:rPr>
                <w:sz w:val="22"/>
                <w:szCs w:val="22"/>
              </w:rPr>
            </w:pPr>
          </w:p>
          <w:p w:rsidR="002C5B98" w:rsidRPr="001536ED" w:rsidRDefault="009E0946" w:rsidP="00454E5F">
            <w:pPr>
              <w:tabs>
                <w:tab w:val="left" w:pos="426"/>
              </w:tabs>
              <w:spacing w:after="0" w:line="240" w:lineRule="auto"/>
              <w:jc w:val="both"/>
              <w:rPr>
                <w:color w:val="000000"/>
                <w:lang w:eastAsia="lt-LT"/>
              </w:rPr>
            </w:pPr>
            <w:r w:rsidRPr="001536ED">
              <w:rPr>
                <w:color w:val="000000"/>
                <w:lang w:eastAsia="lt-LT"/>
              </w:rPr>
              <w:lastRenderedPageBreak/>
              <w:t xml:space="preserve">Pagal ekonominį aktyvumą </w:t>
            </w:r>
            <w:r w:rsidR="00302783" w:rsidRPr="001536ED">
              <w:rPr>
                <w:color w:val="000000"/>
                <w:lang w:eastAsia="lt-LT"/>
              </w:rPr>
              <w:t xml:space="preserve">2011 m. </w:t>
            </w:r>
            <w:r w:rsidR="00FF51D5" w:rsidRPr="001536ED">
              <w:rPr>
                <w:color w:val="000000"/>
                <w:lang w:eastAsia="lt-LT"/>
              </w:rPr>
              <w:t>Pasvalio</w:t>
            </w:r>
            <w:r w:rsidR="00302783" w:rsidRPr="001536ED">
              <w:rPr>
                <w:color w:val="000000"/>
                <w:lang w:eastAsia="lt-LT"/>
              </w:rPr>
              <w:t xml:space="preserve"> rajon</w:t>
            </w:r>
            <w:r w:rsidRPr="001536ED">
              <w:rPr>
                <w:color w:val="000000"/>
                <w:lang w:eastAsia="lt-LT"/>
              </w:rPr>
              <w:t>o gyventojai buvo pasiskirstę taip:</w:t>
            </w:r>
            <w:r w:rsidR="00302783" w:rsidRPr="001536ED">
              <w:rPr>
                <w:color w:val="000000"/>
                <w:lang w:eastAsia="lt-LT"/>
              </w:rPr>
              <w:t xml:space="preserve"> </w:t>
            </w:r>
            <w:r w:rsidRPr="001536ED">
              <w:rPr>
                <w:caps/>
                <w:color w:val="000000"/>
                <w:lang w:eastAsia="lt-LT"/>
              </w:rPr>
              <w:t xml:space="preserve">35,5 </w:t>
            </w:r>
            <w:r w:rsidRPr="001536ED">
              <w:rPr>
                <w:color w:val="000000"/>
                <w:lang w:eastAsia="lt-LT"/>
              </w:rPr>
              <w:t xml:space="preserve">proc. </w:t>
            </w:r>
            <w:r w:rsidRPr="00D303C6">
              <w:t>sudarė</w:t>
            </w:r>
            <w:r w:rsidR="00302783" w:rsidRPr="00D303C6">
              <w:t xml:space="preserve"> </w:t>
            </w:r>
            <w:r w:rsidR="00302783" w:rsidRPr="00D303C6">
              <w:rPr>
                <w:lang w:eastAsia="lt-LT"/>
              </w:rPr>
              <w:t>u</w:t>
            </w:r>
            <w:r w:rsidR="00302783" w:rsidRPr="001536ED">
              <w:rPr>
                <w:color w:val="000000"/>
                <w:lang w:eastAsia="lt-LT"/>
              </w:rPr>
              <w:t>žimti</w:t>
            </w:r>
            <w:r w:rsidR="00302783" w:rsidRPr="001536ED">
              <w:rPr>
                <w:caps/>
                <w:color w:val="000000"/>
                <w:lang w:eastAsia="lt-LT"/>
              </w:rPr>
              <w:t xml:space="preserve"> </w:t>
            </w:r>
            <w:r w:rsidR="00302783" w:rsidRPr="001536ED">
              <w:rPr>
                <w:color w:val="000000"/>
                <w:lang w:eastAsia="lt-LT"/>
              </w:rPr>
              <w:t>gyventojai</w:t>
            </w:r>
            <w:r w:rsidR="00D8227E">
              <w:rPr>
                <w:color w:val="000000"/>
                <w:lang w:eastAsia="lt-LT"/>
              </w:rPr>
              <w:t xml:space="preserve"> </w:t>
            </w:r>
            <w:r w:rsidR="00D8227E" w:rsidRPr="001536ED">
              <w:rPr>
                <w:color w:val="FF0000"/>
                <w:lang w:eastAsia="lt-LT"/>
              </w:rPr>
              <w:t>[</w:t>
            </w:r>
            <w:r w:rsidR="00D8227E" w:rsidRPr="001536ED">
              <w:rPr>
                <w:color w:val="FF0000"/>
              </w:rPr>
              <w:t>R</w:t>
            </w:r>
            <w:r w:rsidR="00D8227E">
              <w:rPr>
                <w:color w:val="FF0000"/>
              </w:rPr>
              <w:t>24</w:t>
            </w:r>
            <w:r w:rsidR="00D8227E" w:rsidRPr="001536ED">
              <w:rPr>
                <w:color w:val="FF0000"/>
              </w:rPr>
              <w:t>]</w:t>
            </w:r>
            <w:r w:rsidR="00302783" w:rsidRPr="001536ED">
              <w:rPr>
                <w:color w:val="000000"/>
                <w:lang w:eastAsia="lt-LT"/>
              </w:rPr>
              <w:t xml:space="preserve">, </w:t>
            </w:r>
            <w:r w:rsidRPr="001536ED">
              <w:rPr>
                <w:caps/>
                <w:color w:val="000000"/>
                <w:lang w:eastAsia="lt-LT"/>
              </w:rPr>
              <w:t xml:space="preserve">14 </w:t>
            </w:r>
            <w:r w:rsidRPr="001536ED">
              <w:rPr>
                <w:color w:val="000000"/>
                <w:lang w:eastAsia="lt-LT"/>
              </w:rPr>
              <w:t>proc. buvo</w:t>
            </w:r>
            <w:r w:rsidRPr="001536ED">
              <w:rPr>
                <w:caps/>
                <w:color w:val="000000"/>
                <w:lang w:eastAsia="lt-LT"/>
              </w:rPr>
              <w:t xml:space="preserve"> </w:t>
            </w:r>
            <w:r w:rsidR="00302783" w:rsidRPr="001536ED">
              <w:rPr>
                <w:color w:val="000000"/>
                <w:lang w:eastAsia="lt-LT"/>
              </w:rPr>
              <w:t>bedarbiai</w:t>
            </w:r>
            <w:r w:rsidR="00D8227E">
              <w:rPr>
                <w:color w:val="000000"/>
                <w:lang w:eastAsia="lt-LT"/>
              </w:rPr>
              <w:t xml:space="preserve"> </w:t>
            </w:r>
            <w:r w:rsidR="00D8227E" w:rsidRPr="001536ED">
              <w:rPr>
                <w:color w:val="FF0000"/>
                <w:lang w:eastAsia="lt-LT"/>
              </w:rPr>
              <w:t>[</w:t>
            </w:r>
            <w:r w:rsidR="00D8227E" w:rsidRPr="001536ED">
              <w:rPr>
                <w:color w:val="FF0000"/>
              </w:rPr>
              <w:t>R</w:t>
            </w:r>
            <w:r w:rsidR="00D8227E">
              <w:rPr>
                <w:color w:val="FF0000"/>
              </w:rPr>
              <w:t>25</w:t>
            </w:r>
            <w:r w:rsidR="00D8227E" w:rsidRPr="001536ED">
              <w:rPr>
                <w:color w:val="FF0000"/>
              </w:rPr>
              <w:t>]</w:t>
            </w:r>
            <w:r w:rsidR="00302783" w:rsidRPr="001536ED">
              <w:rPr>
                <w:color w:val="000000"/>
                <w:lang w:eastAsia="lt-LT"/>
              </w:rPr>
              <w:t xml:space="preserve"> ir </w:t>
            </w:r>
            <w:r w:rsidRPr="001536ED">
              <w:rPr>
                <w:caps/>
                <w:color w:val="000000"/>
                <w:lang w:eastAsia="lt-LT"/>
              </w:rPr>
              <w:t xml:space="preserve">50,5 </w:t>
            </w:r>
            <w:r w:rsidRPr="001536ED">
              <w:rPr>
                <w:color w:val="000000"/>
                <w:lang w:eastAsia="lt-LT"/>
              </w:rPr>
              <w:t xml:space="preserve">proc. </w:t>
            </w:r>
            <w:r w:rsidR="001C33E6" w:rsidRPr="001536ED">
              <w:t xml:space="preserve">sudarė </w:t>
            </w:r>
            <w:r w:rsidR="00302783" w:rsidRPr="001536ED">
              <w:rPr>
                <w:color w:val="000000"/>
                <w:lang w:eastAsia="lt-LT"/>
              </w:rPr>
              <w:t>ekonomiškai neaktyvūs</w:t>
            </w:r>
            <w:r w:rsidR="00302783" w:rsidRPr="001536ED">
              <w:rPr>
                <w:caps/>
                <w:color w:val="000000"/>
                <w:lang w:eastAsia="lt-LT"/>
              </w:rPr>
              <w:t xml:space="preserve"> </w:t>
            </w:r>
            <w:r w:rsidR="00302783" w:rsidRPr="001536ED">
              <w:rPr>
                <w:color w:val="000000"/>
                <w:lang w:eastAsia="lt-LT"/>
              </w:rPr>
              <w:t xml:space="preserve">gyventojai </w:t>
            </w:r>
            <w:r w:rsidR="00D8227E" w:rsidRPr="001536ED">
              <w:rPr>
                <w:color w:val="FF0000"/>
                <w:lang w:eastAsia="lt-LT"/>
              </w:rPr>
              <w:t>[</w:t>
            </w:r>
            <w:r w:rsidR="00D8227E" w:rsidRPr="001536ED">
              <w:rPr>
                <w:color w:val="FF0000"/>
              </w:rPr>
              <w:t>R</w:t>
            </w:r>
            <w:r w:rsidR="00D8227E">
              <w:rPr>
                <w:color w:val="FF0000"/>
              </w:rPr>
              <w:t>26</w:t>
            </w:r>
            <w:r w:rsidR="00D8227E" w:rsidRPr="001536ED">
              <w:rPr>
                <w:color w:val="FF0000"/>
              </w:rPr>
              <w:t>]</w:t>
            </w:r>
            <w:r w:rsidR="00D8227E" w:rsidRPr="001536ED">
              <w:rPr>
                <w:color w:val="000000"/>
                <w:sz w:val="22"/>
                <w:szCs w:val="22"/>
                <w:lang w:eastAsia="lt-LT"/>
              </w:rPr>
              <w:t xml:space="preserve"> </w:t>
            </w:r>
            <w:r w:rsidR="00302783" w:rsidRPr="001536ED">
              <w:rPr>
                <w:color w:val="000000"/>
                <w:sz w:val="22"/>
                <w:szCs w:val="22"/>
                <w:lang w:eastAsia="lt-LT"/>
              </w:rPr>
              <w:t>(</w:t>
            </w:r>
            <w:r w:rsidR="00056CDC">
              <w:rPr>
                <w:sz w:val="22"/>
                <w:szCs w:val="22"/>
              </w:rPr>
              <w:t>5.2.3. pried.</w:t>
            </w:r>
            <w:r w:rsidR="00302783" w:rsidRPr="001536ED">
              <w:rPr>
                <w:sz w:val="22"/>
                <w:szCs w:val="22"/>
              </w:rPr>
              <w:t xml:space="preserve"> 8 lent.)</w:t>
            </w:r>
            <w:r w:rsidR="00302783" w:rsidRPr="001536ED">
              <w:t>.</w:t>
            </w:r>
            <w:r w:rsidR="00302783" w:rsidRPr="001536ED">
              <w:rPr>
                <w:color w:val="000000"/>
                <w:lang w:eastAsia="lt-LT"/>
              </w:rPr>
              <w:t xml:space="preserve"> </w:t>
            </w:r>
          </w:p>
          <w:p w:rsidR="007C0880" w:rsidRDefault="007C0880" w:rsidP="00454E5F">
            <w:pPr>
              <w:pStyle w:val="Antrat1"/>
              <w:spacing w:before="0" w:line="240" w:lineRule="auto"/>
              <w:jc w:val="center"/>
              <w:rPr>
                <w:rFonts w:ascii="Times New Roman" w:hAnsi="Times New Roman" w:cs="Times New Roman"/>
                <w:color w:val="auto"/>
                <w:sz w:val="22"/>
                <w:szCs w:val="22"/>
              </w:rPr>
            </w:pPr>
          </w:p>
          <w:p w:rsidR="002C5B98" w:rsidRPr="001536ED" w:rsidRDefault="002C5B98" w:rsidP="00454E5F">
            <w:pPr>
              <w:pStyle w:val="Antrat1"/>
              <w:spacing w:before="0" w:line="240" w:lineRule="auto"/>
              <w:jc w:val="center"/>
              <w:rPr>
                <w:rFonts w:ascii="Times New Roman" w:hAnsi="Times New Roman" w:cs="Times New Roman"/>
                <w:caps/>
                <w:color w:val="auto"/>
                <w:sz w:val="22"/>
                <w:szCs w:val="22"/>
              </w:rPr>
            </w:pPr>
            <w:r w:rsidRPr="001536ED">
              <w:rPr>
                <w:rFonts w:ascii="Times New Roman" w:hAnsi="Times New Roman" w:cs="Times New Roman"/>
                <w:color w:val="auto"/>
                <w:sz w:val="22"/>
                <w:szCs w:val="22"/>
              </w:rPr>
              <w:t>Gyventojų ekonominis aktyvumas 2011 m.</w:t>
            </w:r>
            <w:r w:rsidRPr="001536ED">
              <w:rPr>
                <w:rStyle w:val="Puslapioinaosnuoroda"/>
                <w:rFonts w:ascii="Times New Roman" w:hAnsi="Times New Roman"/>
                <w:caps/>
                <w:color w:val="auto"/>
                <w:sz w:val="22"/>
                <w:szCs w:val="22"/>
              </w:rPr>
              <w:footnoteReference w:id="19"/>
            </w:r>
            <w:r w:rsidRPr="001536ED">
              <w:rPr>
                <w:rFonts w:ascii="Times New Roman" w:hAnsi="Times New Roman" w:cs="Times New Roman"/>
                <w:color w:val="auto"/>
                <w:sz w:val="22"/>
                <w:szCs w:val="22"/>
              </w:rPr>
              <w:t>, proc.</w:t>
            </w:r>
          </w:p>
          <w:tbl>
            <w:tblPr>
              <w:tblW w:w="858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701"/>
              <w:gridCol w:w="1560"/>
              <w:gridCol w:w="3340"/>
            </w:tblGrid>
            <w:tr w:rsidR="002C5B98" w:rsidRPr="001536ED" w:rsidTr="00342072">
              <w:tc>
                <w:tcPr>
                  <w:tcW w:w="1984" w:type="dxa"/>
                  <w:shd w:val="clear" w:color="auto" w:fill="FFFFFF" w:themeFill="background1"/>
                  <w:vAlign w:val="center"/>
                </w:tcPr>
                <w:p w:rsidR="002C5B98" w:rsidRPr="001536ED" w:rsidRDefault="002C5B98" w:rsidP="00454E5F">
                  <w:pPr>
                    <w:spacing w:after="0" w:line="240" w:lineRule="auto"/>
                    <w:jc w:val="center"/>
                    <w:rPr>
                      <w:b/>
                      <w:bCs/>
                    </w:rPr>
                  </w:pPr>
                </w:p>
              </w:tc>
              <w:tc>
                <w:tcPr>
                  <w:tcW w:w="1701" w:type="dxa"/>
                  <w:shd w:val="clear" w:color="auto" w:fill="FFFFFF" w:themeFill="background1"/>
                  <w:vAlign w:val="center"/>
                </w:tcPr>
                <w:p w:rsidR="002C5B98" w:rsidRPr="001536ED" w:rsidRDefault="002C5B98" w:rsidP="00454E5F">
                  <w:pPr>
                    <w:spacing w:after="0" w:line="240" w:lineRule="auto"/>
                    <w:jc w:val="center"/>
                    <w:rPr>
                      <w:b/>
                      <w:bCs/>
                      <w:sz w:val="22"/>
                      <w:szCs w:val="22"/>
                    </w:rPr>
                  </w:pPr>
                  <w:r w:rsidRPr="001536ED">
                    <w:rPr>
                      <w:b/>
                      <w:bCs/>
                      <w:color w:val="000000"/>
                      <w:sz w:val="22"/>
                      <w:szCs w:val="22"/>
                      <w:lang w:eastAsia="lt-LT"/>
                    </w:rPr>
                    <w:t>Užimti</w:t>
                  </w:r>
                  <w:r w:rsidRPr="001536ED">
                    <w:rPr>
                      <w:b/>
                      <w:bCs/>
                      <w:caps/>
                      <w:color w:val="000000"/>
                      <w:sz w:val="22"/>
                      <w:szCs w:val="22"/>
                      <w:lang w:eastAsia="lt-LT"/>
                    </w:rPr>
                    <w:t xml:space="preserve"> </w:t>
                  </w:r>
                  <w:r w:rsidRPr="001536ED">
                    <w:rPr>
                      <w:b/>
                      <w:bCs/>
                      <w:color w:val="000000"/>
                      <w:sz w:val="22"/>
                      <w:szCs w:val="22"/>
                      <w:lang w:eastAsia="lt-LT"/>
                    </w:rPr>
                    <w:t>gyv.</w:t>
                  </w:r>
                </w:p>
              </w:tc>
              <w:tc>
                <w:tcPr>
                  <w:tcW w:w="1560" w:type="dxa"/>
                  <w:shd w:val="clear" w:color="auto" w:fill="FFFFFF" w:themeFill="background1"/>
                  <w:vAlign w:val="center"/>
                </w:tcPr>
                <w:p w:rsidR="002C5B98" w:rsidRPr="001536ED" w:rsidRDefault="002C5B98" w:rsidP="00454E5F">
                  <w:pPr>
                    <w:spacing w:after="0" w:line="240" w:lineRule="auto"/>
                    <w:jc w:val="center"/>
                    <w:rPr>
                      <w:b/>
                      <w:bCs/>
                      <w:caps/>
                      <w:color w:val="000000"/>
                      <w:sz w:val="22"/>
                      <w:szCs w:val="22"/>
                      <w:lang w:eastAsia="lt-LT"/>
                    </w:rPr>
                  </w:pPr>
                  <w:r w:rsidRPr="001536ED">
                    <w:rPr>
                      <w:b/>
                      <w:bCs/>
                      <w:color w:val="000000"/>
                      <w:sz w:val="22"/>
                      <w:szCs w:val="22"/>
                      <w:lang w:eastAsia="lt-LT"/>
                    </w:rPr>
                    <w:t>Bedarbiai</w:t>
                  </w:r>
                </w:p>
              </w:tc>
              <w:tc>
                <w:tcPr>
                  <w:tcW w:w="3340" w:type="dxa"/>
                  <w:shd w:val="clear" w:color="auto" w:fill="FFFFFF" w:themeFill="background1"/>
                  <w:vAlign w:val="center"/>
                </w:tcPr>
                <w:p w:rsidR="002C5B98" w:rsidRPr="001536ED" w:rsidRDefault="002C5B98" w:rsidP="00454E5F">
                  <w:pPr>
                    <w:spacing w:after="0" w:line="240" w:lineRule="auto"/>
                    <w:jc w:val="center"/>
                    <w:rPr>
                      <w:b/>
                      <w:bCs/>
                      <w:sz w:val="22"/>
                      <w:szCs w:val="22"/>
                    </w:rPr>
                  </w:pPr>
                  <w:r w:rsidRPr="001536ED">
                    <w:rPr>
                      <w:b/>
                      <w:bCs/>
                      <w:color w:val="000000"/>
                      <w:sz w:val="22"/>
                      <w:szCs w:val="22"/>
                      <w:lang w:eastAsia="lt-LT"/>
                    </w:rPr>
                    <w:t>Ekonomiškai neaktyvūs</w:t>
                  </w:r>
                  <w:r w:rsidRPr="001536ED">
                    <w:rPr>
                      <w:b/>
                      <w:bCs/>
                      <w:caps/>
                      <w:color w:val="000000"/>
                      <w:sz w:val="22"/>
                      <w:szCs w:val="22"/>
                      <w:lang w:eastAsia="lt-LT"/>
                    </w:rPr>
                    <w:t xml:space="preserve"> </w:t>
                  </w:r>
                  <w:r w:rsidRPr="001536ED">
                    <w:rPr>
                      <w:b/>
                      <w:bCs/>
                      <w:color w:val="000000"/>
                      <w:sz w:val="22"/>
                      <w:szCs w:val="22"/>
                      <w:lang w:eastAsia="lt-LT"/>
                    </w:rPr>
                    <w:t>gyv.</w:t>
                  </w:r>
                </w:p>
              </w:tc>
            </w:tr>
            <w:tr w:rsidR="002C5B98" w:rsidRPr="001536ED" w:rsidTr="002C5B98">
              <w:tc>
                <w:tcPr>
                  <w:tcW w:w="1984" w:type="dxa"/>
                  <w:shd w:val="clear" w:color="auto" w:fill="FFFFFF"/>
                </w:tcPr>
                <w:p w:rsidR="002C5B98" w:rsidRPr="001536ED" w:rsidRDefault="002C5B98" w:rsidP="00454E5F">
                  <w:pPr>
                    <w:spacing w:after="0" w:line="240" w:lineRule="auto"/>
                    <w:rPr>
                      <w:sz w:val="22"/>
                      <w:szCs w:val="22"/>
                    </w:rPr>
                  </w:pPr>
                  <w:r w:rsidRPr="001536ED">
                    <w:rPr>
                      <w:sz w:val="22"/>
                      <w:szCs w:val="22"/>
                    </w:rPr>
                    <w:t>Lietuva</w:t>
                  </w:r>
                </w:p>
              </w:tc>
              <w:tc>
                <w:tcPr>
                  <w:tcW w:w="1701" w:type="dxa"/>
                  <w:shd w:val="clear" w:color="auto" w:fill="FFFFFF"/>
                  <w:vAlign w:val="center"/>
                </w:tcPr>
                <w:p w:rsidR="002C5B98" w:rsidRPr="001536ED" w:rsidRDefault="002C5B98" w:rsidP="00454E5F">
                  <w:pPr>
                    <w:spacing w:after="0" w:line="240" w:lineRule="auto"/>
                    <w:jc w:val="center"/>
                    <w:rPr>
                      <w:sz w:val="22"/>
                      <w:szCs w:val="22"/>
                    </w:rPr>
                  </w:pPr>
                  <w:r w:rsidRPr="001536ED">
                    <w:rPr>
                      <w:sz w:val="22"/>
                      <w:szCs w:val="22"/>
                    </w:rPr>
                    <w:t>45,4</w:t>
                  </w:r>
                </w:p>
              </w:tc>
              <w:tc>
                <w:tcPr>
                  <w:tcW w:w="1560" w:type="dxa"/>
                  <w:shd w:val="clear" w:color="auto" w:fill="FFFFFF"/>
                  <w:vAlign w:val="center"/>
                </w:tcPr>
                <w:p w:rsidR="002C5B98" w:rsidRPr="001536ED" w:rsidRDefault="002C5B98" w:rsidP="00454E5F">
                  <w:pPr>
                    <w:spacing w:after="0" w:line="240" w:lineRule="auto"/>
                    <w:jc w:val="center"/>
                    <w:rPr>
                      <w:sz w:val="22"/>
                      <w:szCs w:val="22"/>
                    </w:rPr>
                  </w:pPr>
                  <w:r w:rsidRPr="001536ED">
                    <w:rPr>
                      <w:sz w:val="22"/>
                      <w:szCs w:val="22"/>
                    </w:rPr>
                    <w:t>11,3</w:t>
                  </w:r>
                </w:p>
              </w:tc>
              <w:tc>
                <w:tcPr>
                  <w:tcW w:w="3340" w:type="dxa"/>
                  <w:shd w:val="clear" w:color="auto" w:fill="FFFFFF"/>
                  <w:vAlign w:val="center"/>
                </w:tcPr>
                <w:p w:rsidR="002C5B98" w:rsidRPr="001536ED" w:rsidRDefault="002C5B98" w:rsidP="00454E5F">
                  <w:pPr>
                    <w:spacing w:after="0" w:line="240" w:lineRule="auto"/>
                    <w:jc w:val="center"/>
                    <w:rPr>
                      <w:sz w:val="22"/>
                      <w:szCs w:val="22"/>
                    </w:rPr>
                  </w:pPr>
                  <w:r w:rsidRPr="001536ED">
                    <w:rPr>
                      <w:sz w:val="22"/>
                      <w:szCs w:val="22"/>
                    </w:rPr>
                    <w:t>43,4</w:t>
                  </w:r>
                </w:p>
              </w:tc>
            </w:tr>
            <w:tr w:rsidR="002C5B98" w:rsidRPr="001536ED" w:rsidTr="002C5B98">
              <w:tc>
                <w:tcPr>
                  <w:tcW w:w="1984" w:type="dxa"/>
                  <w:shd w:val="clear" w:color="auto" w:fill="FFFFFF" w:themeFill="background1"/>
                </w:tcPr>
                <w:p w:rsidR="002C5B98" w:rsidRPr="001536ED" w:rsidRDefault="002C5B98" w:rsidP="00454E5F">
                  <w:pPr>
                    <w:spacing w:after="0" w:line="240" w:lineRule="auto"/>
                    <w:rPr>
                      <w:sz w:val="22"/>
                      <w:szCs w:val="22"/>
                    </w:rPr>
                  </w:pPr>
                  <w:r w:rsidRPr="001536ED">
                    <w:rPr>
                      <w:sz w:val="22"/>
                      <w:szCs w:val="22"/>
                    </w:rPr>
                    <w:t>Panevėžio apskr.</w:t>
                  </w:r>
                </w:p>
              </w:tc>
              <w:tc>
                <w:tcPr>
                  <w:tcW w:w="1701" w:type="dxa"/>
                  <w:shd w:val="clear" w:color="auto" w:fill="FFFFFF" w:themeFill="background1"/>
                  <w:vAlign w:val="center"/>
                </w:tcPr>
                <w:p w:rsidR="002C5B98" w:rsidRPr="001536ED" w:rsidRDefault="002C5B98" w:rsidP="00454E5F">
                  <w:pPr>
                    <w:spacing w:after="0" w:line="240" w:lineRule="auto"/>
                    <w:jc w:val="center"/>
                    <w:rPr>
                      <w:sz w:val="22"/>
                      <w:szCs w:val="22"/>
                    </w:rPr>
                  </w:pPr>
                  <w:r w:rsidRPr="001536ED">
                    <w:rPr>
                      <w:sz w:val="22"/>
                      <w:szCs w:val="22"/>
                    </w:rPr>
                    <w:t>41,2</w:t>
                  </w:r>
                </w:p>
              </w:tc>
              <w:tc>
                <w:tcPr>
                  <w:tcW w:w="1560" w:type="dxa"/>
                  <w:shd w:val="clear" w:color="auto" w:fill="FFFFFF" w:themeFill="background1"/>
                  <w:vAlign w:val="center"/>
                </w:tcPr>
                <w:p w:rsidR="002C5B98" w:rsidRPr="001536ED" w:rsidRDefault="002C5B98" w:rsidP="00454E5F">
                  <w:pPr>
                    <w:spacing w:after="0" w:line="240" w:lineRule="auto"/>
                    <w:jc w:val="center"/>
                    <w:rPr>
                      <w:sz w:val="22"/>
                      <w:szCs w:val="22"/>
                    </w:rPr>
                  </w:pPr>
                  <w:r w:rsidRPr="001536ED">
                    <w:rPr>
                      <w:sz w:val="22"/>
                      <w:szCs w:val="22"/>
                    </w:rPr>
                    <w:t>12,7</w:t>
                  </w:r>
                </w:p>
              </w:tc>
              <w:tc>
                <w:tcPr>
                  <w:tcW w:w="3340" w:type="dxa"/>
                  <w:shd w:val="clear" w:color="auto" w:fill="FFFFFF" w:themeFill="background1"/>
                  <w:vAlign w:val="center"/>
                </w:tcPr>
                <w:p w:rsidR="002C5B98" w:rsidRPr="001536ED" w:rsidRDefault="002C5B98" w:rsidP="00454E5F">
                  <w:pPr>
                    <w:spacing w:after="0" w:line="240" w:lineRule="auto"/>
                    <w:jc w:val="center"/>
                    <w:rPr>
                      <w:sz w:val="22"/>
                      <w:szCs w:val="22"/>
                    </w:rPr>
                  </w:pPr>
                  <w:r w:rsidRPr="001536ED">
                    <w:rPr>
                      <w:sz w:val="22"/>
                      <w:szCs w:val="22"/>
                    </w:rPr>
                    <w:t>46,2</w:t>
                  </w:r>
                </w:p>
              </w:tc>
            </w:tr>
            <w:tr w:rsidR="002C5B98" w:rsidRPr="001536ED" w:rsidTr="002C5B98">
              <w:tc>
                <w:tcPr>
                  <w:tcW w:w="1984" w:type="dxa"/>
                  <w:shd w:val="clear" w:color="auto" w:fill="D9D9D9"/>
                </w:tcPr>
                <w:p w:rsidR="002C5B98" w:rsidRPr="001536ED" w:rsidRDefault="002C5B98" w:rsidP="00454E5F">
                  <w:pPr>
                    <w:spacing w:after="0" w:line="240" w:lineRule="auto"/>
                    <w:rPr>
                      <w:sz w:val="22"/>
                      <w:szCs w:val="22"/>
                    </w:rPr>
                  </w:pPr>
                  <w:r w:rsidRPr="001536ED">
                    <w:rPr>
                      <w:sz w:val="22"/>
                      <w:szCs w:val="22"/>
                    </w:rPr>
                    <w:t>Pasvalio r.</w:t>
                  </w:r>
                </w:p>
              </w:tc>
              <w:tc>
                <w:tcPr>
                  <w:tcW w:w="1701" w:type="dxa"/>
                  <w:shd w:val="clear" w:color="auto" w:fill="D9D9D9"/>
                  <w:vAlign w:val="center"/>
                </w:tcPr>
                <w:p w:rsidR="002C5B98" w:rsidRPr="001536ED" w:rsidRDefault="002C5B98" w:rsidP="00454E5F">
                  <w:pPr>
                    <w:spacing w:after="0" w:line="240" w:lineRule="auto"/>
                    <w:jc w:val="center"/>
                    <w:rPr>
                      <w:sz w:val="22"/>
                      <w:szCs w:val="22"/>
                    </w:rPr>
                  </w:pPr>
                  <w:r w:rsidRPr="001536ED">
                    <w:rPr>
                      <w:sz w:val="22"/>
                      <w:szCs w:val="22"/>
                    </w:rPr>
                    <w:t>35,5</w:t>
                  </w:r>
                </w:p>
              </w:tc>
              <w:tc>
                <w:tcPr>
                  <w:tcW w:w="1560" w:type="dxa"/>
                  <w:shd w:val="clear" w:color="auto" w:fill="D9D9D9"/>
                  <w:vAlign w:val="center"/>
                </w:tcPr>
                <w:p w:rsidR="002C5B98" w:rsidRPr="001536ED" w:rsidRDefault="002C5B98" w:rsidP="00454E5F">
                  <w:pPr>
                    <w:spacing w:after="0" w:line="240" w:lineRule="auto"/>
                    <w:jc w:val="center"/>
                    <w:rPr>
                      <w:sz w:val="22"/>
                      <w:szCs w:val="22"/>
                    </w:rPr>
                  </w:pPr>
                  <w:r w:rsidRPr="001536ED">
                    <w:rPr>
                      <w:sz w:val="22"/>
                      <w:szCs w:val="22"/>
                    </w:rPr>
                    <w:t>14,0</w:t>
                  </w:r>
                </w:p>
              </w:tc>
              <w:tc>
                <w:tcPr>
                  <w:tcW w:w="3340" w:type="dxa"/>
                  <w:shd w:val="clear" w:color="auto" w:fill="D9D9D9"/>
                  <w:vAlign w:val="center"/>
                </w:tcPr>
                <w:p w:rsidR="002C5B98" w:rsidRPr="001536ED" w:rsidRDefault="002C5B98" w:rsidP="00454E5F">
                  <w:pPr>
                    <w:spacing w:after="0" w:line="240" w:lineRule="auto"/>
                    <w:jc w:val="center"/>
                    <w:rPr>
                      <w:sz w:val="22"/>
                      <w:szCs w:val="22"/>
                    </w:rPr>
                  </w:pPr>
                  <w:r w:rsidRPr="001536ED">
                    <w:rPr>
                      <w:sz w:val="22"/>
                      <w:szCs w:val="22"/>
                    </w:rPr>
                    <w:t>50,5</w:t>
                  </w:r>
                </w:p>
              </w:tc>
            </w:tr>
          </w:tbl>
          <w:p w:rsidR="002C5B98" w:rsidRPr="001536ED" w:rsidRDefault="002C5B98" w:rsidP="00454E5F">
            <w:pPr>
              <w:tabs>
                <w:tab w:val="left" w:pos="426"/>
              </w:tabs>
              <w:spacing w:after="0" w:line="240" w:lineRule="auto"/>
              <w:jc w:val="both"/>
              <w:rPr>
                <w:color w:val="000000"/>
                <w:sz w:val="18"/>
                <w:szCs w:val="18"/>
                <w:lang w:eastAsia="lt-LT"/>
              </w:rPr>
            </w:pPr>
          </w:p>
          <w:p w:rsidR="007454B8" w:rsidRPr="00C4754A" w:rsidRDefault="007454B8" w:rsidP="00454E5F">
            <w:pPr>
              <w:tabs>
                <w:tab w:val="left" w:pos="426"/>
              </w:tabs>
              <w:spacing w:after="0" w:line="240" w:lineRule="auto"/>
              <w:jc w:val="both"/>
            </w:pPr>
            <w:r w:rsidRPr="001536ED">
              <w:rPr>
                <w:color w:val="000000"/>
                <w:lang w:eastAsia="lt-LT"/>
              </w:rPr>
              <w:t>Iš lentelės matome, kad u</w:t>
            </w:r>
            <w:r w:rsidR="00302783" w:rsidRPr="001536ED">
              <w:rPr>
                <w:color w:val="000000"/>
                <w:lang w:eastAsia="lt-LT"/>
              </w:rPr>
              <w:t xml:space="preserve">žimtų </w:t>
            </w:r>
            <w:r w:rsidR="00FF51D5" w:rsidRPr="001536ED">
              <w:rPr>
                <w:color w:val="000000"/>
                <w:lang w:eastAsia="lt-LT"/>
              </w:rPr>
              <w:t>Pasvalio</w:t>
            </w:r>
            <w:r w:rsidR="00302783" w:rsidRPr="001536ED">
              <w:rPr>
                <w:color w:val="000000"/>
                <w:lang w:eastAsia="lt-LT"/>
              </w:rPr>
              <w:t xml:space="preserve"> raj</w:t>
            </w:r>
            <w:r w:rsidR="001C33E6" w:rsidRPr="001536ED">
              <w:rPr>
                <w:color w:val="000000"/>
                <w:lang w:eastAsia="lt-LT"/>
              </w:rPr>
              <w:t>ono</w:t>
            </w:r>
            <w:r w:rsidR="00302783" w:rsidRPr="001536ED">
              <w:rPr>
                <w:color w:val="000000"/>
                <w:lang w:eastAsia="lt-LT"/>
              </w:rPr>
              <w:t xml:space="preserve"> gyventojų dalis </w:t>
            </w:r>
            <w:r w:rsidR="008B2A39" w:rsidRPr="001536ED">
              <w:rPr>
                <w:color w:val="000000"/>
                <w:lang w:eastAsia="lt-LT"/>
              </w:rPr>
              <w:t xml:space="preserve">buvo </w:t>
            </w:r>
            <w:r w:rsidR="00FF51D5" w:rsidRPr="001536ED">
              <w:rPr>
                <w:color w:val="000000"/>
                <w:lang w:eastAsia="lt-LT"/>
              </w:rPr>
              <w:t>gerokai mažesnė</w:t>
            </w:r>
            <w:r w:rsidR="00302783" w:rsidRPr="001536ED">
              <w:rPr>
                <w:color w:val="000000"/>
                <w:lang w:eastAsia="lt-LT"/>
              </w:rPr>
              <w:t xml:space="preserve"> nei Lietuvos </w:t>
            </w:r>
            <w:r w:rsidR="001C33E6" w:rsidRPr="001536ED">
              <w:rPr>
                <w:color w:val="000000"/>
                <w:lang w:eastAsia="lt-LT"/>
              </w:rPr>
              <w:t xml:space="preserve">ir </w:t>
            </w:r>
            <w:r w:rsidR="001C33E6" w:rsidRPr="001536ED">
              <w:t>apskrities</w:t>
            </w:r>
            <w:r w:rsidR="001C33E6" w:rsidRPr="001536ED">
              <w:rPr>
                <w:color w:val="000000"/>
                <w:lang w:eastAsia="lt-LT"/>
              </w:rPr>
              <w:t xml:space="preserve"> </w:t>
            </w:r>
            <w:r w:rsidR="00302783" w:rsidRPr="001536ED">
              <w:rPr>
                <w:color w:val="000000"/>
                <w:lang w:eastAsia="lt-LT"/>
              </w:rPr>
              <w:t>vidurkis</w:t>
            </w:r>
            <w:r w:rsidR="008E41D1" w:rsidRPr="001536ED">
              <w:rPr>
                <w:color w:val="000000"/>
                <w:lang w:eastAsia="lt-LT"/>
              </w:rPr>
              <w:t xml:space="preserve">: </w:t>
            </w:r>
            <w:r w:rsidR="001C33E6" w:rsidRPr="001536ED">
              <w:rPr>
                <w:color w:val="000000"/>
                <w:lang w:eastAsia="lt-LT"/>
              </w:rPr>
              <w:t xml:space="preserve">šalyje – </w:t>
            </w:r>
            <w:r w:rsidR="00FF51D5" w:rsidRPr="001536ED">
              <w:rPr>
                <w:color w:val="000000"/>
                <w:lang w:eastAsia="lt-LT"/>
              </w:rPr>
              <w:t xml:space="preserve">45,4 </w:t>
            </w:r>
            <w:r w:rsidR="00302783" w:rsidRPr="001536ED">
              <w:rPr>
                <w:color w:val="000000"/>
                <w:lang w:eastAsia="lt-LT"/>
              </w:rPr>
              <w:t>proc.</w:t>
            </w:r>
            <w:r w:rsidR="008E41D1" w:rsidRPr="001536ED">
              <w:t>,</w:t>
            </w:r>
            <w:r w:rsidR="001C33E6" w:rsidRPr="001536ED">
              <w:t xml:space="preserve"> apskrityje – </w:t>
            </w:r>
            <w:r w:rsidR="00FF51D5" w:rsidRPr="001536ED">
              <w:rPr>
                <w:color w:val="000000"/>
                <w:lang w:eastAsia="lt-LT"/>
              </w:rPr>
              <w:t>41,2</w:t>
            </w:r>
            <w:r w:rsidR="00302783" w:rsidRPr="001536ED">
              <w:t xml:space="preserve"> proc.</w:t>
            </w:r>
            <w:r w:rsidR="001C33E6" w:rsidRPr="001536ED">
              <w:t xml:space="preserve"> </w:t>
            </w:r>
            <w:r w:rsidR="00BA789D" w:rsidRPr="001536ED">
              <w:rPr>
                <w:color w:val="FF0000"/>
              </w:rPr>
              <w:t>[</w:t>
            </w:r>
            <w:r w:rsidR="00302783" w:rsidRPr="001536ED">
              <w:rPr>
                <w:color w:val="FF0000"/>
              </w:rPr>
              <w:t>R</w:t>
            </w:r>
            <w:r w:rsidR="00D8227E">
              <w:rPr>
                <w:color w:val="FF0000"/>
              </w:rPr>
              <w:t>27</w:t>
            </w:r>
            <w:r w:rsidR="00BA789D" w:rsidRPr="001536ED">
              <w:rPr>
                <w:color w:val="FF0000"/>
              </w:rPr>
              <w:t>]</w:t>
            </w:r>
            <w:r w:rsidR="001C33E6" w:rsidRPr="001536ED">
              <w:t>, o rajono b</w:t>
            </w:r>
            <w:r w:rsidR="00302783" w:rsidRPr="001536ED">
              <w:t>edarbių procentas viršij</w:t>
            </w:r>
            <w:r w:rsidR="001A0837" w:rsidRPr="001536ED">
              <w:t>o</w:t>
            </w:r>
            <w:r w:rsidR="00302783" w:rsidRPr="001536ED">
              <w:t xml:space="preserve"> tiek šalies (</w:t>
            </w:r>
            <w:r w:rsidR="00FF51D5" w:rsidRPr="001536ED">
              <w:t>11</w:t>
            </w:r>
            <w:r w:rsidR="00FF51D5" w:rsidRPr="001536ED">
              <w:rPr>
                <w:color w:val="000000"/>
                <w:lang w:eastAsia="lt-LT"/>
              </w:rPr>
              <w:t xml:space="preserve">,3 </w:t>
            </w:r>
            <w:r w:rsidR="00302783" w:rsidRPr="001536ED">
              <w:t>proc.</w:t>
            </w:r>
            <w:r w:rsidR="007B3E04" w:rsidRPr="001536ED">
              <w:t>)</w:t>
            </w:r>
            <w:r w:rsidR="00302783" w:rsidRPr="001536ED">
              <w:t>, tiek apskrities (1</w:t>
            </w:r>
            <w:r w:rsidR="00FF51D5" w:rsidRPr="001536ED">
              <w:t>2</w:t>
            </w:r>
            <w:r w:rsidR="00302783" w:rsidRPr="001536ED">
              <w:t>,</w:t>
            </w:r>
            <w:r w:rsidR="00FF51D5" w:rsidRPr="001536ED">
              <w:t>7</w:t>
            </w:r>
            <w:r w:rsidR="00302783" w:rsidRPr="001536ED">
              <w:t xml:space="preserve"> proc.</w:t>
            </w:r>
            <w:r w:rsidR="007B3E04" w:rsidRPr="001536ED">
              <w:t>)</w:t>
            </w:r>
            <w:r w:rsidR="001C33E6" w:rsidRPr="001536ED">
              <w:rPr>
                <w:color w:val="000000"/>
                <w:lang w:eastAsia="lt-LT"/>
              </w:rPr>
              <w:t xml:space="preserve"> </w:t>
            </w:r>
            <w:r w:rsidR="007B3E04" w:rsidRPr="001536ED">
              <w:rPr>
                <w:color w:val="FF0000"/>
                <w:lang w:eastAsia="lt-LT"/>
              </w:rPr>
              <w:t>[</w:t>
            </w:r>
            <w:r w:rsidR="00302783" w:rsidRPr="001536ED">
              <w:rPr>
                <w:color w:val="FF0000"/>
              </w:rPr>
              <w:t>R</w:t>
            </w:r>
            <w:r w:rsidR="00D8227E">
              <w:rPr>
                <w:color w:val="FF0000"/>
              </w:rPr>
              <w:t>28</w:t>
            </w:r>
            <w:r w:rsidR="007B3E04" w:rsidRPr="001536ED">
              <w:rPr>
                <w:color w:val="FF0000"/>
              </w:rPr>
              <w:t>]</w:t>
            </w:r>
            <w:r w:rsidR="00302783" w:rsidRPr="00C4754A">
              <w:t xml:space="preserve"> </w:t>
            </w:r>
            <w:r w:rsidR="00302783" w:rsidRPr="001536ED">
              <w:t>lygį.</w:t>
            </w:r>
            <w:r w:rsidR="008E41D1" w:rsidRPr="001536ED">
              <w:t xml:space="preserve"> Daugiau rajone </w:t>
            </w:r>
            <w:r w:rsidR="007B3E04" w:rsidRPr="001536ED">
              <w:t>buvo</w:t>
            </w:r>
            <w:r w:rsidR="008E41D1" w:rsidRPr="001536ED">
              <w:t xml:space="preserve"> ir ekonomiškai neaktyvių gyventojų – Lietuvoje j</w:t>
            </w:r>
            <w:r w:rsidR="007B3E04" w:rsidRPr="001536ED">
              <w:t>ie</w:t>
            </w:r>
            <w:r w:rsidR="008E41D1" w:rsidRPr="001536ED">
              <w:t xml:space="preserve"> </w:t>
            </w:r>
            <w:r w:rsidR="007B3E04" w:rsidRPr="001536ED">
              <w:t>sudarė</w:t>
            </w:r>
            <w:r w:rsidR="008E41D1" w:rsidRPr="001536ED">
              <w:t xml:space="preserve"> 43,4 proc., apskrityje – 46,2 proc. </w:t>
            </w:r>
            <w:r w:rsidR="00BA789D" w:rsidRPr="001536ED">
              <w:rPr>
                <w:color w:val="FF0000"/>
              </w:rPr>
              <w:t>[</w:t>
            </w:r>
            <w:r w:rsidR="008E41D1" w:rsidRPr="001536ED">
              <w:rPr>
                <w:color w:val="FF0000"/>
              </w:rPr>
              <w:t>R</w:t>
            </w:r>
            <w:r w:rsidR="00D8227E">
              <w:rPr>
                <w:color w:val="FF0000"/>
              </w:rPr>
              <w:t>29</w:t>
            </w:r>
            <w:r w:rsidR="00BA789D" w:rsidRPr="001536ED">
              <w:rPr>
                <w:color w:val="FF0000"/>
              </w:rPr>
              <w:t>]</w:t>
            </w:r>
            <w:r w:rsidR="008E41D1" w:rsidRPr="001536ED">
              <w:t>.</w:t>
            </w:r>
            <w:r w:rsidR="005C6DCD" w:rsidRPr="00C4754A">
              <w:t xml:space="preserve"> </w:t>
            </w:r>
          </w:p>
          <w:p w:rsidR="00633788" w:rsidRPr="001536ED" w:rsidRDefault="00633788" w:rsidP="00454E5F">
            <w:pPr>
              <w:tabs>
                <w:tab w:val="left" w:pos="426"/>
              </w:tabs>
              <w:spacing w:after="0" w:line="240" w:lineRule="auto"/>
              <w:jc w:val="both"/>
              <w:rPr>
                <w:sz w:val="18"/>
                <w:szCs w:val="18"/>
              </w:rPr>
            </w:pPr>
          </w:p>
          <w:p w:rsidR="00916D0B" w:rsidRPr="001536ED" w:rsidRDefault="00302783" w:rsidP="00454E5F">
            <w:pPr>
              <w:tabs>
                <w:tab w:val="left" w:pos="426"/>
              </w:tabs>
              <w:spacing w:after="0" w:line="240" w:lineRule="auto"/>
              <w:jc w:val="both"/>
            </w:pPr>
            <w:r w:rsidRPr="001536ED">
              <w:t xml:space="preserve">2014 m. </w:t>
            </w:r>
            <w:r w:rsidR="00A11B73" w:rsidRPr="001536ED">
              <w:t xml:space="preserve">lyginant su 2011 m., </w:t>
            </w:r>
            <w:r w:rsidRPr="001536ED">
              <w:rPr>
                <w:lang w:eastAsia="lt-LT"/>
              </w:rPr>
              <w:t>užimtų</w:t>
            </w:r>
            <w:r w:rsidRPr="001536ED">
              <w:rPr>
                <w:caps/>
                <w:lang w:eastAsia="lt-LT"/>
              </w:rPr>
              <w:t xml:space="preserve"> </w:t>
            </w:r>
            <w:r w:rsidR="00FF51D5" w:rsidRPr="001536ED">
              <w:rPr>
                <w:color w:val="000000"/>
                <w:lang w:eastAsia="lt-LT"/>
              </w:rPr>
              <w:t>Pasvalio</w:t>
            </w:r>
            <w:r w:rsidRPr="001536ED">
              <w:rPr>
                <w:color w:val="000000"/>
                <w:lang w:eastAsia="lt-LT"/>
              </w:rPr>
              <w:t xml:space="preserve"> raj</w:t>
            </w:r>
            <w:r w:rsidR="00A11B73" w:rsidRPr="001536ED">
              <w:rPr>
                <w:color w:val="000000"/>
                <w:lang w:eastAsia="lt-LT"/>
              </w:rPr>
              <w:t>ono</w:t>
            </w:r>
            <w:r w:rsidRPr="001536ED">
              <w:rPr>
                <w:color w:val="000000"/>
                <w:lang w:eastAsia="lt-LT"/>
              </w:rPr>
              <w:t xml:space="preserve"> </w:t>
            </w:r>
            <w:r w:rsidR="00A11B73" w:rsidRPr="001536ED">
              <w:rPr>
                <w:color w:val="000000"/>
                <w:lang w:eastAsia="lt-LT"/>
              </w:rPr>
              <w:t xml:space="preserve">gyventojų </w:t>
            </w:r>
            <w:r w:rsidR="00FF51D5" w:rsidRPr="001536ED">
              <w:rPr>
                <w:color w:val="000000"/>
                <w:lang w:eastAsia="lt-LT"/>
              </w:rPr>
              <w:t>mažėjo</w:t>
            </w:r>
            <w:r w:rsidRPr="001536ED">
              <w:rPr>
                <w:color w:val="000000"/>
                <w:lang w:eastAsia="lt-LT"/>
              </w:rPr>
              <w:t xml:space="preserve"> </w:t>
            </w:r>
            <w:r w:rsidR="00A11B73" w:rsidRPr="001536ED">
              <w:rPr>
                <w:color w:val="000000"/>
                <w:lang w:eastAsia="lt-LT"/>
              </w:rPr>
              <w:t>nuo 8,5 tūkst.</w:t>
            </w:r>
            <w:r w:rsidR="001A0837" w:rsidRPr="001536ED">
              <w:rPr>
                <w:color w:val="000000"/>
                <w:lang w:eastAsia="lt-LT"/>
              </w:rPr>
              <w:t xml:space="preserve"> </w:t>
            </w:r>
            <w:r w:rsidRPr="001536ED">
              <w:rPr>
                <w:color w:val="000000"/>
                <w:lang w:eastAsia="lt-LT"/>
              </w:rPr>
              <w:t xml:space="preserve">iki </w:t>
            </w:r>
            <w:r w:rsidR="00FF51D5" w:rsidRPr="001536ED">
              <w:t>8</w:t>
            </w:r>
            <w:r w:rsidRPr="001536ED">
              <w:t>,</w:t>
            </w:r>
            <w:r w:rsidR="00FF51D5" w:rsidRPr="001536ED">
              <w:t>3</w:t>
            </w:r>
            <w:r w:rsidRPr="001536ED">
              <w:t xml:space="preserve"> tūkst.</w:t>
            </w:r>
            <w:r w:rsidR="00633788" w:rsidRPr="001536ED">
              <w:rPr>
                <w:rStyle w:val="Puslapioinaosnuoroda"/>
              </w:rPr>
              <w:footnoteReference w:id="20"/>
            </w:r>
            <w:r w:rsidRPr="001536ED">
              <w:t xml:space="preserve">, t.y. </w:t>
            </w:r>
            <w:r w:rsidR="00FF51D5" w:rsidRPr="001536ED">
              <w:t>2</w:t>
            </w:r>
            <w:r w:rsidR="00A11B73" w:rsidRPr="001536ED">
              <w:t>,4</w:t>
            </w:r>
            <w:r w:rsidRPr="001536ED">
              <w:t xml:space="preserve"> proc.</w:t>
            </w:r>
            <w:r w:rsidR="007454B8" w:rsidRPr="001536ED">
              <w:rPr>
                <w:lang w:eastAsia="lt-LT"/>
              </w:rPr>
              <w:t xml:space="preserve"> </w:t>
            </w:r>
            <w:r w:rsidR="00FF51D5" w:rsidRPr="001536ED">
              <w:t>N</w:t>
            </w:r>
            <w:r w:rsidRPr="001536ED">
              <w:t xml:space="preserve">ors </w:t>
            </w:r>
            <w:r w:rsidR="00DC4F6A" w:rsidRPr="001536ED">
              <w:t xml:space="preserve">Lietuvai ir Panevėžio apskričiai būdinga atvirkštinė tendencija – </w:t>
            </w:r>
            <w:r w:rsidRPr="001536ED">
              <w:rPr>
                <w:lang w:eastAsia="lt-LT"/>
              </w:rPr>
              <w:t>užimtų</w:t>
            </w:r>
            <w:r w:rsidRPr="001536ED">
              <w:rPr>
                <w:caps/>
                <w:lang w:eastAsia="lt-LT"/>
              </w:rPr>
              <w:t xml:space="preserve"> </w:t>
            </w:r>
            <w:r w:rsidRPr="001536ED">
              <w:rPr>
                <w:lang w:eastAsia="lt-LT"/>
              </w:rPr>
              <w:t xml:space="preserve">gyventojų skaičius </w:t>
            </w:r>
            <w:r w:rsidR="00D757F7" w:rsidRPr="001536ED">
              <w:rPr>
                <w:lang w:eastAsia="lt-LT"/>
              </w:rPr>
              <w:t>augo</w:t>
            </w:r>
            <w:r w:rsidR="00DC4F6A" w:rsidRPr="001536ED">
              <w:rPr>
                <w:lang w:eastAsia="lt-LT"/>
              </w:rPr>
              <w:t xml:space="preserve">: </w:t>
            </w:r>
            <w:r w:rsidRPr="001536ED">
              <w:rPr>
                <w:lang w:eastAsia="lt-LT"/>
              </w:rPr>
              <w:t xml:space="preserve">šalyje </w:t>
            </w:r>
            <w:r w:rsidR="00FF51D5" w:rsidRPr="001536ED">
              <w:rPr>
                <w:lang w:eastAsia="lt-LT"/>
              </w:rPr>
              <w:t>12,4</w:t>
            </w:r>
            <w:r w:rsidRPr="001536ED">
              <w:rPr>
                <w:lang w:eastAsia="lt-LT"/>
              </w:rPr>
              <w:t xml:space="preserve"> proc.</w:t>
            </w:r>
            <w:r w:rsidR="00DC4F6A" w:rsidRPr="001536ED">
              <w:rPr>
                <w:lang w:eastAsia="lt-LT"/>
              </w:rPr>
              <w:t xml:space="preserve">, </w:t>
            </w:r>
            <w:r w:rsidR="00FF51D5" w:rsidRPr="001536ED">
              <w:rPr>
                <w:lang w:eastAsia="lt-LT"/>
              </w:rPr>
              <w:t xml:space="preserve">Panevėžio </w:t>
            </w:r>
            <w:r w:rsidR="00F85F0B" w:rsidRPr="001536ED">
              <w:rPr>
                <w:lang w:eastAsia="lt-LT"/>
              </w:rPr>
              <w:t xml:space="preserve">apskrityje – </w:t>
            </w:r>
            <w:r w:rsidRPr="001536ED">
              <w:rPr>
                <w:lang w:eastAsia="lt-LT"/>
              </w:rPr>
              <w:t>8</w:t>
            </w:r>
            <w:r w:rsidR="00FF51D5" w:rsidRPr="001536ED">
              <w:rPr>
                <w:lang w:eastAsia="lt-LT"/>
              </w:rPr>
              <w:t>,6</w:t>
            </w:r>
            <w:r w:rsidRPr="001536ED">
              <w:rPr>
                <w:lang w:eastAsia="lt-LT"/>
              </w:rPr>
              <w:t xml:space="preserve"> proc</w:t>
            </w:r>
            <w:r w:rsidR="00FF51D5" w:rsidRPr="001536ED">
              <w:rPr>
                <w:lang w:eastAsia="lt-LT"/>
              </w:rPr>
              <w:t>.</w:t>
            </w:r>
            <w:r w:rsidR="005C6DCD" w:rsidRPr="001536ED">
              <w:t xml:space="preserve"> </w:t>
            </w:r>
            <w:r w:rsidR="00D757F7" w:rsidRPr="001536ED">
              <w:t xml:space="preserve">Per šį laikotarpį </w:t>
            </w:r>
            <w:r w:rsidR="00D757F7" w:rsidRPr="001536ED">
              <w:rPr>
                <w:color w:val="000000"/>
                <w:lang w:eastAsia="lt-LT"/>
              </w:rPr>
              <w:t xml:space="preserve">Pasvalio rajone, kaip ir visoje šalyje, </w:t>
            </w:r>
            <w:r w:rsidR="00FB13F0" w:rsidRPr="001536ED">
              <w:rPr>
                <w:color w:val="000000"/>
                <w:lang w:eastAsia="lt-LT"/>
              </w:rPr>
              <w:t>su</w:t>
            </w:r>
            <w:r w:rsidR="00FB13F0" w:rsidRPr="001536ED">
              <w:rPr>
                <w:lang w:eastAsia="lt-LT"/>
              </w:rPr>
              <w:t xml:space="preserve">mažėjo ir </w:t>
            </w:r>
            <w:r w:rsidR="00D757F7" w:rsidRPr="001536ED">
              <w:rPr>
                <w:lang w:eastAsia="lt-LT"/>
              </w:rPr>
              <w:t xml:space="preserve">bedarbių, tačiau rajono bedarbių skaičiaus mažėjimo tempai atsiliko nuo šalies ir apskrities rodiklių: Pasvalio </w:t>
            </w:r>
            <w:r w:rsidR="00D757F7" w:rsidRPr="001536ED">
              <w:rPr>
                <w:color w:val="000000"/>
                <w:lang w:eastAsia="lt-LT"/>
              </w:rPr>
              <w:t xml:space="preserve">rajone </w:t>
            </w:r>
            <w:r w:rsidR="00D757F7" w:rsidRPr="001536ED">
              <w:rPr>
                <w:lang w:eastAsia="lt-LT"/>
              </w:rPr>
              <w:t xml:space="preserve">bedarbių sumažėjo </w:t>
            </w:r>
            <w:r w:rsidR="0059673C">
              <w:rPr>
                <w:color w:val="000000"/>
                <w:lang w:eastAsia="lt-LT"/>
              </w:rPr>
              <w:t>35,3 proc.</w:t>
            </w:r>
            <w:r w:rsidR="00D757F7" w:rsidRPr="001536ED">
              <w:rPr>
                <w:lang w:eastAsia="lt-LT"/>
              </w:rPr>
              <w:t>, šalyje – 40,7 proc., apskrityje – 40 proc</w:t>
            </w:r>
            <w:r w:rsidR="00D757F7" w:rsidRPr="0059673C">
              <w:rPr>
                <w:lang w:eastAsia="lt-LT"/>
              </w:rPr>
              <w:t>.</w:t>
            </w:r>
            <w:r w:rsidR="00FB13F0" w:rsidRPr="0059673C">
              <w:rPr>
                <w:rStyle w:val="Puslapioinaosnuoroda"/>
                <w:lang w:eastAsia="lt-LT"/>
              </w:rPr>
              <w:footnoteReference w:id="21"/>
            </w:r>
            <w:r w:rsidR="00D757F7" w:rsidRPr="0059673C">
              <w:rPr>
                <w:lang w:eastAsia="lt-LT"/>
              </w:rPr>
              <w:t xml:space="preserve"> </w:t>
            </w:r>
            <w:r w:rsidR="0059673C" w:rsidRPr="001536ED">
              <w:rPr>
                <w:color w:val="FF0000"/>
              </w:rPr>
              <w:t>[R</w:t>
            </w:r>
            <w:r w:rsidR="0059673C">
              <w:rPr>
                <w:color w:val="FF0000"/>
              </w:rPr>
              <w:t>30</w:t>
            </w:r>
            <w:r w:rsidR="0059673C" w:rsidRPr="001536ED">
              <w:rPr>
                <w:color w:val="FF0000"/>
              </w:rPr>
              <w:t>]</w:t>
            </w:r>
            <w:r w:rsidR="0059673C" w:rsidRPr="00C4754A">
              <w:t xml:space="preserve"> </w:t>
            </w:r>
            <w:r w:rsidR="00D757F7" w:rsidRPr="0059673C">
              <w:rPr>
                <w:lang w:eastAsia="lt-LT"/>
              </w:rPr>
              <w:t>(</w:t>
            </w:r>
            <w:r w:rsidR="00056CDC">
              <w:rPr>
                <w:sz w:val="22"/>
                <w:szCs w:val="22"/>
              </w:rPr>
              <w:t>5.2.3. pried.</w:t>
            </w:r>
            <w:r w:rsidR="00D757F7" w:rsidRPr="001536ED">
              <w:rPr>
                <w:sz w:val="22"/>
                <w:szCs w:val="22"/>
              </w:rPr>
              <w:t xml:space="preserve"> </w:t>
            </w:r>
            <w:r w:rsidR="0059673C">
              <w:rPr>
                <w:sz w:val="22"/>
                <w:szCs w:val="22"/>
              </w:rPr>
              <w:t>9-</w:t>
            </w:r>
            <w:r w:rsidR="00D757F7" w:rsidRPr="001536ED">
              <w:rPr>
                <w:sz w:val="22"/>
                <w:szCs w:val="22"/>
              </w:rPr>
              <w:t>10 lent.</w:t>
            </w:r>
            <w:r w:rsidR="00D757F7" w:rsidRPr="001536ED">
              <w:t>).</w:t>
            </w:r>
          </w:p>
          <w:p w:rsidR="00EE6AEA" w:rsidRPr="00FE4A3F" w:rsidRDefault="00EE6AEA" w:rsidP="00EE6AEA">
            <w:pPr>
              <w:tabs>
                <w:tab w:val="left" w:pos="426"/>
              </w:tabs>
              <w:spacing w:after="0" w:line="240" w:lineRule="auto"/>
              <w:jc w:val="both"/>
              <w:rPr>
                <w:sz w:val="18"/>
                <w:szCs w:val="18"/>
              </w:rPr>
            </w:pPr>
          </w:p>
          <w:p w:rsidR="00FE4A3F" w:rsidRDefault="00EE6AEA" w:rsidP="00454E5F">
            <w:pPr>
              <w:tabs>
                <w:tab w:val="left" w:pos="426"/>
              </w:tabs>
              <w:spacing w:after="0" w:line="240" w:lineRule="auto"/>
              <w:jc w:val="both"/>
              <w:rPr>
                <w:sz w:val="22"/>
                <w:szCs w:val="22"/>
              </w:rPr>
            </w:pPr>
            <w:r w:rsidRPr="001536ED">
              <w:t>2011 m. duomenimis</w:t>
            </w:r>
            <w:r w:rsidRPr="001536ED">
              <w:rPr>
                <w:rStyle w:val="Puslapioinaosnuoroda"/>
                <w:color w:val="000000"/>
                <w:lang w:eastAsia="lt-LT"/>
              </w:rPr>
              <w:footnoteReference w:id="22"/>
            </w:r>
            <w:r w:rsidRPr="001536ED">
              <w:t xml:space="preserve"> pagal pragyvenimo šaltinį didžiausia Pasvalio rajono gyventojų dalis, t.y. </w:t>
            </w:r>
            <w:r w:rsidRPr="001536ED">
              <w:rPr>
                <w:color w:val="000000"/>
              </w:rPr>
              <w:t xml:space="preserve">27,9 </w:t>
            </w:r>
            <w:r w:rsidRPr="001536ED">
              <w:t xml:space="preserve">proc. </w:t>
            </w:r>
            <w:r w:rsidRPr="001536ED">
              <w:rPr>
                <w:color w:val="000000"/>
                <w:lang w:eastAsia="lt-LT"/>
              </w:rPr>
              <w:t xml:space="preserve">gyveno iš pensijos, tai yra daugiau nei vidutiniškai Lietuvoje (23,5 proc.) </w:t>
            </w:r>
            <w:r w:rsidRPr="001536ED">
              <w:t xml:space="preserve">ir </w:t>
            </w:r>
            <w:r w:rsidRPr="001536ED">
              <w:rPr>
                <w:lang w:eastAsia="lt-LT"/>
              </w:rPr>
              <w:t xml:space="preserve">apskrityje </w:t>
            </w:r>
            <w:r w:rsidRPr="001536ED">
              <w:rPr>
                <w:color w:val="000000"/>
                <w:lang w:eastAsia="lt-LT"/>
              </w:rPr>
              <w:t>(</w:t>
            </w:r>
            <w:r w:rsidRPr="001536ED">
              <w:rPr>
                <w:color w:val="000000"/>
              </w:rPr>
              <w:t xml:space="preserve">26,9 </w:t>
            </w:r>
            <w:r w:rsidRPr="001536ED">
              <w:rPr>
                <w:color w:val="000000"/>
                <w:lang w:eastAsia="lt-LT"/>
              </w:rPr>
              <w:t>proc.). Ir atvirkščiai, i</w:t>
            </w:r>
            <w:r w:rsidRPr="001536ED">
              <w:t>š atlyginimo gyvenančių Pasvalio rajone (</w:t>
            </w:r>
            <w:r w:rsidRPr="001536ED">
              <w:rPr>
                <w:color w:val="000000"/>
              </w:rPr>
              <w:t xml:space="preserve">27,6 </w:t>
            </w:r>
            <w:r w:rsidRPr="00EA4AE0">
              <w:t xml:space="preserve">proc.) buvo </w:t>
            </w:r>
            <w:r w:rsidRPr="001536ED">
              <w:t>ir ženkliai mažiau, negu šalyje (</w:t>
            </w:r>
            <w:r w:rsidRPr="001536ED">
              <w:rPr>
                <w:color w:val="000000"/>
                <w:lang w:eastAsia="lt-LT"/>
              </w:rPr>
              <w:t xml:space="preserve">35,9 </w:t>
            </w:r>
            <w:r w:rsidRPr="001536ED">
              <w:t>proc.) bei apskrityje (</w:t>
            </w:r>
            <w:r w:rsidRPr="001536ED">
              <w:rPr>
                <w:color w:val="000000"/>
              </w:rPr>
              <w:t>32,6</w:t>
            </w:r>
            <w:r w:rsidRPr="001536ED">
              <w:t xml:space="preserve"> proc.). 27,5 proc. rajono gyventojų buvo </w:t>
            </w:r>
            <w:r w:rsidRPr="001536ED">
              <w:rPr>
                <w:color w:val="000000"/>
                <w:lang w:eastAsia="lt-LT"/>
              </w:rPr>
              <w:t>išlaikomi šeimos ar kitų asmenų – tai atitiko Lietuvos vidurkį.</w:t>
            </w:r>
            <w:r w:rsidRPr="001536ED">
              <w:t xml:space="preserve"> </w:t>
            </w:r>
          </w:p>
          <w:p w:rsidR="00FE4A3F" w:rsidRPr="001A7CAC" w:rsidRDefault="00FE4A3F" w:rsidP="00454E5F">
            <w:pPr>
              <w:tabs>
                <w:tab w:val="left" w:pos="426"/>
              </w:tabs>
              <w:spacing w:after="0" w:line="240" w:lineRule="auto"/>
              <w:jc w:val="both"/>
              <w:rPr>
                <w:sz w:val="18"/>
                <w:szCs w:val="18"/>
              </w:rPr>
            </w:pPr>
          </w:p>
          <w:p w:rsidR="001A7CAC" w:rsidRDefault="00EE6AEA" w:rsidP="00454E5F">
            <w:pPr>
              <w:tabs>
                <w:tab w:val="left" w:pos="426"/>
              </w:tabs>
              <w:spacing w:after="0" w:line="240" w:lineRule="auto"/>
              <w:jc w:val="both"/>
              <w:rPr>
                <w:sz w:val="22"/>
                <w:szCs w:val="22"/>
              </w:rPr>
            </w:pPr>
            <w:r w:rsidRPr="001536ED">
              <w:t xml:space="preserve">Tačiau Pasvalio rajonas pirmauja pagal iš pašalpų gyvenančių žmonių dalį – jų rajone buvo 9,8 proc. </w:t>
            </w:r>
            <w:r w:rsidRPr="001536ED">
              <w:rPr>
                <w:color w:val="FF0000"/>
              </w:rPr>
              <w:t>[R</w:t>
            </w:r>
            <w:r>
              <w:rPr>
                <w:color w:val="FF0000"/>
              </w:rPr>
              <w:t>31</w:t>
            </w:r>
            <w:r w:rsidRPr="001536ED">
              <w:rPr>
                <w:color w:val="FF0000"/>
              </w:rPr>
              <w:t>]</w:t>
            </w:r>
            <w:r w:rsidRPr="001536ED">
              <w:rPr>
                <w:caps/>
                <w:color w:val="000000"/>
                <w:lang w:eastAsia="lt-LT"/>
              </w:rPr>
              <w:t xml:space="preserve">, </w:t>
            </w:r>
            <w:r w:rsidRPr="001536ED">
              <w:rPr>
                <w:color w:val="000000"/>
                <w:lang w:eastAsia="lt-LT"/>
              </w:rPr>
              <w:t>o</w:t>
            </w:r>
            <w:r w:rsidRPr="001536ED">
              <w:rPr>
                <w:caps/>
                <w:color w:val="000000"/>
                <w:lang w:eastAsia="lt-LT"/>
              </w:rPr>
              <w:t xml:space="preserve"> </w:t>
            </w:r>
            <w:r w:rsidRPr="001536ED">
              <w:t xml:space="preserve">Lietuvoje 7,1 proc., apskrityje – </w:t>
            </w:r>
            <w:r w:rsidRPr="001536ED">
              <w:rPr>
                <w:color w:val="000000"/>
              </w:rPr>
              <w:t xml:space="preserve">8,3 </w:t>
            </w:r>
            <w:r w:rsidRPr="001536ED">
              <w:t xml:space="preserve">proc. </w:t>
            </w:r>
            <w:r w:rsidRPr="001536ED">
              <w:rPr>
                <w:color w:val="FF0000"/>
              </w:rPr>
              <w:t>[R</w:t>
            </w:r>
            <w:r>
              <w:rPr>
                <w:color w:val="FF0000"/>
              </w:rPr>
              <w:t>32</w:t>
            </w:r>
            <w:r w:rsidRPr="001536ED">
              <w:rPr>
                <w:color w:val="FF0000"/>
              </w:rPr>
              <w:t>]</w:t>
            </w:r>
            <w:r w:rsidRPr="00C4754A">
              <w:t>.</w:t>
            </w:r>
            <w:r w:rsidRPr="001536ED">
              <w:t xml:space="preserve"> Atkreiptinas dėmesys, kad iš žemės ūkio veiklos rajone gyveno daugiau žmonių, lyginant su Lietuva ir apskritimi: Pasvalio r. – 2,9 proc.</w:t>
            </w:r>
            <w:r w:rsidRPr="001536ED">
              <w:rPr>
                <w:color w:val="FF0000"/>
              </w:rPr>
              <w:t xml:space="preserve"> [R</w:t>
            </w:r>
            <w:r>
              <w:rPr>
                <w:color w:val="FF0000"/>
              </w:rPr>
              <w:t>33</w:t>
            </w:r>
            <w:r w:rsidRPr="001536ED">
              <w:rPr>
                <w:color w:val="FF0000"/>
              </w:rPr>
              <w:t>]</w:t>
            </w:r>
            <w:r w:rsidRPr="001536ED">
              <w:t xml:space="preserve">, šalyje – 1,2 proc., apskrityje – 1,7 proc. </w:t>
            </w:r>
            <w:r w:rsidRPr="001536ED">
              <w:rPr>
                <w:color w:val="FF0000"/>
              </w:rPr>
              <w:t>[R</w:t>
            </w:r>
            <w:r>
              <w:rPr>
                <w:color w:val="FF0000"/>
              </w:rPr>
              <w:t>34</w:t>
            </w:r>
            <w:r w:rsidRPr="001536ED">
              <w:rPr>
                <w:color w:val="FF0000"/>
              </w:rPr>
              <w:t>]</w:t>
            </w:r>
            <w:r w:rsidRPr="001536ED">
              <w:t xml:space="preserve">. </w:t>
            </w:r>
            <w:r w:rsidR="001A7CAC" w:rsidRPr="001A7CAC">
              <w:t xml:space="preserve">Nuo šalies bei apskrities vidurkio nereikšmingai skiriasi ir valstybės išlaikomų asmenų dalis – jų buvo </w:t>
            </w:r>
            <w:r w:rsidR="001A7CAC" w:rsidRPr="001A7CAC">
              <w:rPr>
                <w:color w:val="000000"/>
              </w:rPr>
              <w:t xml:space="preserve">0,9 </w:t>
            </w:r>
            <w:r w:rsidR="001A7CAC" w:rsidRPr="001A7CAC">
              <w:t>proc. rajone, 0,8 proc. apskrityje ir 1,0 proc. Lietuvoje. Nedaugelis gyvena ir iš stipendijos, ji pragyvenimo šaltiniu yra 0,7 proc. rajono gyventojų ir 0,6 proc. šalies bei apskrities gyventojų (</w:t>
            </w:r>
            <w:r w:rsidR="001A7CAC" w:rsidRPr="001A7CAC">
              <w:rPr>
                <w:sz w:val="22"/>
                <w:szCs w:val="22"/>
              </w:rPr>
              <w:t>5.2.3. pried. 11 lent.).</w:t>
            </w:r>
          </w:p>
          <w:p w:rsidR="001A7CAC" w:rsidRDefault="001A7CAC" w:rsidP="00454E5F">
            <w:pPr>
              <w:tabs>
                <w:tab w:val="left" w:pos="426"/>
              </w:tabs>
              <w:spacing w:after="0" w:line="240" w:lineRule="auto"/>
              <w:jc w:val="both"/>
              <w:rPr>
                <w:sz w:val="22"/>
                <w:szCs w:val="22"/>
              </w:rPr>
            </w:pPr>
          </w:p>
          <w:p w:rsidR="00342072" w:rsidRPr="001A7CAC" w:rsidRDefault="00F249ED" w:rsidP="00454E5F">
            <w:pPr>
              <w:tabs>
                <w:tab w:val="left" w:pos="426"/>
              </w:tabs>
              <w:spacing w:after="0" w:line="240" w:lineRule="auto"/>
              <w:jc w:val="both"/>
              <w:rPr>
                <w:sz w:val="22"/>
                <w:szCs w:val="22"/>
              </w:rPr>
            </w:pPr>
            <w:r w:rsidRPr="001536ED">
              <w:t>Pagal absoliučius skaičius, s</w:t>
            </w:r>
            <w:r w:rsidR="007A304F" w:rsidRPr="001536ED">
              <w:t xml:space="preserve">enatvės pensijas gaunančių Pasvalio rajono gyventojų skaičius nuo 2011 m. iki </w:t>
            </w:r>
            <w:r w:rsidR="00EA40E5" w:rsidRPr="001536ED">
              <w:t>2014 m.</w:t>
            </w:r>
            <w:r w:rsidR="007A304F" w:rsidRPr="001536ED">
              <w:t xml:space="preserve"> sumažėjo 5 proc.</w:t>
            </w:r>
            <w:r w:rsidRPr="001536ED">
              <w:t>: 2011 m.</w:t>
            </w:r>
            <w:r w:rsidR="00EA40E5" w:rsidRPr="001536ED">
              <w:t xml:space="preserve"> senatvės pensiją gavo </w:t>
            </w:r>
            <w:r w:rsidRPr="001536ED">
              <w:t>5864 gyv.</w:t>
            </w:r>
            <w:r w:rsidR="00FC1085" w:rsidRPr="001536ED">
              <w:rPr>
                <w:rStyle w:val="Puslapioinaosnuoroda"/>
              </w:rPr>
              <w:footnoteReference w:id="23"/>
            </w:r>
            <w:r w:rsidRPr="001536ED">
              <w:t xml:space="preserve">, o 2014 m. – </w:t>
            </w:r>
            <w:r w:rsidR="00EA40E5" w:rsidRPr="001536ED">
              <w:t>5569</w:t>
            </w:r>
            <w:r w:rsidRPr="001536ED">
              <w:t xml:space="preserve"> gyv. Tiek pat (5 proc.) sumažėjo ir </w:t>
            </w:r>
            <w:r w:rsidR="00FC1085" w:rsidRPr="001536ED">
              <w:t xml:space="preserve">apdraustų </w:t>
            </w:r>
            <w:r w:rsidRPr="001536ED">
              <w:t xml:space="preserve">dirbančiųjų: 2011 m. </w:t>
            </w:r>
            <w:r w:rsidR="00FC1085" w:rsidRPr="001536ED">
              <w:t xml:space="preserve">pab. jų </w:t>
            </w:r>
            <w:r w:rsidR="00FC1085" w:rsidRPr="000110FF">
              <w:t>buvo</w:t>
            </w:r>
            <w:r w:rsidR="000110FF">
              <w:t xml:space="preserve"> </w:t>
            </w:r>
            <w:r w:rsidR="001A7CAC" w:rsidRPr="001A7CAC">
              <w:rPr>
                <w:lang w:eastAsia="lt-LT"/>
              </w:rPr>
              <w:t>6994</w:t>
            </w:r>
            <w:r w:rsidR="001A7CAC" w:rsidRPr="001A7CAC">
              <w:t xml:space="preserve"> </w:t>
            </w:r>
            <w:r w:rsidR="000110FF" w:rsidRPr="001A7CAC">
              <w:t xml:space="preserve">gyv., o 2014 m. pab. – </w:t>
            </w:r>
            <w:r w:rsidR="001A7CAC" w:rsidRPr="001A7CAC">
              <w:rPr>
                <w:lang w:eastAsia="lt-LT"/>
              </w:rPr>
              <w:t>6637</w:t>
            </w:r>
            <w:r w:rsidR="000110FF" w:rsidRPr="001A7CAC">
              <w:t xml:space="preserve"> gyv.</w:t>
            </w:r>
            <w:r w:rsidR="000110FF" w:rsidRPr="001536ED">
              <w:t xml:space="preserve"> Tačiau įvertinus bendrą rajono gyventojų skaičiau</w:t>
            </w:r>
            <w:r w:rsidR="000110FF">
              <w:t>s mažėjimą,</w:t>
            </w:r>
            <w:r w:rsidR="000110FF" w:rsidRPr="001536ED">
              <w:t xml:space="preserve"> tiek senatvės pensininkų, tiek dirbančiųjų dalis iš esmės liko nepakitusi</w:t>
            </w:r>
            <w:r w:rsidR="001A7CAC">
              <w:t>.</w:t>
            </w:r>
          </w:p>
          <w:p w:rsidR="00FE4A3F" w:rsidRDefault="00FE4A3F" w:rsidP="00454E5F">
            <w:pPr>
              <w:tabs>
                <w:tab w:val="left" w:pos="426"/>
              </w:tabs>
              <w:spacing w:after="0" w:line="240" w:lineRule="auto"/>
              <w:jc w:val="both"/>
              <w:rPr>
                <w:color w:val="000000"/>
                <w:sz w:val="18"/>
                <w:szCs w:val="18"/>
                <w:lang w:eastAsia="lt-LT"/>
              </w:rPr>
            </w:pPr>
          </w:p>
          <w:p w:rsidR="003975D9" w:rsidRDefault="003975D9" w:rsidP="00454E5F">
            <w:pPr>
              <w:tabs>
                <w:tab w:val="left" w:pos="426"/>
              </w:tabs>
              <w:spacing w:after="0" w:line="240" w:lineRule="auto"/>
              <w:jc w:val="both"/>
              <w:rPr>
                <w:color w:val="000000"/>
                <w:sz w:val="18"/>
                <w:szCs w:val="18"/>
                <w:lang w:eastAsia="lt-LT"/>
              </w:rPr>
            </w:pPr>
          </w:p>
          <w:p w:rsidR="003975D9" w:rsidRDefault="003975D9" w:rsidP="00454E5F">
            <w:pPr>
              <w:tabs>
                <w:tab w:val="left" w:pos="426"/>
              </w:tabs>
              <w:spacing w:after="0" w:line="240" w:lineRule="auto"/>
              <w:jc w:val="both"/>
              <w:rPr>
                <w:color w:val="000000"/>
                <w:sz w:val="18"/>
                <w:szCs w:val="18"/>
                <w:lang w:eastAsia="lt-LT"/>
              </w:rPr>
            </w:pPr>
          </w:p>
          <w:p w:rsidR="003975D9" w:rsidRDefault="003975D9" w:rsidP="00454E5F">
            <w:pPr>
              <w:tabs>
                <w:tab w:val="left" w:pos="426"/>
              </w:tabs>
              <w:spacing w:after="0" w:line="240" w:lineRule="auto"/>
              <w:jc w:val="both"/>
              <w:rPr>
                <w:color w:val="000000"/>
                <w:sz w:val="18"/>
                <w:szCs w:val="18"/>
                <w:lang w:eastAsia="lt-LT"/>
              </w:rPr>
            </w:pPr>
          </w:p>
          <w:p w:rsidR="003975D9" w:rsidRDefault="003975D9" w:rsidP="00454E5F">
            <w:pPr>
              <w:tabs>
                <w:tab w:val="left" w:pos="426"/>
              </w:tabs>
              <w:spacing w:after="0" w:line="240" w:lineRule="auto"/>
              <w:jc w:val="both"/>
              <w:rPr>
                <w:color w:val="000000"/>
                <w:sz w:val="18"/>
                <w:szCs w:val="18"/>
                <w:lang w:eastAsia="lt-LT"/>
              </w:rPr>
            </w:pPr>
          </w:p>
          <w:p w:rsidR="00342072" w:rsidRPr="001A7CAC" w:rsidRDefault="00342072" w:rsidP="00454E5F">
            <w:pPr>
              <w:tabs>
                <w:tab w:val="left" w:pos="426"/>
              </w:tabs>
              <w:spacing w:after="0" w:line="240" w:lineRule="auto"/>
              <w:jc w:val="center"/>
              <w:rPr>
                <w:b/>
                <w:sz w:val="22"/>
                <w:szCs w:val="22"/>
              </w:rPr>
            </w:pPr>
            <w:r w:rsidRPr="001A7CAC">
              <w:rPr>
                <w:b/>
                <w:sz w:val="22"/>
                <w:szCs w:val="22"/>
              </w:rPr>
              <w:lastRenderedPageBreak/>
              <w:t>Senatvės pensijas gaunantys ir dirbantys (apdrausti) gyventojai Pasvalio r.</w:t>
            </w:r>
          </w:p>
          <w:tbl>
            <w:tblPr>
              <w:tblStyle w:val="Lentelstinklelis"/>
              <w:tblW w:w="0" w:type="auto"/>
              <w:tblLayout w:type="fixed"/>
              <w:tblLook w:val="04A0" w:firstRow="1" w:lastRow="0" w:firstColumn="1" w:lastColumn="0" w:noHBand="0" w:noVBand="1"/>
            </w:tblPr>
            <w:tblGrid>
              <w:gridCol w:w="1242"/>
              <w:gridCol w:w="993"/>
              <w:gridCol w:w="2046"/>
              <w:gridCol w:w="2126"/>
              <w:gridCol w:w="1418"/>
              <w:gridCol w:w="1275"/>
            </w:tblGrid>
            <w:tr w:rsidR="00342072" w:rsidRPr="001536ED" w:rsidTr="00342072">
              <w:tc>
                <w:tcPr>
                  <w:tcW w:w="1242" w:type="dxa"/>
                  <w:shd w:val="clear" w:color="auto" w:fill="FFFFFF" w:themeFill="background1"/>
                  <w:vAlign w:val="center"/>
                </w:tcPr>
                <w:p w:rsidR="00342072" w:rsidRPr="001536ED" w:rsidRDefault="00342072" w:rsidP="00454E5F">
                  <w:pPr>
                    <w:spacing w:after="0" w:line="240" w:lineRule="auto"/>
                    <w:jc w:val="center"/>
                    <w:rPr>
                      <w:lang w:val="lt-LT"/>
                    </w:rPr>
                  </w:pPr>
                </w:p>
              </w:tc>
              <w:tc>
                <w:tcPr>
                  <w:tcW w:w="993" w:type="dxa"/>
                  <w:shd w:val="clear" w:color="auto" w:fill="FFFFFF" w:themeFill="background1"/>
                  <w:vAlign w:val="center"/>
                </w:tcPr>
                <w:p w:rsidR="00342072" w:rsidRPr="001536ED" w:rsidRDefault="00342072" w:rsidP="00454E5F">
                  <w:pPr>
                    <w:spacing w:after="0" w:line="240" w:lineRule="auto"/>
                    <w:jc w:val="center"/>
                    <w:rPr>
                      <w:b/>
                      <w:sz w:val="22"/>
                      <w:szCs w:val="22"/>
                      <w:lang w:val="lt-LT"/>
                    </w:rPr>
                  </w:pPr>
                  <w:r w:rsidRPr="001536ED">
                    <w:rPr>
                      <w:b/>
                      <w:sz w:val="22"/>
                      <w:szCs w:val="22"/>
                      <w:lang w:val="lt-LT"/>
                    </w:rPr>
                    <w:t>Iš viso</w:t>
                  </w:r>
                </w:p>
              </w:tc>
              <w:tc>
                <w:tcPr>
                  <w:tcW w:w="2046" w:type="dxa"/>
                  <w:shd w:val="clear" w:color="auto" w:fill="FFFFFF" w:themeFill="background1"/>
                  <w:vAlign w:val="center"/>
                </w:tcPr>
                <w:p w:rsidR="00342072" w:rsidRPr="001536ED" w:rsidRDefault="00342072" w:rsidP="00454E5F">
                  <w:pPr>
                    <w:spacing w:after="0" w:line="240" w:lineRule="auto"/>
                    <w:jc w:val="center"/>
                    <w:rPr>
                      <w:b/>
                      <w:sz w:val="22"/>
                      <w:szCs w:val="22"/>
                      <w:lang w:val="lt-LT"/>
                    </w:rPr>
                  </w:pPr>
                  <w:r w:rsidRPr="001536ED">
                    <w:rPr>
                      <w:b/>
                      <w:sz w:val="22"/>
                      <w:szCs w:val="22"/>
                      <w:lang w:val="lt-LT"/>
                    </w:rPr>
                    <w:t>Gaunantys senatvės pensijas</w:t>
                  </w:r>
                </w:p>
              </w:tc>
              <w:tc>
                <w:tcPr>
                  <w:tcW w:w="2126" w:type="dxa"/>
                  <w:shd w:val="clear" w:color="auto" w:fill="FFFFFF" w:themeFill="background1"/>
                  <w:vAlign w:val="center"/>
                </w:tcPr>
                <w:p w:rsidR="00342072" w:rsidRPr="001536ED" w:rsidRDefault="00342072" w:rsidP="00454E5F">
                  <w:pPr>
                    <w:spacing w:after="0" w:line="240" w:lineRule="auto"/>
                    <w:jc w:val="center"/>
                    <w:rPr>
                      <w:b/>
                      <w:sz w:val="22"/>
                      <w:szCs w:val="22"/>
                      <w:lang w:val="lt-LT"/>
                    </w:rPr>
                  </w:pPr>
                  <w:r w:rsidRPr="001536ED">
                    <w:rPr>
                      <w:b/>
                      <w:sz w:val="22"/>
                      <w:szCs w:val="22"/>
                      <w:lang w:val="lt-LT"/>
                    </w:rPr>
                    <w:t xml:space="preserve">Senatvės pensijas gaunančių proc. </w:t>
                  </w:r>
                </w:p>
              </w:tc>
              <w:tc>
                <w:tcPr>
                  <w:tcW w:w="1418" w:type="dxa"/>
                  <w:shd w:val="clear" w:color="auto" w:fill="FFFFFF" w:themeFill="background1"/>
                  <w:vAlign w:val="center"/>
                </w:tcPr>
                <w:p w:rsidR="00342072" w:rsidRPr="001536ED" w:rsidRDefault="00342072" w:rsidP="00454E5F">
                  <w:pPr>
                    <w:spacing w:after="0" w:line="240" w:lineRule="auto"/>
                    <w:jc w:val="center"/>
                    <w:rPr>
                      <w:b/>
                      <w:sz w:val="22"/>
                      <w:szCs w:val="22"/>
                      <w:lang w:val="lt-LT"/>
                    </w:rPr>
                  </w:pPr>
                  <w:r w:rsidRPr="001536ED">
                    <w:rPr>
                      <w:b/>
                      <w:sz w:val="22"/>
                      <w:szCs w:val="22"/>
                      <w:lang w:val="lt-LT"/>
                    </w:rPr>
                    <w:t>Dirbantys (apdrausti)</w:t>
                  </w:r>
                </w:p>
              </w:tc>
              <w:tc>
                <w:tcPr>
                  <w:tcW w:w="1275" w:type="dxa"/>
                  <w:shd w:val="clear" w:color="auto" w:fill="FFFFFF" w:themeFill="background1"/>
                  <w:vAlign w:val="center"/>
                </w:tcPr>
                <w:p w:rsidR="00342072" w:rsidRPr="001536ED" w:rsidRDefault="00342072" w:rsidP="00454E5F">
                  <w:pPr>
                    <w:spacing w:after="0" w:line="240" w:lineRule="auto"/>
                    <w:jc w:val="center"/>
                    <w:rPr>
                      <w:b/>
                      <w:sz w:val="22"/>
                      <w:szCs w:val="22"/>
                      <w:lang w:val="lt-LT"/>
                    </w:rPr>
                  </w:pPr>
                  <w:r w:rsidRPr="001536ED">
                    <w:rPr>
                      <w:b/>
                      <w:sz w:val="22"/>
                      <w:szCs w:val="22"/>
                      <w:lang w:val="lt-LT"/>
                    </w:rPr>
                    <w:t>Dirbančių proc.</w:t>
                  </w:r>
                </w:p>
              </w:tc>
            </w:tr>
            <w:tr w:rsidR="00342072" w:rsidRPr="001536ED" w:rsidTr="00342072">
              <w:tc>
                <w:tcPr>
                  <w:tcW w:w="1242" w:type="dxa"/>
                  <w:shd w:val="clear" w:color="auto" w:fill="FFFFFF" w:themeFill="background1"/>
                  <w:vAlign w:val="center"/>
                </w:tcPr>
                <w:p w:rsidR="00342072" w:rsidRPr="001536ED" w:rsidRDefault="00342072" w:rsidP="00454E5F">
                  <w:pPr>
                    <w:spacing w:after="0" w:line="240" w:lineRule="auto"/>
                    <w:rPr>
                      <w:b/>
                      <w:sz w:val="22"/>
                      <w:szCs w:val="22"/>
                      <w:lang w:val="lt-LT" w:eastAsia="lt-LT"/>
                    </w:rPr>
                  </w:pPr>
                  <w:r w:rsidRPr="001536ED">
                    <w:rPr>
                      <w:b/>
                      <w:sz w:val="22"/>
                      <w:szCs w:val="22"/>
                      <w:lang w:val="lt-LT" w:eastAsia="lt-LT"/>
                    </w:rPr>
                    <w:t>2011 m.</w:t>
                  </w:r>
                </w:p>
              </w:tc>
              <w:tc>
                <w:tcPr>
                  <w:tcW w:w="993" w:type="dxa"/>
                  <w:shd w:val="clear" w:color="auto" w:fill="FFFFFF" w:themeFill="background1"/>
                  <w:vAlign w:val="center"/>
                </w:tcPr>
                <w:p w:rsidR="00342072" w:rsidRPr="001536ED" w:rsidRDefault="00342072" w:rsidP="00454E5F">
                  <w:pPr>
                    <w:spacing w:after="0" w:line="240" w:lineRule="auto"/>
                    <w:jc w:val="center"/>
                    <w:rPr>
                      <w:lang w:val="lt-LT"/>
                    </w:rPr>
                  </w:pPr>
                  <w:r w:rsidRPr="001536ED">
                    <w:rPr>
                      <w:lang w:val="lt-LT"/>
                    </w:rPr>
                    <w:t>28511</w:t>
                  </w:r>
                </w:p>
              </w:tc>
              <w:tc>
                <w:tcPr>
                  <w:tcW w:w="2046" w:type="dxa"/>
                  <w:shd w:val="clear" w:color="auto" w:fill="FFFFFF" w:themeFill="background1"/>
                  <w:vAlign w:val="center"/>
                </w:tcPr>
                <w:p w:rsidR="00342072" w:rsidRPr="001536ED" w:rsidRDefault="00342072" w:rsidP="00454E5F">
                  <w:pPr>
                    <w:spacing w:after="0" w:line="240" w:lineRule="auto"/>
                    <w:jc w:val="center"/>
                    <w:rPr>
                      <w:lang w:val="lt-LT"/>
                    </w:rPr>
                  </w:pPr>
                  <w:r w:rsidRPr="001536ED">
                    <w:rPr>
                      <w:lang w:val="lt-LT"/>
                    </w:rPr>
                    <w:t>5864</w:t>
                  </w:r>
                </w:p>
              </w:tc>
              <w:tc>
                <w:tcPr>
                  <w:tcW w:w="2126" w:type="dxa"/>
                  <w:shd w:val="clear" w:color="auto" w:fill="FFFFFF" w:themeFill="background1"/>
                  <w:vAlign w:val="center"/>
                </w:tcPr>
                <w:p w:rsidR="00342072" w:rsidRPr="001536ED" w:rsidRDefault="00342072" w:rsidP="00454E5F">
                  <w:pPr>
                    <w:spacing w:after="0" w:line="240" w:lineRule="auto"/>
                    <w:jc w:val="center"/>
                    <w:rPr>
                      <w:color w:val="000000"/>
                      <w:sz w:val="22"/>
                      <w:szCs w:val="22"/>
                      <w:lang w:val="lt-LT"/>
                    </w:rPr>
                  </w:pPr>
                  <w:r w:rsidRPr="001536ED">
                    <w:rPr>
                      <w:color w:val="000000"/>
                      <w:sz w:val="22"/>
                      <w:szCs w:val="22"/>
                      <w:lang w:val="lt-LT"/>
                    </w:rPr>
                    <w:t>20,6</w:t>
                  </w:r>
                </w:p>
              </w:tc>
              <w:tc>
                <w:tcPr>
                  <w:tcW w:w="1418" w:type="dxa"/>
                  <w:shd w:val="clear" w:color="auto" w:fill="FFFFFF" w:themeFill="background1"/>
                  <w:vAlign w:val="center"/>
                </w:tcPr>
                <w:p w:rsidR="00342072" w:rsidRPr="001536ED" w:rsidRDefault="00342072" w:rsidP="00454E5F">
                  <w:pPr>
                    <w:spacing w:after="0" w:line="240" w:lineRule="auto"/>
                    <w:jc w:val="center"/>
                    <w:rPr>
                      <w:lang w:val="lt-LT"/>
                    </w:rPr>
                  </w:pPr>
                  <w:r w:rsidRPr="001536ED">
                    <w:rPr>
                      <w:lang w:val="lt-LT"/>
                    </w:rPr>
                    <w:t>6994</w:t>
                  </w:r>
                </w:p>
              </w:tc>
              <w:tc>
                <w:tcPr>
                  <w:tcW w:w="1275" w:type="dxa"/>
                  <w:shd w:val="clear" w:color="auto" w:fill="FFFFFF" w:themeFill="background1"/>
                  <w:vAlign w:val="center"/>
                </w:tcPr>
                <w:p w:rsidR="00342072" w:rsidRPr="001536ED" w:rsidRDefault="00342072" w:rsidP="00454E5F">
                  <w:pPr>
                    <w:spacing w:after="0" w:line="240" w:lineRule="auto"/>
                    <w:jc w:val="center"/>
                    <w:rPr>
                      <w:color w:val="000000"/>
                      <w:sz w:val="22"/>
                      <w:szCs w:val="22"/>
                      <w:lang w:val="lt-LT"/>
                    </w:rPr>
                  </w:pPr>
                  <w:r w:rsidRPr="001536ED">
                    <w:rPr>
                      <w:color w:val="000000"/>
                      <w:sz w:val="22"/>
                      <w:szCs w:val="22"/>
                      <w:lang w:val="lt-LT"/>
                    </w:rPr>
                    <w:t>25</w:t>
                  </w:r>
                </w:p>
              </w:tc>
            </w:tr>
            <w:tr w:rsidR="00342072" w:rsidRPr="001536ED" w:rsidTr="00342072">
              <w:tc>
                <w:tcPr>
                  <w:tcW w:w="1242" w:type="dxa"/>
                  <w:shd w:val="clear" w:color="auto" w:fill="FFFFFF" w:themeFill="background1"/>
                  <w:vAlign w:val="center"/>
                </w:tcPr>
                <w:p w:rsidR="00342072" w:rsidRPr="001536ED" w:rsidRDefault="00342072" w:rsidP="00454E5F">
                  <w:pPr>
                    <w:spacing w:after="0" w:line="240" w:lineRule="auto"/>
                    <w:rPr>
                      <w:b/>
                      <w:color w:val="000000"/>
                      <w:sz w:val="22"/>
                      <w:szCs w:val="22"/>
                      <w:lang w:val="lt-LT" w:eastAsia="lt-LT"/>
                    </w:rPr>
                  </w:pPr>
                  <w:r w:rsidRPr="001536ED">
                    <w:rPr>
                      <w:b/>
                      <w:color w:val="000000"/>
                      <w:sz w:val="22"/>
                      <w:szCs w:val="22"/>
                      <w:lang w:val="lt-LT" w:eastAsia="lt-LT"/>
                    </w:rPr>
                    <w:t>2014 m.</w:t>
                  </w:r>
                </w:p>
              </w:tc>
              <w:tc>
                <w:tcPr>
                  <w:tcW w:w="993" w:type="dxa"/>
                  <w:shd w:val="clear" w:color="auto" w:fill="FFFFFF" w:themeFill="background1"/>
                  <w:vAlign w:val="center"/>
                </w:tcPr>
                <w:p w:rsidR="00342072" w:rsidRPr="001536ED" w:rsidRDefault="00342072" w:rsidP="00454E5F">
                  <w:pPr>
                    <w:spacing w:after="0" w:line="240" w:lineRule="auto"/>
                    <w:jc w:val="center"/>
                    <w:rPr>
                      <w:lang w:val="lt-LT" w:eastAsia="lt-LT"/>
                    </w:rPr>
                  </w:pPr>
                  <w:r w:rsidRPr="001536ED">
                    <w:rPr>
                      <w:lang w:val="lt-LT" w:eastAsia="lt-LT"/>
                    </w:rPr>
                    <w:t>26653</w:t>
                  </w:r>
                </w:p>
              </w:tc>
              <w:tc>
                <w:tcPr>
                  <w:tcW w:w="2046" w:type="dxa"/>
                  <w:shd w:val="clear" w:color="auto" w:fill="FFFFFF" w:themeFill="background1"/>
                  <w:vAlign w:val="center"/>
                </w:tcPr>
                <w:p w:rsidR="00342072" w:rsidRPr="001536ED" w:rsidRDefault="00342072" w:rsidP="00454E5F">
                  <w:pPr>
                    <w:spacing w:after="0" w:line="240" w:lineRule="auto"/>
                    <w:jc w:val="center"/>
                    <w:rPr>
                      <w:lang w:val="lt-LT"/>
                    </w:rPr>
                  </w:pPr>
                  <w:r w:rsidRPr="001536ED">
                    <w:rPr>
                      <w:lang w:val="lt-LT"/>
                    </w:rPr>
                    <w:t>5569</w:t>
                  </w:r>
                </w:p>
              </w:tc>
              <w:tc>
                <w:tcPr>
                  <w:tcW w:w="2126" w:type="dxa"/>
                  <w:shd w:val="clear" w:color="auto" w:fill="FFFFFF" w:themeFill="background1"/>
                  <w:vAlign w:val="center"/>
                </w:tcPr>
                <w:p w:rsidR="00342072" w:rsidRPr="001536ED" w:rsidRDefault="00342072" w:rsidP="00454E5F">
                  <w:pPr>
                    <w:spacing w:after="0" w:line="240" w:lineRule="auto"/>
                    <w:jc w:val="center"/>
                    <w:rPr>
                      <w:color w:val="000000"/>
                      <w:sz w:val="22"/>
                      <w:szCs w:val="22"/>
                      <w:lang w:val="lt-LT"/>
                    </w:rPr>
                  </w:pPr>
                  <w:r w:rsidRPr="001536ED">
                    <w:rPr>
                      <w:color w:val="000000"/>
                      <w:sz w:val="22"/>
                      <w:szCs w:val="22"/>
                      <w:lang w:val="lt-LT"/>
                    </w:rPr>
                    <w:t>20,9</w:t>
                  </w:r>
                </w:p>
              </w:tc>
              <w:tc>
                <w:tcPr>
                  <w:tcW w:w="1418" w:type="dxa"/>
                  <w:shd w:val="clear" w:color="auto" w:fill="FFFFFF" w:themeFill="background1"/>
                  <w:vAlign w:val="center"/>
                </w:tcPr>
                <w:p w:rsidR="00342072" w:rsidRPr="001536ED" w:rsidRDefault="00342072" w:rsidP="00454E5F">
                  <w:pPr>
                    <w:spacing w:after="0" w:line="240" w:lineRule="auto"/>
                    <w:jc w:val="center"/>
                    <w:rPr>
                      <w:lang w:val="lt-LT"/>
                    </w:rPr>
                  </w:pPr>
                  <w:r w:rsidRPr="001536ED">
                    <w:rPr>
                      <w:lang w:val="lt-LT"/>
                    </w:rPr>
                    <w:t>6637</w:t>
                  </w:r>
                </w:p>
              </w:tc>
              <w:tc>
                <w:tcPr>
                  <w:tcW w:w="1275" w:type="dxa"/>
                  <w:shd w:val="clear" w:color="auto" w:fill="FFFFFF" w:themeFill="background1"/>
                  <w:vAlign w:val="center"/>
                </w:tcPr>
                <w:p w:rsidR="00342072" w:rsidRPr="001536ED" w:rsidRDefault="00342072" w:rsidP="00454E5F">
                  <w:pPr>
                    <w:spacing w:after="0" w:line="240" w:lineRule="auto"/>
                    <w:jc w:val="center"/>
                    <w:rPr>
                      <w:color w:val="000000"/>
                      <w:sz w:val="22"/>
                      <w:szCs w:val="22"/>
                      <w:lang w:val="lt-LT"/>
                    </w:rPr>
                  </w:pPr>
                  <w:r w:rsidRPr="001536ED">
                    <w:rPr>
                      <w:color w:val="000000"/>
                      <w:sz w:val="22"/>
                      <w:szCs w:val="22"/>
                      <w:lang w:val="lt-LT"/>
                    </w:rPr>
                    <w:t>29</w:t>
                  </w:r>
                </w:p>
              </w:tc>
            </w:tr>
          </w:tbl>
          <w:p w:rsidR="00342072" w:rsidRPr="001536ED" w:rsidRDefault="00342072" w:rsidP="00454E5F">
            <w:pPr>
              <w:tabs>
                <w:tab w:val="left" w:pos="426"/>
              </w:tabs>
              <w:spacing w:after="0" w:line="240" w:lineRule="auto"/>
              <w:jc w:val="both"/>
            </w:pPr>
          </w:p>
          <w:p w:rsidR="001D4523" w:rsidRPr="001536ED" w:rsidRDefault="00302783" w:rsidP="00454E5F">
            <w:pPr>
              <w:pStyle w:val="Sraopastraipa"/>
              <w:spacing w:after="0" w:line="240" w:lineRule="auto"/>
              <w:ind w:left="0"/>
              <w:jc w:val="both"/>
            </w:pPr>
            <w:r w:rsidRPr="001536ED">
              <w:t>Socialin</w:t>
            </w:r>
            <w:r w:rsidR="00003267" w:rsidRPr="001536ED">
              <w:t xml:space="preserve">ė atskirtis </w:t>
            </w:r>
            <w:r w:rsidR="007B3E04" w:rsidRPr="001536ED">
              <w:t>siejama su</w:t>
            </w:r>
            <w:r w:rsidRPr="001536ED">
              <w:t xml:space="preserve"> įvairi</w:t>
            </w:r>
            <w:r w:rsidR="007B3E04" w:rsidRPr="001536ED">
              <w:t>omis</w:t>
            </w:r>
            <w:r w:rsidRPr="001536ED">
              <w:t xml:space="preserve"> priežas</w:t>
            </w:r>
            <w:r w:rsidR="007B3E04" w:rsidRPr="001536ED">
              <w:t>timis</w:t>
            </w:r>
            <w:r w:rsidRPr="001536ED">
              <w:t xml:space="preserve"> – </w:t>
            </w:r>
            <w:r w:rsidR="00EA4AE0">
              <w:t xml:space="preserve">gyventojų </w:t>
            </w:r>
            <w:r w:rsidRPr="001536ED">
              <w:t>žaling</w:t>
            </w:r>
            <w:r w:rsidR="007B3E04" w:rsidRPr="001536ED">
              <w:t>ais</w:t>
            </w:r>
            <w:r w:rsidRPr="001536ED">
              <w:t xml:space="preserve"> įproči</w:t>
            </w:r>
            <w:r w:rsidR="007B3E04" w:rsidRPr="001536ED">
              <w:t>ais</w:t>
            </w:r>
            <w:r w:rsidRPr="001536ED">
              <w:t xml:space="preserve"> (socialinės rizikos grupės), sveikatos sutrikim</w:t>
            </w:r>
            <w:r w:rsidR="007B3E04" w:rsidRPr="001536ED">
              <w:t>ais</w:t>
            </w:r>
            <w:r w:rsidRPr="001536ED">
              <w:t xml:space="preserve"> (neįgalieji), skurd</w:t>
            </w:r>
            <w:r w:rsidR="007B3E04" w:rsidRPr="001536ED">
              <w:t>u</w:t>
            </w:r>
            <w:r w:rsidRPr="001536ED">
              <w:t xml:space="preserve">. </w:t>
            </w:r>
          </w:p>
          <w:p w:rsidR="008F37DE" w:rsidRPr="001536ED" w:rsidRDefault="008F37DE" w:rsidP="00454E5F">
            <w:pPr>
              <w:pStyle w:val="Sraopastraipa"/>
              <w:spacing w:after="0" w:line="240" w:lineRule="auto"/>
              <w:ind w:left="0"/>
              <w:jc w:val="both"/>
              <w:rPr>
                <w:sz w:val="18"/>
                <w:szCs w:val="18"/>
              </w:rPr>
            </w:pPr>
          </w:p>
          <w:p w:rsidR="00C156F5" w:rsidRPr="001536ED" w:rsidRDefault="003F49C3" w:rsidP="00454E5F">
            <w:pPr>
              <w:tabs>
                <w:tab w:val="left" w:pos="426"/>
              </w:tabs>
              <w:spacing w:after="0" w:line="240" w:lineRule="auto"/>
              <w:jc w:val="both"/>
            </w:pPr>
            <w:r w:rsidRPr="001536ED">
              <w:t>Pasvalio</w:t>
            </w:r>
            <w:r w:rsidR="00302783" w:rsidRPr="001536ED">
              <w:t xml:space="preserve"> r</w:t>
            </w:r>
            <w:r w:rsidR="00C156F5" w:rsidRPr="001536ED">
              <w:t xml:space="preserve">. VVG teritorijoje 2013 m. buvo </w:t>
            </w:r>
            <w:r w:rsidR="00C156F5" w:rsidRPr="001536ED">
              <w:rPr>
                <w:color w:val="000000"/>
              </w:rPr>
              <w:t>4092 skurdą pa</w:t>
            </w:r>
            <w:r w:rsidR="001D4523" w:rsidRPr="001536ED">
              <w:rPr>
                <w:color w:val="000000"/>
              </w:rPr>
              <w:t>t</w:t>
            </w:r>
            <w:r w:rsidR="00C156F5" w:rsidRPr="001536ED">
              <w:rPr>
                <w:color w:val="000000"/>
              </w:rPr>
              <w:t>iriantys asmenys</w:t>
            </w:r>
            <w:r w:rsidR="001D4523" w:rsidRPr="001536ED">
              <w:rPr>
                <w:rStyle w:val="Puslapioinaosnuoroda"/>
                <w:color w:val="000000"/>
              </w:rPr>
              <w:footnoteReference w:id="24"/>
            </w:r>
            <w:r w:rsidR="001D4523" w:rsidRPr="001536ED">
              <w:rPr>
                <w:color w:val="000000"/>
              </w:rPr>
              <w:t>, t.y. 21 proc. visų teritorijos gyventojų</w:t>
            </w:r>
            <w:r w:rsidR="00EA4AE0">
              <w:rPr>
                <w:color w:val="000000"/>
              </w:rPr>
              <w:t xml:space="preserve"> </w:t>
            </w:r>
            <w:r w:rsidR="00EA4AE0" w:rsidRPr="00EA4AE0">
              <w:rPr>
                <w:color w:val="FF0000"/>
                <w:lang w:eastAsia="lt-LT"/>
              </w:rPr>
              <w:t>[</w:t>
            </w:r>
            <w:r w:rsidR="00EA4AE0" w:rsidRPr="00EA4AE0">
              <w:rPr>
                <w:color w:val="FF0000"/>
              </w:rPr>
              <w:t>R35</w:t>
            </w:r>
            <w:r w:rsidR="00EA4AE0" w:rsidRPr="00EA4AE0">
              <w:rPr>
                <w:color w:val="FF0000"/>
                <w:lang w:eastAsia="lt-LT"/>
              </w:rPr>
              <w:t>]</w:t>
            </w:r>
            <w:r w:rsidR="001D4523" w:rsidRPr="00EA4AE0">
              <w:rPr>
                <w:color w:val="000000"/>
              </w:rPr>
              <w:t xml:space="preserve">. Lyginant su 2011 m. skurdą patiriančių gyventojų VVG teritorijoje padaugėjo 2 proc. </w:t>
            </w:r>
            <w:r w:rsidR="009613B3" w:rsidRPr="00EA4AE0">
              <w:rPr>
                <w:color w:val="FF0000"/>
                <w:lang w:eastAsia="lt-LT"/>
              </w:rPr>
              <w:t>[</w:t>
            </w:r>
            <w:r w:rsidR="009613B3" w:rsidRPr="00EA4AE0">
              <w:rPr>
                <w:color w:val="FF0000"/>
              </w:rPr>
              <w:t>R</w:t>
            </w:r>
            <w:r w:rsidR="00EA4AE0" w:rsidRPr="00EA4AE0">
              <w:rPr>
                <w:color w:val="FF0000"/>
              </w:rPr>
              <w:t>36</w:t>
            </w:r>
            <w:r w:rsidR="009613B3" w:rsidRPr="00EA4AE0">
              <w:rPr>
                <w:color w:val="FF0000"/>
                <w:lang w:eastAsia="lt-LT"/>
              </w:rPr>
              <w:t>]</w:t>
            </w:r>
            <w:r w:rsidR="009613B3" w:rsidRPr="00EA4AE0">
              <w:rPr>
                <w:lang w:eastAsia="lt-LT"/>
              </w:rPr>
              <w:t xml:space="preserve">. </w:t>
            </w:r>
            <w:r w:rsidR="001D4523" w:rsidRPr="00EA4AE0">
              <w:t>T</w:t>
            </w:r>
            <w:r w:rsidR="001D4523" w:rsidRPr="001536ED">
              <w:rPr>
                <w:color w:val="000000"/>
              </w:rPr>
              <w:t>ai iš</w:t>
            </w:r>
            <w:r w:rsidR="009613B3" w:rsidRPr="001536ED">
              <w:rPr>
                <w:color w:val="000000"/>
              </w:rPr>
              <w:t xml:space="preserve"> esmės atitinką bendrą šalies situaciją – </w:t>
            </w:r>
            <w:r w:rsidR="001D4523" w:rsidRPr="001536ED">
              <w:rPr>
                <w:lang w:eastAsia="lt-LT"/>
              </w:rPr>
              <w:t xml:space="preserve">Lietuvoje skurdo rizikos lygis 2011 m. </w:t>
            </w:r>
            <w:r w:rsidR="001D4523" w:rsidRPr="001536ED">
              <w:t xml:space="preserve">siekė 19,2 proc. </w:t>
            </w:r>
            <w:r w:rsidR="001D4523" w:rsidRPr="001536ED">
              <w:rPr>
                <w:lang w:eastAsia="lt-LT"/>
              </w:rPr>
              <w:t>ir iki 2013 m</w:t>
            </w:r>
            <w:r w:rsidR="00D16646" w:rsidRPr="001536ED">
              <w:rPr>
                <w:lang w:eastAsia="lt-LT"/>
              </w:rPr>
              <w:t>.</w:t>
            </w:r>
            <w:r w:rsidR="001D4523" w:rsidRPr="001536ED">
              <w:rPr>
                <w:rStyle w:val="Puslapioinaosnuoroda"/>
                <w:lang w:eastAsia="lt-LT"/>
              </w:rPr>
              <w:footnoteReference w:id="25"/>
            </w:r>
            <w:r w:rsidR="001D4523" w:rsidRPr="001536ED">
              <w:rPr>
                <w:lang w:eastAsia="lt-LT"/>
              </w:rPr>
              <w:t xml:space="preserve"> </w:t>
            </w:r>
            <w:r w:rsidR="001D4523" w:rsidRPr="001536ED">
              <w:t>skurdo rizikoje gyvenančių (po socialinių išmokų) padaugėjo iki 20,6 proc.</w:t>
            </w:r>
          </w:p>
          <w:p w:rsidR="00C156F5" w:rsidRPr="001536ED" w:rsidRDefault="00C156F5" w:rsidP="00454E5F">
            <w:pPr>
              <w:pStyle w:val="Sraopastraipa"/>
              <w:spacing w:after="0" w:line="240" w:lineRule="auto"/>
              <w:ind w:left="0"/>
              <w:jc w:val="both"/>
              <w:rPr>
                <w:sz w:val="18"/>
                <w:szCs w:val="18"/>
              </w:rPr>
            </w:pPr>
          </w:p>
          <w:p w:rsidR="00A57934" w:rsidRDefault="009613B3" w:rsidP="00A57934">
            <w:pPr>
              <w:pStyle w:val="Sraopastraipa"/>
              <w:spacing w:after="0" w:line="240" w:lineRule="auto"/>
              <w:ind w:left="0"/>
              <w:jc w:val="both"/>
            </w:pPr>
            <w:r w:rsidRPr="001536ED">
              <w:t xml:space="preserve">VVG teritorijoje </w:t>
            </w:r>
            <w:r w:rsidR="00302783" w:rsidRPr="001536ED">
              <w:t>201</w:t>
            </w:r>
            <w:r w:rsidR="00C156F5" w:rsidRPr="001536ED">
              <w:t>3</w:t>
            </w:r>
            <w:r w:rsidR="00302783" w:rsidRPr="001536ED">
              <w:t xml:space="preserve"> m. 2</w:t>
            </w:r>
            <w:r w:rsidRPr="001536ED">
              <w:t>05</w:t>
            </w:r>
            <w:r w:rsidR="00302783" w:rsidRPr="001536ED">
              <w:t xml:space="preserve"> socialinės rizikos šeim</w:t>
            </w:r>
            <w:r w:rsidRPr="001536ED">
              <w:t>ose</w:t>
            </w:r>
            <w:r w:rsidR="00302783" w:rsidRPr="001536ED">
              <w:t xml:space="preserve"> augo 5</w:t>
            </w:r>
            <w:r w:rsidRPr="001536ED">
              <w:t>44</w:t>
            </w:r>
            <w:r w:rsidR="00302783" w:rsidRPr="001536ED">
              <w:t xml:space="preserve"> vaik</w:t>
            </w:r>
            <w:r w:rsidRPr="001536ED">
              <w:t>ų</w:t>
            </w:r>
            <w:r w:rsidRPr="001536ED">
              <w:rPr>
                <w:rStyle w:val="Puslapioinaosnuoroda"/>
              </w:rPr>
              <w:footnoteReference w:id="26"/>
            </w:r>
            <w:r w:rsidR="00302783" w:rsidRPr="001536ED">
              <w:t xml:space="preserve">, tai </w:t>
            </w:r>
            <w:r w:rsidR="00D04228" w:rsidRPr="001536ED">
              <w:t xml:space="preserve">mažiau negu </w:t>
            </w:r>
            <w:r w:rsidR="00302783" w:rsidRPr="001536ED">
              <w:t xml:space="preserve">2011 m., kuriais </w:t>
            </w:r>
            <w:r w:rsidR="003F49C3" w:rsidRPr="001536ED">
              <w:t>2</w:t>
            </w:r>
            <w:r w:rsidRPr="001536ED">
              <w:t>16</w:t>
            </w:r>
            <w:r w:rsidR="00302783" w:rsidRPr="001536ED">
              <w:t xml:space="preserve"> socialinės rizikos šeim</w:t>
            </w:r>
            <w:r w:rsidRPr="001536ED">
              <w:t>ų</w:t>
            </w:r>
            <w:r w:rsidR="00302783" w:rsidRPr="001536ED">
              <w:t xml:space="preserve"> augo </w:t>
            </w:r>
            <w:r w:rsidRPr="001536ED">
              <w:t>570</w:t>
            </w:r>
            <w:r w:rsidR="00302783" w:rsidRPr="001536ED">
              <w:t xml:space="preserve"> vaik</w:t>
            </w:r>
            <w:r w:rsidR="003F49C3" w:rsidRPr="001536ED">
              <w:t>ų</w:t>
            </w:r>
            <w:r w:rsidR="00563269" w:rsidRPr="001536ED">
              <w:t>.</w:t>
            </w:r>
            <w:r w:rsidR="00F35B76" w:rsidRPr="001536ED">
              <w:t xml:space="preserve"> </w:t>
            </w:r>
            <w:r w:rsidR="008F37DE" w:rsidRPr="001536ED">
              <w:t>Šiuo laikotarpiu s</w:t>
            </w:r>
            <w:r w:rsidR="00955DEF" w:rsidRPr="001536ED">
              <w:t xml:space="preserve">ocialinės rizikos šeimų mažėjo </w:t>
            </w:r>
            <w:r w:rsidR="00F35B76" w:rsidRPr="001536ED">
              <w:t xml:space="preserve">tiek </w:t>
            </w:r>
            <w:r w:rsidR="008F37DE" w:rsidRPr="001536ED">
              <w:t>VVG teritorijoje</w:t>
            </w:r>
            <w:r w:rsidR="00F35B76" w:rsidRPr="001536ED">
              <w:t xml:space="preserve">, tiek </w:t>
            </w:r>
            <w:r w:rsidR="00955DEF" w:rsidRPr="001536ED">
              <w:t>visoje Lietuvoje</w:t>
            </w:r>
            <w:r w:rsidR="00955DEF" w:rsidRPr="001536ED">
              <w:rPr>
                <w:sz w:val="22"/>
                <w:szCs w:val="22"/>
              </w:rPr>
              <w:t xml:space="preserve"> (</w:t>
            </w:r>
            <w:r w:rsidR="00056CDC">
              <w:rPr>
                <w:sz w:val="22"/>
                <w:szCs w:val="22"/>
              </w:rPr>
              <w:t>5.2.3. pried.</w:t>
            </w:r>
            <w:r w:rsidR="00955DEF" w:rsidRPr="001536ED">
              <w:rPr>
                <w:sz w:val="22"/>
                <w:szCs w:val="22"/>
              </w:rPr>
              <w:t xml:space="preserve"> </w:t>
            </w:r>
            <w:r w:rsidR="00F35B76" w:rsidRPr="001536ED">
              <w:rPr>
                <w:sz w:val="22"/>
                <w:szCs w:val="22"/>
              </w:rPr>
              <w:t>4-</w:t>
            </w:r>
            <w:r w:rsidR="00955DEF" w:rsidRPr="001536ED">
              <w:rPr>
                <w:sz w:val="22"/>
                <w:szCs w:val="22"/>
              </w:rPr>
              <w:t xml:space="preserve">5 pav.). </w:t>
            </w:r>
            <w:r w:rsidR="00AD34A1" w:rsidRPr="001536ED">
              <w:t>Tačiau</w:t>
            </w:r>
            <w:r w:rsidR="00F35B76" w:rsidRPr="001536ED">
              <w:t xml:space="preserve">, </w:t>
            </w:r>
            <w:r w:rsidR="00AD34A1" w:rsidRPr="001536ED">
              <w:t xml:space="preserve">įvertinus </w:t>
            </w:r>
            <w:r w:rsidR="00D04228" w:rsidRPr="001536ED">
              <w:t xml:space="preserve">bendrą </w:t>
            </w:r>
            <w:r w:rsidR="00AD34A1" w:rsidRPr="001536ED">
              <w:t xml:space="preserve">gyventojų skaičiaus mažėjimą, galima pastebėti, kad </w:t>
            </w:r>
            <w:r w:rsidR="00563269" w:rsidRPr="001536ED">
              <w:t>2011-201</w:t>
            </w:r>
            <w:r w:rsidR="008F37DE" w:rsidRPr="001536ED">
              <w:t>3</w:t>
            </w:r>
            <w:r w:rsidR="00563269" w:rsidRPr="001536ED">
              <w:t xml:space="preserve"> m. </w:t>
            </w:r>
            <w:r w:rsidR="00D04228" w:rsidRPr="001536ED">
              <w:t>VVG teritorijoje</w:t>
            </w:r>
            <w:r w:rsidR="00F35B76" w:rsidRPr="001536ED">
              <w:t xml:space="preserve"> </w:t>
            </w:r>
            <w:r w:rsidR="00AD34A1" w:rsidRPr="001536ED">
              <w:t>soci</w:t>
            </w:r>
            <w:r w:rsidR="00F35B76" w:rsidRPr="001536ED">
              <w:t>a</w:t>
            </w:r>
            <w:r w:rsidR="00AD34A1" w:rsidRPr="001536ED">
              <w:t xml:space="preserve">linės rizikos šeimų </w:t>
            </w:r>
            <w:r w:rsidR="00D04228" w:rsidRPr="001536ED">
              <w:rPr>
                <w:sz w:val="22"/>
                <w:szCs w:val="22"/>
              </w:rPr>
              <w:t>proc.</w:t>
            </w:r>
            <w:r w:rsidR="00AD34A1" w:rsidRPr="001536ED">
              <w:t xml:space="preserve"> išliko </w:t>
            </w:r>
            <w:r w:rsidR="00D04228" w:rsidRPr="001536ED">
              <w:t>beveik nepakitęs</w:t>
            </w:r>
            <w:r w:rsidR="00AD34A1" w:rsidRPr="001536ED">
              <w:t xml:space="preserve"> </w:t>
            </w:r>
            <w:r w:rsidR="00FD7AB3" w:rsidRPr="001536ED">
              <w:t xml:space="preserve">– </w:t>
            </w:r>
            <w:r w:rsidR="00D04228" w:rsidRPr="001536ED">
              <w:t>apie 1</w:t>
            </w:r>
            <w:r w:rsidR="00FD7AB3" w:rsidRPr="001536ED">
              <w:t xml:space="preserve"> proc.</w:t>
            </w:r>
            <w:r w:rsidR="00FD7AB3" w:rsidRPr="001536ED">
              <w:rPr>
                <w:sz w:val="22"/>
                <w:szCs w:val="22"/>
              </w:rPr>
              <w:t xml:space="preserve"> (</w:t>
            </w:r>
            <w:r w:rsidR="00056CDC">
              <w:rPr>
                <w:sz w:val="22"/>
                <w:szCs w:val="22"/>
              </w:rPr>
              <w:t>5.2.3. pried.</w:t>
            </w:r>
            <w:r w:rsidR="00FD7AB3" w:rsidRPr="001536ED">
              <w:rPr>
                <w:sz w:val="22"/>
                <w:szCs w:val="22"/>
              </w:rPr>
              <w:t xml:space="preserve"> 1</w:t>
            </w:r>
            <w:r w:rsidR="00277E8A" w:rsidRPr="001536ED">
              <w:rPr>
                <w:sz w:val="22"/>
                <w:szCs w:val="22"/>
              </w:rPr>
              <w:t>2</w:t>
            </w:r>
            <w:r w:rsidR="00FD7AB3" w:rsidRPr="001536ED">
              <w:rPr>
                <w:sz w:val="22"/>
                <w:szCs w:val="22"/>
              </w:rPr>
              <w:t xml:space="preserve"> lent.). </w:t>
            </w:r>
            <w:r w:rsidR="00A57934" w:rsidRPr="00D303C6">
              <w:t>Panaši padėtis ir su priklausomybės ligomis sergančiais gyventojais</w:t>
            </w:r>
            <w:r w:rsidR="00A57934">
              <w:rPr>
                <w:sz w:val="22"/>
                <w:szCs w:val="22"/>
              </w:rPr>
              <w:t>, nes d</w:t>
            </w:r>
            <w:r w:rsidR="00A57934" w:rsidRPr="00F7323A">
              <w:t xml:space="preserve">alis į socialinės rizkos grupę patenkančių asmenų – tai </w:t>
            </w:r>
            <w:r w:rsidR="00A57934">
              <w:t xml:space="preserve">sergantieji </w:t>
            </w:r>
            <w:r w:rsidR="00A57934" w:rsidRPr="00F7323A">
              <w:t>priklausomybės ligomis</w:t>
            </w:r>
            <w:r w:rsidR="00A57934">
              <w:t>, kurių pastaraisias metais neženkliai mažėja (-3 proc.):</w:t>
            </w:r>
            <w:r w:rsidR="00A57934" w:rsidRPr="00F7323A">
              <w:t xml:space="preserve"> </w:t>
            </w:r>
            <w:r w:rsidR="00A57934">
              <w:t>2014 m. VVG teritorijoje buvo užregistruoti</w:t>
            </w:r>
            <w:r w:rsidR="00A57934" w:rsidRPr="00F7323A">
              <w:t xml:space="preserve"> </w:t>
            </w:r>
            <w:r w:rsidR="00A57934">
              <w:t>139 sergantys priklausomybės ligomis pacientai, o 2011 m. – 143</w:t>
            </w:r>
            <w:r w:rsidR="00A57934">
              <w:rPr>
                <w:rStyle w:val="Puslapioinaosnuoroda"/>
              </w:rPr>
              <w:footnoteReference w:id="27"/>
            </w:r>
            <w:r w:rsidR="00A57934">
              <w:t>. S</w:t>
            </w:r>
            <w:r w:rsidR="00FD7AB3" w:rsidRPr="001536ED">
              <w:t xml:space="preserve">varbu atkreipti dėmesį į tai, kad </w:t>
            </w:r>
            <w:r w:rsidR="00D04228" w:rsidRPr="001536ED">
              <w:t xml:space="preserve">2013 m. </w:t>
            </w:r>
            <w:r w:rsidR="00FD7AB3" w:rsidRPr="001536ED">
              <w:t>Pasvalio r</w:t>
            </w:r>
            <w:r w:rsidR="00D04228" w:rsidRPr="001536ED">
              <w:t>.</w:t>
            </w:r>
            <w:r w:rsidR="00FD7AB3" w:rsidRPr="001536ED">
              <w:t xml:space="preserve"> miesto vietovėse socialinės rizikos šeimų dalis (0,5 proc.</w:t>
            </w:r>
            <w:r w:rsidR="00BA4DB9" w:rsidRPr="001536ED">
              <w:t xml:space="preserve">) </w:t>
            </w:r>
            <w:r w:rsidR="00BA4DB9" w:rsidRPr="001536ED">
              <w:rPr>
                <w:color w:val="FF0000"/>
              </w:rPr>
              <w:t>[</w:t>
            </w:r>
            <w:r w:rsidR="00277E8A" w:rsidRPr="001536ED">
              <w:rPr>
                <w:color w:val="FF0000"/>
              </w:rPr>
              <w:t>R</w:t>
            </w:r>
            <w:r w:rsidR="00EC57CE">
              <w:rPr>
                <w:color w:val="FF0000"/>
              </w:rPr>
              <w:t>37</w:t>
            </w:r>
            <w:r w:rsidR="00BA4DB9" w:rsidRPr="001536ED">
              <w:rPr>
                <w:color w:val="FF0000"/>
              </w:rPr>
              <w:t>]</w:t>
            </w:r>
            <w:r w:rsidR="00FD7AB3" w:rsidRPr="001536ED">
              <w:rPr>
                <w:color w:val="FF0000"/>
              </w:rPr>
              <w:t xml:space="preserve"> </w:t>
            </w:r>
            <w:r w:rsidR="00D04228" w:rsidRPr="001536ED">
              <w:t>buvo</w:t>
            </w:r>
            <w:r w:rsidR="00FD7AB3" w:rsidRPr="001536ED">
              <w:t xml:space="preserve"> 2 kartus mažesnė nei kaimo vietovėse </w:t>
            </w:r>
            <w:r w:rsidR="00BA789D" w:rsidRPr="001536ED">
              <w:rPr>
                <w:color w:val="FF0000"/>
              </w:rPr>
              <w:t>[</w:t>
            </w:r>
            <w:r w:rsidR="00277E8A" w:rsidRPr="001536ED">
              <w:rPr>
                <w:color w:val="FF0000"/>
              </w:rPr>
              <w:t>R</w:t>
            </w:r>
            <w:r w:rsidR="00EC57CE">
              <w:rPr>
                <w:color w:val="FF0000"/>
              </w:rPr>
              <w:t>38</w:t>
            </w:r>
            <w:r w:rsidR="00BA789D" w:rsidRPr="001536ED">
              <w:rPr>
                <w:color w:val="FF0000"/>
              </w:rPr>
              <w:t>]</w:t>
            </w:r>
            <w:r w:rsidR="00277E8A" w:rsidRPr="001536ED">
              <w:t>.</w:t>
            </w:r>
            <w:r w:rsidR="00E66B7A">
              <w:t xml:space="preserve"> </w:t>
            </w:r>
          </w:p>
          <w:p w:rsidR="00822E6E" w:rsidRPr="003975D9" w:rsidRDefault="00822E6E" w:rsidP="00822E6E">
            <w:pPr>
              <w:spacing w:after="0" w:line="240" w:lineRule="auto"/>
              <w:jc w:val="both"/>
              <w:rPr>
                <w:sz w:val="18"/>
                <w:szCs w:val="18"/>
              </w:rPr>
            </w:pPr>
            <w:r w:rsidRPr="003975D9">
              <w:t xml:space="preserve">Vienišų pensinio amžiaus, rūpybos ar globos reikalaujančių asmenų (tame skaičiuje ir neįgalių) VVG teritorijoje mažėjo nuo 412 gyv. </w:t>
            </w:r>
            <w:r w:rsidR="00D4662D" w:rsidRPr="003975D9">
              <w:t xml:space="preserve">2011 m. </w:t>
            </w:r>
            <w:r w:rsidRPr="003975D9">
              <w:t>iki 391 gyv. 2014 m.</w:t>
            </w:r>
            <w:r w:rsidRPr="003975D9">
              <w:rPr>
                <w:rStyle w:val="Puslapioinaosnuoroda"/>
              </w:rPr>
              <w:footnoteReference w:id="28"/>
            </w:r>
            <w:r w:rsidRPr="003975D9">
              <w:t>, t.y. 5 proc.</w:t>
            </w:r>
          </w:p>
          <w:p w:rsidR="00302783" w:rsidRPr="001536ED" w:rsidRDefault="00302783" w:rsidP="00A57934">
            <w:pPr>
              <w:spacing w:after="0" w:line="240" w:lineRule="auto"/>
              <w:jc w:val="both"/>
            </w:pPr>
            <w:r w:rsidRPr="003975D9">
              <w:t>Neįgal</w:t>
            </w:r>
            <w:r w:rsidR="00B07EF0" w:rsidRPr="003975D9">
              <w:t>i</w:t>
            </w:r>
            <w:r w:rsidRPr="003975D9">
              <w:t xml:space="preserve">ų gyventojų skaičius </w:t>
            </w:r>
            <w:r w:rsidR="006D7852" w:rsidRPr="003975D9">
              <w:t>Pasvalio rajone</w:t>
            </w:r>
            <w:r w:rsidRPr="003975D9">
              <w:t xml:space="preserve"> </w:t>
            </w:r>
            <w:r w:rsidR="00822E6E" w:rsidRPr="003975D9">
              <w:t xml:space="preserve">taip pat </w:t>
            </w:r>
            <w:r w:rsidR="002C5164" w:rsidRPr="001536ED">
              <w:t xml:space="preserve">palaipsniui </w:t>
            </w:r>
            <w:r w:rsidR="006D7852" w:rsidRPr="001536ED">
              <w:t>mažėja</w:t>
            </w:r>
            <w:r w:rsidR="005269C7" w:rsidRPr="001536ED">
              <w:rPr>
                <w:rStyle w:val="Puslapioinaosnuoroda"/>
              </w:rPr>
              <w:footnoteReference w:id="29"/>
            </w:r>
            <w:r w:rsidRPr="001536ED">
              <w:t xml:space="preserve"> – 2011 m. </w:t>
            </w:r>
            <w:r w:rsidR="009C781D" w:rsidRPr="001536ED">
              <w:t>neįgalių suaugusių ir</w:t>
            </w:r>
            <w:r w:rsidRPr="001536ED">
              <w:t xml:space="preserve"> </w:t>
            </w:r>
            <w:r w:rsidR="009C781D" w:rsidRPr="001536ED">
              <w:t xml:space="preserve">vaikų </w:t>
            </w:r>
            <w:r w:rsidRPr="001536ED">
              <w:t xml:space="preserve">buvo </w:t>
            </w:r>
            <w:r w:rsidR="002B24A3" w:rsidRPr="001536ED">
              <w:t>28</w:t>
            </w:r>
            <w:r w:rsidR="009C781D" w:rsidRPr="001536ED">
              <w:t>93</w:t>
            </w:r>
            <w:r w:rsidRPr="001536ED">
              <w:t xml:space="preserve"> žm., o 201</w:t>
            </w:r>
            <w:r w:rsidR="009C781D" w:rsidRPr="001536ED">
              <w:t>4</w:t>
            </w:r>
            <w:r w:rsidRPr="001536ED">
              <w:t xml:space="preserve"> m. </w:t>
            </w:r>
            <w:r w:rsidR="002D7C86" w:rsidRPr="001536ED">
              <w:t xml:space="preserve">– </w:t>
            </w:r>
            <w:r w:rsidR="00496EEB" w:rsidRPr="001536ED">
              <w:rPr>
                <w:lang w:eastAsia="lt-LT"/>
              </w:rPr>
              <w:t>26</w:t>
            </w:r>
            <w:r w:rsidR="009C781D" w:rsidRPr="001536ED">
              <w:rPr>
                <w:lang w:eastAsia="lt-LT"/>
              </w:rPr>
              <w:t>76</w:t>
            </w:r>
            <w:r w:rsidRPr="001536ED">
              <w:t xml:space="preserve"> žm</w:t>
            </w:r>
            <w:r w:rsidRPr="000D69C0">
              <w:t>. D</w:t>
            </w:r>
            <w:r w:rsidRPr="001536ED">
              <w:t>idžiąją neįgaliųjų dalį (</w:t>
            </w:r>
            <w:r w:rsidR="00E1586A" w:rsidRPr="001536ED">
              <w:t>9</w:t>
            </w:r>
            <w:r w:rsidR="009C781D" w:rsidRPr="001536ED">
              <w:t>4</w:t>
            </w:r>
            <w:r w:rsidRPr="001536ED">
              <w:t xml:space="preserve"> proc.) sudaro suaugusieji, </w:t>
            </w:r>
            <w:r w:rsidR="009C781D" w:rsidRPr="001536ED">
              <w:t>neįgalūs vaikai – 6</w:t>
            </w:r>
            <w:r w:rsidR="002D5D8F">
              <w:t xml:space="preserve"> proc </w:t>
            </w:r>
            <w:r w:rsidRPr="001536ED">
              <w:rPr>
                <w:sz w:val="22"/>
                <w:szCs w:val="22"/>
              </w:rPr>
              <w:t>.</w:t>
            </w:r>
            <w:r w:rsidR="002D5D8F" w:rsidRPr="001536ED">
              <w:rPr>
                <w:sz w:val="22"/>
                <w:szCs w:val="22"/>
              </w:rPr>
              <w:t>(</w:t>
            </w:r>
            <w:r w:rsidR="002D5D8F" w:rsidRPr="00EC3F44">
              <w:rPr>
                <w:sz w:val="22"/>
                <w:szCs w:val="22"/>
              </w:rPr>
              <w:t xml:space="preserve">5.2.3. pried. </w:t>
            </w:r>
            <w:r w:rsidR="00EC3F44" w:rsidRPr="00BF6BC8">
              <w:t>6</w:t>
            </w:r>
            <w:r w:rsidR="00EC3F44" w:rsidRPr="00EC3F44">
              <w:rPr>
                <w:sz w:val="22"/>
                <w:szCs w:val="22"/>
              </w:rPr>
              <w:t xml:space="preserve"> </w:t>
            </w:r>
            <w:r w:rsidR="002D5D8F" w:rsidRPr="00EC3F44">
              <w:rPr>
                <w:sz w:val="22"/>
                <w:szCs w:val="22"/>
              </w:rPr>
              <w:t>pav.)</w:t>
            </w:r>
            <w:r w:rsidR="006B31A7">
              <w:rPr>
                <w:sz w:val="22"/>
                <w:szCs w:val="22"/>
              </w:rPr>
              <w:t>.</w:t>
            </w:r>
            <w:r w:rsidR="00CC1186">
              <w:rPr>
                <w:sz w:val="22"/>
                <w:szCs w:val="22"/>
              </w:rPr>
              <w:t>.</w:t>
            </w:r>
          </w:p>
          <w:p w:rsidR="00E66B7A" w:rsidRPr="00822E6E" w:rsidRDefault="00E66B7A" w:rsidP="00E53BB0">
            <w:pPr>
              <w:spacing w:after="0" w:line="240" w:lineRule="auto"/>
              <w:jc w:val="both"/>
              <w:rPr>
                <w:sz w:val="18"/>
                <w:szCs w:val="18"/>
                <w:highlight w:val="cyan"/>
              </w:rPr>
            </w:pPr>
          </w:p>
          <w:p w:rsidR="00FD1F04" w:rsidRDefault="00302783" w:rsidP="00E53BB0">
            <w:pPr>
              <w:spacing w:after="0" w:line="240" w:lineRule="auto"/>
              <w:jc w:val="both"/>
            </w:pPr>
            <w:r w:rsidRPr="001536ED">
              <w:t xml:space="preserve">Socialinės pašalpos gavėjų 2011 m. </w:t>
            </w:r>
            <w:r w:rsidR="00E1586A" w:rsidRPr="001536ED">
              <w:t>Pasvalio</w:t>
            </w:r>
            <w:r w:rsidRPr="001536ED">
              <w:t xml:space="preserve"> rajone buvo </w:t>
            </w:r>
            <w:r w:rsidR="00AA17B2" w:rsidRPr="001536ED">
              <w:rPr>
                <w:lang w:eastAsia="lt-LT"/>
              </w:rPr>
              <w:t xml:space="preserve">3,28 </w:t>
            </w:r>
            <w:r w:rsidRPr="001536ED">
              <w:rPr>
                <w:lang w:eastAsia="lt-LT"/>
              </w:rPr>
              <w:t xml:space="preserve">tūkst. gyventojų </w:t>
            </w:r>
            <w:r w:rsidR="00BA789D" w:rsidRPr="001536ED">
              <w:rPr>
                <w:color w:val="FF0000"/>
                <w:lang w:eastAsia="lt-LT"/>
              </w:rPr>
              <w:t>[</w:t>
            </w:r>
            <w:r w:rsidRPr="001536ED">
              <w:rPr>
                <w:color w:val="FF0000"/>
                <w:lang w:eastAsia="lt-LT"/>
              </w:rPr>
              <w:t>R</w:t>
            </w:r>
            <w:r w:rsidR="001D3BF2">
              <w:rPr>
                <w:color w:val="FF0000"/>
                <w:lang w:eastAsia="lt-LT"/>
              </w:rPr>
              <w:t>39</w:t>
            </w:r>
            <w:r w:rsidR="00BA789D" w:rsidRPr="001536ED">
              <w:rPr>
                <w:color w:val="FF0000"/>
                <w:lang w:eastAsia="lt-LT"/>
              </w:rPr>
              <w:t>]</w:t>
            </w:r>
            <w:r w:rsidRPr="001536ED">
              <w:t>,</w:t>
            </w:r>
            <w:r w:rsidRPr="001536ED">
              <w:rPr>
                <w:color w:val="FF0000"/>
              </w:rPr>
              <w:t xml:space="preserve"> </w:t>
            </w:r>
            <w:r w:rsidRPr="001536ED">
              <w:t xml:space="preserve">o 2014 m. socialinė pašalpa buvo mokama </w:t>
            </w:r>
            <w:r w:rsidR="00AA17B2" w:rsidRPr="001536ED">
              <w:rPr>
                <w:lang w:eastAsia="lt-LT"/>
              </w:rPr>
              <w:t xml:space="preserve">1,71 </w:t>
            </w:r>
            <w:r w:rsidRPr="001536ED">
              <w:t>tūkst. asmenų</w:t>
            </w:r>
            <w:r w:rsidR="00290598" w:rsidRPr="001536ED">
              <w:rPr>
                <w:rStyle w:val="Puslapioinaosnuoroda"/>
              </w:rPr>
              <w:footnoteReference w:id="30"/>
            </w:r>
            <w:r w:rsidRPr="001536ED">
              <w:t xml:space="preserve"> </w:t>
            </w:r>
            <w:r w:rsidR="00BA789D" w:rsidRPr="001536ED">
              <w:rPr>
                <w:color w:val="FF0000"/>
                <w:lang w:eastAsia="lt-LT"/>
              </w:rPr>
              <w:t>[</w:t>
            </w:r>
            <w:r w:rsidRPr="001536ED">
              <w:rPr>
                <w:color w:val="FF0000"/>
                <w:lang w:eastAsia="lt-LT"/>
              </w:rPr>
              <w:t>R</w:t>
            </w:r>
            <w:r w:rsidR="001D3BF2">
              <w:rPr>
                <w:color w:val="FF0000"/>
                <w:lang w:eastAsia="lt-LT"/>
              </w:rPr>
              <w:t>40</w:t>
            </w:r>
            <w:r w:rsidR="00BA789D" w:rsidRPr="001536ED">
              <w:rPr>
                <w:color w:val="FF0000"/>
                <w:lang w:eastAsia="lt-LT"/>
              </w:rPr>
              <w:t>]</w:t>
            </w:r>
            <w:r w:rsidRPr="00FE4A3F">
              <w:rPr>
                <w:lang w:eastAsia="lt-LT"/>
              </w:rPr>
              <w:t xml:space="preserve"> </w:t>
            </w:r>
            <w:r w:rsidRPr="001536ED">
              <w:rPr>
                <w:lang w:eastAsia="lt-LT"/>
              </w:rPr>
              <w:t>(</w:t>
            </w:r>
            <w:r w:rsidR="00056CDC">
              <w:t>5.2.3. pried.</w:t>
            </w:r>
            <w:r w:rsidRPr="001536ED">
              <w:t xml:space="preserve"> 1</w:t>
            </w:r>
            <w:r w:rsidR="009C781D" w:rsidRPr="001536ED">
              <w:t>4</w:t>
            </w:r>
            <w:r w:rsidR="00AA17B2" w:rsidRPr="001536ED">
              <w:t xml:space="preserve"> lent.)</w:t>
            </w:r>
            <w:r w:rsidRPr="001536ED">
              <w:t xml:space="preserve">, taigi per šiuos metus socialinės pašalpos gavėjų rajone sumažėjo beveik </w:t>
            </w:r>
            <w:r w:rsidR="0016273F" w:rsidRPr="001536ED">
              <w:t>1,6</w:t>
            </w:r>
            <w:r w:rsidRPr="001536ED">
              <w:t xml:space="preserve"> tūkst. žmonių (</w:t>
            </w:r>
            <w:r w:rsidR="0016273F" w:rsidRPr="001536ED">
              <w:t>4</w:t>
            </w:r>
            <w:r w:rsidRPr="001536ED">
              <w:t xml:space="preserve">8 proc.) </w:t>
            </w:r>
            <w:r w:rsidR="00BA789D" w:rsidRPr="001536ED">
              <w:rPr>
                <w:color w:val="FF0000"/>
                <w:lang w:eastAsia="lt-LT"/>
              </w:rPr>
              <w:t>[</w:t>
            </w:r>
            <w:r w:rsidRPr="001536ED">
              <w:rPr>
                <w:color w:val="FF0000"/>
                <w:lang w:eastAsia="lt-LT"/>
              </w:rPr>
              <w:t>R</w:t>
            </w:r>
            <w:r w:rsidR="001D3BF2">
              <w:rPr>
                <w:color w:val="FF0000"/>
                <w:lang w:eastAsia="lt-LT"/>
              </w:rPr>
              <w:t>41</w:t>
            </w:r>
            <w:r w:rsidR="00BA789D" w:rsidRPr="001536ED">
              <w:rPr>
                <w:color w:val="FF0000"/>
                <w:lang w:eastAsia="lt-LT"/>
              </w:rPr>
              <w:t>]</w:t>
            </w:r>
            <w:r w:rsidRPr="001536ED">
              <w:t xml:space="preserve">. Tai bendra Lietuvai tendencija – šalyje per aptariamą laikotarpį socialinės pašalpos gavėjų sumažėjo 36,6 proc. </w:t>
            </w:r>
            <w:r w:rsidR="00BA789D" w:rsidRPr="001536ED">
              <w:rPr>
                <w:color w:val="FF0000"/>
                <w:lang w:eastAsia="lt-LT"/>
              </w:rPr>
              <w:t>[</w:t>
            </w:r>
            <w:r w:rsidRPr="001536ED">
              <w:rPr>
                <w:color w:val="FF0000"/>
                <w:lang w:eastAsia="lt-LT"/>
              </w:rPr>
              <w:t>R</w:t>
            </w:r>
            <w:r w:rsidR="001D3BF2">
              <w:rPr>
                <w:color w:val="FF0000"/>
                <w:lang w:eastAsia="lt-LT"/>
              </w:rPr>
              <w:t>42</w:t>
            </w:r>
            <w:r w:rsidR="00BA789D" w:rsidRPr="001536ED">
              <w:rPr>
                <w:color w:val="FF0000"/>
                <w:lang w:eastAsia="lt-LT"/>
              </w:rPr>
              <w:t>]</w:t>
            </w:r>
            <w:r w:rsidRPr="001D3BF2">
              <w:rPr>
                <w:lang w:eastAsia="lt-LT"/>
              </w:rPr>
              <w:t xml:space="preserve">. </w:t>
            </w:r>
            <w:r w:rsidRPr="001536ED">
              <w:rPr>
                <w:lang w:eastAsia="lt-LT"/>
              </w:rPr>
              <w:t xml:space="preserve">Nežiūrint į spartesnius nei Lietuvos vidurkis </w:t>
            </w:r>
            <w:r w:rsidRPr="001536ED">
              <w:t xml:space="preserve">socialinės pašalpos gavėjų mažėjimo tempus, </w:t>
            </w:r>
            <w:r w:rsidR="0016273F" w:rsidRPr="001536ED">
              <w:t>Pasvalio</w:t>
            </w:r>
            <w:r w:rsidRPr="001536ED">
              <w:t xml:space="preserve"> rajone socialines pašalpas </w:t>
            </w:r>
            <w:r w:rsidRPr="001536ED">
              <w:rPr>
                <w:lang w:eastAsia="lt-LT"/>
              </w:rPr>
              <w:t>gaunančių</w:t>
            </w:r>
            <w:r w:rsidR="0016273F" w:rsidRPr="001536ED">
              <w:rPr>
                <w:lang w:eastAsia="lt-LT"/>
              </w:rPr>
              <w:t>jų</w:t>
            </w:r>
            <w:r w:rsidRPr="001536ED">
              <w:rPr>
                <w:lang w:eastAsia="lt-LT"/>
              </w:rPr>
              <w:t xml:space="preserve"> dalis nuo bendro gyventojų skaičiaus </w:t>
            </w:r>
            <w:r w:rsidRPr="001536ED">
              <w:t>išlieka</w:t>
            </w:r>
            <w:r w:rsidRPr="001536ED">
              <w:rPr>
                <w:lang w:eastAsia="lt-LT"/>
              </w:rPr>
              <w:t xml:space="preserve"> pastoviai didesnė nei vidutiniškai šalyje (</w:t>
            </w:r>
            <w:r w:rsidR="00056CDC">
              <w:rPr>
                <w:sz w:val="22"/>
                <w:szCs w:val="22"/>
              </w:rPr>
              <w:t>5.2.3. pried.</w:t>
            </w:r>
            <w:r w:rsidRPr="001536ED">
              <w:rPr>
                <w:sz w:val="22"/>
                <w:szCs w:val="22"/>
              </w:rPr>
              <w:t xml:space="preserve"> 8 pav.).</w:t>
            </w:r>
            <w:r w:rsidRPr="001536ED">
              <w:rPr>
                <w:lang w:eastAsia="lt-LT"/>
              </w:rPr>
              <w:t xml:space="preserve"> 2014 m. Lietuvoje </w:t>
            </w:r>
            <w:r w:rsidRPr="001536ED">
              <w:t xml:space="preserve">socialines pašalpas gavo 4,8 proc. gyventojų </w:t>
            </w:r>
            <w:r w:rsidR="00BA789D" w:rsidRPr="001536ED">
              <w:rPr>
                <w:color w:val="FF0000"/>
                <w:lang w:eastAsia="lt-LT"/>
              </w:rPr>
              <w:t>[</w:t>
            </w:r>
            <w:r w:rsidRPr="001536ED">
              <w:rPr>
                <w:color w:val="FF0000"/>
                <w:lang w:eastAsia="lt-LT"/>
              </w:rPr>
              <w:t>R</w:t>
            </w:r>
            <w:r w:rsidR="001D3BF2">
              <w:rPr>
                <w:color w:val="FF0000"/>
                <w:lang w:eastAsia="lt-LT"/>
              </w:rPr>
              <w:t>43</w:t>
            </w:r>
            <w:r w:rsidR="00BA789D" w:rsidRPr="001536ED">
              <w:rPr>
                <w:color w:val="FF0000"/>
                <w:lang w:eastAsia="lt-LT"/>
              </w:rPr>
              <w:t>]</w:t>
            </w:r>
            <w:r w:rsidRPr="001536ED">
              <w:t xml:space="preserve">, o </w:t>
            </w:r>
            <w:r w:rsidR="003D7AF5" w:rsidRPr="001536ED">
              <w:t>Pasvalio</w:t>
            </w:r>
            <w:r w:rsidRPr="001536ED">
              <w:t xml:space="preserve"> r</w:t>
            </w:r>
            <w:r w:rsidR="005269C7" w:rsidRPr="001536ED">
              <w:t>.</w:t>
            </w:r>
            <w:r w:rsidRPr="001536ED">
              <w:t xml:space="preserve"> – </w:t>
            </w:r>
            <w:r w:rsidR="003D7AF5" w:rsidRPr="001536ED">
              <w:t>6</w:t>
            </w:r>
            <w:r w:rsidRPr="001536ED">
              <w:t>,</w:t>
            </w:r>
            <w:r w:rsidR="003D7AF5" w:rsidRPr="001536ED">
              <w:t>4</w:t>
            </w:r>
            <w:r w:rsidRPr="001536ED">
              <w:t xml:space="preserve"> proc. </w:t>
            </w:r>
            <w:r w:rsidR="00BA789D" w:rsidRPr="001536ED">
              <w:rPr>
                <w:color w:val="FF0000"/>
                <w:lang w:eastAsia="lt-LT"/>
              </w:rPr>
              <w:t>[</w:t>
            </w:r>
            <w:r w:rsidRPr="001536ED">
              <w:rPr>
                <w:color w:val="FF0000"/>
                <w:lang w:eastAsia="lt-LT"/>
              </w:rPr>
              <w:t>R</w:t>
            </w:r>
            <w:r w:rsidR="001D3BF2">
              <w:rPr>
                <w:color w:val="FF0000"/>
                <w:lang w:eastAsia="lt-LT"/>
              </w:rPr>
              <w:t>44</w:t>
            </w:r>
            <w:r w:rsidR="00BA789D" w:rsidRPr="001536ED">
              <w:rPr>
                <w:color w:val="FF0000"/>
                <w:lang w:eastAsia="lt-LT"/>
              </w:rPr>
              <w:t>]</w:t>
            </w:r>
            <w:r w:rsidRPr="001D3BF2">
              <w:rPr>
                <w:lang w:eastAsia="lt-LT"/>
              </w:rPr>
              <w:t>.</w:t>
            </w:r>
            <w:r w:rsidRPr="001536ED">
              <w:t xml:space="preserve"> </w:t>
            </w:r>
          </w:p>
          <w:p w:rsidR="007C0880" w:rsidRPr="001536ED" w:rsidRDefault="007C0880" w:rsidP="00454E5F">
            <w:pPr>
              <w:spacing w:after="0" w:line="240" w:lineRule="auto"/>
              <w:jc w:val="both"/>
              <w:rPr>
                <w:b/>
                <w:bCs/>
                <w:i/>
                <w:iCs/>
              </w:rPr>
            </w:pPr>
          </w:p>
          <w:p w:rsidR="001F2EAD" w:rsidRPr="001536ED" w:rsidRDefault="001F2EAD" w:rsidP="00454E5F">
            <w:pPr>
              <w:spacing w:after="0" w:line="240" w:lineRule="auto"/>
              <w:jc w:val="both"/>
              <w:rPr>
                <w:b/>
                <w:bCs/>
                <w:i/>
                <w:iCs/>
              </w:rPr>
            </w:pPr>
            <w:r w:rsidRPr="001536ED">
              <w:rPr>
                <w:b/>
                <w:bCs/>
                <w:i/>
                <w:iCs/>
              </w:rPr>
              <w:t xml:space="preserve">Kaip socialinė situacija atitinka nustatytus gyventojų poreikius ir VVG teritorijos viziją </w:t>
            </w:r>
          </w:p>
          <w:p w:rsidR="007F2972" w:rsidRPr="001536ED" w:rsidRDefault="007F2972" w:rsidP="00454E5F">
            <w:pPr>
              <w:spacing w:after="0" w:line="240" w:lineRule="auto"/>
              <w:jc w:val="both"/>
              <w:rPr>
                <w:b/>
                <w:bCs/>
                <w:i/>
                <w:iCs/>
                <w:sz w:val="18"/>
                <w:szCs w:val="18"/>
              </w:rPr>
            </w:pPr>
          </w:p>
          <w:p w:rsidR="008B3F49" w:rsidRPr="001536ED" w:rsidRDefault="001F2EAD" w:rsidP="00454E5F">
            <w:pPr>
              <w:spacing w:after="0" w:line="240" w:lineRule="auto"/>
              <w:jc w:val="both"/>
              <w:rPr>
                <w:bCs/>
                <w:lang w:eastAsia="lt-LT"/>
              </w:rPr>
            </w:pPr>
            <w:r w:rsidRPr="001536ED">
              <w:rPr>
                <w:bCs/>
                <w:lang w:eastAsia="lt-LT"/>
              </w:rPr>
              <w:t xml:space="preserve">Anketinė VVG teritorijos gyventojų apklausa parodė, kad, vietos žmonių nuomone, </w:t>
            </w:r>
            <w:r w:rsidR="00234C49" w:rsidRPr="001536ED">
              <w:rPr>
                <w:bCs/>
                <w:lang w:eastAsia="lt-LT"/>
              </w:rPr>
              <w:t>didel</w:t>
            </w:r>
            <w:r w:rsidR="005A5100" w:rsidRPr="001536ED">
              <w:rPr>
                <w:bCs/>
                <w:lang w:eastAsia="lt-LT"/>
              </w:rPr>
              <w:t>ė</w:t>
            </w:r>
            <w:r w:rsidR="00234C49" w:rsidRPr="001536ED">
              <w:rPr>
                <w:bCs/>
                <w:lang w:eastAsia="lt-LT"/>
              </w:rPr>
              <w:t xml:space="preserve"> </w:t>
            </w:r>
            <w:r w:rsidR="005A5100" w:rsidRPr="001536ED">
              <w:rPr>
                <w:bCs/>
                <w:lang w:eastAsia="lt-LT"/>
              </w:rPr>
              <w:t xml:space="preserve">problema – </w:t>
            </w:r>
            <w:r w:rsidR="00234C49" w:rsidRPr="001536ED">
              <w:rPr>
                <w:lang w:eastAsia="lt-LT"/>
              </w:rPr>
              <w:t>jaunimo išvykim</w:t>
            </w:r>
            <w:r w:rsidR="005A5100" w:rsidRPr="001536ED">
              <w:rPr>
                <w:lang w:eastAsia="lt-LT"/>
              </w:rPr>
              <w:t>as</w:t>
            </w:r>
            <w:r w:rsidR="00234C49" w:rsidRPr="001536ED">
              <w:rPr>
                <w:lang w:eastAsia="lt-LT"/>
              </w:rPr>
              <w:t xml:space="preserve"> iš kaimo</w:t>
            </w:r>
            <w:r w:rsidR="005A5100" w:rsidRPr="001536ED">
              <w:rPr>
                <w:lang w:eastAsia="lt-LT"/>
              </w:rPr>
              <w:t>. Šios problemos sprendimą</w:t>
            </w:r>
            <w:r w:rsidR="00234C49" w:rsidRPr="001536ED">
              <w:rPr>
                <w:lang w:eastAsia="lt-LT"/>
              </w:rPr>
              <w:t xml:space="preserve"> </w:t>
            </w:r>
            <w:r w:rsidR="009B6209" w:rsidRPr="001536ED">
              <w:rPr>
                <w:lang w:eastAsia="lt-LT"/>
              </w:rPr>
              <w:t>kaip p</w:t>
            </w:r>
            <w:r w:rsidR="007F2972" w:rsidRPr="001536ED">
              <w:rPr>
                <w:lang w:eastAsia="lt-LT"/>
              </w:rPr>
              <w:t xml:space="preserve">rioritetą </w:t>
            </w:r>
            <w:r w:rsidR="009B6209" w:rsidRPr="001536ED">
              <w:rPr>
                <w:lang w:eastAsia="lt-LT"/>
              </w:rPr>
              <w:t xml:space="preserve">įvardino </w:t>
            </w:r>
            <w:r w:rsidR="00234C49" w:rsidRPr="001536ED">
              <w:rPr>
                <w:lang w:eastAsia="lt-LT"/>
              </w:rPr>
              <w:lastRenderedPageBreak/>
              <w:t>55,</w:t>
            </w:r>
            <w:r w:rsidR="009B6209" w:rsidRPr="001536ED">
              <w:rPr>
                <w:lang w:eastAsia="lt-LT"/>
              </w:rPr>
              <w:t xml:space="preserve">4 proc. </w:t>
            </w:r>
            <w:r w:rsidR="009B6209" w:rsidRPr="001536ED">
              <w:t>apklaustųjų</w:t>
            </w:r>
            <w:r w:rsidR="00290598" w:rsidRPr="001536ED">
              <w:t xml:space="preserve"> </w:t>
            </w:r>
            <w:r w:rsidR="00290598" w:rsidRPr="001536ED">
              <w:rPr>
                <w:color w:val="FF0000"/>
              </w:rPr>
              <w:t>[R</w:t>
            </w:r>
            <w:r w:rsidR="00A62BCB">
              <w:rPr>
                <w:color w:val="FF0000"/>
              </w:rPr>
              <w:t>45</w:t>
            </w:r>
            <w:r w:rsidR="00290598" w:rsidRPr="001536ED">
              <w:rPr>
                <w:color w:val="FF0000"/>
              </w:rPr>
              <w:t>]</w:t>
            </w:r>
            <w:r w:rsidR="00290598" w:rsidRPr="001536ED">
              <w:t xml:space="preserve">; </w:t>
            </w:r>
            <w:r w:rsidR="006879A9" w:rsidRPr="001536ED">
              <w:t>dar</w:t>
            </w:r>
            <w:r w:rsidR="00E538A6" w:rsidRPr="001536ED">
              <w:t xml:space="preserve"> </w:t>
            </w:r>
            <w:r w:rsidR="009B6209" w:rsidRPr="001536ED">
              <w:t>38,5 proc. respondentų</w:t>
            </w:r>
            <w:r w:rsidR="009B6209" w:rsidRPr="001536ED">
              <w:rPr>
                <w:lang w:eastAsia="lt-LT"/>
              </w:rPr>
              <w:t xml:space="preserve"> </w:t>
            </w:r>
            <w:r w:rsidR="007F2972" w:rsidRPr="001536ED">
              <w:rPr>
                <w:lang w:eastAsia="lt-LT"/>
              </w:rPr>
              <w:t xml:space="preserve">manė, kad, </w:t>
            </w:r>
            <w:r w:rsidR="007F2972" w:rsidRPr="001536ED">
              <w:rPr>
                <w:bCs/>
                <w:lang w:eastAsia="lt-LT"/>
              </w:rPr>
              <w:t>siekiant gerinti rajono kaimiškų vietovių situaciją</w:t>
            </w:r>
            <w:r w:rsidR="00290598" w:rsidRPr="001536ED">
              <w:rPr>
                <w:lang w:eastAsia="lt-LT"/>
              </w:rPr>
              <w:t>,</w:t>
            </w:r>
            <w:r w:rsidR="007F2972" w:rsidRPr="001536ED">
              <w:rPr>
                <w:lang w:eastAsia="lt-LT"/>
              </w:rPr>
              <w:t xml:space="preserve"> tai turėtų būti </w:t>
            </w:r>
            <w:r w:rsidR="009B6209" w:rsidRPr="001536ED">
              <w:rPr>
                <w:lang w:eastAsia="lt-LT"/>
              </w:rPr>
              <w:t xml:space="preserve">svarbi </w:t>
            </w:r>
            <w:r w:rsidR="009B6209" w:rsidRPr="001536ED">
              <w:rPr>
                <w:bCs/>
                <w:lang w:eastAsia="lt-LT"/>
              </w:rPr>
              <w:t>plėtros srit</w:t>
            </w:r>
            <w:r w:rsidR="007F2972" w:rsidRPr="001536ED">
              <w:rPr>
                <w:bCs/>
                <w:lang w:eastAsia="lt-LT"/>
              </w:rPr>
              <w:t>is</w:t>
            </w:r>
            <w:r w:rsidR="00A62BCB">
              <w:rPr>
                <w:bCs/>
                <w:lang w:eastAsia="lt-LT"/>
              </w:rPr>
              <w:t xml:space="preserve"> </w:t>
            </w:r>
            <w:r w:rsidR="00A62BCB" w:rsidRPr="001536ED">
              <w:rPr>
                <w:color w:val="FF0000"/>
              </w:rPr>
              <w:t>[R</w:t>
            </w:r>
            <w:r w:rsidR="00A62BCB">
              <w:rPr>
                <w:color w:val="FF0000"/>
              </w:rPr>
              <w:t>46</w:t>
            </w:r>
            <w:r w:rsidR="00A62BCB" w:rsidRPr="001536ED">
              <w:rPr>
                <w:color w:val="FF0000"/>
              </w:rPr>
              <w:t>]</w:t>
            </w:r>
            <w:r w:rsidR="007F2972" w:rsidRPr="001536ED">
              <w:rPr>
                <w:bCs/>
                <w:lang w:eastAsia="lt-LT"/>
              </w:rPr>
              <w:t>.</w:t>
            </w:r>
          </w:p>
          <w:p w:rsidR="00677846" w:rsidRPr="001536ED" w:rsidRDefault="00677846" w:rsidP="00454E5F">
            <w:pPr>
              <w:spacing w:after="0" w:line="240" w:lineRule="auto"/>
              <w:jc w:val="both"/>
              <w:rPr>
                <w:sz w:val="20"/>
                <w:szCs w:val="20"/>
              </w:rPr>
            </w:pPr>
          </w:p>
          <w:p w:rsidR="00677846" w:rsidRPr="001536ED" w:rsidRDefault="00677846" w:rsidP="00454E5F">
            <w:pPr>
              <w:spacing w:after="0" w:line="240" w:lineRule="auto"/>
              <w:jc w:val="both"/>
            </w:pPr>
            <w:r w:rsidRPr="001536ED">
              <w:t xml:space="preserve">Gyventojų nuomone, viena iš svarbiausių priemonių gerinant jaunimo padėtį kaime – didinti </w:t>
            </w:r>
            <w:r w:rsidR="008D6A0D" w:rsidRPr="001536ED">
              <w:t xml:space="preserve">jaunų žmonių </w:t>
            </w:r>
            <w:r w:rsidRPr="001536ED">
              <w:t xml:space="preserve">įsidarbinimo galimybes </w:t>
            </w:r>
            <w:r w:rsidR="008D6A0D" w:rsidRPr="001536ED">
              <w:t xml:space="preserve">– taip mano </w:t>
            </w:r>
            <w:r w:rsidRPr="001536ED">
              <w:t>28 proc.</w:t>
            </w:r>
            <w:r w:rsidRPr="001536ED">
              <w:rPr>
                <w:color w:val="FF0000"/>
              </w:rPr>
              <w:t xml:space="preserve"> </w:t>
            </w:r>
            <w:r w:rsidR="008D6A0D" w:rsidRPr="001536ED">
              <w:t>respondentų. Apskritai, gyventojų d</w:t>
            </w:r>
            <w:r w:rsidRPr="001536ED">
              <w:t xml:space="preserve">arbinio užimtumo problemų sprendimas </w:t>
            </w:r>
            <w:r w:rsidR="008D6A0D" w:rsidRPr="001536ED">
              <w:t>51 proc. apklaustųjų vertinamas kaip pirmaeilės svarbos uždavinys</w:t>
            </w:r>
            <w:r w:rsidR="006879A9" w:rsidRPr="001536ED">
              <w:t xml:space="preserve"> </w:t>
            </w:r>
            <w:r w:rsidR="006879A9" w:rsidRPr="001536ED">
              <w:rPr>
                <w:color w:val="FF0000"/>
              </w:rPr>
              <w:t>[R</w:t>
            </w:r>
            <w:r w:rsidR="00A62BCB">
              <w:rPr>
                <w:color w:val="FF0000"/>
              </w:rPr>
              <w:t>4</w:t>
            </w:r>
            <w:r w:rsidR="006879A9" w:rsidRPr="001536ED">
              <w:rPr>
                <w:color w:val="FF0000"/>
              </w:rPr>
              <w:t>7]</w:t>
            </w:r>
            <w:r w:rsidR="006879A9" w:rsidRPr="001536ED">
              <w:t>.</w:t>
            </w:r>
            <w:r w:rsidR="008D6A0D" w:rsidRPr="001536ED">
              <w:t xml:space="preserve"> </w:t>
            </w:r>
          </w:p>
          <w:p w:rsidR="008D6A0D" w:rsidRPr="001536ED" w:rsidRDefault="008D6A0D" w:rsidP="00454E5F">
            <w:pPr>
              <w:spacing w:after="0" w:line="240" w:lineRule="auto"/>
              <w:jc w:val="both"/>
              <w:rPr>
                <w:sz w:val="18"/>
                <w:szCs w:val="18"/>
              </w:rPr>
            </w:pPr>
          </w:p>
          <w:p w:rsidR="00302783" w:rsidRPr="001536ED" w:rsidRDefault="009B6209" w:rsidP="00454E5F">
            <w:pPr>
              <w:spacing w:after="0" w:line="240" w:lineRule="auto"/>
              <w:jc w:val="both"/>
            </w:pPr>
            <w:r w:rsidRPr="001536ED">
              <w:t xml:space="preserve">Taip pat apklausti gyventojai nurodė, kad </w:t>
            </w:r>
            <w:r w:rsidR="005A5100" w:rsidRPr="001536ED">
              <w:t>kaimo vietovėse</w:t>
            </w:r>
            <w:r w:rsidRPr="001536ED">
              <w:t xml:space="preserve"> svarbi p</w:t>
            </w:r>
            <w:r w:rsidR="00234C49" w:rsidRPr="001536ED">
              <w:t xml:space="preserve">aslaugų socialiai pažeidžiamiems (pagyvenusiems, soc. rizikos šeimų vaikams, neįgaliems, kt.) </w:t>
            </w:r>
            <w:r w:rsidRPr="001536ED">
              <w:t xml:space="preserve">plėtra – </w:t>
            </w:r>
            <w:r w:rsidR="00234C49" w:rsidRPr="001536ED">
              <w:t xml:space="preserve">26 </w:t>
            </w:r>
            <w:r w:rsidRPr="001536ED">
              <w:t xml:space="preserve">proc. </w:t>
            </w:r>
            <w:r w:rsidR="007F2972" w:rsidRPr="001536ED">
              <w:t>respondentų</w:t>
            </w:r>
            <w:r w:rsidRPr="001536ED">
              <w:t xml:space="preserve"> </w:t>
            </w:r>
            <w:r w:rsidR="00BA789D" w:rsidRPr="001536ED">
              <w:rPr>
                <w:color w:val="FF0000"/>
              </w:rPr>
              <w:t>[</w:t>
            </w:r>
            <w:r w:rsidR="001A6D64" w:rsidRPr="001536ED">
              <w:rPr>
                <w:color w:val="FF0000"/>
              </w:rPr>
              <w:t>R</w:t>
            </w:r>
            <w:r w:rsidR="00A62BCB">
              <w:rPr>
                <w:color w:val="FF0000"/>
              </w:rPr>
              <w:t>48</w:t>
            </w:r>
            <w:r w:rsidR="00BA789D" w:rsidRPr="001536ED">
              <w:rPr>
                <w:color w:val="FF0000"/>
              </w:rPr>
              <w:t>]</w:t>
            </w:r>
            <w:r w:rsidR="001A6D64" w:rsidRPr="001536ED">
              <w:rPr>
                <w:color w:val="FF0000"/>
              </w:rPr>
              <w:t xml:space="preserve"> </w:t>
            </w:r>
            <w:r w:rsidR="006879A9" w:rsidRPr="001536ED">
              <w:t>teigė</w:t>
            </w:r>
            <w:r w:rsidRPr="001536ED">
              <w:t xml:space="preserve">, kad socialiai pažeidžiamų </w:t>
            </w:r>
            <w:r w:rsidR="003173DB" w:rsidRPr="001536ED">
              <w:t xml:space="preserve">žmonių </w:t>
            </w:r>
            <w:r w:rsidRPr="001536ED">
              <w:t>pagalba</w:t>
            </w:r>
            <w:r w:rsidR="003173DB" w:rsidRPr="001536ED">
              <w:t>i turi būti teikiama</w:t>
            </w:r>
            <w:r w:rsidRPr="001536ED">
              <w:t xml:space="preserve"> </w:t>
            </w:r>
            <w:r w:rsidR="00234C49" w:rsidRPr="001536ED">
              <w:t>pirmaeilė svarba</w:t>
            </w:r>
            <w:r w:rsidR="00E538A6" w:rsidRPr="001536ED">
              <w:t xml:space="preserve"> ir dar</w:t>
            </w:r>
            <w:r w:rsidR="003173DB" w:rsidRPr="001536ED">
              <w:t xml:space="preserve"> </w:t>
            </w:r>
            <w:r w:rsidR="00234C49" w:rsidRPr="001536ED">
              <w:t xml:space="preserve">58 </w:t>
            </w:r>
            <w:r w:rsidR="003173DB" w:rsidRPr="001536ED">
              <w:t>proc. ją vertino kaip svarbią</w:t>
            </w:r>
            <w:r w:rsidR="001A6D64" w:rsidRPr="001536ED">
              <w:t xml:space="preserve"> </w:t>
            </w:r>
            <w:r w:rsidR="00BA789D" w:rsidRPr="001536ED">
              <w:rPr>
                <w:color w:val="FF0000"/>
              </w:rPr>
              <w:t>[</w:t>
            </w:r>
            <w:r w:rsidR="001A6D64" w:rsidRPr="001536ED">
              <w:rPr>
                <w:color w:val="FF0000"/>
              </w:rPr>
              <w:t>R</w:t>
            </w:r>
            <w:r w:rsidR="00A62BCB">
              <w:rPr>
                <w:color w:val="FF0000"/>
              </w:rPr>
              <w:t>49</w:t>
            </w:r>
            <w:r w:rsidR="00BA789D" w:rsidRPr="001536ED">
              <w:rPr>
                <w:color w:val="FF0000"/>
              </w:rPr>
              <w:t>]</w:t>
            </w:r>
            <w:r w:rsidR="003173DB" w:rsidRPr="001536ED">
              <w:t>. VVG teritorijos gyventoja</w:t>
            </w:r>
            <w:r w:rsidR="00A10FFC" w:rsidRPr="001536ED">
              <w:t>ms</w:t>
            </w:r>
            <w:r w:rsidR="003173DB" w:rsidRPr="001536ED">
              <w:t xml:space="preserve"> aktuali ir s</w:t>
            </w:r>
            <w:r w:rsidR="00234C49" w:rsidRPr="001536ED">
              <w:t>ocialinių problemų (priklausomybių, žalingų įpročių paplitimas, pan.) prevencija</w:t>
            </w:r>
            <w:r w:rsidR="00A10FFC" w:rsidRPr="001536ED">
              <w:t xml:space="preserve"> </w:t>
            </w:r>
            <w:r w:rsidR="00234C49" w:rsidRPr="001536ED">
              <w:t>–</w:t>
            </w:r>
            <w:r w:rsidR="003173DB" w:rsidRPr="001536ED">
              <w:t xml:space="preserve"> </w:t>
            </w:r>
            <w:r w:rsidR="00234C49" w:rsidRPr="001536ED">
              <w:t xml:space="preserve">trečdalis </w:t>
            </w:r>
            <w:r w:rsidR="003173DB" w:rsidRPr="001536ED">
              <w:t xml:space="preserve">apklaustųjų </w:t>
            </w:r>
            <w:r w:rsidR="006879A9" w:rsidRPr="001536ED">
              <w:t>p</w:t>
            </w:r>
            <w:r w:rsidR="001536ED">
              <w:t>a</w:t>
            </w:r>
            <w:r w:rsidR="006879A9" w:rsidRPr="001536ED">
              <w:t>žymėjo</w:t>
            </w:r>
            <w:r w:rsidR="003173DB" w:rsidRPr="001536ED">
              <w:t xml:space="preserve">, kad </w:t>
            </w:r>
            <w:r w:rsidR="00A10FFC" w:rsidRPr="001536ED">
              <w:t>tai labai svarbu</w:t>
            </w:r>
            <w:r w:rsidR="00E538A6" w:rsidRPr="001536ED">
              <w:t>.</w:t>
            </w:r>
          </w:p>
          <w:p w:rsidR="008D6A0D" w:rsidRPr="001536ED" w:rsidRDefault="008D6A0D" w:rsidP="00454E5F">
            <w:pPr>
              <w:spacing w:after="0" w:line="240" w:lineRule="auto"/>
              <w:jc w:val="both"/>
            </w:pPr>
          </w:p>
        </w:tc>
      </w:tr>
      <w:tr w:rsidR="00302783" w:rsidRPr="001536ED" w:rsidTr="002A7471">
        <w:tc>
          <w:tcPr>
            <w:tcW w:w="747" w:type="dxa"/>
            <w:shd w:val="clear" w:color="auto" w:fill="FDE9D9"/>
          </w:tcPr>
          <w:p w:rsidR="00E66B7A" w:rsidRDefault="00E66B7A" w:rsidP="00454E5F">
            <w:pPr>
              <w:spacing w:after="0" w:line="240" w:lineRule="auto"/>
              <w:jc w:val="center"/>
              <w:rPr>
                <w:b/>
                <w:bCs/>
              </w:rPr>
            </w:pPr>
          </w:p>
          <w:p w:rsidR="00302783" w:rsidRPr="001536ED" w:rsidRDefault="00302783" w:rsidP="00454E5F">
            <w:pPr>
              <w:spacing w:after="0" w:line="240" w:lineRule="auto"/>
              <w:jc w:val="center"/>
              <w:rPr>
                <w:b/>
                <w:bCs/>
              </w:rPr>
            </w:pPr>
            <w:r w:rsidRPr="001536ED">
              <w:rPr>
                <w:b/>
                <w:bCs/>
              </w:rPr>
              <w:t>2.4.</w:t>
            </w:r>
          </w:p>
        </w:tc>
        <w:tc>
          <w:tcPr>
            <w:tcW w:w="9214" w:type="dxa"/>
            <w:shd w:val="clear" w:color="auto" w:fill="FDE9D9"/>
          </w:tcPr>
          <w:p w:rsidR="00E66B7A" w:rsidRDefault="00E66B7A" w:rsidP="00454E5F">
            <w:pPr>
              <w:spacing w:after="0" w:line="240" w:lineRule="auto"/>
              <w:jc w:val="both"/>
              <w:rPr>
                <w:b/>
                <w:bCs/>
                <w:i/>
                <w:iCs/>
              </w:rPr>
            </w:pPr>
          </w:p>
          <w:p w:rsidR="00302783" w:rsidRPr="001536ED" w:rsidRDefault="00302783" w:rsidP="00454E5F">
            <w:pPr>
              <w:spacing w:after="0" w:line="240" w:lineRule="auto"/>
              <w:jc w:val="both"/>
              <w:rPr>
                <w:b/>
                <w:bCs/>
                <w:i/>
                <w:iCs/>
              </w:rPr>
            </w:pPr>
            <w:r w:rsidRPr="001536ED">
              <w:rPr>
                <w:b/>
                <w:bCs/>
                <w:i/>
                <w:iCs/>
              </w:rPr>
              <w:t>VVG teritorijos ekonominė situacija</w:t>
            </w:r>
          </w:p>
          <w:p w:rsidR="00302783" w:rsidRPr="001536ED" w:rsidRDefault="00302783" w:rsidP="00454E5F">
            <w:pPr>
              <w:spacing w:after="0" w:line="240" w:lineRule="auto"/>
              <w:jc w:val="both"/>
              <w:rPr>
                <w:b/>
                <w:bCs/>
                <w:i/>
                <w:iCs/>
                <w:sz w:val="18"/>
                <w:szCs w:val="18"/>
              </w:rPr>
            </w:pPr>
          </w:p>
          <w:p w:rsidR="00AA250D" w:rsidRPr="001536ED" w:rsidRDefault="0065563E" w:rsidP="00454E5F">
            <w:pPr>
              <w:spacing w:after="0" w:line="240" w:lineRule="auto"/>
              <w:jc w:val="both"/>
              <w:rPr>
                <w:sz w:val="22"/>
                <w:szCs w:val="22"/>
              </w:rPr>
            </w:pPr>
            <w:r w:rsidRPr="001536ED">
              <w:t>Remiantis 2011 m. duomenimis</w:t>
            </w:r>
            <w:r w:rsidRPr="001536ED">
              <w:rPr>
                <w:rStyle w:val="Puslapioinaosnuoroda"/>
              </w:rPr>
              <w:footnoteReference w:id="31"/>
            </w:r>
            <w:r w:rsidRPr="001536ED">
              <w:t xml:space="preserve">, </w:t>
            </w:r>
            <w:r w:rsidR="00907304" w:rsidRPr="001536ED">
              <w:t>Pasvalio</w:t>
            </w:r>
            <w:r w:rsidR="00302783" w:rsidRPr="001536ED">
              <w:t xml:space="preserve"> rajone, kaip ir visoje šalyje, daugiausiai žmonių dirb</w:t>
            </w:r>
            <w:r w:rsidRPr="001536ED">
              <w:t>o</w:t>
            </w:r>
            <w:r w:rsidR="00302783" w:rsidRPr="001536ED">
              <w:t xml:space="preserve"> paslaugų sektoriuje </w:t>
            </w:r>
            <w:r w:rsidRPr="001536ED">
              <w:t>–</w:t>
            </w:r>
            <w:r w:rsidR="00302783" w:rsidRPr="001536ED">
              <w:t xml:space="preserve"> </w:t>
            </w:r>
            <w:r w:rsidR="000A7BE0" w:rsidRPr="001536ED">
              <w:t>39</w:t>
            </w:r>
            <w:r w:rsidR="00302783" w:rsidRPr="001536ED">
              <w:t xml:space="preserve"> proc. </w:t>
            </w:r>
            <w:r w:rsidR="00E05DF6" w:rsidRPr="001536ED">
              <w:rPr>
                <w:color w:val="FF0000"/>
              </w:rPr>
              <w:t>[</w:t>
            </w:r>
            <w:r w:rsidR="001A0837" w:rsidRPr="001536ED">
              <w:rPr>
                <w:color w:val="FF0000"/>
              </w:rPr>
              <w:t>R</w:t>
            </w:r>
            <w:r w:rsidR="00A62BCB">
              <w:rPr>
                <w:color w:val="FF0000"/>
              </w:rPr>
              <w:t>50</w:t>
            </w:r>
            <w:r w:rsidR="00BA789D" w:rsidRPr="001536ED">
              <w:rPr>
                <w:color w:val="FF0000"/>
              </w:rPr>
              <w:t>]</w:t>
            </w:r>
            <w:r w:rsidRPr="001536ED">
              <w:t>. Tai</w:t>
            </w:r>
            <w:r w:rsidR="000A7BE0" w:rsidRPr="001536ED">
              <w:t xml:space="preserve"> atitik</w:t>
            </w:r>
            <w:r w:rsidRPr="001536ED">
              <w:t>o</w:t>
            </w:r>
            <w:r w:rsidR="00A62BCB">
              <w:t xml:space="preserve"> apskrities vidurkį</w:t>
            </w:r>
            <w:r w:rsidR="000A7BE0" w:rsidRPr="001536ED">
              <w:t>,</w:t>
            </w:r>
            <w:r w:rsidR="00357938" w:rsidRPr="001536ED">
              <w:t xml:space="preserve"> tačiau </w:t>
            </w:r>
            <w:r w:rsidR="00376040" w:rsidRPr="001536ED">
              <w:t>atsili</w:t>
            </w:r>
            <w:r w:rsidRPr="001536ED">
              <w:t>ko</w:t>
            </w:r>
            <w:r w:rsidR="00376040" w:rsidRPr="001536ED">
              <w:t xml:space="preserve"> nuo</w:t>
            </w:r>
            <w:r w:rsidR="00302783" w:rsidRPr="001536ED">
              <w:t xml:space="preserve"> Lietuvos </w:t>
            </w:r>
            <w:r w:rsidR="000A7BE0" w:rsidRPr="001536ED">
              <w:t>rodikli</w:t>
            </w:r>
            <w:r w:rsidRPr="001536ED">
              <w:t>o</w:t>
            </w:r>
            <w:r w:rsidR="00302783" w:rsidRPr="001536ED">
              <w:t xml:space="preserve"> </w:t>
            </w:r>
            <w:r w:rsidRPr="001536ED">
              <w:t xml:space="preserve">– </w:t>
            </w:r>
            <w:r w:rsidR="001A6D64" w:rsidRPr="001536ED">
              <w:t>43,5</w:t>
            </w:r>
            <w:r w:rsidR="00302783" w:rsidRPr="001536ED">
              <w:t xml:space="preserve"> proc.</w:t>
            </w:r>
            <w:r w:rsidRPr="001536ED">
              <w:rPr>
                <w:color w:val="FF0000"/>
              </w:rPr>
              <w:t xml:space="preserve"> [R5</w:t>
            </w:r>
            <w:r w:rsidR="00A62BCB">
              <w:rPr>
                <w:color w:val="FF0000"/>
              </w:rPr>
              <w:t>1</w:t>
            </w:r>
            <w:r w:rsidRPr="001536ED">
              <w:rPr>
                <w:color w:val="FF0000"/>
              </w:rPr>
              <w:t>]</w:t>
            </w:r>
            <w:r w:rsidRPr="001536ED">
              <w:rPr>
                <w:sz w:val="22"/>
                <w:szCs w:val="22"/>
                <w:lang w:eastAsia="lt-LT"/>
              </w:rPr>
              <w:t xml:space="preserve"> (</w:t>
            </w:r>
            <w:r w:rsidR="00056CDC">
              <w:rPr>
                <w:sz w:val="22"/>
                <w:szCs w:val="22"/>
              </w:rPr>
              <w:t>5.2.3. pried.</w:t>
            </w:r>
            <w:r w:rsidRPr="001536ED">
              <w:rPr>
                <w:sz w:val="22"/>
                <w:szCs w:val="22"/>
              </w:rPr>
              <w:t xml:space="preserve"> 7-8 pav., 15 lent.). </w:t>
            </w:r>
          </w:p>
          <w:p w:rsidR="00AA250D" w:rsidRPr="001536ED" w:rsidRDefault="00AA250D" w:rsidP="00454E5F">
            <w:pPr>
              <w:spacing w:after="0" w:line="240" w:lineRule="auto"/>
              <w:jc w:val="both"/>
              <w:rPr>
                <w:sz w:val="18"/>
                <w:szCs w:val="18"/>
              </w:rPr>
            </w:pPr>
          </w:p>
          <w:p w:rsidR="00AA250D" w:rsidRDefault="00AA250D" w:rsidP="00454E5F">
            <w:pPr>
              <w:spacing w:after="0" w:line="240" w:lineRule="auto"/>
              <w:jc w:val="center"/>
              <w:rPr>
                <w:b/>
                <w:sz w:val="22"/>
                <w:szCs w:val="22"/>
              </w:rPr>
            </w:pPr>
            <w:r w:rsidRPr="001536ED">
              <w:rPr>
                <w:b/>
                <w:sz w:val="22"/>
                <w:szCs w:val="22"/>
              </w:rPr>
              <w:t>Užimti gyventojai pagal ekono</w:t>
            </w:r>
            <w:r w:rsidR="00D20C33" w:rsidRPr="001536ED">
              <w:rPr>
                <w:b/>
                <w:sz w:val="22"/>
                <w:szCs w:val="22"/>
              </w:rPr>
              <w:t>minės veiklos rūšis Pasvalio r.</w:t>
            </w:r>
            <w:r w:rsidRPr="001536ED">
              <w:rPr>
                <w:b/>
                <w:sz w:val="22"/>
                <w:szCs w:val="22"/>
              </w:rPr>
              <w:t>, 2011</w:t>
            </w:r>
          </w:p>
          <w:p w:rsidR="00933069" w:rsidRPr="00933069" w:rsidRDefault="00933069" w:rsidP="00454E5F">
            <w:pPr>
              <w:spacing w:after="0" w:line="240" w:lineRule="auto"/>
              <w:jc w:val="center"/>
              <w:rPr>
                <w:sz w:val="12"/>
                <w:szCs w:val="12"/>
              </w:rPr>
            </w:pPr>
          </w:p>
          <w:p w:rsidR="00AA250D" w:rsidRPr="001536ED" w:rsidRDefault="00AA250D" w:rsidP="00454E5F">
            <w:pPr>
              <w:spacing w:after="0" w:line="240" w:lineRule="auto"/>
              <w:jc w:val="center"/>
              <w:rPr>
                <w:sz w:val="18"/>
                <w:szCs w:val="18"/>
              </w:rPr>
            </w:pPr>
            <w:r w:rsidRPr="001536ED">
              <w:rPr>
                <w:b/>
                <w:noProof/>
                <w:lang w:eastAsia="lt-LT"/>
              </w:rPr>
              <w:drawing>
                <wp:inline distT="0" distB="0" distL="0" distR="0">
                  <wp:extent cx="3343275" cy="15430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B0F03" w:rsidRPr="001536ED" w:rsidRDefault="000A7BE0" w:rsidP="00454E5F">
            <w:pPr>
              <w:spacing w:after="0" w:line="240" w:lineRule="auto"/>
              <w:jc w:val="both"/>
              <w:rPr>
                <w:sz w:val="22"/>
                <w:szCs w:val="22"/>
              </w:rPr>
            </w:pPr>
            <w:r w:rsidRPr="001536ED">
              <w:t>Nemaža</w:t>
            </w:r>
            <w:r w:rsidR="00376040" w:rsidRPr="001536ED">
              <w:t>i</w:t>
            </w:r>
            <w:r w:rsidR="00CB0F03" w:rsidRPr="001536ED">
              <w:t xml:space="preserve"> </w:t>
            </w:r>
            <w:r w:rsidR="00AA250D" w:rsidRPr="001536ED">
              <w:t xml:space="preserve">rajono žmonių (15 proc.) </w:t>
            </w:r>
            <w:r w:rsidR="00CB0F03" w:rsidRPr="001536ED">
              <w:t>dirb</w:t>
            </w:r>
            <w:r w:rsidR="00AA250D" w:rsidRPr="001536ED">
              <w:t>o</w:t>
            </w:r>
            <w:r w:rsidR="00CB0F03" w:rsidRPr="001536ED">
              <w:t xml:space="preserve"> </w:t>
            </w:r>
            <w:r w:rsidR="00CB0F03" w:rsidRPr="00E7013A">
              <w:t>prekyboje</w:t>
            </w:r>
            <w:r w:rsidR="00AA250D" w:rsidRPr="00E7013A">
              <w:t>, t</w:t>
            </w:r>
            <w:r w:rsidR="00BB6200" w:rsidRPr="00E7013A">
              <w:t>ačiau</w:t>
            </w:r>
            <w:r w:rsidR="00AA250D" w:rsidRPr="001536ED">
              <w:t>,</w:t>
            </w:r>
            <w:r w:rsidR="00BB6200" w:rsidRPr="001536ED">
              <w:t xml:space="preserve"> </w:t>
            </w:r>
            <w:r w:rsidR="00AA250D" w:rsidRPr="001536ED">
              <w:t>lyginant su Lietuvos ir Panevėžio</w:t>
            </w:r>
            <w:r w:rsidR="00E7013A">
              <w:t xml:space="preserve"> apskrities vidurkiu (18 proc</w:t>
            </w:r>
            <w:r w:rsidR="00E7013A" w:rsidRPr="00E7013A">
              <w:t>.)</w:t>
            </w:r>
            <w:r w:rsidR="00AA250D" w:rsidRPr="00E7013A">
              <w:t xml:space="preserve">, </w:t>
            </w:r>
            <w:r w:rsidR="00BB6200" w:rsidRPr="00E7013A">
              <w:t>p</w:t>
            </w:r>
            <w:r w:rsidR="00756453" w:rsidRPr="00E7013A">
              <w:t xml:space="preserve">rekyboje </w:t>
            </w:r>
            <w:r w:rsidR="00756453" w:rsidRPr="001536ED">
              <w:t>užimtų Pasvalio raj</w:t>
            </w:r>
            <w:r w:rsidR="004562F4" w:rsidRPr="001536ED">
              <w:t>ono</w:t>
            </w:r>
            <w:r w:rsidR="00756453" w:rsidRPr="001536ED">
              <w:t xml:space="preserve"> gyventojų dalis </w:t>
            </w:r>
            <w:r w:rsidR="00AA250D" w:rsidRPr="001536ED">
              <w:t>buvo</w:t>
            </w:r>
            <w:r w:rsidR="00756453" w:rsidRPr="001536ED">
              <w:t xml:space="preserve"> mažesnė</w:t>
            </w:r>
            <w:r w:rsidR="00AA250D" w:rsidRPr="001536ED">
              <w:t xml:space="preserve">. </w:t>
            </w:r>
            <w:r w:rsidR="00756453" w:rsidRPr="001536ED">
              <w:t>T</w:t>
            </w:r>
            <w:r w:rsidR="00CB0F03" w:rsidRPr="001536ED">
              <w:t>ransport</w:t>
            </w:r>
            <w:r w:rsidR="00756453" w:rsidRPr="001536ED">
              <w:t>o ir statybos sektoriuose užimta po 5 proc. gyventojų</w:t>
            </w:r>
            <w:r w:rsidR="00CB0F03" w:rsidRPr="001536ED">
              <w:t xml:space="preserve"> </w:t>
            </w:r>
            <w:r w:rsidR="00756453" w:rsidRPr="001536ED">
              <w:t xml:space="preserve">ir tai mažiau </w:t>
            </w:r>
            <w:r w:rsidR="00E53BEE" w:rsidRPr="001536ED">
              <w:t xml:space="preserve">nei vidutiniškai apskrityje </w:t>
            </w:r>
            <w:r w:rsidR="001D36D5" w:rsidRPr="001536ED">
              <w:t>bei</w:t>
            </w:r>
            <w:r w:rsidR="00E53BEE" w:rsidRPr="001536ED">
              <w:t xml:space="preserve"> šalyje.</w:t>
            </w:r>
            <w:r w:rsidR="00CB0F03" w:rsidRPr="001536ED">
              <w:t xml:space="preserve"> </w:t>
            </w:r>
            <w:r w:rsidR="00302783" w:rsidRPr="001536ED">
              <w:t xml:space="preserve">Užimtų pramonėje gyventojų dalis (16 proc.) </w:t>
            </w:r>
            <w:r w:rsidR="00E53BEE" w:rsidRPr="001536ED">
              <w:t>Pasvalio</w:t>
            </w:r>
            <w:r w:rsidR="00CB0F03" w:rsidRPr="001536ED">
              <w:t xml:space="preserve"> raj</w:t>
            </w:r>
            <w:r w:rsidR="004A21B9" w:rsidRPr="001536ED">
              <w:t>one</w:t>
            </w:r>
            <w:r w:rsidR="00CB0F03" w:rsidRPr="001536ED">
              <w:t xml:space="preserve"> </w:t>
            </w:r>
            <w:r w:rsidR="00E53BEE" w:rsidRPr="001536ED">
              <w:t xml:space="preserve">taip pat </w:t>
            </w:r>
            <w:r w:rsidR="00302783" w:rsidRPr="001536ED">
              <w:t xml:space="preserve">mažesnė </w:t>
            </w:r>
            <w:r w:rsidR="001D36D5" w:rsidRPr="001536ED">
              <w:t>už</w:t>
            </w:r>
            <w:r w:rsidR="00302783" w:rsidRPr="001536ED">
              <w:t xml:space="preserve"> šal</w:t>
            </w:r>
            <w:r w:rsidR="001D36D5" w:rsidRPr="001536ED">
              <w:t>ies</w:t>
            </w:r>
            <w:r w:rsidR="00E53BEE" w:rsidRPr="001536ED">
              <w:t xml:space="preserve"> ir ypač apskrit</w:t>
            </w:r>
            <w:r w:rsidR="0065563E" w:rsidRPr="001536ED">
              <w:t>ies vidurkį.</w:t>
            </w:r>
            <w:r w:rsidR="001D36D5" w:rsidRPr="001536ED">
              <w:t xml:space="preserve"> </w:t>
            </w:r>
            <w:r w:rsidR="00E53BEE" w:rsidRPr="001536ED">
              <w:t>Tačiau ž</w:t>
            </w:r>
            <w:r w:rsidR="00CB0F03" w:rsidRPr="001536ED">
              <w:t>emės ūkyje dirba</w:t>
            </w:r>
            <w:r w:rsidR="001D36D5" w:rsidRPr="001536ED">
              <w:t>nčių</w:t>
            </w:r>
            <w:r w:rsidR="00404972" w:rsidRPr="001536ED">
              <w:t>jų</w:t>
            </w:r>
            <w:r w:rsidR="001D36D5" w:rsidRPr="001536ED">
              <w:t xml:space="preserve"> rajone yra</w:t>
            </w:r>
            <w:r w:rsidR="00CB0F03" w:rsidRPr="001536ED">
              <w:t xml:space="preserve"> </w:t>
            </w:r>
            <w:r w:rsidR="00E53BEE" w:rsidRPr="001536ED">
              <w:t xml:space="preserve">kur kas daugiau </w:t>
            </w:r>
            <w:r w:rsidR="00CB0F03" w:rsidRPr="001536ED">
              <w:t>nei vidutiniškai Lietuvoje</w:t>
            </w:r>
            <w:r w:rsidR="00BB6200" w:rsidRPr="001536ED">
              <w:t xml:space="preserve">: </w:t>
            </w:r>
            <w:r w:rsidR="00CB0F03" w:rsidRPr="001536ED">
              <w:t xml:space="preserve">rajone </w:t>
            </w:r>
            <w:r w:rsidR="00BB6200" w:rsidRPr="001536ED">
              <w:t xml:space="preserve">– </w:t>
            </w:r>
            <w:r w:rsidR="00E53BEE" w:rsidRPr="001536ED">
              <w:t>20</w:t>
            </w:r>
            <w:r w:rsidR="00CB0F03" w:rsidRPr="001536ED">
              <w:t xml:space="preserve"> proc.</w:t>
            </w:r>
            <w:r w:rsidR="00CB0F03" w:rsidRPr="001536ED">
              <w:rPr>
                <w:color w:val="FF0000"/>
              </w:rPr>
              <w:t xml:space="preserve"> </w:t>
            </w:r>
            <w:r w:rsidR="00E05DF6" w:rsidRPr="001536ED">
              <w:rPr>
                <w:color w:val="FF0000"/>
              </w:rPr>
              <w:t>[</w:t>
            </w:r>
            <w:r w:rsidR="00CB0F03" w:rsidRPr="001536ED">
              <w:rPr>
                <w:color w:val="FF0000"/>
              </w:rPr>
              <w:t>R</w:t>
            </w:r>
            <w:r w:rsidR="00E7013A">
              <w:rPr>
                <w:color w:val="FF0000"/>
              </w:rPr>
              <w:t>52</w:t>
            </w:r>
            <w:r w:rsidR="00BA789D" w:rsidRPr="001536ED">
              <w:rPr>
                <w:color w:val="FF0000"/>
              </w:rPr>
              <w:t>]</w:t>
            </w:r>
            <w:r w:rsidR="00CB0F03" w:rsidRPr="001536ED">
              <w:t>, šalyje – 6 proc</w:t>
            </w:r>
            <w:r w:rsidR="00CB0F03" w:rsidRPr="00E7013A">
              <w:t>.</w:t>
            </w:r>
            <w:r w:rsidR="00BB6200" w:rsidRPr="00E7013A">
              <w:t xml:space="preserve"> </w:t>
            </w:r>
            <w:r w:rsidR="00E7013A" w:rsidRPr="00E7013A">
              <w:t>ir</w:t>
            </w:r>
            <w:r w:rsidR="00F6537B" w:rsidRPr="00E7013A">
              <w:t xml:space="preserve"> apskrityje </w:t>
            </w:r>
            <w:r w:rsidR="00F6537B" w:rsidRPr="001536ED">
              <w:t>– 9 proc.</w:t>
            </w:r>
            <w:r w:rsidR="00CB0F03" w:rsidRPr="001536ED">
              <w:t xml:space="preserve"> </w:t>
            </w:r>
            <w:r w:rsidR="00E05DF6" w:rsidRPr="001536ED">
              <w:rPr>
                <w:color w:val="FF0000"/>
              </w:rPr>
              <w:t>[</w:t>
            </w:r>
            <w:r w:rsidR="00CB0F03" w:rsidRPr="001536ED">
              <w:rPr>
                <w:color w:val="FF0000"/>
              </w:rPr>
              <w:t>R</w:t>
            </w:r>
            <w:r w:rsidR="00E7013A">
              <w:rPr>
                <w:color w:val="FF0000"/>
              </w:rPr>
              <w:t>53</w:t>
            </w:r>
            <w:r w:rsidR="00BA789D" w:rsidRPr="001536ED">
              <w:rPr>
                <w:color w:val="FF0000"/>
              </w:rPr>
              <w:t>]</w:t>
            </w:r>
            <w:r w:rsidR="00F6537B" w:rsidRPr="001536ED">
              <w:rPr>
                <w:sz w:val="22"/>
                <w:szCs w:val="22"/>
              </w:rPr>
              <w:t xml:space="preserve"> </w:t>
            </w:r>
          </w:p>
          <w:p w:rsidR="00AA250D" w:rsidRPr="001536ED" w:rsidRDefault="00AA250D" w:rsidP="00454E5F">
            <w:pPr>
              <w:spacing w:after="0" w:line="240" w:lineRule="auto"/>
              <w:jc w:val="both"/>
              <w:rPr>
                <w:sz w:val="18"/>
                <w:szCs w:val="18"/>
              </w:rPr>
            </w:pPr>
          </w:p>
          <w:p w:rsidR="00302783" w:rsidRPr="001536ED" w:rsidRDefault="00302783" w:rsidP="00454E5F">
            <w:pPr>
              <w:spacing w:after="0" w:line="240" w:lineRule="auto"/>
              <w:jc w:val="both"/>
            </w:pPr>
            <w:r w:rsidRPr="001536ED">
              <w:t xml:space="preserve">2014 m. </w:t>
            </w:r>
            <w:r w:rsidR="001A0837" w:rsidRPr="001536ED">
              <w:t xml:space="preserve">nedarbo lygis </w:t>
            </w:r>
            <w:r w:rsidR="00816D4C" w:rsidRPr="001536ED">
              <w:t>Pasvalio</w:t>
            </w:r>
            <w:r w:rsidRPr="001536ED">
              <w:t xml:space="preserve"> raj</w:t>
            </w:r>
            <w:r w:rsidR="001A0837" w:rsidRPr="001536ED">
              <w:t>one</w:t>
            </w:r>
            <w:r w:rsidRPr="001536ED">
              <w:t xml:space="preserve"> sudarė 1</w:t>
            </w:r>
            <w:r w:rsidR="00816D4C" w:rsidRPr="001536ED">
              <w:t>3,5</w:t>
            </w:r>
            <w:r w:rsidRPr="001536ED">
              <w:t xml:space="preserve"> proc.</w:t>
            </w:r>
            <w:r w:rsidRPr="001536ED">
              <w:rPr>
                <w:rStyle w:val="Puslapioinaosnuoroda"/>
              </w:rPr>
              <w:footnoteReference w:id="32"/>
            </w:r>
            <w:r w:rsidRPr="001536ED">
              <w:rPr>
                <w:color w:val="FF0000"/>
              </w:rPr>
              <w:t xml:space="preserve"> </w:t>
            </w:r>
            <w:r w:rsidR="00E05DF6" w:rsidRPr="001536ED">
              <w:rPr>
                <w:color w:val="FF0000"/>
              </w:rPr>
              <w:t>[</w:t>
            </w:r>
            <w:r w:rsidRPr="001536ED">
              <w:rPr>
                <w:color w:val="FF0000"/>
              </w:rPr>
              <w:t>R</w:t>
            </w:r>
            <w:r w:rsidR="00E7013A">
              <w:rPr>
                <w:color w:val="FF0000"/>
              </w:rPr>
              <w:t>54</w:t>
            </w:r>
            <w:r w:rsidR="00E05DF6" w:rsidRPr="001536ED">
              <w:rPr>
                <w:color w:val="FF0000"/>
              </w:rPr>
              <w:t>]</w:t>
            </w:r>
            <w:r w:rsidRPr="001536ED">
              <w:t xml:space="preserve"> ir tai gerokai viršijo bendrą Li</w:t>
            </w:r>
            <w:r w:rsidR="00E7013A">
              <w:t>etuvos nedarbo lygį – 9,5 proc.</w:t>
            </w:r>
            <w:r w:rsidR="00816D4C" w:rsidRPr="001536ED">
              <w:t>,</w:t>
            </w:r>
            <w:r w:rsidR="00816D4C" w:rsidRPr="001536ED">
              <w:rPr>
                <w:color w:val="FF0000"/>
              </w:rPr>
              <w:t xml:space="preserve"> </w:t>
            </w:r>
            <w:r w:rsidR="00816D4C" w:rsidRPr="001536ED">
              <w:t>taip pat ir apskrities rodiklį – 11,3 proc.</w:t>
            </w:r>
            <w:r w:rsidR="004A21B9" w:rsidRPr="001536ED">
              <w:rPr>
                <w:color w:val="FF0000"/>
              </w:rPr>
              <w:t xml:space="preserve"> </w:t>
            </w:r>
            <w:r w:rsidR="00E05DF6" w:rsidRPr="001536ED">
              <w:rPr>
                <w:color w:val="FF0000"/>
              </w:rPr>
              <w:t>[</w:t>
            </w:r>
            <w:r w:rsidR="004A21B9" w:rsidRPr="001536ED">
              <w:rPr>
                <w:color w:val="FF0000"/>
              </w:rPr>
              <w:t>R</w:t>
            </w:r>
            <w:r w:rsidR="00E7013A">
              <w:rPr>
                <w:color w:val="FF0000"/>
              </w:rPr>
              <w:t>5</w:t>
            </w:r>
            <w:r w:rsidR="00FF3DA3" w:rsidRPr="001536ED">
              <w:rPr>
                <w:color w:val="FF0000"/>
              </w:rPr>
              <w:t>5</w:t>
            </w:r>
            <w:r w:rsidR="00E05DF6" w:rsidRPr="001536ED">
              <w:rPr>
                <w:color w:val="FF0000"/>
              </w:rPr>
              <w:t>]</w:t>
            </w:r>
            <w:r w:rsidR="004A21B9" w:rsidRPr="001536ED">
              <w:rPr>
                <w:color w:val="FF0000"/>
              </w:rPr>
              <w:t>.</w:t>
            </w:r>
            <w:r w:rsidRPr="001536ED">
              <w:t xml:space="preserve"> Lyginant 2011 m. ir 2014 m. nedarbas nuosekliai mažėjo visoje šalyje, </w:t>
            </w:r>
            <w:r w:rsidR="00F12405" w:rsidRPr="001536ED">
              <w:t xml:space="preserve">vis dėlto </w:t>
            </w:r>
            <w:r w:rsidRPr="001536ED">
              <w:t xml:space="preserve">jo mažėjimo tempai </w:t>
            </w:r>
            <w:r w:rsidR="00FD4348" w:rsidRPr="001536ED">
              <w:t>Pasvalio</w:t>
            </w:r>
            <w:r w:rsidRPr="001536ED">
              <w:t xml:space="preserve"> raj</w:t>
            </w:r>
            <w:r w:rsidR="001D36D5" w:rsidRPr="001536ED">
              <w:t>one</w:t>
            </w:r>
            <w:r w:rsidRPr="001536ED">
              <w:t xml:space="preserve"> </w:t>
            </w:r>
            <w:r w:rsidR="00FD4348" w:rsidRPr="001536ED">
              <w:t>buvo neženkliai lėtesni</w:t>
            </w:r>
            <w:r w:rsidRPr="001536ED">
              <w:t xml:space="preserve"> nei vidutiniškai šalyje – per aptariamą laikotarpį nedarbas </w:t>
            </w:r>
            <w:r w:rsidR="00FF3DA3" w:rsidRPr="001536ED">
              <w:t>rajone</w:t>
            </w:r>
            <w:r w:rsidRPr="001536ED">
              <w:t xml:space="preserve"> sumažėjo </w:t>
            </w:r>
            <w:r w:rsidR="00FD4348" w:rsidRPr="001536ED">
              <w:t>3</w:t>
            </w:r>
            <w:r w:rsidRPr="001536ED">
              <w:t>,</w:t>
            </w:r>
            <w:r w:rsidR="00FD4348" w:rsidRPr="001536ED">
              <w:t>3</w:t>
            </w:r>
            <w:r w:rsidRPr="001536ED">
              <w:t xml:space="preserve"> proc.</w:t>
            </w:r>
            <w:r w:rsidRPr="00C4754A">
              <w:t xml:space="preserve"> </w:t>
            </w:r>
            <w:r w:rsidR="00E05DF6" w:rsidRPr="001536ED">
              <w:rPr>
                <w:color w:val="FF0000"/>
              </w:rPr>
              <w:t>[</w:t>
            </w:r>
            <w:r w:rsidRPr="001536ED">
              <w:rPr>
                <w:color w:val="FF0000"/>
              </w:rPr>
              <w:t>R</w:t>
            </w:r>
            <w:r w:rsidR="00E7013A">
              <w:rPr>
                <w:color w:val="FF0000"/>
              </w:rPr>
              <w:t>5</w:t>
            </w:r>
            <w:r w:rsidR="00FF3DA3" w:rsidRPr="001536ED">
              <w:rPr>
                <w:color w:val="FF0000"/>
              </w:rPr>
              <w:t>6</w:t>
            </w:r>
            <w:r w:rsidR="00E05DF6" w:rsidRPr="001536ED">
              <w:rPr>
                <w:color w:val="FF0000"/>
              </w:rPr>
              <w:t>]</w:t>
            </w:r>
            <w:r w:rsidR="00FF3DA3" w:rsidRPr="001536ED">
              <w:t>, o Lietuvoje 3,6 proc.</w:t>
            </w:r>
            <w:r w:rsidRPr="001536ED">
              <w:t xml:space="preserve"> </w:t>
            </w:r>
            <w:r w:rsidR="00E24A4F" w:rsidRPr="001536ED">
              <w:rPr>
                <w:color w:val="FF0000"/>
              </w:rPr>
              <w:t>[</w:t>
            </w:r>
            <w:r w:rsidRPr="001536ED">
              <w:rPr>
                <w:color w:val="FF0000"/>
              </w:rPr>
              <w:t>R</w:t>
            </w:r>
            <w:r w:rsidR="00E7013A">
              <w:rPr>
                <w:color w:val="FF0000"/>
              </w:rPr>
              <w:t>5</w:t>
            </w:r>
            <w:r w:rsidR="00FF3DA3" w:rsidRPr="001536ED">
              <w:rPr>
                <w:color w:val="FF0000"/>
              </w:rPr>
              <w:t>7</w:t>
            </w:r>
            <w:r w:rsidR="00E05DF6" w:rsidRPr="001536ED">
              <w:rPr>
                <w:color w:val="FF0000"/>
              </w:rPr>
              <w:t>]</w:t>
            </w:r>
            <w:r w:rsidRPr="001536ED">
              <w:rPr>
                <w:color w:val="FF0000"/>
              </w:rPr>
              <w:t xml:space="preserve"> </w:t>
            </w:r>
            <w:r w:rsidR="00FD4348" w:rsidRPr="001536ED">
              <w:t>(</w:t>
            </w:r>
            <w:r w:rsidR="00056CDC">
              <w:rPr>
                <w:sz w:val="22"/>
                <w:szCs w:val="22"/>
              </w:rPr>
              <w:t>5.2.3. pried.</w:t>
            </w:r>
            <w:r w:rsidR="00FD4348" w:rsidRPr="001536ED">
              <w:rPr>
                <w:sz w:val="22"/>
                <w:szCs w:val="22"/>
              </w:rPr>
              <w:t xml:space="preserve"> 1</w:t>
            </w:r>
            <w:r w:rsidR="00F12405" w:rsidRPr="001536ED">
              <w:rPr>
                <w:sz w:val="22"/>
                <w:szCs w:val="22"/>
              </w:rPr>
              <w:t>6</w:t>
            </w:r>
            <w:r w:rsidR="00F6537B" w:rsidRPr="001536ED">
              <w:rPr>
                <w:sz w:val="22"/>
                <w:szCs w:val="22"/>
              </w:rPr>
              <w:t>-1</w:t>
            </w:r>
            <w:r w:rsidR="00F12405" w:rsidRPr="001536ED">
              <w:rPr>
                <w:sz w:val="22"/>
                <w:szCs w:val="22"/>
              </w:rPr>
              <w:t>7</w:t>
            </w:r>
            <w:r w:rsidR="00FD4348" w:rsidRPr="001536ED">
              <w:rPr>
                <w:sz w:val="22"/>
                <w:szCs w:val="22"/>
              </w:rPr>
              <w:t xml:space="preserve"> lent</w:t>
            </w:r>
            <w:r w:rsidR="00FD4348" w:rsidRPr="001536ED">
              <w:t>.).</w:t>
            </w:r>
          </w:p>
          <w:p w:rsidR="00FD4348" w:rsidRPr="001536ED" w:rsidRDefault="00FD4348" w:rsidP="00454E5F">
            <w:pPr>
              <w:spacing w:after="0" w:line="240" w:lineRule="auto"/>
              <w:jc w:val="both"/>
              <w:rPr>
                <w:sz w:val="18"/>
                <w:szCs w:val="18"/>
              </w:rPr>
            </w:pPr>
          </w:p>
          <w:p w:rsidR="00302783" w:rsidRPr="001536ED" w:rsidRDefault="00302783" w:rsidP="00454E5F">
            <w:pPr>
              <w:spacing w:after="0" w:line="240" w:lineRule="auto"/>
              <w:jc w:val="both"/>
            </w:pPr>
            <w:r w:rsidRPr="001536ED">
              <w:t>2015 m. duomenimis</w:t>
            </w:r>
            <w:r w:rsidRPr="001536ED">
              <w:rPr>
                <w:rStyle w:val="Puslapioinaosnuoroda"/>
              </w:rPr>
              <w:footnoteReference w:id="33"/>
            </w:r>
            <w:r w:rsidRPr="001536ED">
              <w:t xml:space="preserve">, didžiąją </w:t>
            </w:r>
            <w:r w:rsidR="005776B5" w:rsidRPr="001536ED">
              <w:t>Pasvalio</w:t>
            </w:r>
            <w:r w:rsidRPr="001536ED">
              <w:t xml:space="preserve"> r</w:t>
            </w:r>
            <w:r w:rsidR="00F12405" w:rsidRPr="001536ED">
              <w:t>ajono</w:t>
            </w:r>
            <w:r w:rsidRPr="001536ED">
              <w:t xml:space="preserve"> bedarbių dalį (</w:t>
            </w:r>
            <w:r w:rsidR="005776B5" w:rsidRPr="001536ED">
              <w:t>46</w:t>
            </w:r>
            <w:r w:rsidRPr="001536ED">
              <w:t xml:space="preserve"> proc.) sudaro vidurinį išsilavinimą turintys gyventojai,</w:t>
            </w:r>
            <w:r w:rsidR="00B77011" w:rsidRPr="001536ED">
              <w:t xml:space="preserve"> </w:t>
            </w:r>
            <w:r w:rsidRPr="001536ED">
              <w:t xml:space="preserve">iš kurių </w:t>
            </w:r>
            <w:r w:rsidR="00402D51" w:rsidRPr="001536ED">
              <w:t xml:space="preserve">59 proc. </w:t>
            </w:r>
            <w:r w:rsidRPr="001536ED">
              <w:t xml:space="preserve">turi įgiję profesinę kvalifikaciją </w:t>
            </w:r>
            <w:r w:rsidR="00F12405" w:rsidRPr="001536ED">
              <w:t>(</w:t>
            </w:r>
            <w:r w:rsidR="00056CDC">
              <w:rPr>
                <w:sz w:val="22"/>
                <w:szCs w:val="22"/>
              </w:rPr>
              <w:t>5.2.3. pried.</w:t>
            </w:r>
            <w:r w:rsidR="00F12405" w:rsidRPr="001536ED">
              <w:rPr>
                <w:sz w:val="22"/>
                <w:szCs w:val="22"/>
              </w:rPr>
              <w:t xml:space="preserve"> </w:t>
            </w:r>
            <w:r w:rsidR="00F852A1" w:rsidRPr="001536ED">
              <w:rPr>
                <w:sz w:val="22"/>
                <w:szCs w:val="22"/>
              </w:rPr>
              <w:t>18</w:t>
            </w:r>
            <w:r w:rsidR="00F12405" w:rsidRPr="001536ED">
              <w:rPr>
                <w:sz w:val="22"/>
                <w:szCs w:val="22"/>
              </w:rPr>
              <w:t xml:space="preserve"> lent.)</w:t>
            </w:r>
            <w:r w:rsidRPr="001536ED">
              <w:t xml:space="preserve">. Vis dėlto didelė </w:t>
            </w:r>
            <w:r w:rsidR="00B77011" w:rsidRPr="001536ED">
              <w:t>Pasvalio</w:t>
            </w:r>
            <w:r w:rsidRPr="001536ED">
              <w:t xml:space="preserve"> raj</w:t>
            </w:r>
            <w:r w:rsidR="00FF3DA3" w:rsidRPr="001536ED">
              <w:t>ono</w:t>
            </w:r>
            <w:r w:rsidRPr="001536ED">
              <w:t xml:space="preserve"> bedarbių dalis (</w:t>
            </w:r>
            <w:r w:rsidR="00B77011" w:rsidRPr="001536ED">
              <w:t>44</w:t>
            </w:r>
            <w:r w:rsidRPr="001536ED">
              <w:t xml:space="preserve"> proc.</w:t>
            </w:r>
            <w:r w:rsidR="00BA4DB9" w:rsidRPr="001536ED">
              <w:t>)</w:t>
            </w:r>
            <w:r w:rsidR="00FF3DA3" w:rsidRPr="001536ED">
              <w:t xml:space="preserve"> </w:t>
            </w:r>
            <w:r w:rsidR="00BA4DB9" w:rsidRPr="001536ED">
              <w:rPr>
                <w:color w:val="FF0000"/>
              </w:rPr>
              <w:t>[</w:t>
            </w:r>
            <w:r w:rsidR="00FF3DA3" w:rsidRPr="001536ED">
              <w:rPr>
                <w:color w:val="FF0000"/>
              </w:rPr>
              <w:t>R</w:t>
            </w:r>
            <w:r w:rsidR="00E020BF">
              <w:rPr>
                <w:color w:val="FF0000"/>
              </w:rPr>
              <w:t>5</w:t>
            </w:r>
            <w:r w:rsidR="00FF3DA3" w:rsidRPr="001536ED">
              <w:rPr>
                <w:color w:val="FF0000"/>
              </w:rPr>
              <w:t>8</w:t>
            </w:r>
            <w:r w:rsidR="00BA4DB9" w:rsidRPr="001536ED">
              <w:rPr>
                <w:color w:val="FF0000"/>
              </w:rPr>
              <w:t>]</w:t>
            </w:r>
            <w:r w:rsidRPr="001536ED">
              <w:t xml:space="preserve"> neturi jokio profesinio pasirengimo, </w:t>
            </w:r>
            <w:r w:rsidR="00402D51" w:rsidRPr="001536ED">
              <w:t xml:space="preserve">ir tai yra daugiau, negu vidutiniškai </w:t>
            </w:r>
            <w:r w:rsidRPr="001536ED">
              <w:t>šal</w:t>
            </w:r>
            <w:r w:rsidR="00402D51" w:rsidRPr="001536ED">
              <w:t>yje</w:t>
            </w:r>
            <w:r w:rsidRPr="001536ED">
              <w:t xml:space="preserve"> (39 proc.</w:t>
            </w:r>
            <w:r w:rsidR="00BA4DB9" w:rsidRPr="001536ED">
              <w:t xml:space="preserve">) </w:t>
            </w:r>
            <w:r w:rsidR="00402D51" w:rsidRPr="001536ED">
              <w:t>i</w:t>
            </w:r>
            <w:r w:rsidR="00402D51" w:rsidRPr="004F1EDD">
              <w:t xml:space="preserve">r </w:t>
            </w:r>
            <w:r w:rsidRPr="001536ED">
              <w:t>apskrit</w:t>
            </w:r>
            <w:r w:rsidR="00402D51" w:rsidRPr="001536ED">
              <w:t>yje</w:t>
            </w:r>
            <w:r w:rsidRPr="001536ED">
              <w:t xml:space="preserve"> (</w:t>
            </w:r>
            <w:r w:rsidR="00B77011" w:rsidRPr="001536ED">
              <w:t>35,9</w:t>
            </w:r>
            <w:r w:rsidR="00B77011" w:rsidRPr="001536ED">
              <w:rPr>
                <w:sz w:val="20"/>
                <w:szCs w:val="20"/>
              </w:rPr>
              <w:t xml:space="preserve"> </w:t>
            </w:r>
            <w:r w:rsidRPr="001536ED">
              <w:t>proc.</w:t>
            </w:r>
            <w:r w:rsidR="00F852A1" w:rsidRPr="001536ED">
              <w:t xml:space="preserve">) </w:t>
            </w:r>
            <w:r w:rsidR="00E05DF6" w:rsidRPr="001536ED">
              <w:rPr>
                <w:color w:val="FF0000"/>
              </w:rPr>
              <w:t>[</w:t>
            </w:r>
            <w:r w:rsidRPr="001536ED">
              <w:rPr>
                <w:color w:val="FF0000"/>
              </w:rPr>
              <w:t>R</w:t>
            </w:r>
            <w:r w:rsidR="00E020BF">
              <w:rPr>
                <w:color w:val="FF0000"/>
              </w:rPr>
              <w:t>5</w:t>
            </w:r>
            <w:r w:rsidR="00AF1478">
              <w:rPr>
                <w:color w:val="FF0000"/>
              </w:rPr>
              <w:t>9</w:t>
            </w:r>
            <w:r w:rsidR="00E05DF6" w:rsidRPr="001536ED">
              <w:rPr>
                <w:color w:val="FF0000"/>
              </w:rPr>
              <w:t>]</w:t>
            </w:r>
            <w:r w:rsidR="00FC2053" w:rsidRPr="001536ED">
              <w:t>.</w:t>
            </w:r>
            <w:r w:rsidRPr="001536ED">
              <w:t xml:space="preserve"> Daug</w:t>
            </w:r>
            <w:r w:rsidR="00F852A1" w:rsidRPr="001536ED">
              <w:t>uma</w:t>
            </w:r>
            <w:r w:rsidRPr="001536ED">
              <w:t xml:space="preserve"> (</w:t>
            </w:r>
            <w:r w:rsidR="00B60C1B" w:rsidRPr="001536ED">
              <w:rPr>
                <w:color w:val="000000"/>
              </w:rPr>
              <w:t xml:space="preserve">36,1 </w:t>
            </w:r>
            <w:r w:rsidRPr="001536ED">
              <w:t xml:space="preserve">proc.) </w:t>
            </w:r>
            <w:r w:rsidR="00B60C1B" w:rsidRPr="001536ED">
              <w:t>Pasvalio</w:t>
            </w:r>
            <w:r w:rsidRPr="001536ED">
              <w:t xml:space="preserve"> raj</w:t>
            </w:r>
            <w:r w:rsidR="00F852A1" w:rsidRPr="001536ED">
              <w:t>ono, kaip ir šalies,</w:t>
            </w:r>
            <w:r w:rsidRPr="001536ED">
              <w:t xml:space="preserve"> bedarbių yra </w:t>
            </w:r>
            <w:r w:rsidR="00B60C1B" w:rsidRPr="001536ED">
              <w:t>vyresnio</w:t>
            </w:r>
            <w:r w:rsidR="00AF1478">
              <w:t xml:space="preserve"> nei 50 m. </w:t>
            </w:r>
            <w:r w:rsidRPr="0048049B">
              <w:t>amžiaus atstovai</w:t>
            </w:r>
            <w:r w:rsidR="00AF1478" w:rsidRPr="0048049B">
              <w:t xml:space="preserve"> </w:t>
            </w:r>
            <w:r w:rsidR="00AF1478" w:rsidRPr="0048049B">
              <w:rPr>
                <w:color w:val="FF0000"/>
              </w:rPr>
              <w:t>[R</w:t>
            </w:r>
            <w:r w:rsidR="0048049B" w:rsidRPr="0048049B">
              <w:rPr>
                <w:color w:val="FF0000"/>
              </w:rPr>
              <w:t>60</w:t>
            </w:r>
            <w:r w:rsidR="00AF1478" w:rsidRPr="0048049B">
              <w:rPr>
                <w:color w:val="FF0000"/>
              </w:rPr>
              <w:t>]</w:t>
            </w:r>
            <w:r w:rsidR="00F852A1" w:rsidRPr="0048049B">
              <w:t>.</w:t>
            </w:r>
            <w:r w:rsidRPr="001536ED">
              <w:t xml:space="preserve"> 3</w:t>
            </w:r>
            <w:r w:rsidR="00B60C1B" w:rsidRPr="001536ED">
              <w:t>1</w:t>
            </w:r>
            <w:r w:rsidRPr="001536ED">
              <w:t xml:space="preserve"> proc. bedarbių </w:t>
            </w:r>
            <w:r w:rsidR="00B77011" w:rsidRPr="001536ED">
              <w:t xml:space="preserve">sudaro 40-49 m. amžiaus </w:t>
            </w:r>
            <w:r w:rsidR="00FC2053" w:rsidRPr="001536ED">
              <w:t>gyventojai</w:t>
            </w:r>
            <w:r w:rsidR="00F852A1" w:rsidRPr="001536ED">
              <w:t>. J</w:t>
            </w:r>
            <w:r w:rsidRPr="001536ED">
              <w:t xml:space="preserve">auni iki 29 m. žmonės sudaro </w:t>
            </w:r>
            <w:r w:rsidR="00FC2053" w:rsidRPr="001536ED">
              <w:t>15</w:t>
            </w:r>
            <w:r w:rsidRPr="001536ED">
              <w:t>,</w:t>
            </w:r>
            <w:r w:rsidR="00FC2053" w:rsidRPr="001536ED">
              <w:t>8</w:t>
            </w:r>
            <w:r w:rsidRPr="001536ED">
              <w:t xml:space="preserve"> proc. </w:t>
            </w:r>
            <w:r w:rsidR="00E05DF6" w:rsidRPr="001536ED">
              <w:rPr>
                <w:color w:val="FF0000"/>
              </w:rPr>
              <w:t>[</w:t>
            </w:r>
            <w:r w:rsidR="00F852A1" w:rsidRPr="001536ED">
              <w:rPr>
                <w:color w:val="FF0000"/>
              </w:rPr>
              <w:t>R</w:t>
            </w:r>
            <w:r w:rsidR="0048049B">
              <w:rPr>
                <w:color w:val="FF0000"/>
              </w:rPr>
              <w:t>61</w:t>
            </w:r>
            <w:r w:rsidR="00E05DF6" w:rsidRPr="001536ED">
              <w:rPr>
                <w:color w:val="FF0000"/>
              </w:rPr>
              <w:t>]</w:t>
            </w:r>
            <w:r w:rsidR="00F852A1" w:rsidRPr="001536ED">
              <w:rPr>
                <w:color w:val="FF0000"/>
              </w:rPr>
              <w:t xml:space="preserve"> </w:t>
            </w:r>
            <w:r w:rsidRPr="001536ED">
              <w:t>rajono bedarbių</w:t>
            </w:r>
            <w:r w:rsidR="00402D51" w:rsidRPr="001536ED">
              <w:t>, kas</w:t>
            </w:r>
            <w:r w:rsidRPr="001536ED">
              <w:t xml:space="preserve"> yra mažiau nei vidutiniškai Lietuvoje (18,3 proc.) ir apskrityje (</w:t>
            </w:r>
            <w:r w:rsidR="00FC2053" w:rsidRPr="001536ED">
              <w:rPr>
                <w:color w:val="000000"/>
              </w:rPr>
              <w:t xml:space="preserve">18,0 </w:t>
            </w:r>
            <w:r w:rsidRPr="001536ED">
              <w:t xml:space="preserve">proc.) </w:t>
            </w:r>
            <w:r w:rsidR="00E05DF6" w:rsidRPr="001536ED">
              <w:rPr>
                <w:color w:val="FF0000"/>
              </w:rPr>
              <w:t>[</w:t>
            </w:r>
            <w:r w:rsidRPr="001536ED">
              <w:rPr>
                <w:color w:val="FF0000"/>
              </w:rPr>
              <w:t>R</w:t>
            </w:r>
            <w:r w:rsidR="0048049B">
              <w:rPr>
                <w:color w:val="FF0000"/>
              </w:rPr>
              <w:t>62</w:t>
            </w:r>
            <w:r w:rsidR="00E05DF6" w:rsidRPr="001536ED">
              <w:rPr>
                <w:color w:val="FF0000"/>
              </w:rPr>
              <w:t>]</w:t>
            </w:r>
            <w:r w:rsidRPr="001536ED">
              <w:rPr>
                <w:color w:val="FF0000"/>
              </w:rPr>
              <w:t xml:space="preserve"> </w:t>
            </w:r>
            <w:r w:rsidRPr="001536ED">
              <w:rPr>
                <w:lang w:eastAsia="lt-LT"/>
              </w:rPr>
              <w:t>(</w:t>
            </w:r>
            <w:r w:rsidR="00056CDC">
              <w:rPr>
                <w:sz w:val="22"/>
                <w:szCs w:val="22"/>
              </w:rPr>
              <w:t>5.2.3. pried.</w:t>
            </w:r>
            <w:r w:rsidRPr="001536ED">
              <w:rPr>
                <w:sz w:val="22"/>
                <w:szCs w:val="22"/>
              </w:rPr>
              <w:t xml:space="preserve"> </w:t>
            </w:r>
            <w:r w:rsidR="00F852A1" w:rsidRPr="001536ED">
              <w:rPr>
                <w:sz w:val="22"/>
                <w:szCs w:val="22"/>
              </w:rPr>
              <w:t>19</w:t>
            </w:r>
            <w:r w:rsidR="00B60C1B" w:rsidRPr="001536ED">
              <w:rPr>
                <w:sz w:val="22"/>
                <w:szCs w:val="22"/>
              </w:rPr>
              <w:t>-2</w:t>
            </w:r>
            <w:r w:rsidR="00F852A1" w:rsidRPr="001536ED">
              <w:rPr>
                <w:sz w:val="22"/>
                <w:szCs w:val="22"/>
              </w:rPr>
              <w:t>0</w:t>
            </w:r>
            <w:r w:rsidRPr="001536ED">
              <w:rPr>
                <w:sz w:val="22"/>
                <w:szCs w:val="22"/>
              </w:rPr>
              <w:t xml:space="preserve"> lent.).</w:t>
            </w:r>
          </w:p>
          <w:p w:rsidR="00302783" w:rsidRPr="001536ED" w:rsidRDefault="00302783" w:rsidP="00454E5F">
            <w:pPr>
              <w:spacing w:after="0" w:line="240" w:lineRule="auto"/>
              <w:jc w:val="both"/>
              <w:rPr>
                <w:sz w:val="18"/>
                <w:szCs w:val="18"/>
              </w:rPr>
            </w:pPr>
          </w:p>
          <w:p w:rsidR="00411F52" w:rsidRPr="001536ED" w:rsidRDefault="00302783" w:rsidP="00454E5F">
            <w:pPr>
              <w:spacing w:after="0" w:line="240" w:lineRule="auto"/>
              <w:jc w:val="both"/>
              <w:rPr>
                <w:sz w:val="22"/>
                <w:szCs w:val="22"/>
              </w:rPr>
            </w:pPr>
            <w:r w:rsidRPr="001536ED">
              <w:t>2014 m.</w:t>
            </w:r>
            <w:r w:rsidRPr="001536ED">
              <w:rPr>
                <w:i/>
                <w:iCs/>
              </w:rPr>
              <w:t xml:space="preserve"> </w:t>
            </w:r>
            <w:r w:rsidR="00FC2053" w:rsidRPr="001536ED">
              <w:t>Pasvalio</w:t>
            </w:r>
            <w:r w:rsidR="009437E2" w:rsidRPr="001536ED">
              <w:t xml:space="preserve"> rajone</w:t>
            </w:r>
            <w:r w:rsidRPr="001536ED">
              <w:t xml:space="preserve"> buvo </w:t>
            </w:r>
            <w:r w:rsidR="00FC2053" w:rsidRPr="001536ED">
              <w:t>1559</w:t>
            </w:r>
            <w:r w:rsidR="00FC2053" w:rsidRPr="001536ED">
              <w:rPr>
                <w:sz w:val="22"/>
                <w:szCs w:val="22"/>
              </w:rPr>
              <w:t xml:space="preserve"> </w:t>
            </w:r>
            <w:r w:rsidRPr="001536ED">
              <w:t>laisvos darbo vietos</w:t>
            </w:r>
            <w:r w:rsidR="00411F52" w:rsidRPr="001536ED">
              <w:t xml:space="preserve"> (</w:t>
            </w:r>
            <w:r w:rsidRPr="001536ED">
              <w:t xml:space="preserve">t.y. </w:t>
            </w:r>
            <w:r w:rsidR="00B876BF" w:rsidRPr="001536ED">
              <w:t xml:space="preserve">30 proc. </w:t>
            </w:r>
            <w:r w:rsidR="00E05DF6" w:rsidRPr="001536ED">
              <w:rPr>
                <w:color w:val="FF0000"/>
              </w:rPr>
              <w:t>[</w:t>
            </w:r>
            <w:r w:rsidR="00216E18" w:rsidRPr="001536ED">
              <w:rPr>
                <w:color w:val="FF0000"/>
              </w:rPr>
              <w:t>R</w:t>
            </w:r>
            <w:r w:rsidR="0048049B">
              <w:rPr>
                <w:color w:val="FF0000"/>
              </w:rPr>
              <w:t>63</w:t>
            </w:r>
            <w:r w:rsidR="00E05DF6" w:rsidRPr="001536ED">
              <w:rPr>
                <w:color w:val="FF0000"/>
              </w:rPr>
              <w:t>]</w:t>
            </w:r>
            <w:r w:rsidR="00216E18" w:rsidRPr="001536ED">
              <w:rPr>
                <w:color w:val="FF0000"/>
              </w:rPr>
              <w:t xml:space="preserve"> </w:t>
            </w:r>
            <w:r w:rsidR="00B876BF" w:rsidRPr="001536ED">
              <w:t xml:space="preserve">mažiau negu </w:t>
            </w:r>
            <w:r w:rsidRPr="001536ED">
              <w:t>metini</w:t>
            </w:r>
            <w:r w:rsidR="00B876BF" w:rsidRPr="001536ED">
              <w:t>s</w:t>
            </w:r>
            <w:r w:rsidRPr="001536ED">
              <w:t xml:space="preserve"> bedarbių skaičius), iš jų </w:t>
            </w:r>
            <w:r w:rsidR="00B876BF" w:rsidRPr="001536ED">
              <w:rPr>
                <w:lang w:eastAsia="lt-LT"/>
              </w:rPr>
              <w:t>1127</w:t>
            </w:r>
            <w:r w:rsidRPr="001536ED">
              <w:t xml:space="preserve"> neterminuotam darbui</w:t>
            </w:r>
            <w:r w:rsidR="00853973" w:rsidRPr="001536ED">
              <w:rPr>
                <w:rStyle w:val="Puslapioinaosnuoroda"/>
              </w:rPr>
              <w:footnoteReference w:id="34"/>
            </w:r>
            <w:r w:rsidRPr="001536ED">
              <w:t xml:space="preserve">. Palyginus su 2011 m., visoje šalyje stebimas ženklus laisvų darbo vietų skaičiaus augimas, tačiau </w:t>
            </w:r>
            <w:r w:rsidR="00B876BF" w:rsidRPr="001536ED">
              <w:t>Pasvalio</w:t>
            </w:r>
            <w:r w:rsidRPr="001536ED">
              <w:t xml:space="preserve"> raj</w:t>
            </w:r>
            <w:r w:rsidR="00216E18" w:rsidRPr="001536ED">
              <w:t>one</w:t>
            </w:r>
            <w:r w:rsidRPr="001536ED">
              <w:t xml:space="preserve"> </w:t>
            </w:r>
            <w:r w:rsidR="00B876BF" w:rsidRPr="001536ED">
              <w:t>ryškėja atvirkštinė tendencija</w:t>
            </w:r>
            <w:r w:rsidR="00216E18" w:rsidRPr="001536ED">
              <w:t xml:space="preserve"> –</w:t>
            </w:r>
            <w:r w:rsidRPr="001536ED">
              <w:t xml:space="preserve"> Lietuv</w:t>
            </w:r>
            <w:r w:rsidR="00595579" w:rsidRPr="001536ED">
              <w:t>o</w:t>
            </w:r>
            <w:r w:rsidRPr="001536ED">
              <w:t xml:space="preserve">je </w:t>
            </w:r>
            <w:r w:rsidR="00B876BF" w:rsidRPr="001536ED">
              <w:t xml:space="preserve">per pastaruosius 3 metus </w:t>
            </w:r>
            <w:r w:rsidRPr="001536ED">
              <w:t>laisvų</w:t>
            </w:r>
            <w:r w:rsidR="00216E18" w:rsidRPr="001536ED">
              <w:t xml:space="preserve"> darbo vietų padaugėjo 34 proc.</w:t>
            </w:r>
            <w:r w:rsidRPr="001536ED">
              <w:t xml:space="preserve">, apskrityje </w:t>
            </w:r>
            <w:r w:rsidR="00B876BF" w:rsidRPr="001536ED">
              <w:t xml:space="preserve">pastebimai mažiau </w:t>
            </w:r>
            <w:r w:rsidRPr="001536ED">
              <w:t xml:space="preserve">– 9 proc., o </w:t>
            </w:r>
            <w:r w:rsidR="00B876BF" w:rsidRPr="001536ED">
              <w:t>Pasvalio</w:t>
            </w:r>
            <w:r w:rsidRPr="001536ED">
              <w:t xml:space="preserve"> rajone </w:t>
            </w:r>
            <w:r w:rsidR="00B876BF" w:rsidRPr="001536ED">
              <w:t>laisvų darbo vietų sumažėjo 8</w:t>
            </w:r>
            <w:r w:rsidRPr="001536ED">
              <w:rPr>
                <w:color w:val="000000"/>
                <w:lang w:eastAsia="lt-LT"/>
              </w:rPr>
              <w:t xml:space="preserve"> proc. </w:t>
            </w:r>
            <w:r w:rsidR="00E05DF6" w:rsidRPr="001536ED">
              <w:rPr>
                <w:color w:val="FF0000"/>
              </w:rPr>
              <w:t>[</w:t>
            </w:r>
            <w:r w:rsidRPr="001536ED">
              <w:rPr>
                <w:color w:val="FF0000"/>
              </w:rPr>
              <w:t>R</w:t>
            </w:r>
            <w:r w:rsidR="0048049B">
              <w:rPr>
                <w:color w:val="FF0000"/>
              </w:rPr>
              <w:t>64</w:t>
            </w:r>
            <w:r w:rsidR="00B71877" w:rsidRPr="001536ED">
              <w:rPr>
                <w:color w:val="FF0000"/>
              </w:rPr>
              <w:t>]</w:t>
            </w:r>
            <w:r w:rsidRPr="001536ED">
              <w:rPr>
                <w:color w:val="FF0000"/>
              </w:rPr>
              <w:t xml:space="preserve"> </w:t>
            </w:r>
            <w:r w:rsidRPr="001536ED">
              <w:rPr>
                <w:lang w:eastAsia="lt-LT"/>
              </w:rPr>
              <w:t>(</w:t>
            </w:r>
            <w:r w:rsidR="00056CDC">
              <w:rPr>
                <w:sz w:val="22"/>
                <w:szCs w:val="22"/>
              </w:rPr>
              <w:t>5.2.3. pried.</w:t>
            </w:r>
            <w:r w:rsidRPr="001536ED">
              <w:rPr>
                <w:sz w:val="22"/>
                <w:szCs w:val="22"/>
              </w:rPr>
              <w:t xml:space="preserve"> </w:t>
            </w:r>
            <w:r w:rsidR="00216E18" w:rsidRPr="001536ED">
              <w:rPr>
                <w:sz w:val="22"/>
                <w:szCs w:val="22"/>
              </w:rPr>
              <w:t>21</w:t>
            </w:r>
            <w:r w:rsidR="00411F52" w:rsidRPr="001536ED">
              <w:rPr>
                <w:sz w:val="22"/>
                <w:szCs w:val="22"/>
              </w:rPr>
              <w:t xml:space="preserve"> </w:t>
            </w:r>
            <w:r w:rsidR="00216E18" w:rsidRPr="001536ED">
              <w:rPr>
                <w:sz w:val="22"/>
                <w:szCs w:val="22"/>
              </w:rPr>
              <w:t>l</w:t>
            </w:r>
            <w:r w:rsidRPr="001536ED">
              <w:rPr>
                <w:sz w:val="22"/>
                <w:szCs w:val="22"/>
              </w:rPr>
              <w:t xml:space="preserve">ent.). </w:t>
            </w:r>
          </w:p>
          <w:p w:rsidR="00411F52" w:rsidRPr="001536ED" w:rsidRDefault="00411F52" w:rsidP="00454E5F">
            <w:pPr>
              <w:spacing w:after="0" w:line="240" w:lineRule="auto"/>
              <w:jc w:val="both"/>
              <w:rPr>
                <w:sz w:val="18"/>
                <w:szCs w:val="18"/>
              </w:rPr>
            </w:pPr>
          </w:p>
          <w:p w:rsidR="00302783" w:rsidRPr="001536ED" w:rsidRDefault="00216E18" w:rsidP="00454E5F">
            <w:pPr>
              <w:spacing w:after="0" w:line="240" w:lineRule="auto"/>
              <w:jc w:val="both"/>
            </w:pPr>
            <w:r w:rsidRPr="001536ED">
              <w:t>D</w:t>
            </w:r>
            <w:r w:rsidR="00302783" w:rsidRPr="001536ED">
              <w:t xml:space="preserve">idžiausia laisvų darbo vietų dalis 2014 m. </w:t>
            </w:r>
            <w:r w:rsidRPr="001536ED">
              <w:t xml:space="preserve">Pasvalio rajone </w:t>
            </w:r>
            <w:r w:rsidR="00302783" w:rsidRPr="001536ED">
              <w:t>buvo paslaugų sektoriuje (</w:t>
            </w:r>
            <w:r w:rsidR="009C5C4D" w:rsidRPr="001536ED">
              <w:t>46</w:t>
            </w:r>
            <w:r w:rsidR="00302783" w:rsidRPr="001536ED">
              <w:t xml:space="preserve"> proc.)</w:t>
            </w:r>
            <w:r w:rsidR="009C5C4D" w:rsidRPr="001536ED">
              <w:t xml:space="preserve">, nors tai ženkliai mažiau už Lietuvos (60 proc.) ir apskrities (52 proc.) vidurkį. Antra pagal laisvų darbo vietų skaičių </w:t>
            </w:r>
            <w:r w:rsidR="00A62195" w:rsidRPr="001536ED">
              <w:t>veiklos rūšis</w:t>
            </w:r>
            <w:r w:rsidRPr="001536ED">
              <w:t xml:space="preserve"> rajone </w:t>
            </w:r>
            <w:r w:rsidR="00A62195" w:rsidRPr="001536ED">
              <w:t>– žemės ūkis</w:t>
            </w:r>
            <w:r w:rsidRPr="001536ED">
              <w:t>, j</w:t>
            </w:r>
            <w:r w:rsidR="00A62195" w:rsidRPr="001536ED">
              <w:t xml:space="preserve">is pasiūlo net ketvirtadalį (24,7 proc.) laisvų darbo vietų, </w:t>
            </w:r>
            <w:r w:rsidR="00411F52" w:rsidRPr="001536ED">
              <w:t>tuo tarpu</w:t>
            </w:r>
            <w:r w:rsidR="00A62195" w:rsidRPr="001536ED">
              <w:t xml:space="preserve"> šalyje žemės ūkio veiklos sudaro </w:t>
            </w:r>
            <w:r w:rsidR="00411F52" w:rsidRPr="001536ED">
              <w:t xml:space="preserve">tik </w:t>
            </w:r>
            <w:r w:rsidR="00A62195" w:rsidRPr="001536ED">
              <w:t>5 proc. laisvų darbo vietų (apskrityje – 8,5 proc.). 18</w:t>
            </w:r>
            <w:r w:rsidR="00302783" w:rsidRPr="001536ED">
              <w:t xml:space="preserve"> proc. laisvų darbo vietų </w:t>
            </w:r>
            <w:r w:rsidR="00411F52" w:rsidRPr="001536ED">
              <w:t xml:space="preserve">rajone </w:t>
            </w:r>
            <w:r w:rsidR="00302783" w:rsidRPr="001536ED">
              <w:t xml:space="preserve">teko pramonės sektoriui, statyba sudarė </w:t>
            </w:r>
            <w:r w:rsidR="00A62195" w:rsidRPr="001536ED">
              <w:t>11</w:t>
            </w:r>
            <w:r w:rsidR="00302783" w:rsidRPr="001536ED">
              <w:t xml:space="preserve"> proc.</w:t>
            </w:r>
            <w:r w:rsidR="008A3BA9" w:rsidRPr="001536ED">
              <w:t>, pagal šiuos rodiklius rajonas atsilieka nuo Lietuvos ir apskrities vidurkių</w:t>
            </w:r>
            <w:r w:rsidRPr="001536ED">
              <w:t>.</w:t>
            </w:r>
            <w:r w:rsidR="00853973" w:rsidRPr="001536ED">
              <w:rPr>
                <w:sz w:val="22"/>
                <w:szCs w:val="22"/>
              </w:rPr>
              <w:t xml:space="preserve"> (</w:t>
            </w:r>
            <w:r w:rsidR="00056CDC">
              <w:rPr>
                <w:sz w:val="22"/>
                <w:szCs w:val="22"/>
              </w:rPr>
              <w:t>5.2.3. pried.</w:t>
            </w:r>
            <w:r w:rsidR="00853973" w:rsidRPr="001536ED">
              <w:rPr>
                <w:sz w:val="22"/>
                <w:szCs w:val="22"/>
              </w:rPr>
              <w:t xml:space="preserve"> 22 lent.).</w:t>
            </w:r>
          </w:p>
          <w:p w:rsidR="00302783" w:rsidRPr="001536ED" w:rsidRDefault="00302783" w:rsidP="00454E5F">
            <w:pPr>
              <w:spacing w:after="0" w:line="240" w:lineRule="auto"/>
              <w:jc w:val="both"/>
              <w:rPr>
                <w:sz w:val="18"/>
                <w:szCs w:val="18"/>
              </w:rPr>
            </w:pPr>
          </w:p>
          <w:p w:rsidR="00A62195" w:rsidRPr="001536ED" w:rsidRDefault="00A62195" w:rsidP="00454E5F">
            <w:pPr>
              <w:spacing w:after="0" w:line="240" w:lineRule="auto"/>
              <w:jc w:val="both"/>
            </w:pPr>
            <w:r w:rsidRPr="001536ED">
              <w:t>Pasvalio</w:t>
            </w:r>
            <w:r w:rsidR="00302783" w:rsidRPr="001536ED">
              <w:t xml:space="preserve"> raj</w:t>
            </w:r>
            <w:r w:rsidR="00EC4E14" w:rsidRPr="001536ED">
              <w:t xml:space="preserve">onas vis aktyviau veikia į teritoriją pritraukiant ES ir kitų fondų lėšas. 2011 m. rajone buvo įgyvendinti 23 projektai, kurių vertė </w:t>
            </w:r>
            <w:r w:rsidR="00EC4E14" w:rsidRPr="006B31A7">
              <w:t>sudarė</w:t>
            </w:r>
            <w:r w:rsidR="006B31A7" w:rsidRPr="006B31A7">
              <w:t xml:space="preserve"> 8 146 tūkst. EUR (</w:t>
            </w:r>
            <w:r w:rsidR="00EC4E14" w:rsidRPr="006B31A7">
              <w:t>28126,50 tūkst. Lt</w:t>
            </w:r>
            <w:r w:rsidR="006B31A7" w:rsidRPr="006B31A7">
              <w:t>)</w:t>
            </w:r>
            <w:r w:rsidR="00EC4E14" w:rsidRPr="006B31A7">
              <w:t>, o 2013</w:t>
            </w:r>
            <w:r w:rsidR="002B3310" w:rsidRPr="006B31A7">
              <w:t xml:space="preserve"> </w:t>
            </w:r>
            <w:r w:rsidR="00EC4E14" w:rsidRPr="006B31A7">
              <w:t>m. ES paramos projektų vertė sudarė</w:t>
            </w:r>
            <w:r w:rsidR="00A67788" w:rsidRPr="006B31A7">
              <w:t xml:space="preserve"> </w:t>
            </w:r>
            <w:r w:rsidR="006B31A7" w:rsidRPr="006B31A7">
              <w:t>12855,85 tūkst. EUR (</w:t>
            </w:r>
            <w:r w:rsidR="00EC4E14" w:rsidRPr="006B31A7">
              <w:t>44388,68 tūkst. Lt</w:t>
            </w:r>
            <w:r w:rsidR="006B31A7" w:rsidRPr="006B31A7">
              <w:t>)</w:t>
            </w:r>
            <w:r w:rsidR="002B3310" w:rsidRPr="006B31A7">
              <w:rPr>
                <w:rStyle w:val="Puslapioinaosnuoroda"/>
              </w:rPr>
              <w:footnoteReference w:id="35"/>
            </w:r>
            <w:r w:rsidR="00EC4E14" w:rsidRPr="006B31A7">
              <w:t xml:space="preserve">. Taigi, per 2011-2013 m. į rajoną </w:t>
            </w:r>
            <w:r w:rsidR="002B3310" w:rsidRPr="006B31A7">
              <w:t xml:space="preserve">pritrauktos </w:t>
            </w:r>
            <w:r w:rsidR="00EC4E14" w:rsidRPr="006B31A7">
              <w:t>ES paramos l</w:t>
            </w:r>
            <w:r w:rsidR="002B3310" w:rsidRPr="006B31A7">
              <w:t>ė</w:t>
            </w:r>
            <w:r w:rsidR="00EC4E14" w:rsidRPr="006B31A7">
              <w:t xml:space="preserve">šos padidėjo 58 proc. </w:t>
            </w:r>
            <w:r w:rsidR="00EC4E14" w:rsidRPr="006B31A7">
              <w:rPr>
                <w:color w:val="FF0000"/>
              </w:rPr>
              <w:t>[</w:t>
            </w:r>
            <w:r w:rsidR="002B3310" w:rsidRPr="006B31A7">
              <w:rPr>
                <w:color w:val="FF0000"/>
              </w:rPr>
              <w:t>R</w:t>
            </w:r>
            <w:r w:rsidR="0048049B" w:rsidRPr="006B31A7">
              <w:rPr>
                <w:color w:val="FF0000"/>
              </w:rPr>
              <w:t>65</w:t>
            </w:r>
            <w:r w:rsidR="002B3310" w:rsidRPr="006B31A7">
              <w:rPr>
                <w:color w:val="FF0000"/>
              </w:rPr>
              <w:t>]</w:t>
            </w:r>
            <w:r w:rsidR="002B3310" w:rsidRPr="004F1EDD">
              <w:t>.</w:t>
            </w:r>
            <w:r w:rsidR="00EC4E14" w:rsidRPr="006B31A7">
              <w:rPr>
                <w:color w:val="FF0000"/>
              </w:rPr>
              <w:t xml:space="preserve"> </w:t>
            </w:r>
            <w:r w:rsidR="002B3310" w:rsidRPr="006B31A7">
              <w:t xml:space="preserve">Daugiausiai ES paramos gauta pagal priemones: Žemės ūkio vandentvarka </w:t>
            </w:r>
            <w:r w:rsidR="00A67788" w:rsidRPr="006B31A7">
              <w:t>–</w:t>
            </w:r>
            <w:r w:rsidR="006B31A7" w:rsidRPr="006B31A7">
              <w:t xml:space="preserve"> 7380,68 tūkst. EUR (</w:t>
            </w:r>
            <w:r w:rsidR="002B3310" w:rsidRPr="006B31A7">
              <w:t>25484 tūkst. Lt</w:t>
            </w:r>
            <w:r w:rsidR="006B31A7" w:rsidRPr="006B31A7">
              <w:t>)</w:t>
            </w:r>
            <w:r w:rsidR="002B3310" w:rsidRPr="006B31A7">
              <w:t xml:space="preserve">, Probleminių teritorijų plėtra </w:t>
            </w:r>
            <w:r w:rsidR="00A67788" w:rsidRPr="006B31A7">
              <w:t>–</w:t>
            </w:r>
            <w:r w:rsidR="006B31A7" w:rsidRPr="006B31A7">
              <w:t xml:space="preserve"> 2857,30 tūkst. EUR (9865,69 tūkst. Lt)</w:t>
            </w:r>
            <w:r w:rsidR="002B3310" w:rsidRPr="006B31A7">
              <w:t xml:space="preserve"> ir Daugiabučių namų atnaujinimas </w:t>
            </w:r>
            <w:r w:rsidR="00A67788" w:rsidRPr="006B31A7">
              <w:t>–</w:t>
            </w:r>
            <w:r w:rsidR="006B31A7" w:rsidRPr="006B31A7">
              <w:t xml:space="preserve"> 2617,87 tūkst. EUR (</w:t>
            </w:r>
            <w:r w:rsidR="002B3310" w:rsidRPr="006B31A7">
              <w:t>9038</w:t>
            </w:r>
            <w:r w:rsidR="002B3310" w:rsidRPr="001536ED">
              <w:t>,99 tūkst. Lt</w:t>
            </w:r>
            <w:r w:rsidR="006B31A7">
              <w:t>)</w:t>
            </w:r>
            <w:r w:rsidR="002B3310" w:rsidRPr="001536ED">
              <w:t>. Reikšminga ES paramos dalis</w:t>
            </w:r>
            <w:r w:rsidR="00025CEE" w:rsidRPr="001536ED">
              <w:t xml:space="preserve"> (30,02 proc.)</w:t>
            </w:r>
            <w:r w:rsidR="002B3310" w:rsidRPr="001536ED">
              <w:t xml:space="preserve"> gauta pagal Lietuvos kaimo plėtros 2007-2013 m. programą</w:t>
            </w:r>
            <w:r w:rsidR="00025CEE" w:rsidRPr="001536ED">
              <w:t>.</w:t>
            </w:r>
          </w:p>
          <w:p w:rsidR="00302783" w:rsidRPr="00933069" w:rsidRDefault="00302783" w:rsidP="00454E5F">
            <w:pPr>
              <w:pStyle w:val="Sraopastraipa"/>
              <w:spacing w:after="0" w:line="240" w:lineRule="auto"/>
              <w:ind w:left="0"/>
              <w:jc w:val="both"/>
            </w:pPr>
          </w:p>
          <w:p w:rsidR="00302783" w:rsidRPr="001536ED" w:rsidRDefault="00302783" w:rsidP="00454E5F">
            <w:pPr>
              <w:pStyle w:val="Sraopastraipa"/>
              <w:spacing w:after="0" w:line="240" w:lineRule="auto"/>
              <w:ind w:left="0"/>
              <w:jc w:val="both"/>
              <w:rPr>
                <w:b/>
                <w:bCs/>
                <w:i/>
                <w:iCs/>
              </w:rPr>
            </w:pPr>
            <w:r w:rsidRPr="001536ED">
              <w:rPr>
                <w:b/>
                <w:bCs/>
                <w:i/>
                <w:iCs/>
              </w:rPr>
              <w:t>Situa</w:t>
            </w:r>
            <w:r w:rsidR="00FB19E4" w:rsidRPr="001536ED">
              <w:rPr>
                <w:b/>
                <w:bCs/>
                <w:i/>
                <w:iCs/>
              </w:rPr>
              <w:t xml:space="preserve">cija ne žemės ūkio sektoriuje. </w:t>
            </w:r>
          </w:p>
          <w:p w:rsidR="00935B58" w:rsidRPr="001536ED" w:rsidRDefault="008A3BA9" w:rsidP="00454E5F">
            <w:pPr>
              <w:spacing w:after="0" w:line="240" w:lineRule="auto"/>
              <w:jc w:val="both"/>
            </w:pPr>
            <w:r w:rsidRPr="001536ED">
              <w:t>Pasvalio</w:t>
            </w:r>
            <w:r w:rsidR="00302783" w:rsidRPr="001536ED">
              <w:t xml:space="preserve"> raj</w:t>
            </w:r>
            <w:r w:rsidR="00FF0CE6" w:rsidRPr="001536ED">
              <w:t>one</w:t>
            </w:r>
            <w:r w:rsidR="00302783" w:rsidRPr="001536ED">
              <w:t xml:space="preserve"> 2014 m. veikė </w:t>
            </w:r>
            <w:r w:rsidRPr="001536ED">
              <w:rPr>
                <w:color w:val="000000"/>
              </w:rPr>
              <w:t>442</w:t>
            </w:r>
            <w:r w:rsidR="00302783" w:rsidRPr="001536ED">
              <w:t xml:space="preserve"> ūkio subjektai</w:t>
            </w:r>
            <w:r w:rsidR="005258A3">
              <w:rPr>
                <w:rStyle w:val="Puslapioinaosnuoroda"/>
              </w:rPr>
              <w:footnoteReference w:id="36"/>
            </w:r>
            <w:r w:rsidR="00302783" w:rsidRPr="001536ED">
              <w:t xml:space="preserve"> ir tai sudarė </w:t>
            </w:r>
            <w:r w:rsidRPr="001536ED">
              <w:t>0,5</w:t>
            </w:r>
            <w:r w:rsidR="00302783" w:rsidRPr="001536ED">
              <w:t xml:space="preserve"> proc. Lietuvos ir </w:t>
            </w:r>
            <w:r w:rsidR="007C11EC" w:rsidRPr="001536ED">
              <w:t>7</w:t>
            </w:r>
            <w:r w:rsidR="00302783" w:rsidRPr="001536ED">
              <w:t xml:space="preserve"> proc. apskrities ūkio subjektų</w:t>
            </w:r>
            <w:r w:rsidR="00F6537B" w:rsidRPr="001536ED">
              <w:t xml:space="preserve"> </w:t>
            </w:r>
            <w:r w:rsidR="00F6537B" w:rsidRPr="001536ED">
              <w:rPr>
                <w:sz w:val="22"/>
                <w:szCs w:val="22"/>
                <w:lang w:eastAsia="lt-LT"/>
              </w:rPr>
              <w:t>(</w:t>
            </w:r>
            <w:r w:rsidR="00056CDC">
              <w:rPr>
                <w:sz w:val="22"/>
                <w:szCs w:val="22"/>
              </w:rPr>
              <w:t>5.2.3. pried.</w:t>
            </w:r>
            <w:r w:rsidR="00F6537B" w:rsidRPr="001536ED">
              <w:rPr>
                <w:sz w:val="22"/>
                <w:szCs w:val="22"/>
              </w:rPr>
              <w:t xml:space="preserve"> 2</w:t>
            </w:r>
            <w:r w:rsidR="00FF0CE6" w:rsidRPr="001536ED">
              <w:rPr>
                <w:sz w:val="22"/>
                <w:szCs w:val="22"/>
              </w:rPr>
              <w:t>3</w:t>
            </w:r>
            <w:r w:rsidR="00F6537B" w:rsidRPr="001536ED">
              <w:rPr>
                <w:sz w:val="22"/>
                <w:szCs w:val="22"/>
              </w:rPr>
              <w:t xml:space="preserve"> lent.)</w:t>
            </w:r>
            <w:r w:rsidR="00302783" w:rsidRPr="001536ED">
              <w:rPr>
                <w:sz w:val="22"/>
                <w:szCs w:val="22"/>
              </w:rPr>
              <w:t>.</w:t>
            </w:r>
            <w:r w:rsidR="00302783" w:rsidRPr="001536ED">
              <w:t xml:space="preserve"> </w:t>
            </w:r>
            <w:r w:rsidR="00935B58" w:rsidRPr="001536ED">
              <w:t>Nuo 2011 m. rajone veikiančių ūkio subjektų mažėjo, nors šalyje ir apskrityje buvo stebima ūkio subjektų skaičiaus augimo tendencija.</w:t>
            </w:r>
          </w:p>
          <w:p w:rsidR="00935B58" w:rsidRPr="001536ED" w:rsidRDefault="00935B58" w:rsidP="00454E5F">
            <w:pPr>
              <w:spacing w:after="0" w:line="240" w:lineRule="auto"/>
              <w:jc w:val="both"/>
              <w:rPr>
                <w:sz w:val="10"/>
                <w:szCs w:val="10"/>
              </w:rPr>
            </w:pPr>
          </w:p>
          <w:p w:rsidR="00935B58" w:rsidRPr="00541062" w:rsidRDefault="00935B58" w:rsidP="00454E5F">
            <w:pPr>
              <w:spacing w:after="0" w:line="240" w:lineRule="auto"/>
              <w:jc w:val="center"/>
              <w:rPr>
                <w:b/>
                <w:bCs/>
                <w:color w:val="000000"/>
                <w:sz w:val="22"/>
                <w:szCs w:val="22"/>
                <w:lang w:eastAsia="lt-LT"/>
              </w:rPr>
            </w:pPr>
            <w:r w:rsidRPr="00541062">
              <w:rPr>
                <w:b/>
                <w:bCs/>
                <w:color w:val="000000"/>
                <w:sz w:val="22"/>
                <w:szCs w:val="22"/>
                <w:lang w:eastAsia="lt-LT"/>
              </w:rPr>
              <w:t>Veikiantys ūkio subjektai</w:t>
            </w:r>
          </w:p>
          <w:p w:rsidR="00933069" w:rsidRPr="00933069" w:rsidRDefault="00933069" w:rsidP="00454E5F">
            <w:pPr>
              <w:spacing w:after="0" w:line="240" w:lineRule="auto"/>
              <w:jc w:val="center"/>
              <w:rPr>
                <w:sz w:val="12"/>
                <w:szCs w:val="12"/>
              </w:rPr>
            </w:pPr>
          </w:p>
          <w:tbl>
            <w:tblPr>
              <w:tblW w:w="8987" w:type="dxa"/>
              <w:tblInd w:w="108" w:type="dxa"/>
              <w:tblLayout w:type="fixed"/>
              <w:tblLook w:val="00A0" w:firstRow="1" w:lastRow="0" w:firstColumn="1" w:lastColumn="0" w:noHBand="0" w:noVBand="0"/>
            </w:tblPr>
            <w:tblGrid>
              <w:gridCol w:w="2609"/>
              <w:gridCol w:w="2126"/>
              <w:gridCol w:w="2126"/>
              <w:gridCol w:w="2126"/>
            </w:tblGrid>
            <w:tr w:rsidR="00935B58" w:rsidRPr="001536ED" w:rsidTr="006374A7">
              <w:trPr>
                <w:trHeight w:val="140"/>
              </w:trPr>
              <w:tc>
                <w:tcPr>
                  <w:tcW w:w="2609"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35B58" w:rsidRPr="001536ED" w:rsidRDefault="00935B58" w:rsidP="00454E5F">
                  <w:pPr>
                    <w:spacing w:after="0" w:line="240" w:lineRule="auto"/>
                    <w:jc w:val="center"/>
                    <w:rPr>
                      <w:b/>
                      <w:bCs/>
                      <w:color w:val="000000"/>
                      <w:lang w:eastAsia="lt-LT"/>
                    </w:rPr>
                  </w:pP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35B58" w:rsidRPr="001536ED" w:rsidRDefault="00935B58" w:rsidP="00454E5F">
                  <w:pPr>
                    <w:spacing w:after="0" w:line="240" w:lineRule="auto"/>
                    <w:jc w:val="center"/>
                    <w:rPr>
                      <w:b/>
                      <w:bCs/>
                      <w:color w:val="000000"/>
                      <w:sz w:val="22"/>
                      <w:szCs w:val="22"/>
                      <w:lang w:eastAsia="lt-LT"/>
                    </w:rPr>
                  </w:pPr>
                  <w:r w:rsidRPr="001536ED">
                    <w:rPr>
                      <w:b/>
                      <w:bCs/>
                      <w:color w:val="000000"/>
                      <w:sz w:val="22"/>
                      <w:szCs w:val="22"/>
                      <w:lang w:eastAsia="lt-LT"/>
                    </w:rPr>
                    <w:t>2011 m.</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35B58" w:rsidRPr="001536ED" w:rsidRDefault="00935B58" w:rsidP="00454E5F">
                  <w:pPr>
                    <w:spacing w:after="0" w:line="240" w:lineRule="auto"/>
                    <w:jc w:val="center"/>
                    <w:rPr>
                      <w:b/>
                      <w:bCs/>
                      <w:color w:val="000000"/>
                      <w:sz w:val="22"/>
                      <w:szCs w:val="22"/>
                      <w:lang w:eastAsia="lt-LT"/>
                    </w:rPr>
                  </w:pPr>
                  <w:r w:rsidRPr="001536ED">
                    <w:rPr>
                      <w:b/>
                      <w:bCs/>
                      <w:color w:val="000000"/>
                      <w:sz w:val="22"/>
                      <w:szCs w:val="22"/>
                      <w:lang w:eastAsia="lt-LT"/>
                    </w:rPr>
                    <w:t>2014 m,</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35B58" w:rsidRPr="001536ED" w:rsidRDefault="00935B58" w:rsidP="00454E5F">
                  <w:pPr>
                    <w:spacing w:after="0" w:line="240" w:lineRule="auto"/>
                    <w:jc w:val="center"/>
                    <w:rPr>
                      <w:b/>
                      <w:bCs/>
                      <w:color w:val="000000"/>
                      <w:sz w:val="22"/>
                      <w:szCs w:val="22"/>
                      <w:lang w:eastAsia="lt-LT"/>
                    </w:rPr>
                  </w:pPr>
                  <w:r w:rsidRPr="001536ED">
                    <w:rPr>
                      <w:b/>
                      <w:bCs/>
                      <w:color w:val="000000"/>
                      <w:sz w:val="22"/>
                      <w:szCs w:val="22"/>
                      <w:lang w:eastAsia="lt-LT"/>
                    </w:rPr>
                    <w:t>Pokytis, proc.</w:t>
                  </w:r>
                </w:p>
              </w:tc>
            </w:tr>
            <w:tr w:rsidR="00935B58" w:rsidRPr="001536ED" w:rsidTr="006374A7">
              <w:trPr>
                <w:trHeight w:val="253"/>
              </w:trPr>
              <w:tc>
                <w:tcPr>
                  <w:tcW w:w="2609" w:type="dxa"/>
                  <w:tcBorders>
                    <w:top w:val="single" w:sz="4" w:space="0" w:color="auto"/>
                    <w:left w:val="single" w:sz="8" w:space="0" w:color="auto"/>
                    <w:bottom w:val="single" w:sz="8" w:space="0" w:color="auto"/>
                    <w:right w:val="single" w:sz="4" w:space="0" w:color="auto"/>
                  </w:tcBorders>
                  <w:shd w:val="clear" w:color="auto" w:fill="FFFFFF" w:themeFill="background1"/>
                  <w:vAlign w:val="center"/>
                </w:tcPr>
                <w:p w:rsidR="00935B58" w:rsidRPr="001536ED" w:rsidRDefault="00935B58" w:rsidP="00454E5F">
                  <w:pPr>
                    <w:spacing w:after="0" w:line="240" w:lineRule="auto"/>
                    <w:rPr>
                      <w:color w:val="000000"/>
                      <w:sz w:val="22"/>
                      <w:szCs w:val="22"/>
                      <w:lang w:eastAsia="lt-LT"/>
                    </w:rPr>
                  </w:pPr>
                  <w:r w:rsidRPr="001536ED">
                    <w:rPr>
                      <w:color w:val="000000"/>
                      <w:sz w:val="22"/>
                      <w:szCs w:val="22"/>
                      <w:lang w:eastAsia="lt-LT"/>
                    </w:rPr>
                    <w:t>Lietuvos Respublika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B58" w:rsidRPr="001536ED" w:rsidRDefault="00935B58" w:rsidP="00454E5F">
                  <w:pPr>
                    <w:spacing w:after="0" w:line="240" w:lineRule="auto"/>
                    <w:jc w:val="center"/>
                    <w:rPr>
                      <w:color w:val="000000"/>
                      <w:sz w:val="22"/>
                      <w:szCs w:val="22"/>
                    </w:rPr>
                  </w:pPr>
                  <w:r w:rsidRPr="001536ED">
                    <w:rPr>
                      <w:color w:val="000000"/>
                      <w:sz w:val="22"/>
                      <w:szCs w:val="22"/>
                    </w:rPr>
                    <w:t>86987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B58" w:rsidRPr="001536ED" w:rsidRDefault="00935B58" w:rsidP="00454E5F">
                  <w:pPr>
                    <w:spacing w:after="0" w:line="240" w:lineRule="auto"/>
                    <w:jc w:val="center"/>
                    <w:rPr>
                      <w:color w:val="000000"/>
                      <w:sz w:val="22"/>
                      <w:szCs w:val="22"/>
                    </w:rPr>
                  </w:pPr>
                  <w:r w:rsidRPr="001536ED">
                    <w:rPr>
                      <w:color w:val="000000"/>
                      <w:sz w:val="22"/>
                      <w:szCs w:val="22"/>
                    </w:rPr>
                    <w:t>90790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B58" w:rsidRPr="001536ED" w:rsidRDefault="00935B58" w:rsidP="00454E5F">
                  <w:pPr>
                    <w:spacing w:after="0" w:line="240" w:lineRule="auto"/>
                    <w:jc w:val="center"/>
                    <w:rPr>
                      <w:color w:val="000000"/>
                      <w:sz w:val="22"/>
                      <w:szCs w:val="22"/>
                    </w:rPr>
                  </w:pPr>
                  <w:r w:rsidRPr="001536ED">
                    <w:rPr>
                      <w:color w:val="000000"/>
                      <w:sz w:val="22"/>
                      <w:szCs w:val="22"/>
                    </w:rPr>
                    <w:t>4,4</w:t>
                  </w:r>
                </w:p>
              </w:tc>
            </w:tr>
            <w:tr w:rsidR="00935B58" w:rsidRPr="001536ED" w:rsidTr="006374A7">
              <w:trPr>
                <w:trHeight w:val="60"/>
              </w:trPr>
              <w:tc>
                <w:tcPr>
                  <w:tcW w:w="2609" w:type="dxa"/>
                  <w:tcBorders>
                    <w:top w:val="nil"/>
                    <w:left w:val="single" w:sz="8" w:space="0" w:color="auto"/>
                    <w:bottom w:val="single" w:sz="8" w:space="0" w:color="auto"/>
                    <w:right w:val="single" w:sz="4" w:space="0" w:color="auto"/>
                  </w:tcBorders>
                  <w:shd w:val="clear" w:color="auto" w:fill="FFFFFF" w:themeFill="background1"/>
                  <w:vAlign w:val="center"/>
                </w:tcPr>
                <w:p w:rsidR="00935B58" w:rsidRPr="001536ED" w:rsidRDefault="00935B58" w:rsidP="00454E5F">
                  <w:pPr>
                    <w:spacing w:after="0" w:line="240" w:lineRule="auto"/>
                    <w:rPr>
                      <w:color w:val="000000"/>
                      <w:sz w:val="22"/>
                      <w:szCs w:val="22"/>
                      <w:lang w:eastAsia="lt-LT"/>
                    </w:rPr>
                  </w:pPr>
                  <w:r w:rsidRPr="001536ED">
                    <w:rPr>
                      <w:color w:val="000000"/>
                      <w:sz w:val="22"/>
                      <w:szCs w:val="22"/>
                      <w:lang w:eastAsia="lt-LT"/>
                    </w:rPr>
                    <w:t>Panevėžio apskritis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B58" w:rsidRPr="001536ED" w:rsidRDefault="00935B58" w:rsidP="00454E5F">
                  <w:pPr>
                    <w:spacing w:after="0" w:line="240" w:lineRule="auto"/>
                    <w:jc w:val="center"/>
                    <w:rPr>
                      <w:color w:val="000000"/>
                      <w:sz w:val="22"/>
                      <w:szCs w:val="22"/>
                    </w:rPr>
                  </w:pPr>
                  <w:r w:rsidRPr="001536ED">
                    <w:rPr>
                      <w:color w:val="000000"/>
                      <w:sz w:val="22"/>
                      <w:szCs w:val="22"/>
                      <w:lang w:eastAsia="lt-LT"/>
                    </w:rPr>
                    <w:t>6141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B58" w:rsidRPr="001536ED" w:rsidRDefault="00935B58" w:rsidP="00454E5F">
                  <w:pPr>
                    <w:spacing w:after="0" w:line="240" w:lineRule="auto"/>
                    <w:jc w:val="center"/>
                    <w:rPr>
                      <w:color w:val="000000"/>
                      <w:sz w:val="22"/>
                      <w:szCs w:val="22"/>
                    </w:rPr>
                  </w:pPr>
                  <w:r w:rsidRPr="001536ED">
                    <w:rPr>
                      <w:color w:val="000000"/>
                      <w:sz w:val="22"/>
                      <w:szCs w:val="22"/>
                    </w:rPr>
                    <w:t>5938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B58" w:rsidRPr="001536ED" w:rsidRDefault="00935B58" w:rsidP="00454E5F">
                  <w:pPr>
                    <w:spacing w:after="0" w:line="240" w:lineRule="auto"/>
                    <w:jc w:val="center"/>
                    <w:rPr>
                      <w:color w:val="000000"/>
                      <w:sz w:val="22"/>
                      <w:szCs w:val="22"/>
                    </w:rPr>
                  </w:pPr>
                  <w:r w:rsidRPr="001536ED">
                    <w:rPr>
                      <w:color w:val="000000"/>
                      <w:sz w:val="22"/>
                      <w:szCs w:val="22"/>
                    </w:rPr>
                    <w:t>3,3</w:t>
                  </w:r>
                </w:p>
              </w:tc>
            </w:tr>
            <w:tr w:rsidR="00935B58" w:rsidRPr="001536ED" w:rsidTr="00935B58">
              <w:trPr>
                <w:trHeight w:val="60"/>
              </w:trPr>
              <w:tc>
                <w:tcPr>
                  <w:tcW w:w="2609" w:type="dxa"/>
                  <w:tcBorders>
                    <w:top w:val="single" w:sz="4" w:space="0" w:color="auto"/>
                    <w:left w:val="single" w:sz="4" w:space="0" w:color="auto"/>
                    <w:bottom w:val="single" w:sz="4" w:space="0" w:color="auto"/>
                    <w:right w:val="single" w:sz="4" w:space="0" w:color="auto"/>
                  </w:tcBorders>
                  <w:shd w:val="clear" w:color="auto" w:fill="D9D9D9"/>
                  <w:vAlign w:val="center"/>
                </w:tcPr>
                <w:p w:rsidR="00935B58" w:rsidRPr="001536ED" w:rsidRDefault="00935B58" w:rsidP="00454E5F">
                  <w:pPr>
                    <w:spacing w:after="0" w:line="240" w:lineRule="auto"/>
                    <w:rPr>
                      <w:b/>
                      <w:color w:val="000000"/>
                      <w:sz w:val="22"/>
                      <w:szCs w:val="22"/>
                      <w:lang w:eastAsia="lt-LT"/>
                    </w:rPr>
                  </w:pPr>
                  <w:r w:rsidRPr="001536ED">
                    <w:rPr>
                      <w:b/>
                      <w:sz w:val="22"/>
                      <w:szCs w:val="22"/>
                    </w:rPr>
                    <w:t>Pasvalio</w:t>
                  </w:r>
                  <w:r w:rsidRPr="001536ED">
                    <w:rPr>
                      <w:b/>
                      <w:caps/>
                      <w:color w:val="000000"/>
                      <w:sz w:val="22"/>
                      <w:szCs w:val="22"/>
                      <w:lang w:eastAsia="lt-LT"/>
                    </w:rPr>
                    <w:t xml:space="preserve"> </w:t>
                  </w:r>
                  <w:r w:rsidRPr="001536ED">
                    <w:rPr>
                      <w:b/>
                      <w:color w:val="000000"/>
                      <w:sz w:val="22"/>
                      <w:szCs w:val="22"/>
                      <w:lang w:eastAsia="lt-LT"/>
                    </w:rPr>
                    <w:t>r. sav.</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35B58" w:rsidRPr="001536ED" w:rsidRDefault="00935B58" w:rsidP="00454E5F">
                  <w:pPr>
                    <w:spacing w:after="0" w:line="240" w:lineRule="auto"/>
                    <w:jc w:val="center"/>
                    <w:rPr>
                      <w:color w:val="000000"/>
                      <w:sz w:val="22"/>
                      <w:szCs w:val="22"/>
                    </w:rPr>
                  </w:pPr>
                  <w:r w:rsidRPr="001536ED">
                    <w:rPr>
                      <w:color w:val="000000"/>
                      <w:sz w:val="22"/>
                      <w:szCs w:val="22"/>
                    </w:rPr>
                    <w:t>453</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35B58" w:rsidRPr="001536ED" w:rsidRDefault="00935B58" w:rsidP="00454E5F">
                  <w:pPr>
                    <w:spacing w:after="0" w:line="240" w:lineRule="auto"/>
                    <w:jc w:val="center"/>
                    <w:rPr>
                      <w:color w:val="000000"/>
                      <w:sz w:val="22"/>
                      <w:szCs w:val="22"/>
                    </w:rPr>
                  </w:pPr>
                  <w:r w:rsidRPr="001536ED">
                    <w:rPr>
                      <w:color w:val="000000"/>
                      <w:sz w:val="22"/>
                      <w:szCs w:val="22"/>
                    </w:rPr>
                    <w:t>442</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35B58" w:rsidRPr="001536ED" w:rsidRDefault="00935B58" w:rsidP="00454E5F">
                  <w:pPr>
                    <w:spacing w:after="0" w:line="240" w:lineRule="auto"/>
                    <w:jc w:val="center"/>
                    <w:rPr>
                      <w:color w:val="000000"/>
                      <w:sz w:val="22"/>
                      <w:szCs w:val="22"/>
                    </w:rPr>
                  </w:pPr>
                  <w:r w:rsidRPr="001536ED">
                    <w:rPr>
                      <w:color w:val="000000"/>
                      <w:sz w:val="22"/>
                      <w:szCs w:val="22"/>
                    </w:rPr>
                    <w:t>-2,4</w:t>
                  </w:r>
                </w:p>
              </w:tc>
            </w:tr>
          </w:tbl>
          <w:p w:rsidR="00935B58" w:rsidRPr="00933069" w:rsidRDefault="00935B58" w:rsidP="00454E5F">
            <w:pPr>
              <w:spacing w:after="0" w:line="240" w:lineRule="auto"/>
              <w:jc w:val="both"/>
              <w:rPr>
                <w:sz w:val="20"/>
                <w:szCs w:val="20"/>
              </w:rPr>
            </w:pPr>
          </w:p>
          <w:p w:rsidR="00411F52" w:rsidRPr="001536ED" w:rsidRDefault="00302783" w:rsidP="00454E5F">
            <w:pPr>
              <w:spacing w:after="0" w:line="240" w:lineRule="auto"/>
              <w:jc w:val="both"/>
            </w:pPr>
            <w:r w:rsidRPr="001536ED">
              <w:t xml:space="preserve">Teritorijoje vyrauja smulkaus ir vidutinio verslo (SVV) įmonės – jos sudaro </w:t>
            </w:r>
            <w:r w:rsidR="0073212B" w:rsidRPr="001536ED">
              <w:t>6</w:t>
            </w:r>
            <w:r w:rsidR="009B23BF" w:rsidRPr="001536ED">
              <w:t>3</w:t>
            </w:r>
            <w:r w:rsidRPr="001536ED">
              <w:t xml:space="preserve"> proc. </w:t>
            </w:r>
            <w:r w:rsidR="00E05DF6" w:rsidRPr="001536ED">
              <w:rPr>
                <w:color w:val="FF0000"/>
              </w:rPr>
              <w:t>[</w:t>
            </w:r>
            <w:r w:rsidRPr="001536ED">
              <w:rPr>
                <w:color w:val="FF0000"/>
              </w:rPr>
              <w:t>R</w:t>
            </w:r>
            <w:r w:rsidR="0048049B">
              <w:rPr>
                <w:color w:val="FF0000"/>
              </w:rPr>
              <w:t>66</w:t>
            </w:r>
            <w:r w:rsidR="00E05DF6" w:rsidRPr="001536ED">
              <w:rPr>
                <w:color w:val="FF0000"/>
              </w:rPr>
              <w:t>]</w:t>
            </w:r>
            <w:r w:rsidRPr="001536ED">
              <w:t xml:space="preserve"> visų ūkio subjektų</w:t>
            </w:r>
            <w:r w:rsidR="00155461" w:rsidRPr="001536ED">
              <w:rPr>
                <w:rStyle w:val="Puslapioinaosnuoroda"/>
              </w:rPr>
              <w:footnoteReference w:id="37"/>
            </w:r>
            <w:r w:rsidR="009B23BF" w:rsidRPr="001536ED">
              <w:t xml:space="preserve">. </w:t>
            </w:r>
            <w:r w:rsidRPr="001536ED">
              <w:t xml:space="preserve">2014 m. </w:t>
            </w:r>
            <w:r w:rsidR="009B23BF" w:rsidRPr="001536ED">
              <w:t>Pasvalio</w:t>
            </w:r>
            <w:r w:rsidRPr="001536ED">
              <w:t xml:space="preserve"> raj</w:t>
            </w:r>
            <w:r w:rsidR="00025CEE" w:rsidRPr="001536ED">
              <w:t>one</w:t>
            </w:r>
            <w:r w:rsidRPr="001536ED">
              <w:t xml:space="preserve"> veikė </w:t>
            </w:r>
            <w:r w:rsidR="0073212B" w:rsidRPr="001536ED">
              <w:t>277</w:t>
            </w:r>
            <w:r w:rsidRPr="001536ED">
              <w:t xml:space="preserve"> SVV įmonės, kuriose dirbo </w:t>
            </w:r>
            <w:r w:rsidR="0073212B" w:rsidRPr="001536ED">
              <w:rPr>
                <w:rFonts w:eastAsiaTheme="minorHAnsi"/>
                <w:lang w:eastAsia="lt-LT"/>
              </w:rPr>
              <w:t>3218</w:t>
            </w:r>
            <w:r w:rsidRPr="001536ED">
              <w:rPr>
                <w:color w:val="000000"/>
              </w:rPr>
              <w:t xml:space="preserve"> </w:t>
            </w:r>
            <w:r w:rsidRPr="001536ED">
              <w:rPr>
                <w:color w:val="000000"/>
              </w:rPr>
              <w:lastRenderedPageBreak/>
              <w:t xml:space="preserve">žmonių. </w:t>
            </w:r>
            <w:r w:rsidRPr="001536ED">
              <w:t xml:space="preserve">Lyginant su 2011 m. </w:t>
            </w:r>
            <w:r w:rsidR="000F44E9" w:rsidRPr="001536ED">
              <w:t>SVV</w:t>
            </w:r>
            <w:r w:rsidRPr="001536ED">
              <w:t xml:space="preserve"> įmonių </w:t>
            </w:r>
            <w:r w:rsidR="0073212B" w:rsidRPr="001536ED">
              <w:t>rajone sumažėjo, nors ir neženkliai (1,4 proc.)</w:t>
            </w:r>
            <w:r w:rsidRPr="001536ED">
              <w:t xml:space="preserve"> </w:t>
            </w:r>
            <w:r w:rsidR="00E05DF6" w:rsidRPr="001536ED">
              <w:rPr>
                <w:color w:val="FF0000"/>
              </w:rPr>
              <w:t>[</w:t>
            </w:r>
            <w:r w:rsidRPr="001536ED">
              <w:rPr>
                <w:color w:val="FF0000"/>
              </w:rPr>
              <w:t>R</w:t>
            </w:r>
            <w:r w:rsidR="0048049B">
              <w:rPr>
                <w:color w:val="FF0000"/>
              </w:rPr>
              <w:t>67</w:t>
            </w:r>
            <w:r w:rsidR="00E05DF6" w:rsidRPr="001536ED">
              <w:rPr>
                <w:color w:val="FF0000"/>
              </w:rPr>
              <w:t>]</w:t>
            </w:r>
            <w:r w:rsidRPr="001536ED">
              <w:t xml:space="preserve">, </w:t>
            </w:r>
            <w:r w:rsidR="00C87C42" w:rsidRPr="001536ED">
              <w:t>tačiau</w:t>
            </w:r>
            <w:r w:rsidRPr="001536ED">
              <w:t xml:space="preserve"> jose dirbančių</w:t>
            </w:r>
            <w:r w:rsidR="00C87C42" w:rsidRPr="001536ED">
              <w:t xml:space="preserve"> žmonių padaugėjo 4 proc.</w:t>
            </w:r>
            <w:r w:rsidR="008E64D3" w:rsidRPr="001536ED">
              <w:rPr>
                <w:color w:val="FF0000"/>
              </w:rPr>
              <w:t xml:space="preserve"> </w:t>
            </w:r>
            <w:r w:rsidR="00E05DF6" w:rsidRPr="001536ED">
              <w:rPr>
                <w:color w:val="FF0000"/>
              </w:rPr>
              <w:t>[</w:t>
            </w:r>
            <w:r w:rsidR="008E64D3" w:rsidRPr="001536ED">
              <w:rPr>
                <w:color w:val="FF0000"/>
              </w:rPr>
              <w:t>R</w:t>
            </w:r>
            <w:r w:rsidR="0048049B">
              <w:rPr>
                <w:color w:val="FF0000"/>
              </w:rPr>
              <w:t>68</w:t>
            </w:r>
            <w:r w:rsidR="00E05DF6" w:rsidRPr="001536ED">
              <w:rPr>
                <w:color w:val="FF0000"/>
              </w:rPr>
              <w:t>]</w:t>
            </w:r>
            <w:r w:rsidR="008E64D3" w:rsidRPr="001536ED">
              <w:t>.</w:t>
            </w:r>
            <w:r w:rsidR="00C87C42" w:rsidRPr="001536ED">
              <w:t xml:space="preserve"> Iš to galima daryti išvad</w:t>
            </w:r>
            <w:r w:rsidR="008E64D3" w:rsidRPr="001536ED">
              <w:t>ą</w:t>
            </w:r>
            <w:r w:rsidR="00C87C42" w:rsidRPr="001536ED">
              <w:t xml:space="preserve">, kad dalis rajono SVV įmonių plečiasi ir įdarbina daugiau žmonių. </w:t>
            </w:r>
          </w:p>
          <w:p w:rsidR="00411F52" w:rsidRPr="001536ED" w:rsidRDefault="00411F52" w:rsidP="00454E5F">
            <w:pPr>
              <w:spacing w:after="0" w:line="240" w:lineRule="auto"/>
              <w:jc w:val="both"/>
              <w:rPr>
                <w:sz w:val="18"/>
                <w:szCs w:val="18"/>
              </w:rPr>
            </w:pPr>
          </w:p>
          <w:p w:rsidR="00155461" w:rsidRPr="001536ED" w:rsidRDefault="00155461" w:rsidP="00454E5F">
            <w:pPr>
              <w:spacing w:after="0" w:line="240" w:lineRule="auto"/>
              <w:jc w:val="both"/>
            </w:pPr>
            <w:r w:rsidRPr="001536ED">
              <w:rPr>
                <w:color w:val="000000"/>
              </w:rPr>
              <w:t>Tarp rajono</w:t>
            </w:r>
            <w:r w:rsidR="00302783" w:rsidRPr="001536ED">
              <w:rPr>
                <w:color w:val="000000"/>
              </w:rPr>
              <w:t xml:space="preserve"> </w:t>
            </w:r>
            <w:r w:rsidRPr="001536ED">
              <w:rPr>
                <w:color w:val="000000"/>
              </w:rPr>
              <w:t xml:space="preserve">SVV </w:t>
            </w:r>
            <w:r w:rsidR="00302783" w:rsidRPr="001536ED">
              <w:rPr>
                <w:color w:val="000000"/>
              </w:rPr>
              <w:t xml:space="preserve">įmonių </w:t>
            </w:r>
            <w:r w:rsidRPr="001536ED">
              <w:rPr>
                <w:color w:val="000000"/>
              </w:rPr>
              <w:t xml:space="preserve">dominuoja </w:t>
            </w:r>
            <w:r w:rsidR="00302783" w:rsidRPr="001536ED">
              <w:rPr>
                <w:color w:val="000000"/>
              </w:rPr>
              <w:t>(</w:t>
            </w:r>
            <w:r w:rsidRPr="001536ED">
              <w:rPr>
                <w:color w:val="000000"/>
              </w:rPr>
              <w:t xml:space="preserve">sudaro </w:t>
            </w:r>
            <w:r w:rsidR="006063C7" w:rsidRPr="001536ED">
              <w:rPr>
                <w:color w:val="000000"/>
              </w:rPr>
              <w:t>7</w:t>
            </w:r>
            <w:r w:rsidR="00F651A2" w:rsidRPr="001536ED">
              <w:rPr>
                <w:color w:val="000000"/>
              </w:rPr>
              <w:t xml:space="preserve">3 </w:t>
            </w:r>
            <w:r w:rsidR="00302783" w:rsidRPr="001536ED">
              <w:rPr>
                <w:color w:val="000000"/>
              </w:rPr>
              <w:t>proc</w:t>
            </w:r>
            <w:r w:rsidR="00302783" w:rsidRPr="001536ED">
              <w:t>.</w:t>
            </w:r>
            <w:r w:rsidR="00BA4DB9" w:rsidRPr="001536ED">
              <w:t xml:space="preserve">) </w:t>
            </w:r>
            <w:r w:rsidR="00BA4DB9" w:rsidRPr="001536ED">
              <w:rPr>
                <w:color w:val="FF0000"/>
              </w:rPr>
              <w:t>[</w:t>
            </w:r>
            <w:r w:rsidR="008E64D3" w:rsidRPr="001536ED">
              <w:rPr>
                <w:color w:val="FF0000"/>
              </w:rPr>
              <w:t>R</w:t>
            </w:r>
            <w:r w:rsidR="00EA4988">
              <w:rPr>
                <w:color w:val="FF0000"/>
              </w:rPr>
              <w:t>69</w:t>
            </w:r>
            <w:r w:rsidR="00BA4DB9" w:rsidRPr="001536ED">
              <w:rPr>
                <w:color w:val="FF0000"/>
              </w:rPr>
              <w:t>]</w:t>
            </w:r>
            <w:r w:rsidR="00302783" w:rsidRPr="001536ED">
              <w:rPr>
                <w:color w:val="000000"/>
              </w:rPr>
              <w:t xml:space="preserve"> l</w:t>
            </w:r>
            <w:r w:rsidR="00302783" w:rsidRPr="001536ED">
              <w:t>abai mažos įmonės (iki 9 darb.)</w:t>
            </w:r>
            <w:r w:rsidRPr="001536ED">
              <w:t>.</w:t>
            </w:r>
          </w:p>
          <w:p w:rsidR="006374A7" w:rsidRPr="00541062" w:rsidRDefault="006374A7" w:rsidP="00454E5F">
            <w:pPr>
              <w:spacing w:after="0" w:line="240" w:lineRule="auto"/>
              <w:jc w:val="both"/>
              <w:rPr>
                <w:sz w:val="18"/>
                <w:szCs w:val="18"/>
              </w:rPr>
            </w:pPr>
          </w:p>
          <w:p w:rsidR="006374A7" w:rsidRPr="00541062" w:rsidRDefault="006374A7" w:rsidP="00454E5F">
            <w:pPr>
              <w:spacing w:after="0" w:line="240" w:lineRule="auto"/>
              <w:jc w:val="center"/>
              <w:rPr>
                <w:b/>
                <w:bCs/>
                <w:sz w:val="22"/>
                <w:szCs w:val="22"/>
              </w:rPr>
            </w:pPr>
            <w:r w:rsidRPr="00541062">
              <w:rPr>
                <w:b/>
                <w:sz w:val="22"/>
                <w:szCs w:val="22"/>
              </w:rPr>
              <w:t>Pasvalio r. v</w:t>
            </w:r>
            <w:r w:rsidRPr="00541062">
              <w:rPr>
                <w:b/>
                <w:bCs/>
                <w:color w:val="000000"/>
                <w:sz w:val="22"/>
                <w:szCs w:val="22"/>
                <w:lang w:eastAsia="lt-LT"/>
              </w:rPr>
              <w:t xml:space="preserve">eikiančios mažos ir vidutinės įmonės pagal darbuotojų skaičių </w:t>
            </w:r>
            <w:r w:rsidRPr="00541062">
              <w:rPr>
                <w:b/>
                <w:bCs/>
                <w:sz w:val="22"/>
                <w:szCs w:val="22"/>
              </w:rPr>
              <w:t>2014 m., proc.</w:t>
            </w:r>
            <w:r w:rsidRPr="00541062">
              <w:rPr>
                <w:rStyle w:val="Puslapioinaosnuoroda"/>
                <w:b/>
                <w:bCs/>
                <w:sz w:val="22"/>
                <w:szCs w:val="22"/>
              </w:rPr>
              <w:footnoteReference w:id="38"/>
            </w:r>
          </w:p>
          <w:tbl>
            <w:tblPr>
              <w:tblStyle w:val="Lentelstinklelis"/>
              <w:tblW w:w="9242" w:type="dxa"/>
              <w:tblLayout w:type="fixed"/>
              <w:tblLook w:val="04A0" w:firstRow="1" w:lastRow="0" w:firstColumn="1" w:lastColumn="0" w:noHBand="0" w:noVBand="1"/>
            </w:tblPr>
            <w:tblGrid>
              <w:gridCol w:w="1304"/>
              <w:gridCol w:w="1134"/>
              <w:gridCol w:w="1276"/>
              <w:gridCol w:w="1276"/>
              <w:gridCol w:w="1275"/>
              <w:gridCol w:w="1488"/>
              <w:gridCol w:w="1489"/>
            </w:tblGrid>
            <w:tr w:rsidR="00F651A2" w:rsidRPr="001536ED" w:rsidTr="00541062">
              <w:tc>
                <w:tcPr>
                  <w:tcW w:w="1304" w:type="dxa"/>
                  <w:shd w:val="clear" w:color="auto" w:fill="FFFFFF" w:themeFill="background1"/>
                  <w:vAlign w:val="center"/>
                </w:tcPr>
                <w:p w:rsidR="006374A7" w:rsidRPr="001536ED" w:rsidRDefault="006374A7" w:rsidP="00454E5F">
                  <w:pPr>
                    <w:spacing w:after="0" w:line="240" w:lineRule="auto"/>
                    <w:jc w:val="center"/>
                    <w:rPr>
                      <w:b/>
                      <w:bCs/>
                      <w:highlight w:val="yellow"/>
                      <w:lang w:val="lt-LT"/>
                    </w:rPr>
                  </w:pPr>
                </w:p>
              </w:tc>
              <w:tc>
                <w:tcPr>
                  <w:tcW w:w="1134" w:type="dxa"/>
                  <w:shd w:val="clear" w:color="auto" w:fill="FFFFFF" w:themeFill="background1"/>
                  <w:vAlign w:val="center"/>
                </w:tcPr>
                <w:p w:rsidR="006374A7" w:rsidRPr="001536ED" w:rsidRDefault="006374A7" w:rsidP="00454E5F">
                  <w:pPr>
                    <w:spacing w:after="0" w:line="240" w:lineRule="auto"/>
                    <w:jc w:val="center"/>
                    <w:rPr>
                      <w:b/>
                      <w:bCs/>
                      <w:color w:val="000000"/>
                      <w:sz w:val="20"/>
                      <w:szCs w:val="20"/>
                      <w:lang w:val="lt-LT" w:eastAsia="lt-LT"/>
                    </w:rPr>
                  </w:pPr>
                  <w:r w:rsidRPr="001536ED">
                    <w:rPr>
                      <w:b/>
                      <w:bCs/>
                      <w:color w:val="000000"/>
                      <w:sz w:val="20"/>
                      <w:szCs w:val="20"/>
                      <w:lang w:val="lt-LT" w:eastAsia="lt-LT"/>
                    </w:rPr>
                    <w:t>Iki 9 darb.</w:t>
                  </w:r>
                </w:p>
              </w:tc>
              <w:tc>
                <w:tcPr>
                  <w:tcW w:w="1276" w:type="dxa"/>
                  <w:shd w:val="clear" w:color="auto" w:fill="FFFFFF" w:themeFill="background1"/>
                  <w:vAlign w:val="center"/>
                </w:tcPr>
                <w:p w:rsidR="006374A7" w:rsidRPr="001536ED" w:rsidRDefault="006374A7" w:rsidP="00454E5F">
                  <w:pPr>
                    <w:spacing w:after="0" w:line="240" w:lineRule="auto"/>
                    <w:jc w:val="center"/>
                    <w:rPr>
                      <w:b/>
                      <w:bCs/>
                      <w:color w:val="000000"/>
                      <w:sz w:val="20"/>
                      <w:szCs w:val="20"/>
                      <w:lang w:val="lt-LT" w:eastAsia="lt-LT"/>
                    </w:rPr>
                  </w:pPr>
                  <w:r w:rsidRPr="001536ED">
                    <w:rPr>
                      <w:b/>
                      <w:bCs/>
                      <w:color w:val="000000"/>
                      <w:sz w:val="20"/>
                      <w:szCs w:val="20"/>
                      <w:lang w:val="lt-LT" w:eastAsia="lt-LT"/>
                    </w:rPr>
                    <w:t>10-19 darb.</w:t>
                  </w:r>
                </w:p>
              </w:tc>
              <w:tc>
                <w:tcPr>
                  <w:tcW w:w="1276" w:type="dxa"/>
                  <w:shd w:val="clear" w:color="auto" w:fill="FFFFFF" w:themeFill="background1"/>
                  <w:vAlign w:val="center"/>
                </w:tcPr>
                <w:p w:rsidR="006374A7" w:rsidRPr="001536ED" w:rsidRDefault="006374A7" w:rsidP="00454E5F">
                  <w:pPr>
                    <w:spacing w:after="0" w:line="240" w:lineRule="auto"/>
                    <w:jc w:val="center"/>
                    <w:rPr>
                      <w:b/>
                      <w:bCs/>
                      <w:color w:val="000000"/>
                      <w:sz w:val="20"/>
                      <w:szCs w:val="20"/>
                      <w:lang w:val="lt-LT" w:eastAsia="lt-LT"/>
                    </w:rPr>
                  </w:pPr>
                  <w:r w:rsidRPr="001536ED">
                    <w:rPr>
                      <w:b/>
                      <w:bCs/>
                      <w:color w:val="000000"/>
                      <w:sz w:val="20"/>
                      <w:szCs w:val="20"/>
                      <w:lang w:val="lt-LT" w:eastAsia="lt-LT"/>
                    </w:rPr>
                    <w:t>20-49 darb.</w:t>
                  </w:r>
                </w:p>
              </w:tc>
              <w:tc>
                <w:tcPr>
                  <w:tcW w:w="1275" w:type="dxa"/>
                  <w:shd w:val="clear" w:color="auto" w:fill="FFFFFF" w:themeFill="background1"/>
                  <w:vAlign w:val="center"/>
                </w:tcPr>
                <w:p w:rsidR="006374A7" w:rsidRPr="001536ED" w:rsidRDefault="006374A7" w:rsidP="00454E5F">
                  <w:pPr>
                    <w:spacing w:after="0" w:line="240" w:lineRule="auto"/>
                    <w:jc w:val="center"/>
                    <w:rPr>
                      <w:b/>
                      <w:bCs/>
                      <w:color w:val="000000"/>
                      <w:sz w:val="20"/>
                      <w:szCs w:val="20"/>
                      <w:lang w:val="lt-LT" w:eastAsia="lt-LT"/>
                    </w:rPr>
                  </w:pPr>
                  <w:r w:rsidRPr="001536ED">
                    <w:rPr>
                      <w:b/>
                      <w:bCs/>
                      <w:color w:val="000000"/>
                      <w:sz w:val="20"/>
                      <w:szCs w:val="20"/>
                      <w:lang w:val="lt-LT" w:eastAsia="lt-LT"/>
                    </w:rPr>
                    <w:t>50-99 darb.</w:t>
                  </w:r>
                </w:p>
              </w:tc>
              <w:tc>
                <w:tcPr>
                  <w:tcW w:w="1488" w:type="dxa"/>
                  <w:shd w:val="clear" w:color="auto" w:fill="FFFFFF" w:themeFill="background1"/>
                  <w:vAlign w:val="center"/>
                </w:tcPr>
                <w:p w:rsidR="006374A7" w:rsidRPr="001536ED" w:rsidRDefault="006374A7" w:rsidP="00454E5F">
                  <w:pPr>
                    <w:spacing w:after="0" w:line="240" w:lineRule="auto"/>
                    <w:jc w:val="center"/>
                    <w:rPr>
                      <w:b/>
                      <w:bCs/>
                      <w:color w:val="000000"/>
                      <w:sz w:val="20"/>
                      <w:szCs w:val="20"/>
                      <w:lang w:val="lt-LT" w:eastAsia="lt-LT"/>
                    </w:rPr>
                  </w:pPr>
                  <w:r w:rsidRPr="001536ED">
                    <w:rPr>
                      <w:b/>
                      <w:bCs/>
                      <w:color w:val="000000"/>
                      <w:sz w:val="20"/>
                      <w:szCs w:val="20"/>
                      <w:lang w:val="lt-LT" w:eastAsia="lt-LT"/>
                    </w:rPr>
                    <w:t>100-149 darb.</w:t>
                  </w:r>
                </w:p>
              </w:tc>
              <w:tc>
                <w:tcPr>
                  <w:tcW w:w="1489" w:type="dxa"/>
                  <w:shd w:val="clear" w:color="auto" w:fill="FFFFFF" w:themeFill="background1"/>
                  <w:vAlign w:val="center"/>
                </w:tcPr>
                <w:p w:rsidR="006374A7" w:rsidRPr="001536ED" w:rsidRDefault="006374A7" w:rsidP="00454E5F">
                  <w:pPr>
                    <w:spacing w:after="0" w:line="240" w:lineRule="auto"/>
                    <w:jc w:val="center"/>
                    <w:rPr>
                      <w:b/>
                      <w:bCs/>
                      <w:color w:val="000000"/>
                      <w:sz w:val="20"/>
                      <w:szCs w:val="20"/>
                      <w:lang w:val="lt-LT" w:eastAsia="lt-LT"/>
                    </w:rPr>
                  </w:pPr>
                  <w:r w:rsidRPr="001536ED">
                    <w:rPr>
                      <w:b/>
                      <w:bCs/>
                      <w:color w:val="000000"/>
                      <w:sz w:val="20"/>
                      <w:szCs w:val="20"/>
                      <w:lang w:val="lt-LT" w:eastAsia="lt-LT"/>
                    </w:rPr>
                    <w:t>150-249 darb.</w:t>
                  </w:r>
                </w:p>
              </w:tc>
            </w:tr>
            <w:tr w:rsidR="00F651A2" w:rsidRPr="001536ED" w:rsidTr="00541062">
              <w:tc>
                <w:tcPr>
                  <w:tcW w:w="1304" w:type="dxa"/>
                  <w:shd w:val="clear" w:color="auto" w:fill="FFFFFF" w:themeFill="background1"/>
                  <w:vAlign w:val="center"/>
                </w:tcPr>
                <w:p w:rsidR="00F651A2" w:rsidRPr="001536ED" w:rsidRDefault="00F651A2" w:rsidP="00454E5F">
                  <w:pPr>
                    <w:spacing w:after="0" w:line="240" w:lineRule="auto"/>
                    <w:rPr>
                      <w:color w:val="000000"/>
                      <w:sz w:val="22"/>
                      <w:szCs w:val="22"/>
                      <w:lang w:val="lt-LT" w:eastAsia="lt-LT"/>
                    </w:rPr>
                  </w:pPr>
                  <w:r w:rsidRPr="001536ED">
                    <w:rPr>
                      <w:color w:val="000000"/>
                      <w:sz w:val="22"/>
                      <w:szCs w:val="22"/>
                      <w:lang w:val="lt-LT" w:eastAsia="lt-LT"/>
                    </w:rPr>
                    <w:t>Lietuva</w:t>
                  </w:r>
                </w:p>
              </w:tc>
              <w:tc>
                <w:tcPr>
                  <w:tcW w:w="1134" w:type="dxa"/>
                  <w:shd w:val="clear" w:color="auto" w:fill="FFFFFF" w:themeFill="background1"/>
                  <w:vAlign w:val="center"/>
                </w:tcPr>
                <w:p w:rsidR="00F651A2" w:rsidRPr="001536ED" w:rsidRDefault="00F651A2" w:rsidP="00454E5F">
                  <w:pPr>
                    <w:spacing w:after="0" w:line="240" w:lineRule="auto"/>
                    <w:jc w:val="center"/>
                    <w:rPr>
                      <w:bCs/>
                      <w:color w:val="000000"/>
                      <w:sz w:val="22"/>
                      <w:szCs w:val="22"/>
                      <w:lang w:val="lt-LT" w:eastAsia="lt-LT"/>
                    </w:rPr>
                  </w:pPr>
                  <w:r w:rsidRPr="001536ED">
                    <w:rPr>
                      <w:bCs/>
                      <w:color w:val="000000"/>
                      <w:sz w:val="22"/>
                      <w:szCs w:val="22"/>
                      <w:lang w:val="lt-LT" w:eastAsia="lt-LT"/>
                    </w:rPr>
                    <w:t>78,5</w:t>
                  </w:r>
                </w:p>
              </w:tc>
              <w:tc>
                <w:tcPr>
                  <w:tcW w:w="1276" w:type="dxa"/>
                  <w:shd w:val="clear" w:color="auto" w:fill="FFFFFF" w:themeFill="background1"/>
                  <w:vAlign w:val="center"/>
                </w:tcPr>
                <w:p w:rsidR="00F651A2" w:rsidRPr="001536ED" w:rsidRDefault="00F651A2" w:rsidP="00454E5F">
                  <w:pPr>
                    <w:spacing w:after="0" w:line="240" w:lineRule="auto"/>
                    <w:jc w:val="center"/>
                    <w:rPr>
                      <w:sz w:val="22"/>
                      <w:szCs w:val="22"/>
                      <w:lang w:val="lt-LT"/>
                    </w:rPr>
                  </w:pPr>
                  <w:r w:rsidRPr="001536ED">
                    <w:rPr>
                      <w:sz w:val="22"/>
                      <w:szCs w:val="22"/>
                      <w:lang w:val="lt-LT"/>
                    </w:rPr>
                    <w:t>11,2</w:t>
                  </w:r>
                </w:p>
              </w:tc>
              <w:tc>
                <w:tcPr>
                  <w:tcW w:w="1276" w:type="dxa"/>
                  <w:shd w:val="clear" w:color="auto" w:fill="FFFFFF" w:themeFill="background1"/>
                  <w:vAlign w:val="center"/>
                </w:tcPr>
                <w:p w:rsidR="00F651A2" w:rsidRPr="001536ED" w:rsidRDefault="00F651A2" w:rsidP="00454E5F">
                  <w:pPr>
                    <w:spacing w:after="0" w:line="240" w:lineRule="auto"/>
                    <w:jc w:val="center"/>
                    <w:rPr>
                      <w:sz w:val="22"/>
                      <w:szCs w:val="22"/>
                      <w:lang w:val="lt-LT"/>
                    </w:rPr>
                  </w:pPr>
                  <w:r w:rsidRPr="001536ED">
                    <w:rPr>
                      <w:sz w:val="22"/>
                      <w:szCs w:val="22"/>
                      <w:lang w:val="lt-LT"/>
                    </w:rPr>
                    <w:t>6,8</w:t>
                  </w:r>
                </w:p>
              </w:tc>
              <w:tc>
                <w:tcPr>
                  <w:tcW w:w="1275" w:type="dxa"/>
                  <w:shd w:val="clear" w:color="auto" w:fill="FFFFFF" w:themeFill="background1"/>
                  <w:vAlign w:val="center"/>
                </w:tcPr>
                <w:p w:rsidR="00F651A2" w:rsidRPr="001536ED" w:rsidRDefault="00F651A2" w:rsidP="00454E5F">
                  <w:pPr>
                    <w:spacing w:after="0" w:line="240" w:lineRule="auto"/>
                    <w:jc w:val="center"/>
                    <w:rPr>
                      <w:sz w:val="22"/>
                      <w:szCs w:val="22"/>
                      <w:lang w:val="lt-LT"/>
                    </w:rPr>
                  </w:pPr>
                  <w:r w:rsidRPr="001536ED">
                    <w:rPr>
                      <w:sz w:val="22"/>
                      <w:szCs w:val="22"/>
                      <w:lang w:val="lt-LT"/>
                    </w:rPr>
                    <w:t>2,3</w:t>
                  </w:r>
                </w:p>
              </w:tc>
              <w:tc>
                <w:tcPr>
                  <w:tcW w:w="1488" w:type="dxa"/>
                  <w:shd w:val="clear" w:color="auto" w:fill="FFFFFF" w:themeFill="background1"/>
                  <w:vAlign w:val="center"/>
                </w:tcPr>
                <w:p w:rsidR="00F651A2" w:rsidRPr="001536ED" w:rsidRDefault="00F651A2" w:rsidP="00454E5F">
                  <w:pPr>
                    <w:spacing w:after="0" w:line="240" w:lineRule="auto"/>
                    <w:jc w:val="center"/>
                    <w:rPr>
                      <w:sz w:val="22"/>
                      <w:szCs w:val="22"/>
                      <w:lang w:val="lt-LT"/>
                    </w:rPr>
                  </w:pPr>
                  <w:r w:rsidRPr="001536ED">
                    <w:rPr>
                      <w:sz w:val="22"/>
                      <w:szCs w:val="22"/>
                      <w:lang w:val="lt-LT"/>
                    </w:rPr>
                    <w:t>0,7</w:t>
                  </w:r>
                </w:p>
              </w:tc>
              <w:tc>
                <w:tcPr>
                  <w:tcW w:w="1489" w:type="dxa"/>
                  <w:shd w:val="clear" w:color="auto" w:fill="FFFFFF" w:themeFill="background1"/>
                  <w:vAlign w:val="center"/>
                </w:tcPr>
                <w:p w:rsidR="00F651A2" w:rsidRPr="001536ED" w:rsidRDefault="00F651A2" w:rsidP="00454E5F">
                  <w:pPr>
                    <w:spacing w:after="0" w:line="240" w:lineRule="auto"/>
                    <w:jc w:val="center"/>
                    <w:rPr>
                      <w:sz w:val="22"/>
                      <w:szCs w:val="22"/>
                      <w:lang w:val="lt-LT"/>
                    </w:rPr>
                  </w:pPr>
                  <w:r w:rsidRPr="001536ED">
                    <w:rPr>
                      <w:sz w:val="22"/>
                      <w:szCs w:val="22"/>
                      <w:lang w:val="lt-LT"/>
                    </w:rPr>
                    <w:t>0,5</w:t>
                  </w:r>
                </w:p>
              </w:tc>
            </w:tr>
            <w:tr w:rsidR="00F651A2" w:rsidRPr="001536ED" w:rsidTr="00541062">
              <w:tc>
                <w:tcPr>
                  <w:tcW w:w="1304" w:type="dxa"/>
                  <w:shd w:val="clear" w:color="auto" w:fill="FFFFFF" w:themeFill="background1"/>
                  <w:vAlign w:val="center"/>
                </w:tcPr>
                <w:p w:rsidR="00F651A2" w:rsidRPr="001536ED" w:rsidRDefault="00F651A2" w:rsidP="00454E5F">
                  <w:pPr>
                    <w:spacing w:after="0" w:line="240" w:lineRule="auto"/>
                    <w:rPr>
                      <w:color w:val="000000"/>
                      <w:sz w:val="22"/>
                      <w:szCs w:val="22"/>
                      <w:lang w:val="lt-LT" w:eastAsia="lt-LT"/>
                    </w:rPr>
                  </w:pPr>
                  <w:r w:rsidRPr="001536ED">
                    <w:rPr>
                      <w:color w:val="000000"/>
                      <w:sz w:val="22"/>
                      <w:szCs w:val="22"/>
                      <w:lang w:val="lt-LT" w:eastAsia="lt-LT"/>
                    </w:rPr>
                    <w:t>Pasvalio r,</w:t>
                  </w:r>
                </w:p>
              </w:tc>
              <w:tc>
                <w:tcPr>
                  <w:tcW w:w="1134" w:type="dxa"/>
                  <w:shd w:val="clear" w:color="auto" w:fill="FFFFFF" w:themeFill="background1"/>
                  <w:vAlign w:val="center"/>
                </w:tcPr>
                <w:p w:rsidR="00F651A2" w:rsidRPr="001536ED" w:rsidRDefault="00F651A2" w:rsidP="00454E5F">
                  <w:pPr>
                    <w:spacing w:after="0" w:line="240" w:lineRule="auto"/>
                    <w:jc w:val="center"/>
                    <w:rPr>
                      <w:bCs/>
                      <w:color w:val="000000"/>
                      <w:sz w:val="22"/>
                      <w:szCs w:val="22"/>
                      <w:lang w:val="lt-LT" w:eastAsia="lt-LT"/>
                    </w:rPr>
                  </w:pPr>
                  <w:r w:rsidRPr="001536ED">
                    <w:rPr>
                      <w:bCs/>
                      <w:color w:val="000000"/>
                      <w:sz w:val="22"/>
                      <w:szCs w:val="22"/>
                      <w:lang w:val="lt-LT" w:eastAsia="lt-LT"/>
                    </w:rPr>
                    <w:t>73,2</w:t>
                  </w:r>
                </w:p>
              </w:tc>
              <w:tc>
                <w:tcPr>
                  <w:tcW w:w="1276" w:type="dxa"/>
                  <w:shd w:val="clear" w:color="auto" w:fill="FFFFFF" w:themeFill="background1"/>
                  <w:vAlign w:val="center"/>
                </w:tcPr>
                <w:p w:rsidR="00F651A2" w:rsidRPr="001536ED" w:rsidRDefault="00F651A2" w:rsidP="00454E5F">
                  <w:pPr>
                    <w:spacing w:after="0" w:line="240" w:lineRule="auto"/>
                    <w:jc w:val="center"/>
                    <w:rPr>
                      <w:color w:val="000000"/>
                      <w:sz w:val="22"/>
                      <w:szCs w:val="22"/>
                      <w:lang w:val="lt-LT" w:eastAsia="lt-LT"/>
                    </w:rPr>
                  </w:pPr>
                  <w:r w:rsidRPr="001536ED">
                    <w:rPr>
                      <w:color w:val="000000"/>
                      <w:sz w:val="22"/>
                      <w:szCs w:val="22"/>
                      <w:lang w:val="lt-LT" w:eastAsia="lt-LT"/>
                    </w:rPr>
                    <w:t>13,7</w:t>
                  </w:r>
                </w:p>
              </w:tc>
              <w:tc>
                <w:tcPr>
                  <w:tcW w:w="1276" w:type="dxa"/>
                  <w:shd w:val="clear" w:color="auto" w:fill="FFFFFF" w:themeFill="background1"/>
                  <w:vAlign w:val="center"/>
                </w:tcPr>
                <w:p w:rsidR="00F651A2" w:rsidRPr="001536ED" w:rsidRDefault="00F651A2" w:rsidP="00454E5F">
                  <w:pPr>
                    <w:spacing w:after="0" w:line="240" w:lineRule="auto"/>
                    <w:jc w:val="center"/>
                    <w:rPr>
                      <w:color w:val="000000"/>
                      <w:sz w:val="22"/>
                      <w:szCs w:val="22"/>
                      <w:lang w:val="lt-LT" w:eastAsia="lt-LT"/>
                    </w:rPr>
                  </w:pPr>
                  <w:r w:rsidRPr="001536ED">
                    <w:rPr>
                      <w:color w:val="000000"/>
                      <w:sz w:val="22"/>
                      <w:szCs w:val="22"/>
                      <w:lang w:val="lt-LT" w:eastAsia="lt-LT"/>
                    </w:rPr>
                    <w:t>6,1</w:t>
                  </w:r>
                </w:p>
              </w:tc>
              <w:tc>
                <w:tcPr>
                  <w:tcW w:w="1275" w:type="dxa"/>
                  <w:shd w:val="clear" w:color="auto" w:fill="FFFFFF" w:themeFill="background1"/>
                  <w:vAlign w:val="center"/>
                </w:tcPr>
                <w:p w:rsidR="00F651A2" w:rsidRPr="001536ED" w:rsidRDefault="00F651A2" w:rsidP="00454E5F">
                  <w:pPr>
                    <w:spacing w:after="0" w:line="240" w:lineRule="auto"/>
                    <w:jc w:val="center"/>
                    <w:rPr>
                      <w:color w:val="000000"/>
                      <w:sz w:val="22"/>
                      <w:szCs w:val="22"/>
                      <w:lang w:val="lt-LT" w:eastAsia="lt-LT"/>
                    </w:rPr>
                  </w:pPr>
                  <w:r w:rsidRPr="001536ED">
                    <w:rPr>
                      <w:color w:val="000000"/>
                      <w:sz w:val="22"/>
                      <w:szCs w:val="22"/>
                      <w:lang w:val="lt-LT" w:eastAsia="lt-LT"/>
                    </w:rPr>
                    <w:t>5,4</w:t>
                  </w:r>
                </w:p>
              </w:tc>
              <w:tc>
                <w:tcPr>
                  <w:tcW w:w="1488" w:type="dxa"/>
                  <w:shd w:val="clear" w:color="auto" w:fill="FFFFFF" w:themeFill="background1"/>
                  <w:vAlign w:val="center"/>
                </w:tcPr>
                <w:p w:rsidR="00F651A2" w:rsidRPr="001536ED" w:rsidRDefault="00F651A2" w:rsidP="00454E5F">
                  <w:pPr>
                    <w:spacing w:after="0" w:line="240" w:lineRule="auto"/>
                    <w:jc w:val="center"/>
                    <w:rPr>
                      <w:color w:val="000000"/>
                      <w:sz w:val="22"/>
                      <w:szCs w:val="22"/>
                      <w:lang w:val="lt-LT" w:eastAsia="lt-LT"/>
                    </w:rPr>
                  </w:pPr>
                  <w:r w:rsidRPr="001536ED">
                    <w:rPr>
                      <w:color w:val="000000"/>
                      <w:sz w:val="22"/>
                      <w:szCs w:val="22"/>
                      <w:lang w:val="lt-LT" w:eastAsia="lt-LT"/>
                    </w:rPr>
                    <w:t>1,4</w:t>
                  </w:r>
                </w:p>
              </w:tc>
              <w:tc>
                <w:tcPr>
                  <w:tcW w:w="1489" w:type="dxa"/>
                  <w:shd w:val="clear" w:color="auto" w:fill="FFFFFF" w:themeFill="background1"/>
                  <w:vAlign w:val="center"/>
                </w:tcPr>
                <w:p w:rsidR="00F651A2" w:rsidRPr="001536ED" w:rsidRDefault="00F651A2" w:rsidP="00454E5F">
                  <w:pPr>
                    <w:spacing w:after="0" w:line="240" w:lineRule="auto"/>
                    <w:jc w:val="center"/>
                    <w:rPr>
                      <w:color w:val="000000"/>
                      <w:sz w:val="22"/>
                      <w:szCs w:val="22"/>
                      <w:lang w:val="lt-LT" w:eastAsia="lt-LT"/>
                    </w:rPr>
                  </w:pPr>
                  <w:r w:rsidRPr="001536ED">
                    <w:rPr>
                      <w:color w:val="000000"/>
                      <w:sz w:val="22"/>
                      <w:szCs w:val="22"/>
                      <w:lang w:val="lt-LT" w:eastAsia="lt-LT"/>
                    </w:rPr>
                    <w:t>0</w:t>
                  </w:r>
                </w:p>
              </w:tc>
            </w:tr>
          </w:tbl>
          <w:p w:rsidR="00155461" w:rsidRPr="00541062" w:rsidRDefault="00155461" w:rsidP="00454E5F">
            <w:pPr>
              <w:spacing w:after="0" w:line="240" w:lineRule="auto"/>
              <w:jc w:val="both"/>
              <w:rPr>
                <w:sz w:val="18"/>
                <w:szCs w:val="18"/>
              </w:rPr>
            </w:pPr>
          </w:p>
          <w:p w:rsidR="00933069" w:rsidRDefault="006374A7" w:rsidP="00454E5F">
            <w:pPr>
              <w:spacing w:after="0" w:line="240" w:lineRule="auto"/>
              <w:jc w:val="both"/>
            </w:pPr>
            <w:r w:rsidRPr="001536ED">
              <w:t>M</w:t>
            </w:r>
            <w:r w:rsidR="00302783" w:rsidRPr="001536ED">
              <w:t>až</w:t>
            </w:r>
            <w:r w:rsidR="007B0737" w:rsidRPr="001536ED">
              <w:t>ų</w:t>
            </w:r>
            <w:r w:rsidR="00302783" w:rsidRPr="001536ED">
              <w:t xml:space="preserve"> įmon</w:t>
            </w:r>
            <w:r w:rsidR="007B0737" w:rsidRPr="001536ED">
              <w:t>ių</w:t>
            </w:r>
            <w:r w:rsidR="00302783" w:rsidRPr="001536ED">
              <w:t xml:space="preserve"> (10-49 darb.) </w:t>
            </w:r>
            <w:r w:rsidR="00F651A2" w:rsidRPr="001536ED">
              <w:t xml:space="preserve">Pasvalio rajone </w:t>
            </w:r>
            <w:r w:rsidR="007B0737" w:rsidRPr="001536ED">
              <w:t>yra</w:t>
            </w:r>
            <w:r w:rsidR="00302783" w:rsidRPr="001536ED">
              <w:t xml:space="preserve"> </w:t>
            </w:r>
            <w:r w:rsidR="006063C7" w:rsidRPr="001536ED">
              <w:t>20</w:t>
            </w:r>
            <w:r w:rsidR="00302783" w:rsidRPr="001536ED">
              <w:t xml:space="preserve"> </w:t>
            </w:r>
            <w:r w:rsidR="009028E0" w:rsidRPr="001536ED">
              <w:t>proc</w:t>
            </w:r>
            <w:r w:rsidR="009028E0">
              <w:t>.</w:t>
            </w:r>
            <w:r w:rsidR="00302783" w:rsidRPr="001536ED">
              <w:t>, o vidutin</w:t>
            </w:r>
            <w:r w:rsidR="007B0737" w:rsidRPr="001536ED">
              <w:t>ių</w:t>
            </w:r>
            <w:r w:rsidR="00302783" w:rsidRPr="001536ED">
              <w:t xml:space="preserve"> įmon</w:t>
            </w:r>
            <w:r w:rsidR="007B0737" w:rsidRPr="001536ED">
              <w:t>ių</w:t>
            </w:r>
            <w:r w:rsidR="00302783" w:rsidRPr="001536ED">
              <w:t xml:space="preserve"> (50-249 darb.) –</w:t>
            </w:r>
            <w:r w:rsidR="009B23BF" w:rsidRPr="001536ED">
              <w:t xml:space="preserve"> </w:t>
            </w:r>
            <w:r w:rsidR="006063C7" w:rsidRPr="001536ED">
              <w:t>7</w:t>
            </w:r>
            <w:r w:rsidR="00302783" w:rsidRPr="001536ED">
              <w:t xml:space="preserve"> proc.</w:t>
            </w:r>
            <w:r w:rsidR="00302783" w:rsidRPr="001536ED">
              <w:rPr>
                <w:color w:val="FF0000"/>
              </w:rPr>
              <w:t xml:space="preserve"> </w:t>
            </w:r>
            <w:r w:rsidR="00D1256E" w:rsidRPr="001536ED">
              <w:t xml:space="preserve">Lyginant su </w:t>
            </w:r>
            <w:r w:rsidR="00D37274" w:rsidRPr="001536ED">
              <w:t>bendra šalies situacija</w:t>
            </w:r>
            <w:r w:rsidR="00FB02EE" w:rsidRPr="001536ED">
              <w:t xml:space="preserve">, galima pastebėti, kad </w:t>
            </w:r>
            <w:r w:rsidR="005A4743" w:rsidRPr="001536ED">
              <w:t xml:space="preserve">tarp </w:t>
            </w:r>
            <w:r w:rsidR="00FB02EE" w:rsidRPr="001536ED">
              <w:t>Pasvalio r. įmon</w:t>
            </w:r>
            <w:r w:rsidR="005A4743" w:rsidRPr="001536ED">
              <w:t>ių</w:t>
            </w:r>
            <w:r w:rsidR="00FB02EE" w:rsidRPr="001536ED">
              <w:t xml:space="preserve"> </w:t>
            </w:r>
            <w:r w:rsidR="005A4743" w:rsidRPr="001536ED">
              <w:rPr>
                <w:bCs/>
                <w:color w:val="000000"/>
                <w:kern w:val="24"/>
              </w:rPr>
              <w:t xml:space="preserve">santykinai mažiau labai mažų įmonių ir daugiau vidutinių </w:t>
            </w:r>
            <w:r w:rsidR="005A4743" w:rsidRPr="001536ED">
              <w:t>(</w:t>
            </w:r>
            <w:r w:rsidR="00056CDC">
              <w:rPr>
                <w:sz w:val="22"/>
                <w:szCs w:val="22"/>
              </w:rPr>
              <w:t>5.2.3. pried.</w:t>
            </w:r>
            <w:r w:rsidR="005A4743" w:rsidRPr="001536ED">
              <w:rPr>
                <w:sz w:val="22"/>
                <w:szCs w:val="22"/>
              </w:rPr>
              <w:t xml:space="preserve"> </w:t>
            </w:r>
            <w:r w:rsidR="00155461" w:rsidRPr="001536ED">
              <w:rPr>
                <w:sz w:val="22"/>
                <w:szCs w:val="22"/>
              </w:rPr>
              <w:t>24-25 lent.</w:t>
            </w:r>
            <w:r w:rsidR="00F651A2" w:rsidRPr="001536ED">
              <w:rPr>
                <w:sz w:val="22"/>
                <w:szCs w:val="22"/>
              </w:rPr>
              <w:t>,</w:t>
            </w:r>
            <w:r w:rsidR="00155461" w:rsidRPr="001536ED">
              <w:t xml:space="preserve"> </w:t>
            </w:r>
            <w:r w:rsidR="00FF0CE6" w:rsidRPr="001536ED">
              <w:rPr>
                <w:bCs/>
                <w:sz w:val="22"/>
                <w:szCs w:val="22"/>
              </w:rPr>
              <w:t>9</w:t>
            </w:r>
            <w:r w:rsidR="005A4743" w:rsidRPr="001536ED">
              <w:rPr>
                <w:bCs/>
                <w:sz w:val="22"/>
                <w:szCs w:val="22"/>
              </w:rPr>
              <w:t xml:space="preserve"> pav</w:t>
            </w:r>
            <w:r w:rsidR="005A4743" w:rsidRPr="001536ED">
              <w:rPr>
                <w:b/>
                <w:bCs/>
                <w:color w:val="000000"/>
                <w:kern w:val="24"/>
                <w:sz w:val="22"/>
                <w:szCs w:val="22"/>
              </w:rPr>
              <w:t>.</w:t>
            </w:r>
            <w:r w:rsidR="005A4743" w:rsidRPr="001536ED">
              <w:rPr>
                <w:bCs/>
                <w:color w:val="000000"/>
                <w:kern w:val="24"/>
                <w:sz w:val="22"/>
                <w:szCs w:val="22"/>
              </w:rPr>
              <w:t>)</w:t>
            </w:r>
            <w:r w:rsidR="005A4743" w:rsidRPr="001536ED">
              <w:rPr>
                <w:bCs/>
                <w:color w:val="000000"/>
                <w:kern w:val="24"/>
              </w:rPr>
              <w:t>.</w:t>
            </w:r>
            <w:r w:rsidR="003F18FC" w:rsidRPr="001536ED">
              <w:rPr>
                <w:bCs/>
                <w:color w:val="000000"/>
                <w:kern w:val="24"/>
              </w:rPr>
              <w:t xml:space="preserve"> </w:t>
            </w:r>
            <w:r w:rsidR="005A4743" w:rsidRPr="001536ED">
              <w:t xml:space="preserve">Tačiau pagal </w:t>
            </w:r>
            <w:r w:rsidR="00D1256E" w:rsidRPr="001536ED">
              <w:t>veikiančių įmonių skaiči</w:t>
            </w:r>
            <w:r w:rsidR="005A4743" w:rsidRPr="001536ED">
              <w:t>ų</w:t>
            </w:r>
            <w:r w:rsidR="00D37274" w:rsidRPr="001536ED">
              <w:t>,</w:t>
            </w:r>
            <w:r w:rsidR="00D1256E" w:rsidRPr="001536ED">
              <w:t xml:space="preserve"> </w:t>
            </w:r>
            <w:r w:rsidR="00F651A2" w:rsidRPr="001536ED">
              <w:t>tenkan</w:t>
            </w:r>
            <w:r w:rsidR="00D37274" w:rsidRPr="001536ED">
              <w:t>tį</w:t>
            </w:r>
            <w:r w:rsidR="00F651A2" w:rsidRPr="001536ED">
              <w:t xml:space="preserve"> </w:t>
            </w:r>
            <w:r w:rsidR="007B0737" w:rsidRPr="001536ED">
              <w:t xml:space="preserve">1 </w:t>
            </w:r>
            <w:r w:rsidR="00D1256E" w:rsidRPr="001536ED">
              <w:t>tūkst. gyventojų</w:t>
            </w:r>
            <w:r w:rsidR="00D37274" w:rsidRPr="001536ED">
              <w:t>,</w:t>
            </w:r>
            <w:r w:rsidR="00D1256E" w:rsidRPr="001536ED">
              <w:t xml:space="preserve"> Pasvalio</w:t>
            </w:r>
            <w:r w:rsidR="005A4743" w:rsidRPr="001536ED">
              <w:t xml:space="preserve"> r</w:t>
            </w:r>
            <w:r w:rsidR="007B0737" w:rsidRPr="001536ED">
              <w:t>ajonas</w:t>
            </w:r>
            <w:r w:rsidR="00D1256E" w:rsidRPr="001536ED">
              <w:t xml:space="preserve"> (</w:t>
            </w:r>
            <w:r w:rsidR="00D1256E" w:rsidRPr="00BA287B">
              <w:t>10 įm.</w:t>
            </w:r>
            <w:r w:rsidR="005A4743" w:rsidRPr="00BA287B">
              <w:t>/ tūkst gyv.</w:t>
            </w:r>
            <w:r w:rsidR="00BA4DB9" w:rsidRPr="00BA287B">
              <w:t>)</w:t>
            </w:r>
            <w:r w:rsidR="00BA4DB9" w:rsidRPr="001536ED">
              <w:t xml:space="preserve"> </w:t>
            </w:r>
            <w:r w:rsidR="00BA4DB9" w:rsidRPr="001536ED">
              <w:rPr>
                <w:color w:val="FF0000"/>
              </w:rPr>
              <w:t>[</w:t>
            </w:r>
            <w:r w:rsidR="008E64D3" w:rsidRPr="001536ED">
              <w:rPr>
                <w:color w:val="FF0000"/>
              </w:rPr>
              <w:t>R</w:t>
            </w:r>
            <w:r w:rsidR="00AE045C">
              <w:rPr>
                <w:color w:val="FF0000"/>
              </w:rPr>
              <w:t>70</w:t>
            </w:r>
            <w:r w:rsidR="00BA4DB9" w:rsidRPr="001536ED">
              <w:rPr>
                <w:color w:val="FF0000"/>
              </w:rPr>
              <w:t>]</w:t>
            </w:r>
            <w:r w:rsidR="008E64D3" w:rsidRPr="001536ED">
              <w:rPr>
                <w:color w:val="FF0000"/>
              </w:rPr>
              <w:t xml:space="preserve"> </w:t>
            </w:r>
            <w:r w:rsidR="00D1256E" w:rsidRPr="001536ED">
              <w:t xml:space="preserve">ženkliai </w:t>
            </w:r>
            <w:r w:rsidR="005A4743" w:rsidRPr="001536ED">
              <w:t>atsilieka nuo Lietuvos</w:t>
            </w:r>
            <w:r w:rsidR="00D1256E" w:rsidRPr="001536ED">
              <w:t xml:space="preserve"> </w:t>
            </w:r>
            <w:r w:rsidR="005A4743" w:rsidRPr="001536ED">
              <w:t>vidurkio</w:t>
            </w:r>
            <w:r w:rsidR="00D1256E" w:rsidRPr="001536ED">
              <w:t xml:space="preserve"> (</w:t>
            </w:r>
            <w:r w:rsidR="00D1256E" w:rsidRPr="00BA287B">
              <w:t>23 įm.</w:t>
            </w:r>
            <w:r w:rsidR="005A4743" w:rsidRPr="00BA287B">
              <w:t>/</w:t>
            </w:r>
            <w:r w:rsidR="001536ED" w:rsidRPr="00BA287B">
              <w:t>tūkst.</w:t>
            </w:r>
            <w:r w:rsidR="005A4743" w:rsidRPr="00BA287B">
              <w:t xml:space="preserve"> gyv</w:t>
            </w:r>
            <w:r w:rsidR="005A4743" w:rsidRPr="001536ED">
              <w:rPr>
                <w:sz w:val="22"/>
                <w:szCs w:val="22"/>
              </w:rPr>
              <w:t>.</w:t>
            </w:r>
            <w:r w:rsidR="00BA4DB9" w:rsidRPr="001536ED">
              <w:t>)</w:t>
            </w:r>
            <w:r w:rsidR="00D37274" w:rsidRPr="001536ED">
              <w:rPr>
                <w:rStyle w:val="Puslapioinaosnuoroda"/>
              </w:rPr>
              <w:footnoteReference w:id="39"/>
            </w:r>
            <w:r w:rsidR="008E64D3" w:rsidRPr="001536ED">
              <w:t xml:space="preserve"> </w:t>
            </w:r>
            <w:r w:rsidR="00BA4DB9" w:rsidRPr="001536ED">
              <w:rPr>
                <w:color w:val="FF0000"/>
              </w:rPr>
              <w:t>[</w:t>
            </w:r>
            <w:r w:rsidR="00D1256E" w:rsidRPr="001536ED">
              <w:rPr>
                <w:color w:val="FF0000"/>
              </w:rPr>
              <w:t>R</w:t>
            </w:r>
            <w:r w:rsidR="00AE045C">
              <w:rPr>
                <w:color w:val="FF0000"/>
              </w:rPr>
              <w:t>7</w:t>
            </w:r>
            <w:r w:rsidR="008E64D3" w:rsidRPr="001536ED">
              <w:rPr>
                <w:color w:val="FF0000"/>
              </w:rPr>
              <w:t>1</w:t>
            </w:r>
            <w:r w:rsidR="00BA4DB9" w:rsidRPr="001536ED">
              <w:rPr>
                <w:color w:val="FF0000"/>
              </w:rPr>
              <w:t>]</w:t>
            </w:r>
            <w:r w:rsidR="00D1256E" w:rsidRPr="001536ED">
              <w:t>.</w:t>
            </w:r>
            <w:r w:rsidR="007B0737" w:rsidRPr="001536ED">
              <w:t xml:space="preserve"> </w:t>
            </w:r>
          </w:p>
          <w:p w:rsidR="008F237B" w:rsidRPr="008F237B" w:rsidRDefault="008F237B" w:rsidP="00454E5F">
            <w:pPr>
              <w:spacing w:after="0" w:line="240" w:lineRule="auto"/>
              <w:jc w:val="both"/>
              <w:rPr>
                <w:sz w:val="18"/>
                <w:szCs w:val="18"/>
              </w:rPr>
            </w:pPr>
          </w:p>
          <w:p w:rsidR="008F237B" w:rsidRPr="001536ED" w:rsidRDefault="008F237B" w:rsidP="008F237B">
            <w:pPr>
              <w:spacing w:after="0" w:line="240" w:lineRule="auto"/>
              <w:jc w:val="both"/>
              <w:rPr>
                <w:lang w:eastAsia="lt-LT"/>
              </w:rPr>
            </w:pPr>
            <w:r w:rsidRPr="001536ED">
              <w:rPr>
                <w:lang w:eastAsia="lt-LT"/>
              </w:rPr>
              <w:t>Pasižyminčios gaminamos produkcijos kiekiu, stambiausios įmonės rajone yra AB „Pieno žvaigždės” filialas Pasvalio sūrinė, UAB „Ustukių malūnas ir UAB „Pasvalio agrochemija“</w:t>
            </w:r>
            <w:r>
              <w:rPr>
                <w:lang w:eastAsia="lt-LT"/>
              </w:rPr>
              <w:t>.</w:t>
            </w:r>
          </w:p>
          <w:p w:rsidR="003723D3" w:rsidRPr="001536ED" w:rsidRDefault="003723D3" w:rsidP="00454E5F">
            <w:pPr>
              <w:autoSpaceDE w:val="0"/>
              <w:autoSpaceDN w:val="0"/>
              <w:adjustRightInd w:val="0"/>
              <w:spacing w:after="0" w:line="240" w:lineRule="auto"/>
              <w:rPr>
                <w:sz w:val="18"/>
                <w:szCs w:val="18"/>
              </w:rPr>
            </w:pPr>
          </w:p>
          <w:p w:rsidR="00D13C3F" w:rsidRPr="001536ED" w:rsidRDefault="00D13C3F" w:rsidP="00454E5F">
            <w:pPr>
              <w:pStyle w:val="Sraopastraipa"/>
              <w:spacing w:after="0" w:line="240" w:lineRule="auto"/>
              <w:ind w:left="0"/>
              <w:jc w:val="both"/>
            </w:pPr>
            <w:r w:rsidRPr="001536ED">
              <w:t xml:space="preserve">Dažniausiai pasitaikanti teisinė forma tarp </w:t>
            </w:r>
            <w:r w:rsidR="00C65D31" w:rsidRPr="001536ED">
              <w:t>Pasvalio</w:t>
            </w:r>
            <w:r w:rsidRPr="001536ED">
              <w:t xml:space="preserve"> r. įmonių – uždaroji akcinė bendrovė. Šios įmonės sudaro </w:t>
            </w:r>
            <w:r w:rsidR="00C65D31" w:rsidRPr="001536ED">
              <w:t>63</w:t>
            </w:r>
            <w:r w:rsidRPr="001536ED">
              <w:t xml:space="preserve"> proc. visų įmonių, dar </w:t>
            </w:r>
            <w:r w:rsidR="00C65D31" w:rsidRPr="001536ED">
              <w:t>30</w:t>
            </w:r>
            <w:r w:rsidR="007B0737" w:rsidRPr="001536ED">
              <w:t xml:space="preserve"> proc.</w:t>
            </w:r>
            <w:r w:rsidR="007B0737" w:rsidRPr="001536ED">
              <w:rPr>
                <w:color w:val="FF0000"/>
              </w:rPr>
              <w:t xml:space="preserve"> </w:t>
            </w:r>
            <w:r w:rsidRPr="001536ED">
              <w:t xml:space="preserve">– </w:t>
            </w:r>
            <w:r w:rsidR="00210FC6" w:rsidRPr="001536ED">
              <w:t xml:space="preserve">tai </w:t>
            </w:r>
            <w:r w:rsidRPr="001536ED">
              <w:t>individualiosios įmonės</w:t>
            </w:r>
            <w:r w:rsidR="00C65D31" w:rsidRPr="001536ED">
              <w:t xml:space="preserve">, kurių </w:t>
            </w:r>
            <w:r w:rsidR="007B0737" w:rsidRPr="001536ED">
              <w:t>dalis</w:t>
            </w:r>
            <w:r w:rsidR="00C65D31" w:rsidRPr="001536ED">
              <w:t xml:space="preserve"> lenkia tiek Lietuvos</w:t>
            </w:r>
            <w:r w:rsidR="007B0737" w:rsidRPr="001536ED">
              <w:t xml:space="preserve"> (16 proc.)</w:t>
            </w:r>
            <w:r w:rsidR="00C65D31" w:rsidRPr="001536ED">
              <w:t xml:space="preserve">, tiek apskrities </w:t>
            </w:r>
            <w:r w:rsidR="007B0737" w:rsidRPr="001536ED">
              <w:t xml:space="preserve">(26 proc.) </w:t>
            </w:r>
            <w:r w:rsidR="00C65D31" w:rsidRPr="001536ED">
              <w:t>vidurkį (</w:t>
            </w:r>
            <w:r w:rsidR="00056CDC">
              <w:rPr>
                <w:sz w:val="22"/>
                <w:szCs w:val="22"/>
              </w:rPr>
              <w:t>5.2.3. pried.</w:t>
            </w:r>
            <w:r w:rsidR="00C65D31" w:rsidRPr="001536ED">
              <w:rPr>
                <w:color w:val="FF0000"/>
                <w:sz w:val="22"/>
                <w:szCs w:val="22"/>
              </w:rPr>
              <w:t xml:space="preserve"> </w:t>
            </w:r>
            <w:r w:rsidR="00C65D31" w:rsidRPr="001536ED">
              <w:rPr>
                <w:bCs/>
                <w:sz w:val="22"/>
                <w:szCs w:val="22"/>
              </w:rPr>
              <w:t>2</w:t>
            </w:r>
            <w:r w:rsidR="007B0737" w:rsidRPr="001536ED">
              <w:rPr>
                <w:bCs/>
                <w:sz w:val="22"/>
                <w:szCs w:val="22"/>
              </w:rPr>
              <w:t>6</w:t>
            </w:r>
            <w:r w:rsidR="00C65D31" w:rsidRPr="001536ED">
              <w:rPr>
                <w:bCs/>
                <w:sz w:val="22"/>
                <w:szCs w:val="22"/>
              </w:rPr>
              <w:t xml:space="preserve"> lent</w:t>
            </w:r>
            <w:r w:rsidRPr="001536ED">
              <w:rPr>
                <w:sz w:val="22"/>
                <w:szCs w:val="22"/>
              </w:rPr>
              <w:t>.</w:t>
            </w:r>
            <w:r w:rsidR="00C65D31" w:rsidRPr="001536ED">
              <w:rPr>
                <w:sz w:val="22"/>
                <w:szCs w:val="22"/>
              </w:rPr>
              <w:t>)</w:t>
            </w:r>
            <w:r w:rsidR="007B0737" w:rsidRPr="001536ED">
              <w:t>.</w:t>
            </w:r>
          </w:p>
          <w:p w:rsidR="002F3ED2" w:rsidRPr="001536ED" w:rsidRDefault="002F3ED2" w:rsidP="00454E5F">
            <w:pPr>
              <w:pStyle w:val="Sraopastraipa"/>
              <w:spacing w:after="0" w:line="240" w:lineRule="auto"/>
              <w:ind w:left="0"/>
              <w:jc w:val="both"/>
              <w:rPr>
                <w:sz w:val="18"/>
                <w:szCs w:val="18"/>
              </w:rPr>
            </w:pPr>
          </w:p>
          <w:p w:rsidR="00D13C3F" w:rsidRPr="001536ED" w:rsidRDefault="00402144" w:rsidP="00454E5F">
            <w:pPr>
              <w:pStyle w:val="Sraopastraipa"/>
              <w:spacing w:after="0" w:line="240" w:lineRule="auto"/>
              <w:ind w:left="0"/>
              <w:jc w:val="both"/>
            </w:pPr>
            <w:r w:rsidRPr="001536ED">
              <w:t xml:space="preserve">Dirbančiųjų </w:t>
            </w:r>
            <w:r w:rsidR="002F3ED2" w:rsidRPr="001536ED">
              <w:t xml:space="preserve">bruto </w:t>
            </w:r>
            <w:r w:rsidRPr="001536ED">
              <w:t xml:space="preserve">darbo užmokestis </w:t>
            </w:r>
            <w:r w:rsidR="00C65D31" w:rsidRPr="001536ED">
              <w:t>Pasvalio</w:t>
            </w:r>
            <w:r w:rsidRPr="001536ED">
              <w:t xml:space="preserve"> raj</w:t>
            </w:r>
            <w:r w:rsidR="007B0737" w:rsidRPr="001536ED">
              <w:t>one</w:t>
            </w:r>
            <w:r w:rsidRPr="001536ED">
              <w:t xml:space="preserve"> </w:t>
            </w:r>
            <w:r w:rsidR="00C65D31" w:rsidRPr="001536ED">
              <w:t>2013 m.</w:t>
            </w:r>
            <w:r w:rsidR="0090031E" w:rsidRPr="001536ED">
              <w:t xml:space="preserve"> vidutiniškai sudarė</w:t>
            </w:r>
            <w:r w:rsidR="005258A3">
              <w:t xml:space="preserve"> </w:t>
            </w:r>
            <w:r w:rsidR="005258A3" w:rsidRPr="005258A3">
              <w:t>522,82 EUR</w:t>
            </w:r>
            <w:r w:rsidR="0090031E" w:rsidRPr="001536ED">
              <w:t xml:space="preserve"> </w:t>
            </w:r>
            <w:r w:rsidR="005258A3">
              <w:t>(</w:t>
            </w:r>
            <w:r w:rsidR="0090031E" w:rsidRPr="001536ED">
              <w:rPr>
                <w:lang w:eastAsia="lt-LT"/>
              </w:rPr>
              <w:t>1805,2 Lt</w:t>
            </w:r>
            <w:r w:rsidR="005258A3">
              <w:rPr>
                <w:lang w:eastAsia="lt-LT"/>
              </w:rPr>
              <w:t>)</w:t>
            </w:r>
            <w:r w:rsidR="00D37274" w:rsidRPr="001536ED">
              <w:rPr>
                <w:rStyle w:val="Puslapioinaosnuoroda"/>
                <w:lang w:eastAsia="lt-LT"/>
              </w:rPr>
              <w:footnoteReference w:id="40"/>
            </w:r>
            <w:r w:rsidR="0090031E" w:rsidRPr="001536ED">
              <w:rPr>
                <w:lang w:eastAsia="lt-LT"/>
              </w:rPr>
              <w:t xml:space="preserve"> ir</w:t>
            </w:r>
            <w:r w:rsidR="00C65D31" w:rsidRPr="001536ED">
              <w:t xml:space="preserve"> buvo </w:t>
            </w:r>
            <w:r w:rsidR="0090031E" w:rsidRPr="001536ED">
              <w:t xml:space="preserve">21 proc. </w:t>
            </w:r>
            <w:r w:rsidR="00C65D31" w:rsidRPr="001536ED">
              <w:t>mažesnis</w:t>
            </w:r>
            <w:r w:rsidR="007B0737" w:rsidRPr="001536ED">
              <w:t xml:space="preserve"> </w:t>
            </w:r>
            <w:r w:rsidR="00E05DF6" w:rsidRPr="001536ED">
              <w:rPr>
                <w:color w:val="FF0000"/>
              </w:rPr>
              <w:t>[</w:t>
            </w:r>
            <w:r w:rsidR="007B0737" w:rsidRPr="001536ED">
              <w:rPr>
                <w:color w:val="FF0000"/>
              </w:rPr>
              <w:t>R</w:t>
            </w:r>
            <w:r w:rsidR="00483A74">
              <w:rPr>
                <w:color w:val="FF0000"/>
              </w:rPr>
              <w:t>73</w:t>
            </w:r>
            <w:r w:rsidR="00E05DF6" w:rsidRPr="001536ED">
              <w:rPr>
                <w:color w:val="FF0000"/>
              </w:rPr>
              <w:t>]</w:t>
            </w:r>
            <w:r w:rsidR="007B0737" w:rsidRPr="001536ED">
              <w:rPr>
                <w:color w:val="FF0000"/>
              </w:rPr>
              <w:t xml:space="preserve"> </w:t>
            </w:r>
            <w:r w:rsidR="002F3ED2" w:rsidRPr="001536ED">
              <w:t>už</w:t>
            </w:r>
            <w:r w:rsidR="00C65D31" w:rsidRPr="001536ED">
              <w:t xml:space="preserve"> </w:t>
            </w:r>
            <w:r w:rsidR="002F3ED2" w:rsidRPr="001536ED">
              <w:t xml:space="preserve">Lietuvos bei 10 proc. mažesnis </w:t>
            </w:r>
            <w:r w:rsidR="00E05DF6" w:rsidRPr="001536ED">
              <w:rPr>
                <w:color w:val="FF0000"/>
              </w:rPr>
              <w:t>[</w:t>
            </w:r>
            <w:r w:rsidR="007B0737" w:rsidRPr="001536ED">
              <w:rPr>
                <w:color w:val="FF0000"/>
              </w:rPr>
              <w:t>R</w:t>
            </w:r>
            <w:r w:rsidR="00483A74">
              <w:rPr>
                <w:color w:val="FF0000"/>
              </w:rPr>
              <w:t>74</w:t>
            </w:r>
            <w:r w:rsidR="00E05DF6" w:rsidRPr="001536ED">
              <w:rPr>
                <w:color w:val="FF0000"/>
              </w:rPr>
              <w:t>]</w:t>
            </w:r>
            <w:r w:rsidR="007B0737" w:rsidRPr="001536ED">
              <w:rPr>
                <w:color w:val="FF0000"/>
              </w:rPr>
              <w:t xml:space="preserve"> </w:t>
            </w:r>
            <w:r w:rsidR="002F3ED2" w:rsidRPr="001536ED">
              <w:t>už apskrities vidurkį</w:t>
            </w:r>
            <w:r w:rsidR="007B0737" w:rsidRPr="001536ED">
              <w:t>.</w:t>
            </w:r>
            <w:r w:rsidR="002F3ED2" w:rsidRPr="001536ED">
              <w:t xml:space="preserve"> </w:t>
            </w:r>
            <w:r w:rsidRPr="001536ED">
              <w:t xml:space="preserve">2011–2013 m. </w:t>
            </w:r>
            <w:r w:rsidR="0090031E" w:rsidRPr="001536ED">
              <w:t>darbuotojų atlyginimai</w:t>
            </w:r>
            <w:r w:rsidR="002F3ED2" w:rsidRPr="001536ED">
              <w:t xml:space="preserve"> didėjo visoje šalyje, tačiau užmokesčio augimo tempai </w:t>
            </w:r>
            <w:r w:rsidR="0090031E" w:rsidRPr="001536ED">
              <w:t xml:space="preserve">rajone </w:t>
            </w:r>
            <w:r w:rsidR="002F3ED2" w:rsidRPr="001536ED">
              <w:t>buvo lėtesni</w:t>
            </w:r>
            <w:r w:rsidR="007B0737" w:rsidRPr="001536ED">
              <w:t>:</w:t>
            </w:r>
            <w:r w:rsidR="002F3ED2" w:rsidRPr="001536ED">
              <w:t xml:space="preserve"> per aptariamą laikotarpį </w:t>
            </w:r>
            <w:r w:rsidR="0090031E" w:rsidRPr="001536ED">
              <w:t>d</w:t>
            </w:r>
            <w:r w:rsidRPr="001536ED">
              <w:t>arbo užmokes</w:t>
            </w:r>
            <w:r w:rsidR="002F3ED2" w:rsidRPr="001536ED">
              <w:t>tis Pasvalio raj</w:t>
            </w:r>
            <w:r w:rsidR="007B0737" w:rsidRPr="001536ED">
              <w:t>one</w:t>
            </w:r>
            <w:r w:rsidR="002F3ED2" w:rsidRPr="001536ED">
              <w:t xml:space="preserve"> išaugo 6 proc., </w:t>
            </w:r>
            <w:r w:rsidRPr="001536ED">
              <w:t>Lietuvoje</w:t>
            </w:r>
            <w:r w:rsidR="0090031E" w:rsidRPr="001536ED">
              <w:t xml:space="preserve"> </w:t>
            </w:r>
            <w:r w:rsidR="002F3ED2" w:rsidRPr="001536ED">
              <w:t xml:space="preserve">– </w:t>
            </w:r>
            <w:r w:rsidR="0090031E" w:rsidRPr="001536ED">
              <w:t>7,8 proc.</w:t>
            </w:r>
            <w:r w:rsidR="002F3ED2" w:rsidRPr="001536ED">
              <w:t>, o</w:t>
            </w:r>
            <w:r w:rsidRPr="001536ED">
              <w:t xml:space="preserve"> apskrityje </w:t>
            </w:r>
            <w:r w:rsidR="002F3ED2" w:rsidRPr="001536ED">
              <w:t xml:space="preserve">– </w:t>
            </w:r>
            <w:r w:rsidRPr="001536ED">
              <w:t>8</w:t>
            </w:r>
            <w:r w:rsidR="0090031E" w:rsidRPr="001536ED">
              <w:t>,7</w:t>
            </w:r>
            <w:r w:rsidRPr="001536ED">
              <w:t xml:space="preserve"> proc</w:t>
            </w:r>
            <w:r w:rsidR="002F3ED2" w:rsidRPr="001536ED">
              <w:t>.</w:t>
            </w:r>
            <w:r w:rsidRPr="001536ED">
              <w:t xml:space="preserve"> </w:t>
            </w:r>
            <w:r w:rsidR="00E05DF6" w:rsidRPr="001536ED">
              <w:rPr>
                <w:color w:val="FF0000"/>
              </w:rPr>
              <w:t>[</w:t>
            </w:r>
            <w:r w:rsidR="007B0737" w:rsidRPr="001536ED">
              <w:rPr>
                <w:color w:val="FF0000"/>
              </w:rPr>
              <w:t>R</w:t>
            </w:r>
            <w:r w:rsidR="00483A74">
              <w:rPr>
                <w:color w:val="FF0000"/>
              </w:rPr>
              <w:t>75</w:t>
            </w:r>
            <w:r w:rsidR="00E05DF6" w:rsidRPr="001536ED">
              <w:rPr>
                <w:color w:val="FF0000"/>
              </w:rPr>
              <w:t>]</w:t>
            </w:r>
            <w:r w:rsidR="007B0737" w:rsidRPr="001536ED">
              <w:rPr>
                <w:color w:val="FF0000"/>
              </w:rPr>
              <w:t xml:space="preserve"> </w:t>
            </w:r>
            <w:r w:rsidRPr="001536ED">
              <w:rPr>
                <w:sz w:val="22"/>
                <w:szCs w:val="22"/>
              </w:rPr>
              <w:t>(</w:t>
            </w:r>
            <w:r w:rsidR="00056CDC">
              <w:rPr>
                <w:sz w:val="22"/>
                <w:szCs w:val="22"/>
              </w:rPr>
              <w:t>5.2.3. pried.</w:t>
            </w:r>
            <w:r w:rsidRPr="001536ED">
              <w:rPr>
                <w:sz w:val="22"/>
                <w:szCs w:val="22"/>
              </w:rPr>
              <w:t xml:space="preserve"> </w:t>
            </w:r>
            <w:r w:rsidR="002F3ED2" w:rsidRPr="001536ED">
              <w:rPr>
                <w:sz w:val="22"/>
                <w:szCs w:val="22"/>
              </w:rPr>
              <w:t>2</w:t>
            </w:r>
            <w:r w:rsidR="00E97AD8" w:rsidRPr="001536ED">
              <w:rPr>
                <w:sz w:val="22"/>
                <w:szCs w:val="22"/>
              </w:rPr>
              <w:t>7</w:t>
            </w:r>
            <w:r w:rsidRPr="001536ED">
              <w:rPr>
                <w:sz w:val="22"/>
                <w:szCs w:val="22"/>
              </w:rPr>
              <w:t xml:space="preserve"> lent.)</w:t>
            </w:r>
            <w:r w:rsidR="007B0737" w:rsidRPr="001536ED">
              <w:rPr>
                <w:sz w:val="22"/>
                <w:szCs w:val="22"/>
              </w:rPr>
              <w:t>.</w:t>
            </w:r>
          </w:p>
          <w:p w:rsidR="003F6997" w:rsidRPr="001536ED" w:rsidRDefault="003F6997" w:rsidP="00454E5F">
            <w:pPr>
              <w:pStyle w:val="Sraopastraipa"/>
              <w:spacing w:after="0" w:line="240" w:lineRule="auto"/>
              <w:ind w:left="0"/>
              <w:jc w:val="both"/>
              <w:rPr>
                <w:sz w:val="18"/>
                <w:szCs w:val="18"/>
              </w:rPr>
            </w:pPr>
          </w:p>
          <w:p w:rsidR="00692BF4" w:rsidRPr="001536ED" w:rsidRDefault="00C65D31" w:rsidP="00454E5F">
            <w:pPr>
              <w:pStyle w:val="Sraopastraipa"/>
              <w:spacing w:after="0" w:line="240" w:lineRule="auto"/>
              <w:ind w:left="0"/>
              <w:jc w:val="both"/>
            </w:pPr>
            <w:r w:rsidRPr="001536ED">
              <w:t>Pasvalio</w:t>
            </w:r>
            <w:r w:rsidR="00402144" w:rsidRPr="001536ED">
              <w:t xml:space="preserve"> raj</w:t>
            </w:r>
            <w:r w:rsidR="00E97AD8" w:rsidRPr="001536ED">
              <w:t>one</w:t>
            </w:r>
            <w:r w:rsidR="00402144" w:rsidRPr="001536ED">
              <w:t xml:space="preserve"> paplitę tokios alternatyvios žemės ūkiui veikl</w:t>
            </w:r>
            <w:r w:rsidR="00905FD2" w:rsidRPr="001536ED">
              <w:t xml:space="preserve">os kaip smulkaus verslo kuriamų paslaugų teikimas, </w:t>
            </w:r>
            <w:r w:rsidR="002C564D" w:rsidRPr="001536ED">
              <w:t xml:space="preserve">medžio apdorojimas, </w:t>
            </w:r>
            <w:r w:rsidR="00905FD2" w:rsidRPr="001536ED">
              <w:t>kaimo turizmas, amatai</w:t>
            </w:r>
            <w:r w:rsidR="006D01DA" w:rsidRPr="001536ED">
              <w:t xml:space="preserve">. </w:t>
            </w:r>
            <w:r w:rsidR="00D13C3F" w:rsidRPr="001536ED">
              <w:t xml:space="preserve">Lietuvoje </w:t>
            </w:r>
            <w:r w:rsidR="00B50A69" w:rsidRPr="001536ED">
              <w:t xml:space="preserve">2013 m. </w:t>
            </w:r>
            <w:r w:rsidR="00D13C3F" w:rsidRPr="001536ED">
              <w:t xml:space="preserve">iš viso buvo 620 kaimo turizmo sodybų, iš kurių </w:t>
            </w:r>
            <w:r w:rsidR="00B50A69" w:rsidRPr="001536ED">
              <w:t>4</w:t>
            </w:r>
            <w:r w:rsidR="00D13C3F" w:rsidRPr="001536ED">
              <w:t xml:space="preserve"> proc. </w:t>
            </w:r>
            <w:r w:rsidR="002F3ED2" w:rsidRPr="001536ED">
              <w:t>Panevėžio</w:t>
            </w:r>
            <w:r w:rsidR="00D13C3F" w:rsidRPr="001536ED">
              <w:t xml:space="preserve"> apskrityje (</w:t>
            </w:r>
            <w:r w:rsidR="002F3ED2" w:rsidRPr="001536ED">
              <w:t xml:space="preserve">26 </w:t>
            </w:r>
            <w:r w:rsidR="00D13C3F" w:rsidRPr="001536ED">
              <w:t>sodyb</w:t>
            </w:r>
            <w:r w:rsidR="002F3ED2" w:rsidRPr="001536ED">
              <w:t>os</w:t>
            </w:r>
            <w:r w:rsidR="00D13C3F" w:rsidRPr="001536ED">
              <w:t>)</w:t>
            </w:r>
            <w:r w:rsidR="00D13C3F" w:rsidRPr="001536ED">
              <w:rPr>
                <w:vertAlign w:val="superscript"/>
              </w:rPr>
              <w:footnoteReference w:id="41"/>
            </w:r>
            <w:r w:rsidR="00D13C3F" w:rsidRPr="001536ED">
              <w:t xml:space="preserve">. </w:t>
            </w:r>
            <w:r w:rsidR="00B50A69" w:rsidRPr="001536ED">
              <w:t>Pasvalio</w:t>
            </w:r>
            <w:r w:rsidR="00D13C3F" w:rsidRPr="001536ED">
              <w:t xml:space="preserve"> raj</w:t>
            </w:r>
            <w:r w:rsidR="00E97AD8" w:rsidRPr="001536ED">
              <w:t>one</w:t>
            </w:r>
            <w:r w:rsidR="00105A88" w:rsidRPr="001536ED">
              <w:t xml:space="preserve"> </w:t>
            </w:r>
            <w:r w:rsidR="00210FC6" w:rsidRPr="001536ED">
              <w:t xml:space="preserve">šiuo metu. </w:t>
            </w:r>
            <w:r w:rsidR="00105A88" w:rsidRPr="001536ED">
              <w:t>veik</w:t>
            </w:r>
            <w:r w:rsidR="00210FC6" w:rsidRPr="001536ED">
              <w:t>ia</w:t>
            </w:r>
            <w:r w:rsidR="00105A88" w:rsidRPr="001536ED">
              <w:t xml:space="preserve"> </w:t>
            </w:r>
            <w:r w:rsidR="005908A3" w:rsidRPr="001536ED">
              <w:t>5</w:t>
            </w:r>
            <w:r w:rsidR="00093D50" w:rsidRPr="001536ED">
              <w:t xml:space="preserve"> </w:t>
            </w:r>
            <w:r w:rsidR="00105A88" w:rsidRPr="001536ED">
              <w:t>kaimo turizmo sodybos</w:t>
            </w:r>
            <w:r w:rsidR="00105A88" w:rsidRPr="001536ED">
              <w:rPr>
                <w:vertAlign w:val="superscript"/>
              </w:rPr>
              <w:footnoteReference w:id="42"/>
            </w:r>
            <w:r w:rsidR="005908A3" w:rsidRPr="001536ED">
              <w:rPr>
                <w:color w:val="FF0000"/>
              </w:rPr>
              <w:t xml:space="preserve"> </w:t>
            </w:r>
            <w:r w:rsidR="00093D50" w:rsidRPr="001536ED">
              <w:rPr>
                <w:color w:val="FF0000"/>
              </w:rPr>
              <w:t>[R</w:t>
            </w:r>
            <w:r w:rsidR="00483A74">
              <w:rPr>
                <w:color w:val="FF0000"/>
              </w:rPr>
              <w:t>76</w:t>
            </w:r>
            <w:r w:rsidR="00093D50" w:rsidRPr="001536ED">
              <w:rPr>
                <w:color w:val="FF0000"/>
              </w:rPr>
              <w:t xml:space="preserve">] </w:t>
            </w:r>
            <w:r w:rsidR="005908A3" w:rsidRPr="001536ED">
              <w:rPr>
                <w:sz w:val="22"/>
                <w:szCs w:val="22"/>
              </w:rPr>
              <w:t>(</w:t>
            </w:r>
            <w:r w:rsidR="00056CDC">
              <w:rPr>
                <w:sz w:val="22"/>
                <w:szCs w:val="22"/>
              </w:rPr>
              <w:t>5.2.3. pried.</w:t>
            </w:r>
            <w:r w:rsidR="005908A3" w:rsidRPr="001536ED">
              <w:rPr>
                <w:sz w:val="22"/>
                <w:szCs w:val="22"/>
              </w:rPr>
              <w:t xml:space="preserve"> </w:t>
            </w:r>
            <w:r w:rsidR="00E97AD8" w:rsidRPr="001536ED">
              <w:rPr>
                <w:sz w:val="22"/>
                <w:szCs w:val="22"/>
              </w:rPr>
              <w:t>28</w:t>
            </w:r>
            <w:r w:rsidR="005908A3" w:rsidRPr="001536ED">
              <w:rPr>
                <w:sz w:val="22"/>
                <w:szCs w:val="22"/>
              </w:rPr>
              <w:t xml:space="preserve"> lent.)</w:t>
            </w:r>
            <w:r w:rsidR="00105A88" w:rsidRPr="001536ED">
              <w:rPr>
                <w:sz w:val="22"/>
                <w:szCs w:val="22"/>
              </w:rPr>
              <w:t>.</w:t>
            </w:r>
            <w:r w:rsidR="00DC5FD6" w:rsidRPr="001536ED">
              <w:t xml:space="preserve"> Taip pat raj</w:t>
            </w:r>
            <w:r w:rsidR="00996A8A" w:rsidRPr="001536ED">
              <w:t>ono</w:t>
            </w:r>
            <w:r w:rsidR="00DC5FD6" w:rsidRPr="001536ED">
              <w:t xml:space="preserve"> </w:t>
            </w:r>
            <w:r w:rsidR="00DA3A70" w:rsidRPr="001536ED">
              <w:t xml:space="preserve">gyventojai užsiima </w:t>
            </w:r>
            <w:r w:rsidR="00DC5FD6" w:rsidRPr="001536ED">
              <w:t>amatai</w:t>
            </w:r>
            <w:r w:rsidR="00DA3A70" w:rsidRPr="001536ED">
              <w:t>s</w:t>
            </w:r>
            <w:r w:rsidR="00DC5FD6" w:rsidRPr="001536ED">
              <w:t xml:space="preserve">, kurie būdami reikšminga alternatyvia kaimo ekonomine veikla, tuo pačiu yra svarbi etnokultūros dalis. </w:t>
            </w:r>
            <w:r w:rsidR="00B50A69" w:rsidRPr="001536ED">
              <w:t>Pasvalio</w:t>
            </w:r>
            <w:r w:rsidR="00DC5FD6" w:rsidRPr="001536ED">
              <w:t xml:space="preserve"> r</w:t>
            </w:r>
            <w:r w:rsidR="00175674" w:rsidRPr="001536ED">
              <w:t>aj</w:t>
            </w:r>
            <w:r w:rsidR="00996A8A" w:rsidRPr="001536ED">
              <w:t>ono</w:t>
            </w:r>
            <w:r w:rsidR="00DC5FD6" w:rsidRPr="001536ED">
              <w:t xml:space="preserve"> amatininkai daugiausiai užsiima </w:t>
            </w:r>
            <w:r w:rsidR="00DA3A70" w:rsidRPr="001536ED">
              <w:t xml:space="preserve">kulinariniu paveldu, </w:t>
            </w:r>
            <w:r w:rsidR="009B5E04" w:rsidRPr="001536ED">
              <w:t xml:space="preserve">medžio drožyba, mezgimu, </w:t>
            </w:r>
            <w:r w:rsidR="00175674" w:rsidRPr="001536ED">
              <w:t xml:space="preserve">keramika, </w:t>
            </w:r>
            <w:r w:rsidR="009B5E04" w:rsidRPr="001536ED">
              <w:t>odos dirbiniais ir</w:t>
            </w:r>
            <w:r w:rsidR="00175674" w:rsidRPr="001536ED">
              <w:t xml:space="preserve"> kt.</w:t>
            </w:r>
            <w:r w:rsidR="009B5E04" w:rsidRPr="001536ED">
              <w:t xml:space="preserve"> rankdarbiais.</w:t>
            </w:r>
            <w:r w:rsidR="00175674" w:rsidRPr="001536ED">
              <w:t xml:space="preserve"> Rajone yra </w:t>
            </w:r>
            <w:r w:rsidR="00DA3A70" w:rsidRPr="001536ED">
              <w:t>6</w:t>
            </w:r>
            <w:r w:rsidR="00175674" w:rsidRPr="001536ED">
              <w:t xml:space="preserve"> amatininkai </w:t>
            </w:r>
            <w:r w:rsidR="009B5E04" w:rsidRPr="001536ED">
              <w:t>ir 3 įmonės</w:t>
            </w:r>
            <w:r w:rsidR="00210FC6" w:rsidRPr="001536ED">
              <w:rPr>
                <w:rStyle w:val="Puslapioinaosnuoroda"/>
              </w:rPr>
              <w:footnoteReference w:id="43"/>
            </w:r>
            <w:r w:rsidR="009B5E04" w:rsidRPr="001536ED">
              <w:t xml:space="preserve"> </w:t>
            </w:r>
            <w:r w:rsidR="00E05DF6" w:rsidRPr="001536ED">
              <w:rPr>
                <w:color w:val="FF0000"/>
              </w:rPr>
              <w:t>[</w:t>
            </w:r>
            <w:r w:rsidR="00FF4C80" w:rsidRPr="001536ED">
              <w:rPr>
                <w:color w:val="FF0000"/>
              </w:rPr>
              <w:t>R</w:t>
            </w:r>
            <w:r w:rsidR="00483A74">
              <w:rPr>
                <w:color w:val="FF0000"/>
              </w:rPr>
              <w:t>77</w:t>
            </w:r>
            <w:r w:rsidR="00E05DF6" w:rsidRPr="001536ED">
              <w:rPr>
                <w:color w:val="FF0000"/>
              </w:rPr>
              <w:t>]</w:t>
            </w:r>
            <w:r w:rsidR="00FF4C80" w:rsidRPr="001536ED">
              <w:t xml:space="preserve"> </w:t>
            </w:r>
            <w:r w:rsidR="009B5E04" w:rsidRPr="001536ED">
              <w:t>(</w:t>
            </w:r>
            <w:hyperlink r:id="rId20" w:history="1">
              <w:r w:rsidR="009B5E04" w:rsidRPr="001536ED">
                <w:rPr>
                  <w:rStyle w:val="Hipersaitas"/>
                  <w:bCs/>
                  <w:color w:val="000000"/>
                  <w:u w:val="none"/>
                </w:rPr>
                <w:t>UAB „Saimeta“</w:t>
              </w:r>
            </w:hyperlink>
            <w:r w:rsidR="009B5E04" w:rsidRPr="001536ED">
              <w:rPr>
                <w:color w:val="000000"/>
              </w:rPr>
              <w:t xml:space="preserve">, </w:t>
            </w:r>
            <w:hyperlink r:id="rId21" w:history="1">
              <w:r w:rsidR="009B5E04" w:rsidRPr="001536ED">
                <w:rPr>
                  <w:rStyle w:val="Hipersaitas"/>
                  <w:bCs/>
                  <w:color w:val="000000"/>
                  <w:u w:val="none"/>
                </w:rPr>
                <w:t>UAB „Pasvalio duona“</w:t>
              </w:r>
            </w:hyperlink>
            <w:r w:rsidR="009B5E04" w:rsidRPr="001536ED">
              <w:rPr>
                <w:color w:val="000000"/>
              </w:rPr>
              <w:t xml:space="preserve">, </w:t>
            </w:r>
            <w:hyperlink r:id="rId22" w:history="1">
              <w:r w:rsidR="009B5E04" w:rsidRPr="001536ED">
                <w:rPr>
                  <w:rStyle w:val="Hipersaitas"/>
                  <w:bCs/>
                  <w:color w:val="000000"/>
                  <w:u w:val="none"/>
                </w:rPr>
                <w:t>UAB „Raginėlis“</w:t>
              </w:r>
            </w:hyperlink>
            <w:r w:rsidR="009B5E04" w:rsidRPr="001536ED">
              <w:rPr>
                <w:color w:val="000000"/>
              </w:rPr>
              <w:t>)</w:t>
            </w:r>
            <w:r w:rsidR="009B5E04" w:rsidRPr="001536ED">
              <w:rPr>
                <w:color w:val="000000"/>
                <w:sz w:val="22"/>
                <w:szCs w:val="22"/>
              </w:rPr>
              <w:t xml:space="preserve"> </w:t>
            </w:r>
            <w:r w:rsidR="00175674" w:rsidRPr="001536ED">
              <w:t>sertifikavę amatus (</w:t>
            </w:r>
            <w:r w:rsidR="00056CDC">
              <w:t>5.2.3. pried.</w:t>
            </w:r>
            <w:r w:rsidR="00175674" w:rsidRPr="001536ED">
              <w:t xml:space="preserve"> </w:t>
            </w:r>
            <w:r w:rsidR="00996A8A" w:rsidRPr="001536ED">
              <w:t>29</w:t>
            </w:r>
            <w:r w:rsidR="00175674" w:rsidRPr="001536ED">
              <w:t xml:space="preserve"> lent</w:t>
            </w:r>
            <w:r w:rsidR="009B5E04" w:rsidRPr="001536ED">
              <w:t>.)</w:t>
            </w:r>
            <w:r w:rsidR="00175674" w:rsidRPr="001536ED">
              <w:t xml:space="preserve">. </w:t>
            </w:r>
          </w:p>
          <w:p w:rsidR="00BA287B" w:rsidRDefault="00BA287B" w:rsidP="00454E5F">
            <w:pPr>
              <w:spacing w:after="0" w:line="240" w:lineRule="auto"/>
              <w:jc w:val="both"/>
            </w:pPr>
          </w:p>
          <w:p w:rsidR="00692BF4" w:rsidRPr="001536ED" w:rsidRDefault="00BA287B" w:rsidP="00454E5F">
            <w:pPr>
              <w:spacing w:after="0" w:line="240" w:lineRule="auto"/>
              <w:jc w:val="both"/>
              <w:rPr>
                <w:lang w:eastAsia="lt-LT"/>
              </w:rPr>
            </w:pPr>
            <w:r w:rsidRPr="001536ED">
              <w:t xml:space="preserve">Pasvalio rajone 2014 m. pab. buvo </w:t>
            </w:r>
            <w:r w:rsidRPr="005258A3">
              <w:rPr>
                <w:color w:val="000000"/>
              </w:rPr>
              <w:t>48</w:t>
            </w:r>
            <w:r w:rsidR="005258A3">
              <w:rPr>
                <w:color w:val="000000"/>
              </w:rPr>
              <w:t>4</w:t>
            </w:r>
            <w:r>
              <w:rPr>
                <w:color w:val="000000"/>
              </w:rPr>
              <w:t xml:space="preserve"> </w:t>
            </w:r>
            <w:r w:rsidR="00692BF4" w:rsidRPr="001536ED">
              <w:t xml:space="preserve">smulkieji verslininkai </w:t>
            </w:r>
            <w:r w:rsidR="00E05DF6" w:rsidRPr="001536ED">
              <w:rPr>
                <w:color w:val="FF0000"/>
              </w:rPr>
              <w:t>[</w:t>
            </w:r>
            <w:r w:rsidR="00FF4C80" w:rsidRPr="001536ED">
              <w:rPr>
                <w:color w:val="FF0000"/>
              </w:rPr>
              <w:t>R7</w:t>
            </w:r>
            <w:r w:rsidR="00275A1F">
              <w:rPr>
                <w:color w:val="FF0000"/>
              </w:rPr>
              <w:t>8</w:t>
            </w:r>
            <w:r w:rsidR="00E05DF6" w:rsidRPr="001536ED">
              <w:rPr>
                <w:color w:val="FF0000"/>
              </w:rPr>
              <w:t>]</w:t>
            </w:r>
            <w:r w:rsidR="00FF4C80" w:rsidRPr="001536ED">
              <w:t xml:space="preserve"> </w:t>
            </w:r>
            <w:r w:rsidR="00C1239E" w:rsidRPr="001536ED">
              <w:t>veiklą vykdantys</w:t>
            </w:r>
            <w:r w:rsidR="00692BF4" w:rsidRPr="001536ED">
              <w:t xml:space="preserve"> </w:t>
            </w:r>
            <w:r w:rsidR="00C1239E" w:rsidRPr="001536ED">
              <w:rPr>
                <w:color w:val="000000"/>
              </w:rPr>
              <w:t>pagal</w:t>
            </w:r>
            <w:r w:rsidR="00C1239E" w:rsidRPr="001536ED">
              <w:t xml:space="preserve"> </w:t>
            </w:r>
            <w:r w:rsidR="00692BF4" w:rsidRPr="001536ED">
              <w:t>verslo liudijimus, lyginant su 201</w:t>
            </w:r>
            <w:r w:rsidR="00210FC6" w:rsidRPr="001536ED">
              <w:t>1</w:t>
            </w:r>
            <w:r w:rsidR="00692BF4" w:rsidRPr="001536ED">
              <w:t xml:space="preserve"> m.</w:t>
            </w:r>
            <w:r w:rsidR="00C1239E" w:rsidRPr="001536ED">
              <w:t>, k</w:t>
            </w:r>
            <w:r w:rsidR="00210FC6" w:rsidRPr="001536ED">
              <w:t>ai</w:t>
            </w:r>
            <w:r w:rsidR="00C1239E" w:rsidRPr="001536ED">
              <w:t xml:space="preserve"> pagal verslo liudijimus dirbo</w:t>
            </w:r>
            <w:r w:rsidR="00FF4C80" w:rsidRPr="001536ED">
              <w:t xml:space="preserve"> </w:t>
            </w:r>
            <w:r w:rsidR="005258A3" w:rsidRPr="005258A3">
              <w:t>413</w:t>
            </w:r>
            <w:r w:rsidRPr="005258A3">
              <w:t xml:space="preserve"> asmenų</w:t>
            </w:r>
            <w:r w:rsidRPr="001536ED">
              <w:rPr>
                <w:color w:val="FF0000"/>
              </w:rPr>
              <w:t xml:space="preserve"> </w:t>
            </w:r>
            <w:r w:rsidR="00E05DF6" w:rsidRPr="001536ED">
              <w:rPr>
                <w:color w:val="FF0000"/>
              </w:rPr>
              <w:t>[</w:t>
            </w:r>
            <w:r w:rsidR="00FF4C80" w:rsidRPr="001536ED">
              <w:rPr>
                <w:color w:val="FF0000"/>
              </w:rPr>
              <w:t>R</w:t>
            </w:r>
            <w:r w:rsidR="00275A1F">
              <w:rPr>
                <w:color w:val="FF0000"/>
              </w:rPr>
              <w:t>79</w:t>
            </w:r>
            <w:r w:rsidR="00E05DF6" w:rsidRPr="001536ED">
              <w:rPr>
                <w:color w:val="FF0000"/>
              </w:rPr>
              <w:t>]</w:t>
            </w:r>
            <w:r w:rsidR="00692BF4" w:rsidRPr="001536ED">
              <w:t xml:space="preserve">, </w:t>
            </w:r>
            <w:r w:rsidR="00692BF4" w:rsidRPr="001536ED">
              <w:rPr>
                <w:lang w:eastAsia="lt-LT"/>
              </w:rPr>
              <w:t xml:space="preserve">įsigijusių verslo liudijimus skaičius </w:t>
            </w:r>
            <w:r w:rsidR="00C1239E" w:rsidRPr="001536ED">
              <w:rPr>
                <w:lang w:eastAsia="lt-LT"/>
              </w:rPr>
              <w:t xml:space="preserve">padidėjo </w:t>
            </w:r>
            <w:r w:rsidR="005258A3">
              <w:rPr>
                <w:lang w:eastAsia="lt-LT"/>
              </w:rPr>
              <w:t>1</w:t>
            </w:r>
            <w:r w:rsidR="003B4393" w:rsidRPr="005258A3">
              <w:rPr>
                <w:lang w:eastAsia="lt-LT"/>
              </w:rPr>
              <w:t>7 proc</w:t>
            </w:r>
            <w:r w:rsidR="00C1239E" w:rsidRPr="001536ED">
              <w:rPr>
                <w:lang w:eastAsia="lt-LT"/>
              </w:rPr>
              <w:t>.</w:t>
            </w:r>
            <w:r w:rsidR="00C1239E" w:rsidRPr="001536ED">
              <w:rPr>
                <w:rStyle w:val="Puslapioinaosnuoroda"/>
                <w:lang w:eastAsia="lt-LT"/>
              </w:rPr>
              <w:footnoteReference w:id="44"/>
            </w:r>
            <w:r w:rsidR="00C1239E" w:rsidRPr="001536ED">
              <w:rPr>
                <w:lang w:eastAsia="lt-LT"/>
              </w:rPr>
              <w:t xml:space="preserve"> </w:t>
            </w:r>
            <w:r w:rsidR="00E05DF6" w:rsidRPr="001536ED">
              <w:rPr>
                <w:color w:val="FF0000"/>
              </w:rPr>
              <w:t>[</w:t>
            </w:r>
            <w:r w:rsidR="00C1239E" w:rsidRPr="001536ED">
              <w:rPr>
                <w:color w:val="FF0000"/>
              </w:rPr>
              <w:t>R</w:t>
            </w:r>
            <w:r w:rsidR="00275A1F">
              <w:rPr>
                <w:color w:val="FF0000"/>
              </w:rPr>
              <w:t>80</w:t>
            </w:r>
            <w:r w:rsidR="00E05DF6" w:rsidRPr="001536ED">
              <w:rPr>
                <w:color w:val="FF0000"/>
              </w:rPr>
              <w:t>]</w:t>
            </w:r>
            <w:r w:rsidR="00C1239E" w:rsidRPr="001536ED">
              <w:t>.</w:t>
            </w:r>
          </w:p>
          <w:p w:rsidR="005A2418" w:rsidRPr="001536ED" w:rsidRDefault="005A2418" w:rsidP="00454E5F">
            <w:pPr>
              <w:spacing w:after="0" w:line="240" w:lineRule="auto"/>
              <w:jc w:val="both"/>
              <w:rPr>
                <w:sz w:val="18"/>
                <w:szCs w:val="18"/>
              </w:rPr>
            </w:pPr>
          </w:p>
          <w:p w:rsidR="009D7875" w:rsidRPr="001536ED" w:rsidRDefault="00E72FA1" w:rsidP="00454E5F">
            <w:pPr>
              <w:spacing w:after="0" w:line="240" w:lineRule="auto"/>
              <w:jc w:val="both"/>
              <w:rPr>
                <w:color w:val="000000"/>
              </w:rPr>
            </w:pPr>
            <w:r w:rsidRPr="001536ED">
              <w:lastRenderedPageBreak/>
              <w:t>Didmenine ir mažmenine prekyba užsiimančios įmonės sudaro beveik trečdalį visų Pasvalio rajono veikiančių ūkio subjektų (28 proc.)</w:t>
            </w:r>
            <w:r w:rsidRPr="001536ED">
              <w:rPr>
                <w:rStyle w:val="Puslapioinaosnuoroda"/>
              </w:rPr>
              <w:footnoteReference w:id="45"/>
            </w:r>
            <w:r w:rsidRPr="001536ED">
              <w:t>.</w:t>
            </w:r>
            <w:r w:rsidR="00594715" w:rsidRPr="001536ED">
              <w:t xml:space="preserve"> Tačiau pagal vidaus prekybos </w:t>
            </w:r>
            <w:r w:rsidR="005A3D8E" w:rsidRPr="001536ED">
              <w:t>apyvartos apimtis</w:t>
            </w:r>
            <w:r w:rsidR="00594715" w:rsidRPr="001536ED">
              <w:t xml:space="preserve"> raj</w:t>
            </w:r>
            <w:r w:rsidR="00660D80" w:rsidRPr="001536ED">
              <w:t>one</w:t>
            </w:r>
            <w:r w:rsidR="00594715" w:rsidRPr="001536ED">
              <w:t xml:space="preserve"> vyrauja </w:t>
            </w:r>
            <w:r w:rsidRPr="001536ED">
              <w:t xml:space="preserve">ženklus </w:t>
            </w:r>
            <w:r w:rsidR="00594715" w:rsidRPr="001536ED">
              <w:t xml:space="preserve">atotrūkis nuo Lietuvos ir apskrities </w:t>
            </w:r>
            <w:r w:rsidR="005A3D8E" w:rsidRPr="001536ED">
              <w:t>rodiklių</w:t>
            </w:r>
            <w:r w:rsidR="00473566" w:rsidRPr="001536ED">
              <w:t xml:space="preserve">. 2013 m. mažmeninės prekybos įmonių apyvarta rajone siekė </w:t>
            </w:r>
            <w:r w:rsidR="005258A3" w:rsidRPr="005258A3">
              <w:t>1956,96 EUR</w:t>
            </w:r>
            <w:r w:rsidR="005258A3">
              <w:t xml:space="preserve"> (</w:t>
            </w:r>
            <w:r w:rsidR="005A3D8E" w:rsidRPr="001536ED">
              <w:t xml:space="preserve">6757 </w:t>
            </w:r>
            <w:r w:rsidR="00473566" w:rsidRPr="001536ED">
              <w:rPr>
                <w:color w:val="000000"/>
              </w:rPr>
              <w:t>Lt</w:t>
            </w:r>
            <w:r w:rsidR="005258A3">
              <w:rPr>
                <w:color w:val="000000"/>
              </w:rPr>
              <w:t xml:space="preserve">) </w:t>
            </w:r>
            <w:r w:rsidR="003F7353" w:rsidRPr="001536ED">
              <w:rPr>
                <w:color w:val="000000"/>
              </w:rPr>
              <w:t>/</w:t>
            </w:r>
            <w:r w:rsidR="005258A3">
              <w:rPr>
                <w:color w:val="000000"/>
              </w:rPr>
              <w:t xml:space="preserve"> </w:t>
            </w:r>
            <w:r w:rsidR="003F7353" w:rsidRPr="001536ED">
              <w:rPr>
                <w:color w:val="000000"/>
              </w:rPr>
              <w:t xml:space="preserve">1 </w:t>
            </w:r>
            <w:r w:rsidR="00473566" w:rsidRPr="001536ED">
              <w:rPr>
                <w:color w:val="000000"/>
              </w:rPr>
              <w:t xml:space="preserve">gyv. </w:t>
            </w:r>
            <w:r w:rsidR="00E05DF6" w:rsidRPr="001536ED">
              <w:rPr>
                <w:color w:val="FF0000"/>
              </w:rPr>
              <w:t>[</w:t>
            </w:r>
            <w:r w:rsidR="00473566" w:rsidRPr="001536ED">
              <w:rPr>
                <w:color w:val="FF0000"/>
              </w:rPr>
              <w:t>R</w:t>
            </w:r>
            <w:r w:rsidR="00A263A0">
              <w:rPr>
                <w:color w:val="FF0000"/>
              </w:rPr>
              <w:t>81</w:t>
            </w:r>
            <w:r w:rsidR="00E05DF6" w:rsidRPr="001536ED">
              <w:rPr>
                <w:color w:val="FF0000"/>
              </w:rPr>
              <w:t>]</w:t>
            </w:r>
            <w:r w:rsidR="00473566" w:rsidRPr="001536ED">
              <w:t>,</w:t>
            </w:r>
            <w:r w:rsidR="00473566" w:rsidRPr="001536ED">
              <w:rPr>
                <w:color w:val="000000"/>
              </w:rPr>
              <w:t xml:space="preserve"> tuo tarpu šalyje –</w:t>
            </w:r>
            <w:r w:rsidR="005258A3">
              <w:rPr>
                <w:color w:val="000000"/>
              </w:rPr>
              <w:t xml:space="preserve"> </w:t>
            </w:r>
            <w:r w:rsidR="007A03B3" w:rsidRPr="005258A3">
              <w:rPr>
                <w:color w:val="000000"/>
              </w:rPr>
              <w:t xml:space="preserve">2807,58 </w:t>
            </w:r>
            <w:r w:rsidR="007A03B3" w:rsidRPr="005258A3">
              <w:t>EUR</w:t>
            </w:r>
            <w:r w:rsidR="007A03B3" w:rsidRPr="005258A3">
              <w:rPr>
                <w:bCs/>
                <w:color w:val="000000"/>
              </w:rPr>
              <w:t xml:space="preserve"> </w:t>
            </w:r>
            <w:r w:rsidR="007A03B3">
              <w:rPr>
                <w:bCs/>
                <w:color w:val="000000"/>
              </w:rPr>
              <w:t>(</w:t>
            </w:r>
            <w:r w:rsidR="00473566" w:rsidRPr="005258A3">
              <w:rPr>
                <w:bCs/>
                <w:color w:val="000000"/>
              </w:rPr>
              <w:t>9694 Lt</w:t>
            </w:r>
            <w:r w:rsidR="007A03B3">
              <w:rPr>
                <w:bCs/>
                <w:color w:val="000000"/>
              </w:rPr>
              <w:t>)</w:t>
            </w:r>
            <w:r w:rsidR="00473566" w:rsidRPr="005258A3">
              <w:rPr>
                <w:bCs/>
                <w:color w:val="000000"/>
              </w:rPr>
              <w:t>, apskrityje –</w:t>
            </w:r>
            <w:r w:rsidR="007A03B3">
              <w:rPr>
                <w:bCs/>
                <w:color w:val="000000"/>
              </w:rPr>
              <w:t xml:space="preserve"> </w:t>
            </w:r>
            <w:r w:rsidR="007A03B3" w:rsidRPr="005258A3">
              <w:rPr>
                <w:bCs/>
                <w:color w:val="000000"/>
              </w:rPr>
              <w:t xml:space="preserve">2338,39 </w:t>
            </w:r>
            <w:r w:rsidR="007A03B3" w:rsidRPr="005258A3">
              <w:t>EUR</w:t>
            </w:r>
            <w:r w:rsidR="007A03B3" w:rsidRPr="005258A3">
              <w:rPr>
                <w:bCs/>
              </w:rPr>
              <w:t xml:space="preserve"> </w:t>
            </w:r>
            <w:r w:rsidR="007A03B3">
              <w:rPr>
                <w:bCs/>
              </w:rPr>
              <w:t>(</w:t>
            </w:r>
            <w:r w:rsidR="005A3D8E" w:rsidRPr="005258A3">
              <w:rPr>
                <w:bCs/>
              </w:rPr>
              <w:t>8074</w:t>
            </w:r>
            <w:r w:rsidR="00473566" w:rsidRPr="005258A3">
              <w:rPr>
                <w:bCs/>
                <w:color w:val="000000"/>
              </w:rPr>
              <w:t xml:space="preserve"> Lt</w:t>
            </w:r>
            <w:r w:rsidR="007A03B3">
              <w:rPr>
                <w:bCs/>
                <w:color w:val="000000"/>
              </w:rPr>
              <w:t>)</w:t>
            </w:r>
            <w:r w:rsidR="00473566" w:rsidRPr="005258A3">
              <w:rPr>
                <w:bCs/>
                <w:color w:val="000000"/>
              </w:rPr>
              <w:t xml:space="preserve"> </w:t>
            </w:r>
            <w:r w:rsidR="00E05DF6" w:rsidRPr="005258A3">
              <w:rPr>
                <w:bCs/>
                <w:color w:val="FF0000"/>
              </w:rPr>
              <w:t>[</w:t>
            </w:r>
            <w:r w:rsidR="00473566" w:rsidRPr="005258A3">
              <w:rPr>
                <w:bCs/>
                <w:color w:val="FF0000"/>
              </w:rPr>
              <w:t>R</w:t>
            </w:r>
            <w:r w:rsidR="00A263A0" w:rsidRPr="005258A3">
              <w:rPr>
                <w:bCs/>
                <w:color w:val="FF0000"/>
              </w:rPr>
              <w:t>82</w:t>
            </w:r>
            <w:r w:rsidR="00E05DF6" w:rsidRPr="005258A3">
              <w:rPr>
                <w:bCs/>
                <w:color w:val="FF0000"/>
              </w:rPr>
              <w:t>]</w:t>
            </w:r>
            <w:r w:rsidR="003F7353" w:rsidRPr="005258A3">
              <w:rPr>
                <w:bCs/>
              </w:rPr>
              <w:t>; m</w:t>
            </w:r>
            <w:r w:rsidR="003F7353" w:rsidRPr="005258A3">
              <w:t>ai</w:t>
            </w:r>
            <w:r w:rsidR="003F7353" w:rsidRPr="005258A3">
              <w:rPr>
                <w:color w:val="000000"/>
              </w:rPr>
              <w:t xml:space="preserve">tinimo ir gėrimų teikimo apyvarta sudarė </w:t>
            </w:r>
            <w:r w:rsidR="007A03B3">
              <w:rPr>
                <w:color w:val="000000"/>
              </w:rPr>
              <w:t xml:space="preserve"> </w:t>
            </w:r>
            <w:r w:rsidR="007A03B3" w:rsidRPr="005258A3">
              <w:rPr>
                <w:color w:val="000000"/>
              </w:rPr>
              <w:t xml:space="preserve">33,89 </w:t>
            </w:r>
            <w:r w:rsidR="007A03B3" w:rsidRPr="005258A3">
              <w:t>EUR</w:t>
            </w:r>
            <w:r w:rsidR="007A03B3" w:rsidRPr="005258A3">
              <w:rPr>
                <w:color w:val="000000"/>
              </w:rPr>
              <w:t xml:space="preserve"> </w:t>
            </w:r>
            <w:r w:rsidR="007A03B3">
              <w:rPr>
                <w:color w:val="000000"/>
              </w:rPr>
              <w:t>(</w:t>
            </w:r>
            <w:r w:rsidR="003F7353" w:rsidRPr="005258A3">
              <w:rPr>
                <w:color w:val="000000"/>
              </w:rPr>
              <w:t>117 Lt</w:t>
            </w:r>
            <w:r w:rsidR="007A03B3">
              <w:rPr>
                <w:color w:val="000000"/>
              </w:rPr>
              <w:t xml:space="preserve">) </w:t>
            </w:r>
            <w:r w:rsidR="003F7353" w:rsidRPr="005258A3">
              <w:rPr>
                <w:color w:val="000000"/>
              </w:rPr>
              <w:t>/</w:t>
            </w:r>
            <w:r w:rsidR="007A03B3">
              <w:rPr>
                <w:color w:val="000000"/>
              </w:rPr>
              <w:t xml:space="preserve"> </w:t>
            </w:r>
            <w:r w:rsidR="003F7353" w:rsidRPr="005258A3">
              <w:rPr>
                <w:color w:val="000000"/>
              </w:rPr>
              <w:t xml:space="preserve">1 gyv. </w:t>
            </w:r>
            <w:r w:rsidR="003F7353" w:rsidRPr="005258A3">
              <w:rPr>
                <w:bCs/>
                <w:color w:val="FF0000"/>
              </w:rPr>
              <w:t>[R</w:t>
            </w:r>
            <w:r w:rsidR="00A263A0" w:rsidRPr="005258A3">
              <w:rPr>
                <w:bCs/>
                <w:color w:val="FF0000"/>
              </w:rPr>
              <w:t>83</w:t>
            </w:r>
            <w:r w:rsidR="003F7353" w:rsidRPr="005258A3">
              <w:rPr>
                <w:bCs/>
                <w:color w:val="FF0000"/>
              </w:rPr>
              <w:t>]</w:t>
            </w:r>
            <w:r w:rsidR="003F7353" w:rsidRPr="005258A3">
              <w:rPr>
                <w:color w:val="000000"/>
              </w:rPr>
              <w:t>, o vidutiniškai Lietuvoje –</w:t>
            </w:r>
            <w:r w:rsidR="007A03B3">
              <w:rPr>
                <w:color w:val="000000"/>
              </w:rPr>
              <w:t xml:space="preserve"> </w:t>
            </w:r>
            <w:r w:rsidR="007A03B3" w:rsidRPr="005258A3">
              <w:rPr>
                <w:color w:val="000000"/>
              </w:rPr>
              <w:t xml:space="preserve">141,33 </w:t>
            </w:r>
            <w:r w:rsidR="007A03B3" w:rsidRPr="005258A3">
              <w:t>EUR</w:t>
            </w:r>
            <w:r w:rsidR="007A03B3" w:rsidRPr="005258A3">
              <w:rPr>
                <w:bCs/>
                <w:color w:val="000000"/>
                <w:lang w:eastAsia="lt-LT"/>
              </w:rPr>
              <w:t xml:space="preserve"> </w:t>
            </w:r>
            <w:r w:rsidR="007A03B3">
              <w:rPr>
                <w:bCs/>
                <w:color w:val="000000"/>
                <w:lang w:eastAsia="lt-LT"/>
              </w:rPr>
              <w:t>(</w:t>
            </w:r>
            <w:r w:rsidR="003F7353" w:rsidRPr="005258A3">
              <w:rPr>
                <w:bCs/>
                <w:color w:val="000000"/>
                <w:lang w:eastAsia="lt-LT"/>
              </w:rPr>
              <w:t>488 Lt</w:t>
            </w:r>
            <w:r w:rsidR="007A03B3">
              <w:rPr>
                <w:bCs/>
                <w:color w:val="000000"/>
                <w:lang w:eastAsia="lt-LT"/>
              </w:rPr>
              <w:t>)</w:t>
            </w:r>
            <w:r w:rsidR="003F7353" w:rsidRPr="005258A3">
              <w:rPr>
                <w:bCs/>
                <w:color w:val="000000"/>
                <w:lang w:eastAsia="lt-LT"/>
              </w:rPr>
              <w:t xml:space="preserve">, apskrityje – </w:t>
            </w:r>
            <w:r w:rsidR="007A03B3" w:rsidRPr="005258A3">
              <w:rPr>
                <w:bCs/>
                <w:color w:val="000000"/>
                <w:lang w:eastAsia="lt-LT"/>
              </w:rPr>
              <w:t xml:space="preserve">72,69 </w:t>
            </w:r>
            <w:r w:rsidR="007A03B3" w:rsidRPr="005258A3">
              <w:t>EUR</w:t>
            </w:r>
            <w:r w:rsidR="007A03B3" w:rsidRPr="001536ED">
              <w:rPr>
                <w:bCs/>
                <w:color w:val="000000"/>
                <w:lang w:eastAsia="lt-LT"/>
              </w:rPr>
              <w:t xml:space="preserve"> </w:t>
            </w:r>
            <w:r w:rsidR="007A03B3">
              <w:rPr>
                <w:bCs/>
                <w:color w:val="000000"/>
                <w:lang w:eastAsia="lt-LT"/>
              </w:rPr>
              <w:t>(</w:t>
            </w:r>
            <w:r w:rsidR="003F7353" w:rsidRPr="001536ED">
              <w:rPr>
                <w:bCs/>
                <w:color w:val="000000"/>
                <w:lang w:eastAsia="lt-LT"/>
              </w:rPr>
              <w:t>251 Lt</w:t>
            </w:r>
            <w:r w:rsidR="007A03B3">
              <w:rPr>
                <w:bCs/>
                <w:color w:val="000000"/>
                <w:lang w:eastAsia="lt-LT"/>
              </w:rPr>
              <w:t>)</w:t>
            </w:r>
            <w:r w:rsidR="003F7353" w:rsidRPr="001536ED">
              <w:rPr>
                <w:bCs/>
                <w:color w:val="000000"/>
                <w:lang w:eastAsia="lt-LT"/>
              </w:rPr>
              <w:t xml:space="preserve"> </w:t>
            </w:r>
            <w:r w:rsidR="003F7353" w:rsidRPr="001536ED">
              <w:rPr>
                <w:bCs/>
                <w:color w:val="FF0000"/>
              </w:rPr>
              <w:t>[R</w:t>
            </w:r>
            <w:r w:rsidR="00A263A0">
              <w:rPr>
                <w:bCs/>
                <w:color w:val="FF0000"/>
              </w:rPr>
              <w:t>84</w:t>
            </w:r>
            <w:r w:rsidR="003F7353" w:rsidRPr="001536ED">
              <w:rPr>
                <w:bCs/>
                <w:color w:val="FF0000"/>
              </w:rPr>
              <w:t>]</w:t>
            </w:r>
            <w:r w:rsidR="00660D80" w:rsidRPr="001536ED">
              <w:rPr>
                <w:bCs/>
              </w:rPr>
              <w:t xml:space="preserve">. </w:t>
            </w:r>
            <w:r w:rsidR="003F7353" w:rsidRPr="001536ED">
              <w:rPr>
                <w:bCs/>
              </w:rPr>
              <w:t xml:space="preserve">Pažymėtina, kad rajonas atsilieka būtent pagal apyvartos apimtis, bet ne pagal įmonių skaičių, nes </w:t>
            </w:r>
            <w:r w:rsidR="008A0E8D" w:rsidRPr="001536ED">
              <w:rPr>
                <w:bCs/>
              </w:rPr>
              <w:t xml:space="preserve">mažmeninės </w:t>
            </w:r>
            <w:r w:rsidR="005A3D8E" w:rsidRPr="001536ED">
              <w:rPr>
                <w:bCs/>
              </w:rPr>
              <w:t>prekybos vietų Pasvalio r</w:t>
            </w:r>
            <w:r w:rsidR="00660D80" w:rsidRPr="001536ED">
              <w:rPr>
                <w:bCs/>
              </w:rPr>
              <w:t>ajon</w:t>
            </w:r>
            <w:r w:rsidR="003F7353" w:rsidRPr="001536ED">
              <w:rPr>
                <w:bCs/>
              </w:rPr>
              <w:t xml:space="preserve">e net šiek tiek daugiau, negu vidutiniškai šalyje ir apskrityje </w:t>
            </w:r>
            <w:r w:rsidR="00FB2ED5" w:rsidRPr="001536ED">
              <w:rPr>
                <w:bCs/>
              </w:rPr>
              <w:t xml:space="preserve">– </w:t>
            </w:r>
            <w:r w:rsidR="00473566" w:rsidRPr="001536ED">
              <w:rPr>
                <w:bCs/>
              </w:rPr>
              <w:t xml:space="preserve">1 tūkst. </w:t>
            </w:r>
            <w:r w:rsidR="00660D80" w:rsidRPr="001536ED">
              <w:rPr>
                <w:bCs/>
              </w:rPr>
              <w:t>rajono</w:t>
            </w:r>
            <w:r w:rsidR="00473566" w:rsidRPr="001536ED">
              <w:rPr>
                <w:bCs/>
              </w:rPr>
              <w:t xml:space="preserve"> gyventojų teko </w:t>
            </w:r>
            <w:r w:rsidR="00FB2ED5" w:rsidRPr="001536ED">
              <w:rPr>
                <w:color w:val="000000"/>
              </w:rPr>
              <w:t>5,6</w:t>
            </w:r>
            <w:r w:rsidR="00473566" w:rsidRPr="001536ED">
              <w:rPr>
                <w:color w:val="000000"/>
              </w:rPr>
              <w:t xml:space="preserve"> parduotuvių, šalyje – </w:t>
            </w:r>
            <w:r w:rsidR="00473566" w:rsidRPr="001536ED">
              <w:rPr>
                <w:bCs/>
                <w:color w:val="000000"/>
              </w:rPr>
              <w:t>5,2</w:t>
            </w:r>
            <w:r w:rsidR="008A0E8D" w:rsidRPr="001536ED">
              <w:rPr>
                <w:bCs/>
                <w:color w:val="000000"/>
              </w:rPr>
              <w:t xml:space="preserve"> ir</w:t>
            </w:r>
            <w:r w:rsidR="00473566" w:rsidRPr="001536ED">
              <w:rPr>
                <w:bCs/>
                <w:color w:val="000000"/>
              </w:rPr>
              <w:t xml:space="preserve"> apskrityje – </w:t>
            </w:r>
            <w:r w:rsidR="00FB2ED5" w:rsidRPr="001536ED">
              <w:rPr>
                <w:bCs/>
                <w:color w:val="000000"/>
              </w:rPr>
              <w:t>5,5</w:t>
            </w:r>
            <w:r w:rsidR="003F7353" w:rsidRPr="001536ED">
              <w:rPr>
                <w:bCs/>
              </w:rPr>
              <w:t>,</w:t>
            </w:r>
            <w:r w:rsidR="003F7353" w:rsidRPr="001536ED">
              <w:rPr>
                <w:bCs/>
                <w:color w:val="FF0000"/>
              </w:rPr>
              <w:t xml:space="preserve"> </w:t>
            </w:r>
            <w:r w:rsidR="00583C33" w:rsidRPr="001536ED">
              <w:rPr>
                <w:color w:val="000000"/>
              </w:rPr>
              <w:t xml:space="preserve">maitinimo </w:t>
            </w:r>
            <w:r w:rsidR="00FB2ED5" w:rsidRPr="001536ED">
              <w:rPr>
                <w:color w:val="000000"/>
              </w:rPr>
              <w:t>įstaig</w:t>
            </w:r>
            <w:r w:rsidR="004A6E0B" w:rsidRPr="001536ED">
              <w:rPr>
                <w:color w:val="000000"/>
              </w:rPr>
              <w:t>ų skaiči</w:t>
            </w:r>
            <w:r w:rsidR="00FD1F04" w:rsidRPr="001536ED">
              <w:rPr>
                <w:color w:val="000000"/>
              </w:rPr>
              <w:t xml:space="preserve">us </w:t>
            </w:r>
            <w:r w:rsidR="002562C1" w:rsidRPr="001536ED">
              <w:rPr>
                <w:color w:val="000000"/>
              </w:rPr>
              <w:t xml:space="preserve">sudaro </w:t>
            </w:r>
            <w:r w:rsidR="004A6E0B" w:rsidRPr="001536ED">
              <w:rPr>
                <w:color w:val="000000"/>
              </w:rPr>
              <w:t xml:space="preserve">1 mait. įst. </w:t>
            </w:r>
            <w:r w:rsidR="002562C1" w:rsidRPr="001536ED">
              <w:rPr>
                <w:color w:val="000000"/>
              </w:rPr>
              <w:t>tūkstančiui gyventojų</w:t>
            </w:r>
            <w:r w:rsidR="002562C1" w:rsidRPr="001536ED">
              <w:rPr>
                <w:bCs/>
              </w:rPr>
              <w:t>,</w:t>
            </w:r>
            <w:r w:rsidR="002562C1" w:rsidRPr="001536ED">
              <w:rPr>
                <w:bCs/>
                <w:color w:val="FF0000"/>
              </w:rPr>
              <w:t xml:space="preserve"> </w:t>
            </w:r>
            <w:r w:rsidR="002562C1" w:rsidRPr="001536ED">
              <w:rPr>
                <w:bCs/>
              </w:rPr>
              <w:t xml:space="preserve">kas </w:t>
            </w:r>
            <w:r w:rsidR="004A6E0B" w:rsidRPr="001536ED">
              <w:t>atiti</w:t>
            </w:r>
            <w:r w:rsidR="002562C1" w:rsidRPr="001536ED">
              <w:t xml:space="preserve">nka </w:t>
            </w:r>
            <w:r w:rsidR="00583C33" w:rsidRPr="001536ED">
              <w:rPr>
                <w:color w:val="000000"/>
              </w:rPr>
              <w:t xml:space="preserve">šalies ir apskrities </w:t>
            </w:r>
            <w:r w:rsidR="00FB2ED5" w:rsidRPr="001536ED">
              <w:rPr>
                <w:color w:val="000000"/>
              </w:rPr>
              <w:t>vidurk</w:t>
            </w:r>
            <w:r w:rsidR="004A6E0B" w:rsidRPr="001536ED">
              <w:rPr>
                <w:color w:val="000000"/>
              </w:rPr>
              <w:t>į</w:t>
            </w:r>
            <w:r w:rsidR="008A55F7" w:rsidRPr="001536ED">
              <w:rPr>
                <w:color w:val="000000"/>
              </w:rPr>
              <w:t xml:space="preserve"> </w:t>
            </w:r>
            <w:r w:rsidR="00147C84" w:rsidRPr="001536ED">
              <w:rPr>
                <w:bCs/>
                <w:color w:val="000000"/>
                <w:sz w:val="22"/>
                <w:szCs w:val="22"/>
              </w:rPr>
              <w:t>(</w:t>
            </w:r>
            <w:r w:rsidR="00056CDC">
              <w:rPr>
                <w:sz w:val="22"/>
                <w:szCs w:val="22"/>
              </w:rPr>
              <w:t>5.2.3. pried.</w:t>
            </w:r>
            <w:r w:rsidR="00147C84" w:rsidRPr="001536ED">
              <w:rPr>
                <w:sz w:val="22"/>
                <w:szCs w:val="22"/>
              </w:rPr>
              <w:t xml:space="preserve"> </w:t>
            </w:r>
            <w:r w:rsidR="00FB2ED5" w:rsidRPr="001536ED">
              <w:rPr>
                <w:sz w:val="22"/>
                <w:szCs w:val="22"/>
              </w:rPr>
              <w:t>3</w:t>
            </w:r>
            <w:r w:rsidR="00660D80" w:rsidRPr="001536ED">
              <w:rPr>
                <w:sz w:val="22"/>
                <w:szCs w:val="22"/>
              </w:rPr>
              <w:t>0</w:t>
            </w:r>
            <w:r w:rsidR="00FB2ED5" w:rsidRPr="001536ED">
              <w:rPr>
                <w:sz w:val="22"/>
                <w:szCs w:val="22"/>
              </w:rPr>
              <w:t>-3</w:t>
            </w:r>
            <w:r w:rsidR="00660D80" w:rsidRPr="001536ED">
              <w:rPr>
                <w:sz w:val="22"/>
                <w:szCs w:val="22"/>
              </w:rPr>
              <w:t>1</w:t>
            </w:r>
            <w:r w:rsidR="00147C84" w:rsidRPr="001536ED">
              <w:rPr>
                <w:sz w:val="22"/>
                <w:szCs w:val="22"/>
              </w:rPr>
              <w:t xml:space="preserve"> lent.)</w:t>
            </w:r>
            <w:r w:rsidR="00147C84" w:rsidRPr="001536ED">
              <w:rPr>
                <w:rStyle w:val="Puslapioinaosnuoroda"/>
                <w:sz w:val="22"/>
                <w:szCs w:val="22"/>
              </w:rPr>
              <w:footnoteReference w:id="46"/>
            </w:r>
            <w:r w:rsidR="00147C84" w:rsidRPr="001536ED">
              <w:rPr>
                <w:sz w:val="22"/>
                <w:szCs w:val="22"/>
              </w:rPr>
              <w:t>.</w:t>
            </w:r>
            <w:r w:rsidR="00147C84" w:rsidRPr="001536ED">
              <w:t xml:space="preserve"> </w:t>
            </w:r>
          </w:p>
          <w:p w:rsidR="008A0E8D" w:rsidRPr="001536ED" w:rsidRDefault="008A0E8D" w:rsidP="00454E5F">
            <w:pPr>
              <w:spacing w:after="0" w:line="240" w:lineRule="auto"/>
              <w:jc w:val="both"/>
              <w:rPr>
                <w:sz w:val="18"/>
                <w:szCs w:val="18"/>
              </w:rPr>
            </w:pPr>
          </w:p>
          <w:p w:rsidR="000D7A2F" w:rsidRPr="001536ED" w:rsidRDefault="000D7A2F" w:rsidP="00454E5F">
            <w:pPr>
              <w:autoSpaceDE w:val="0"/>
              <w:autoSpaceDN w:val="0"/>
              <w:adjustRightInd w:val="0"/>
              <w:spacing w:after="0" w:line="240" w:lineRule="auto"/>
              <w:jc w:val="both"/>
              <w:rPr>
                <w:lang w:eastAsia="lt-LT"/>
              </w:rPr>
            </w:pPr>
            <w:r w:rsidRPr="001536ED">
              <w:rPr>
                <w:lang w:eastAsia="lt-LT"/>
              </w:rPr>
              <w:t>Pasvalio rajono teritoriją kerta Lietuvos magistralinis kelias Panevėžys-Pasvalys-Bauskė (A10), kuris yra Europinės reikšmės magis</w:t>
            </w:r>
            <w:r w:rsidR="004A6E0B" w:rsidRPr="001536ED">
              <w:rPr>
                <w:lang w:eastAsia="lt-LT"/>
              </w:rPr>
              <w:t xml:space="preserve">tralės </w:t>
            </w:r>
            <w:r w:rsidRPr="001536ED">
              <w:rPr>
                <w:lang w:eastAsia="lt-LT"/>
              </w:rPr>
              <w:t>E67 dalis (šios magistralės ruožas nuo Varšuvos iki Talino vadinamas „Via Baltica“</w:t>
            </w:r>
            <w:r w:rsidR="00BA4DB9" w:rsidRPr="001536ED">
              <w:rPr>
                <w:lang w:eastAsia="lt-LT"/>
              </w:rPr>
              <w:t xml:space="preserve">) </w:t>
            </w:r>
            <w:r w:rsidR="00BA4DB9" w:rsidRPr="001536ED">
              <w:rPr>
                <w:color w:val="FF0000"/>
                <w:lang w:eastAsia="lt-LT"/>
              </w:rPr>
              <w:t>[</w:t>
            </w:r>
            <w:r w:rsidR="008A55F7" w:rsidRPr="001536ED">
              <w:rPr>
                <w:bCs/>
                <w:color w:val="FF0000"/>
              </w:rPr>
              <w:t>R</w:t>
            </w:r>
            <w:r w:rsidR="00A263A0">
              <w:rPr>
                <w:bCs/>
                <w:color w:val="FF0000"/>
              </w:rPr>
              <w:t>85</w:t>
            </w:r>
            <w:r w:rsidR="00BA4DB9" w:rsidRPr="001536ED">
              <w:rPr>
                <w:color w:val="FF0000"/>
                <w:lang w:eastAsia="lt-LT"/>
              </w:rPr>
              <w:t>]</w:t>
            </w:r>
            <w:r w:rsidRPr="001536ED">
              <w:rPr>
                <w:lang w:eastAsia="lt-LT"/>
              </w:rPr>
              <w:t>.</w:t>
            </w:r>
            <w:r w:rsidRPr="001536ED">
              <w:rPr>
                <w:color w:val="FF0000"/>
                <w:lang w:eastAsia="lt-LT"/>
              </w:rPr>
              <w:t xml:space="preserve"> </w:t>
            </w:r>
            <w:r w:rsidRPr="001536ED">
              <w:rPr>
                <w:lang w:eastAsia="lt-LT"/>
              </w:rPr>
              <w:t>Rajono teritorija driekiasi 4 krašto keliai ir 43 rajoniniai keliai</w:t>
            </w:r>
            <w:r w:rsidR="00E725FC" w:rsidRPr="001536ED">
              <w:rPr>
                <w:rStyle w:val="Puslapioinaosnuoroda"/>
                <w:lang w:eastAsia="lt-LT"/>
              </w:rPr>
              <w:footnoteReference w:id="47"/>
            </w:r>
            <w:r w:rsidRPr="001536ED">
              <w:rPr>
                <w:lang w:eastAsia="lt-LT"/>
              </w:rPr>
              <w:t xml:space="preserve">. </w:t>
            </w:r>
            <w:r w:rsidR="00E725FC" w:rsidRPr="001536ED">
              <w:rPr>
                <w:lang w:eastAsia="lt-LT"/>
              </w:rPr>
              <w:t xml:space="preserve">Pagrindinė rajono gyventojų susisiekimo priemonė – kelių transportas. </w:t>
            </w:r>
            <w:r w:rsidR="00357D2B" w:rsidRPr="001536ED">
              <w:rPr>
                <w:lang w:eastAsia="lt-LT"/>
              </w:rPr>
              <w:t xml:space="preserve">Keleivių vežimo autobusais vietinio ir tolimojo reguliaraus susisiekimo kelių transporto maršrutais paslaugas Pasvalio r. teikia UAB „Pasvalio autobusų parkas“. Įmonė 2013 m. autobusais keleivius vežė </w:t>
            </w:r>
            <w:r w:rsidR="00E725FC" w:rsidRPr="001536ED">
              <w:rPr>
                <w:lang w:eastAsia="lt-LT"/>
              </w:rPr>
              <w:t>1</w:t>
            </w:r>
            <w:r w:rsidR="00357D2B" w:rsidRPr="001536ED">
              <w:rPr>
                <w:lang w:eastAsia="lt-LT"/>
              </w:rPr>
              <w:t xml:space="preserve"> miesto, 38 priemiesčio ir </w:t>
            </w:r>
            <w:r w:rsidR="00E725FC" w:rsidRPr="001536ED">
              <w:rPr>
                <w:lang w:eastAsia="lt-LT"/>
              </w:rPr>
              <w:t>2</w:t>
            </w:r>
            <w:r w:rsidR="00357D2B" w:rsidRPr="001536ED">
              <w:rPr>
                <w:lang w:eastAsia="lt-LT"/>
              </w:rPr>
              <w:t xml:space="preserve"> tolimojo susisiekimo maršrutais</w:t>
            </w:r>
            <w:r w:rsidR="00E725FC" w:rsidRPr="001536ED">
              <w:rPr>
                <w:lang w:eastAsia="lt-LT"/>
              </w:rPr>
              <w:t>. Autobusų parką sudaro 33 autobusai, tarp kurių nėra nė vieno eksploatuoto trumpiau nei 10 m.</w:t>
            </w:r>
            <w:r w:rsidR="004A6E0B" w:rsidRPr="001536ED">
              <w:rPr>
                <w:lang w:eastAsia="lt-LT"/>
              </w:rPr>
              <w:t xml:space="preserve"> </w:t>
            </w:r>
            <w:r w:rsidR="002B12D8" w:rsidRPr="001536ED">
              <w:rPr>
                <w:lang w:eastAsia="lt-LT"/>
              </w:rPr>
              <w:t xml:space="preserve">2013 m. rajono priemiesčio maršrutais buvo pervežta 91,6 tūkst. keleivių, t.y. 23,6 proc. mažiau </w:t>
            </w:r>
            <w:r w:rsidR="00E05DF6" w:rsidRPr="001536ED">
              <w:rPr>
                <w:bCs/>
                <w:color w:val="FF0000"/>
              </w:rPr>
              <w:t>[</w:t>
            </w:r>
            <w:r w:rsidR="008A55F7" w:rsidRPr="001536ED">
              <w:rPr>
                <w:bCs/>
                <w:color w:val="FF0000"/>
              </w:rPr>
              <w:t>R</w:t>
            </w:r>
            <w:r w:rsidR="00A263A0">
              <w:rPr>
                <w:bCs/>
                <w:color w:val="FF0000"/>
              </w:rPr>
              <w:t>86</w:t>
            </w:r>
            <w:r w:rsidR="00E05DF6" w:rsidRPr="001536ED">
              <w:rPr>
                <w:bCs/>
                <w:color w:val="FF0000"/>
              </w:rPr>
              <w:t>]</w:t>
            </w:r>
            <w:r w:rsidR="008A55F7" w:rsidRPr="001536ED">
              <w:rPr>
                <w:color w:val="000000"/>
              </w:rPr>
              <w:t xml:space="preserve"> </w:t>
            </w:r>
            <w:r w:rsidR="002B12D8" w:rsidRPr="001536ED">
              <w:rPr>
                <w:lang w:eastAsia="lt-LT"/>
              </w:rPr>
              <w:t>nei 2010 m</w:t>
            </w:r>
            <w:r w:rsidR="009A1601" w:rsidRPr="001536ED">
              <w:rPr>
                <w:lang w:eastAsia="lt-LT"/>
              </w:rPr>
              <w:t xml:space="preserve">., </w:t>
            </w:r>
            <w:r w:rsidR="002B12D8" w:rsidRPr="001536ED">
              <w:rPr>
                <w:lang w:eastAsia="lt-LT"/>
              </w:rPr>
              <w:t>o</w:t>
            </w:r>
            <w:r w:rsidR="009A1601" w:rsidRPr="001536ED">
              <w:rPr>
                <w:lang w:eastAsia="lt-LT"/>
              </w:rPr>
              <w:t xml:space="preserve"> </w:t>
            </w:r>
            <w:r w:rsidR="002B12D8" w:rsidRPr="001536ED">
              <w:rPr>
                <w:lang w:eastAsia="lt-LT"/>
              </w:rPr>
              <w:t xml:space="preserve">tolimojo susisiekimo maršrutais – 6,4 tūkst. keleivių </w:t>
            </w:r>
            <w:r w:rsidR="009A1601" w:rsidRPr="001536ED">
              <w:rPr>
                <w:lang w:eastAsia="lt-LT"/>
              </w:rPr>
              <w:t>(65,0 proc. mažiau nei 2010 m.</w:t>
            </w:r>
            <w:r w:rsidR="002562C1" w:rsidRPr="001536ED">
              <w:rPr>
                <w:lang w:eastAsia="lt-LT"/>
              </w:rPr>
              <w:t xml:space="preserve"> </w:t>
            </w:r>
            <w:r w:rsidR="002562C1" w:rsidRPr="001536ED">
              <w:rPr>
                <w:color w:val="FF0000"/>
                <w:lang w:eastAsia="lt-LT"/>
              </w:rPr>
              <w:t>[</w:t>
            </w:r>
            <w:r w:rsidR="008A55F7" w:rsidRPr="001536ED">
              <w:rPr>
                <w:bCs/>
                <w:color w:val="FF0000"/>
              </w:rPr>
              <w:t>R</w:t>
            </w:r>
            <w:r w:rsidR="00A263A0">
              <w:rPr>
                <w:bCs/>
                <w:color w:val="FF0000"/>
              </w:rPr>
              <w:t>87</w:t>
            </w:r>
            <w:r w:rsidR="002562C1" w:rsidRPr="001536ED">
              <w:rPr>
                <w:bCs/>
                <w:color w:val="FF0000"/>
              </w:rPr>
              <w:t>]</w:t>
            </w:r>
            <w:r w:rsidR="004A00FC" w:rsidRPr="004A00FC">
              <w:rPr>
                <w:bCs/>
              </w:rPr>
              <w:t>)</w:t>
            </w:r>
            <w:r w:rsidR="009A1601" w:rsidRPr="001536ED">
              <w:rPr>
                <w:lang w:eastAsia="lt-LT"/>
              </w:rPr>
              <w:t xml:space="preserve">. Keleivių srautų viešajame transporte mažėjimas iš dalies gali būti siejamas su </w:t>
            </w:r>
            <w:r w:rsidR="009A1601" w:rsidRPr="001536ED">
              <w:t xml:space="preserve">individualių automobilių skaičiaus </w:t>
            </w:r>
            <w:r w:rsidR="004A6E0B" w:rsidRPr="001536ED">
              <w:t xml:space="preserve">augimu – 1 tūkst. gyv. </w:t>
            </w:r>
            <w:r w:rsidR="004A6E0B" w:rsidRPr="001536ED">
              <w:rPr>
                <w:color w:val="000000"/>
                <w:lang w:eastAsia="lt-LT"/>
              </w:rPr>
              <w:t>tenkantis individualių lengvųjų automobilių skaičius 2010-2012</w:t>
            </w:r>
            <w:r w:rsidR="008A55F7" w:rsidRPr="001536ED">
              <w:rPr>
                <w:rStyle w:val="Puslapioinaosnuoroda"/>
                <w:color w:val="000000"/>
                <w:lang w:eastAsia="lt-LT"/>
              </w:rPr>
              <w:footnoteReference w:id="48"/>
            </w:r>
            <w:r w:rsidR="004A6E0B" w:rsidRPr="001536ED">
              <w:rPr>
                <w:color w:val="000000"/>
                <w:lang w:eastAsia="lt-LT"/>
              </w:rPr>
              <w:t xml:space="preserve"> m. augo 9,0 proc., apskrityje – 6,5 proc., šalyje – 6,3 proc. </w:t>
            </w:r>
            <w:r w:rsidR="006D4A2F" w:rsidRPr="001536ED">
              <w:t>Pasvalio r</w:t>
            </w:r>
            <w:r w:rsidR="008A55F7" w:rsidRPr="001536ED">
              <w:t xml:space="preserve">ajone </w:t>
            </w:r>
            <w:r w:rsidR="002B12D8" w:rsidRPr="001536ED">
              <w:t>taip pat yra</w:t>
            </w:r>
            <w:r w:rsidR="006D4A2F" w:rsidRPr="001536ED">
              <w:t xml:space="preserve"> siaurasis geležinkelis, tačiau jo reikšmė bendroje rajono susisiekimo sistemoje</w:t>
            </w:r>
            <w:r w:rsidR="002562C1" w:rsidRPr="001536ED">
              <w:t xml:space="preserve"> santykinai maža</w:t>
            </w:r>
            <w:r w:rsidR="006D4A2F" w:rsidRPr="001536ED">
              <w:t>. Tai daugiau turistinio pobūdžio transporto priemonė ir unikalus kultūrinis paminklas</w:t>
            </w:r>
            <w:r w:rsidR="006D4A2F" w:rsidRPr="001536ED">
              <w:rPr>
                <w:rStyle w:val="Puslapioinaosnuoroda"/>
              </w:rPr>
              <w:footnoteReference w:id="49"/>
            </w:r>
            <w:r w:rsidR="007E5413" w:rsidRPr="001536ED">
              <w:t xml:space="preserve"> </w:t>
            </w:r>
            <w:r w:rsidR="00E05DF6" w:rsidRPr="001536ED">
              <w:rPr>
                <w:color w:val="FF0000"/>
              </w:rPr>
              <w:t>[</w:t>
            </w:r>
            <w:r w:rsidR="007E5413" w:rsidRPr="001536ED">
              <w:rPr>
                <w:bCs/>
                <w:color w:val="FF0000"/>
              </w:rPr>
              <w:t>R</w:t>
            </w:r>
            <w:r w:rsidR="00715C24">
              <w:rPr>
                <w:bCs/>
                <w:color w:val="FF0000"/>
              </w:rPr>
              <w:t>88</w:t>
            </w:r>
            <w:r w:rsidR="00E05DF6" w:rsidRPr="001536ED">
              <w:rPr>
                <w:bCs/>
                <w:color w:val="FF0000"/>
              </w:rPr>
              <w:t>]</w:t>
            </w:r>
            <w:r w:rsidR="006D4A2F" w:rsidRPr="001536ED">
              <w:t>.</w:t>
            </w:r>
          </w:p>
          <w:p w:rsidR="003E7AB5" w:rsidRPr="001536ED" w:rsidRDefault="003E7AB5" w:rsidP="00454E5F">
            <w:pPr>
              <w:pStyle w:val="Sraopastraipa"/>
              <w:spacing w:after="0" w:line="240" w:lineRule="auto"/>
              <w:ind w:left="0"/>
              <w:jc w:val="both"/>
              <w:rPr>
                <w:sz w:val="18"/>
                <w:szCs w:val="18"/>
                <w:lang w:eastAsia="lt-LT"/>
              </w:rPr>
            </w:pPr>
          </w:p>
          <w:p w:rsidR="00D64A54" w:rsidRPr="001536ED" w:rsidRDefault="001B7643" w:rsidP="00454E5F">
            <w:pPr>
              <w:autoSpaceDE w:val="0"/>
              <w:autoSpaceDN w:val="0"/>
              <w:adjustRightInd w:val="0"/>
              <w:spacing w:after="0" w:line="240" w:lineRule="auto"/>
              <w:jc w:val="both"/>
              <w:rPr>
                <w:lang w:eastAsia="lt-LT"/>
              </w:rPr>
            </w:pPr>
            <w:r w:rsidRPr="001536ED">
              <w:rPr>
                <w:bCs/>
              </w:rPr>
              <w:t>Pasvalio rajone komunalines paslaugas teikia įvairios įmonės, užsiimančios šilumos gamyba ir tiekimu, komunalinių atliekų tvarkymu, vandens tiekimu, nuotekų surinkimu</w:t>
            </w:r>
            <w:r w:rsidRPr="001536ED">
              <w:t xml:space="preserve">. </w:t>
            </w:r>
            <w:r w:rsidR="003E7AB5" w:rsidRPr="001536ED">
              <w:rPr>
                <w:lang w:eastAsia="lt-LT"/>
              </w:rPr>
              <w:t xml:space="preserve">Pagrindinis </w:t>
            </w:r>
            <w:r w:rsidR="00E83966" w:rsidRPr="001536ED">
              <w:rPr>
                <w:lang w:eastAsia="lt-LT"/>
              </w:rPr>
              <w:t xml:space="preserve">rajono miestų (Pasvalio ir Joniškėlio) </w:t>
            </w:r>
            <w:r w:rsidR="003E7AB5" w:rsidRPr="001536ED">
              <w:rPr>
                <w:lang w:eastAsia="lt-LT"/>
              </w:rPr>
              <w:t>šilumos gamintojas ir tiekėjas yra AB „Panevėžio energija“</w:t>
            </w:r>
            <w:r w:rsidR="00E83966" w:rsidRPr="001536ED">
              <w:rPr>
                <w:lang w:eastAsia="lt-LT"/>
              </w:rPr>
              <w:t>, t</w:t>
            </w:r>
            <w:r w:rsidR="003E7AB5" w:rsidRPr="001536ED">
              <w:rPr>
                <w:lang w:eastAsia="lt-LT"/>
              </w:rPr>
              <w:t xml:space="preserve">aip pat veikia keletas </w:t>
            </w:r>
            <w:r w:rsidR="007E5413" w:rsidRPr="001536ED">
              <w:rPr>
                <w:lang w:eastAsia="lt-LT"/>
              </w:rPr>
              <w:t>nepriklausomų šilumos gamintojų</w:t>
            </w:r>
            <w:r w:rsidR="00E83966" w:rsidRPr="001536ED">
              <w:rPr>
                <w:lang w:eastAsia="lt-LT"/>
              </w:rPr>
              <w:t xml:space="preserve">. Mažesnėse gyvenvietėse centralizuotai šilumą teikia 5 </w:t>
            </w:r>
            <w:r w:rsidR="003E7AB5" w:rsidRPr="001536ED">
              <w:rPr>
                <w:lang w:eastAsia="lt-LT"/>
              </w:rPr>
              <w:t>seniūnijų katilin</w:t>
            </w:r>
            <w:r w:rsidR="00E83966" w:rsidRPr="001536ED">
              <w:rPr>
                <w:lang w:eastAsia="lt-LT"/>
              </w:rPr>
              <w:t>ės</w:t>
            </w:r>
            <w:r w:rsidR="003E7AB5" w:rsidRPr="001536ED">
              <w:rPr>
                <w:lang w:eastAsia="lt-LT"/>
              </w:rPr>
              <w:t xml:space="preserve">. </w:t>
            </w:r>
            <w:r w:rsidRPr="001536ED">
              <w:rPr>
                <w:lang w:eastAsia="lt-LT"/>
              </w:rPr>
              <w:t>Tačiau d</w:t>
            </w:r>
            <w:r w:rsidRPr="001536ED">
              <w:t xml:space="preserve">idžioji dalis privačių namų šildomi individualiai. </w:t>
            </w:r>
            <w:r w:rsidRPr="001536ED">
              <w:rPr>
                <w:lang w:eastAsia="lt-LT"/>
              </w:rPr>
              <w:t>Šilumos gamybai pagrindinis naudojamas kuras yra gamtinės dujos, apie 16 proc. sudaro atsinaujinantys energijos ištekliai. Pagrindinė Pasvalio r</w:t>
            </w:r>
            <w:r w:rsidR="00D64A54" w:rsidRPr="001536ED">
              <w:rPr>
                <w:lang w:eastAsia="lt-LT"/>
              </w:rPr>
              <w:t xml:space="preserve">. </w:t>
            </w:r>
            <w:r w:rsidRPr="001536ED">
              <w:rPr>
                <w:lang w:eastAsia="lt-LT"/>
              </w:rPr>
              <w:t>teritoriją aptarnaujanti vandens tiekimo ir nuotekų tvarkymo</w:t>
            </w:r>
            <w:r w:rsidR="00D64A54" w:rsidRPr="001536ED">
              <w:rPr>
                <w:lang w:eastAsia="lt-LT"/>
              </w:rPr>
              <w:t xml:space="preserve"> </w:t>
            </w:r>
            <w:r w:rsidRPr="001536ED">
              <w:rPr>
                <w:lang w:eastAsia="lt-LT"/>
              </w:rPr>
              <w:t>įmonė yra UAB „Pasvalio vandenys“</w:t>
            </w:r>
            <w:r w:rsidR="00D64A54" w:rsidRPr="001536ED">
              <w:rPr>
                <w:lang w:eastAsia="lt-LT"/>
              </w:rPr>
              <w:t>, kuri</w:t>
            </w:r>
            <w:r w:rsidRPr="001536ED">
              <w:rPr>
                <w:lang w:eastAsia="lt-LT"/>
              </w:rPr>
              <w:t xml:space="preserve"> aptarnauja Pasvalio ir Joniškėlio miestų bei 42</w:t>
            </w:r>
            <w:r w:rsidR="00D64A54" w:rsidRPr="001536ED">
              <w:rPr>
                <w:lang w:eastAsia="lt-LT"/>
              </w:rPr>
              <w:t xml:space="preserve"> </w:t>
            </w:r>
            <w:r w:rsidRPr="001536ED">
              <w:rPr>
                <w:lang w:eastAsia="lt-LT"/>
              </w:rPr>
              <w:t>rajono gyvenviečių vandentiekos ir vandenvalos objektus</w:t>
            </w:r>
            <w:r w:rsidR="00D64A54" w:rsidRPr="001536ED">
              <w:rPr>
                <w:lang w:eastAsia="lt-LT"/>
              </w:rPr>
              <w:t>. Centralizuotai tiekiamu vandeniu aprūpinama apie 58 proc., o prie nuotekų tinklų prisijungę apie 40 proc. gyventojų</w:t>
            </w:r>
            <w:r w:rsidR="007E5413" w:rsidRPr="001536ED">
              <w:rPr>
                <w:lang w:eastAsia="lt-LT"/>
              </w:rPr>
              <w:t xml:space="preserve"> </w:t>
            </w:r>
            <w:r w:rsidR="00E05DF6" w:rsidRPr="001536ED">
              <w:rPr>
                <w:color w:val="FF0000"/>
              </w:rPr>
              <w:t>[</w:t>
            </w:r>
            <w:r w:rsidR="007E5413" w:rsidRPr="001536ED">
              <w:rPr>
                <w:bCs/>
                <w:color w:val="FF0000"/>
              </w:rPr>
              <w:t>R</w:t>
            </w:r>
            <w:r w:rsidR="00715C24">
              <w:rPr>
                <w:bCs/>
                <w:color w:val="FF0000"/>
              </w:rPr>
              <w:t>89</w:t>
            </w:r>
            <w:r w:rsidR="00E05DF6" w:rsidRPr="001536ED">
              <w:rPr>
                <w:bCs/>
                <w:color w:val="FF0000"/>
              </w:rPr>
              <w:t>]</w:t>
            </w:r>
            <w:r w:rsidR="00D64A54" w:rsidRPr="001536ED">
              <w:rPr>
                <w:lang w:eastAsia="lt-LT"/>
              </w:rPr>
              <w:t xml:space="preserve">. Nuo 2014 m. </w:t>
            </w:r>
            <w:r w:rsidR="00C26391" w:rsidRPr="001536ED">
              <w:rPr>
                <w:lang w:eastAsia="lt-LT"/>
              </w:rPr>
              <w:t>K</w:t>
            </w:r>
            <w:r w:rsidR="00D64A54" w:rsidRPr="001536ED">
              <w:rPr>
                <w:lang w:eastAsia="lt-LT"/>
              </w:rPr>
              <w:t>omunalinių atliekų tvarkymo paslaugas visame Pasvalio r</w:t>
            </w:r>
            <w:r w:rsidR="00C26391" w:rsidRPr="001536ED">
              <w:rPr>
                <w:lang w:eastAsia="lt-LT"/>
              </w:rPr>
              <w:t>. atlieka</w:t>
            </w:r>
            <w:r w:rsidR="00D64A54" w:rsidRPr="001536ED">
              <w:rPr>
                <w:lang w:eastAsia="lt-LT"/>
              </w:rPr>
              <w:t>.</w:t>
            </w:r>
            <w:r w:rsidR="00C26391" w:rsidRPr="001536ED">
              <w:rPr>
                <w:lang w:eastAsia="lt-LT"/>
              </w:rPr>
              <w:t xml:space="preserve"> UAB „Pasvalio gerovė“. Viešojo atliekų tvarkymo paslauga naudojosi apie 90 proc. rajono gyventojų</w:t>
            </w:r>
            <w:r w:rsidR="00C26391" w:rsidRPr="001536ED">
              <w:rPr>
                <w:rStyle w:val="Puslapioinaosnuoroda"/>
                <w:lang w:eastAsia="lt-LT"/>
              </w:rPr>
              <w:footnoteReference w:id="50"/>
            </w:r>
            <w:r w:rsidR="00C26391" w:rsidRPr="001536ED">
              <w:rPr>
                <w:lang w:eastAsia="lt-LT"/>
              </w:rPr>
              <w:t>.</w:t>
            </w:r>
          </w:p>
          <w:p w:rsidR="00D64A54" w:rsidRPr="001536ED" w:rsidRDefault="00D64A54" w:rsidP="00454E5F">
            <w:pPr>
              <w:autoSpaceDE w:val="0"/>
              <w:autoSpaceDN w:val="0"/>
              <w:adjustRightInd w:val="0"/>
              <w:spacing w:after="0" w:line="240" w:lineRule="auto"/>
              <w:rPr>
                <w:bCs/>
                <w:sz w:val="18"/>
                <w:szCs w:val="18"/>
              </w:rPr>
            </w:pPr>
          </w:p>
          <w:p w:rsidR="002562C1" w:rsidRPr="001536ED" w:rsidRDefault="00302783" w:rsidP="00454E5F">
            <w:pPr>
              <w:spacing w:after="0" w:line="240" w:lineRule="auto"/>
              <w:jc w:val="both"/>
              <w:rPr>
                <w:b/>
                <w:bCs/>
                <w:i/>
                <w:iCs/>
              </w:rPr>
            </w:pPr>
            <w:r w:rsidRPr="001536ED">
              <w:rPr>
                <w:b/>
                <w:bCs/>
                <w:i/>
                <w:iCs/>
              </w:rPr>
              <w:lastRenderedPageBreak/>
              <w:t xml:space="preserve">Situacija žemės ūkio sektoriuje. </w:t>
            </w:r>
          </w:p>
          <w:p w:rsidR="000F0483" w:rsidRPr="001536ED" w:rsidRDefault="00302783" w:rsidP="00454E5F">
            <w:pPr>
              <w:spacing w:after="0" w:line="240" w:lineRule="auto"/>
              <w:jc w:val="both"/>
            </w:pPr>
            <w:r w:rsidRPr="007A03B3">
              <w:t>201</w:t>
            </w:r>
            <w:r w:rsidR="00BB7B71" w:rsidRPr="007A03B3">
              <w:t>4</w:t>
            </w:r>
            <w:r w:rsidRPr="007A03B3">
              <w:t xml:space="preserve"> m.</w:t>
            </w:r>
            <w:r w:rsidRPr="001536ED">
              <w:t xml:space="preserve"> </w:t>
            </w:r>
            <w:r w:rsidR="0074493E" w:rsidRPr="001536ED">
              <w:t>Pasvalio</w:t>
            </w:r>
            <w:r w:rsidRPr="001536ED">
              <w:t xml:space="preserve"> r</w:t>
            </w:r>
            <w:r w:rsidR="00AC0CB1" w:rsidRPr="001536ED">
              <w:t>ajone</w:t>
            </w:r>
            <w:r w:rsidRPr="001536ED">
              <w:t xml:space="preserve"> buvo </w:t>
            </w:r>
            <w:r w:rsidR="007055D4" w:rsidRPr="001536ED">
              <w:t>3633</w:t>
            </w:r>
            <w:r w:rsidRPr="001536ED">
              <w:t xml:space="preserve"> </w:t>
            </w:r>
            <w:r w:rsidR="00BA11EE" w:rsidRPr="001536ED">
              <w:t>didesni nei 1 ha ūkia</w:t>
            </w:r>
            <w:r w:rsidR="0074493E" w:rsidRPr="001536ED">
              <w:t>i</w:t>
            </w:r>
            <w:r w:rsidRPr="001536ED">
              <w:rPr>
                <w:rStyle w:val="Puslapioinaosnuoroda"/>
              </w:rPr>
              <w:footnoteReference w:id="51"/>
            </w:r>
            <w:r w:rsidRPr="001536ED">
              <w:t>, gaminan</w:t>
            </w:r>
            <w:r w:rsidR="0074493E" w:rsidRPr="001536ED">
              <w:t>tys</w:t>
            </w:r>
            <w:r w:rsidRPr="001536ED">
              <w:t xml:space="preserve"> žemės ūkio produktus (</w:t>
            </w:r>
            <w:r w:rsidRPr="007A03B3">
              <w:t>201</w:t>
            </w:r>
            <w:r w:rsidR="00BB7B71" w:rsidRPr="007A03B3">
              <w:t>1</w:t>
            </w:r>
            <w:r w:rsidRPr="007A03B3">
              <w:t xml:space="preserve"> m.</w:t>
            </w:r>
            <w:r w:rsidRPr="001536ED">
              <w:t xml:space="preserve"> – </w:t>
            </w:r>
            <w:r w:rsidR="00BA11EE" w:rsidRPr="001536ED">
              <w:t>3</w:t>
            </w:r>
            <w:r w:rsidR="007055D4" w:rsidRPr="001536ED">
              <w:t>411</w:t>
            </w:r>
            <w:r w:rsidRPr="001536ED">
              <w:t>)</w:t>
            </w:r>
            <w:r w:rsidR="00C6459F" w:rsidRPr="001536ED">
              <w:t xml:space="preserve"> (</w:t>
            </w:r>
            <w:r w:rsidR="00056CDC">
              <w:rPr>
                <w:sz w:val="22"/>
                <w:szCs w:val="22"/>
              </w:rPr>
              <w:t>5.2.3. pried.</w:t>
            </w:r>
            <w:r w:rsidR="00C6459F" w:rsidRPr="001536ED">
              <w:rPr>
                <w:sz w:val="22"/>
                <w:szCs w:val="22"/>
              </w:rPr>
              <w:t xml:space="preserve"> </w:t>
            </w:r>
            <w:r w:rsidR="00BA287B" w:rsidRPr="007A03B3">
              <w:rPr>
                <w:sz w:val="22"/>
                <w:szCs w:val="22"/>
              </w:rPr>
              <w:t xml:space="preserve">32 </w:t>
            </w:r>
            <w:r w:rsidR="007A03B3" w:rsidRPr="007A03B3">
              <w:rPr>
                <w:sz w:val="22"/>
                <w:szCs w:val="22"/>
              </w:rPr>
              <w:t xml:space="preserve">b </w:t>
            </w:r>
            <w:r w:rsidR="00BA287B" w:rsidRPr="007A03B3">
              <w:rPr>
                <w:sz w:val="22"/>
                <w:szCs w:val="22"/>
              </w:rPr>
              <w:t>lent</w:t>
            </w:r>
            <w:r w:rsidR="00BA287B" w:rsidRPr="007A03B3">
              <w:t>.).</w:t>
            </w:r>
            <w:r w:rsidR="00BA287B">
              <w:t xml:space="preserve"> </w:t>
            </w:r>
            <w:r w:rsidRPr="001536ED">
              <w:t>Taigi</w:t>
            </w:r>
            <w:r w:rsidR="000F0483" w:rsidRPr="001536ED">
              <w:t>,</w:t>
            </w:r>
            <w:r w:rsidRPr="001536ED">
              <w:t xml:space="preserve"> ūkių skaičius rajone per trejus metus </w:t>
            </w:r>
            <w:r w:rsidR="007055D4" w:rsidRPr="001536ED">
              <w:t>padidėjo</w:t>
            </w:r>
            <w:r w:rsidRPr="001536ED">
              <w:t xml:space="preserve"> </w:t>
            </w:r>
            <w:r w:rsidR="007055D4" w:rsidRPr="001536ED">
              <w:t>6,5</w:t>
            </w:r>
            <w:r w:rsidRPr="001536ED">
              <w:t xml:space="preserve"> proc.</w:t>
            </w:r>
            <w:r w:rsidR="007055D4" w:rsidRPr="001536ED">
              <w:t xml:space="preserve">, nors </w:t>
            </w:r>
            <w:r w:rsidRPr="001536ED">
              <w:t xml:space="preserve">Lietuvoje </w:t>
            </w:r>
            <w:r w:rsidR="007055D4" w:rsidRPr="001536ED">
              <w:t xml:space="preserve">ūkių skaičius </w:t>
            </w:r>
            <w:r w:rsidRPr="007A03B3">
              <w:t xml:space="preserve">nuo 2010 m. </w:t>
            </w:r>
            <w:r w:rsidR="000F0483" w:rsidRPr="007A03B3">
              <w:t>iki 2013</w:t>
            </w:r>
            <w:r w:rsidR="000F0483" w:rsidRPr="001536ED">
              <w:t xml:space="preserve"> m. </w:t>
            </w:r>
            <w:r w:rsidRPr="001536ED">
              <w:t>sumažėjo 14 proc</w:t>
            </w:r>
            <w:r w:rsidR="007055D4" w:rsidRPr="001536ED">
              <w:t>.</w:t>
            </w:r>
            <w:r w:rsidR="007055D4" w:rsidRPr="001536ED">
              <w:rPr>
                <w:rStyle w:val="Puslapioinaosnuoroda"/>
              </w:rPr>
              <w:footnoteReference w:id="52"/>
            </w:r>
          </w:p>
          <w:p w:rsidR="000F0483" w:rsidRPr="001536ED" w:rsidRDefault="007A03B3" w:rsidP="00454E5F">
            <w:pPr>
              <w:spacing w:after="0" w:line="240" w:lineRule="auto"/>
              <w:jc w:val="both"/>
              <w:rPr>
                <w:sz w:val="18"/>
                <w:szCs w:val="18"/>
              </w:rPr>
            </w:pPr>
            <w:r>
              <w:rPr>
                <w:sz w:val="18"/>
                <w:szCs w:val="18"/>
              </w:rPr>
              <w:t xml:space="preserve"> </w:t>
            </w:r>
          </w:p>
          <w:p w:rsidR="00302783" w:rsidRPr="001536ED" w:rsidRDefault="00302783" w:rsidP="00454E5F">
            <w:pPr>
              <w:spacing w:after="0" w:line="240" w:lineRule="auto"/>
              <w:jc w:val="both"/>
            </w:pPr>
            <w:r w:rsidRPr="001536ED">
              <w:t>Naudojamos žemės ūkio naudmenos 2013</w:t>
            </w:r>
            <w:r w:rsidR="00136B53" w:rsidRPr="001536ED">
              <w:t xml:space="preserve"> </w:t>
            </w:r>
            <w:r w:rsidRPr="001536ED">
              <w:t xml:space="preserve">m. </w:t>
            </w:r>
            <w:r w:rsidR="00136B53" w:rsidRPr="001536ED">
              <w:t xml:space="preserve">Pasvalio </w:t>
            </w:r>
            <w:r w:rsidR="00A254E1" w:rsidRPr="001536ED">
              <w:t>rajone</w:t>
            </w:r>
            <w:r w:rsidR="006E32F2" w:rsidRPr="001536ED">
              <w:t xml:space="preserve"> </w:t>
            </w:r>
            <w:r w:rsidRPr="001536ED">
              <w:t>sudarė 9</w:t>
            </w:r>
            <w:r w:rsidR="00C6459F" w:rsidRPr="001536ED">
              <w:t>8</w:t>
            </w:r>
            <w:r w:rsidRPr="001536ED">
              <w:t xml:space="preserve"> proc. </w:t>
            </w:r>
            <w:r w:rsidR="00E05DF6" w:rsidRPr="001536ED">
              <w:rPr>
                <w:color w:val="FF0000"/>
              </w:rPr>
              <w:t>[</w:t>
            </w:r>
            <w:r w:rsidR="00A254E1" w:rsidRPr="001536ED">
              <w:rPr>
                <w:color w:val="FF0000"/>
              </w:rPr>
              <w:t>R</w:t>
            </w:r>
            <w:r w:rsidR="00715C24">
              <w:rPr>
                <w:color w:val="FF0000"/>
              </w:rPr>
              <w:t>90</w:t>
            </w:r>
            <w:r w:rsidR="00E05DF6" w:rsidRPr="001536ED">
              <w:rPr>
                <w:color w:val="FF0000"/>
              </w:rPr>
              <w:t>]</w:t>
            </w:r>
            <w:r w:rsidR="00A254E1" w:rsidRPr="001536ED">
              <w:rPr>
                <w:color w:val="FF0000"/>
              </w:rPr>
              <w:t xml:space="preserve"> </w:t>
            </w:r>
            <w:r w:rsidRPr="001536ED">
              <w:t>viso žemės ploto (Lietuvoje – 92</w:t>
            </w:r>
            <w:r w:rsidR="00C6459F" w:rsidRPr="001536ED">
              <w:t xml:space="preserve">, apskrityje – 94 </w:t>
            </w:r>
            <w:r w:rsidRPr="001536ED">
              <w:t>proc</w:t>
            </w:r>
            <w:r w:rsidR="006E32F2" w:rsidRPr="001536ED">
              <w:t>.</w:t>
            </w:r>
            <w:r w:rsidR="00BA4DB9" w:rsidRPr="001536ED">
              <w:t xml:space="preserve">) </w:t>
            </w:r>
            <w:r w:rsidR="00BA4DB9" w:rsidRPr="001536ED">
              <w:rPr>
                <w:color w:val="FF0000"/>
              </w:rPr>
              <w:t>[</w:t>
            </w:r>
            <w:r w:rsidR="00A254E1" w:rsidRPr="001536ED">
              <w:rPr>
                <w:color w:val="FF0000"/>
              </w:rPr>
              <w:t>R</w:t>
            </w:r>
            <w:r w:rsidR="00715C24">
              <w:rPr>
                <w:color w:val="FF0000"/>
              </w:rPr>
              <w:t>91</w:t>
            </w:r>
            <w:r w:rsidR="00BA4DB9" w:rsidRPr="001536ED">
              <w:rPr>
                <w:color w:val="FF0000"/>
              </w:rPr>
              <w:t>]</w:t>
            </w:r>
            <w:r w:rsidR="00CA22CC" w:rsidRPr="001536ED">
              <w:rPr>
                <w:color w:val="FF0000"/>
              </w:rPr>
              <w:t xml:space="preserve"> </w:t>
            </w:r>
            <w:r w:rsidR="00CA22CC" w:rsidRPr="001536ED">
              <w:t>ir nuo</w:t>
            </w:r>
            <w:r w:rsidRPr="001536ED">
              <w:t xml:space="preserve"> 2010 m. žemės pasiskirstymas </w:t>
            </w:r>
            <w:r w:rsidR="000F0483" w:rsidRPr="001536ED">
              <w:t>tiek rajone, tiek šalyje iš esmės</w:t>
            </w:r>
            <w:r w:rsidRPr="001536ED">
              <w:t xml:space="preserve"> </w:t>
            </w:r>
            <w:r w:rsidR="00C16A49" w:rsidRPr="001536ED">
              <w:t>nesikeitė</w:t>
            </w:r>
            <w:r w:rsidR="00C6459F" w:rsidRPr="001536ED">
              <w:t>.</w:t>
            </w:r>
          </w:p>
          <w:p w:rsidR="00302783" w:rsidRPr="001536ED" w:rsidRDefault="00302783" w:rsidP="00454E5F">
            <w:pPr>
              <w:autoSpaceDE w:val="0"/>
              <w:autoSpaceDN w:val="0"/>
              <w:adjustRightInd w:val="0"/>
              <w:spacing w:after="0" w:line="240" w:lineRule="auto"/>
              <w:rPr>
                <w:sz w:val="18"/>
                <w:szCs w:val="18"/>
              </w:rPr>
            </w:pPr>
          </w:p>
          <w:p w:rsidR="007D6145" w:rsidRPr="001536ED" w:rsidRDefault="003814E7" w:rsidP="00454E5F">
            <w:pPr>
              <w:spacing w:after="0" w:line="240" w:lineRule="auto"/>
              <w:jc w:val="both"/>
              <w:rPr>
                <w:color w:val="000000"/>
                <w:lang w:eastAsia="lt-LT"/>
              </w:rPr>
            </w:pPr>
            <w:r w:rsidRPr="001536ED">
              <w:t>V</w:t>
            </w:r>
            <w:r w:rsidR="00302783" w:rsidRPr="001536ED">
              <w:t xml:space="preserve">idutinis ūkio dydis pagal žemės ūkio naudmenų plotą </w:t>
            </w:r>
            <w:r w:rsidRPr="001536ED">
              <w:t xml:space="preserve">Pasvalio </w:t>
            </w:r>
            <w:r w:rsidR="00302783" w:rsidRPr="001536ED">
              <w:t>r</w:t>
            </w:r>
            <w:r w:rsidR="007D6145" w:rsidRPr="001536ED">
              <w:t>ajone</w:t>
            </w:r>
            <w:r w:rsidR="00302783" w:rsidRPr="001536ED">
              <w:t xml:space="preserve"> </w:t>
            </w:r>
            <w:r w:rsidRPr="001536ED">
              <w:t xml:space="preserve">lenkia </w:t>
            </w:r>
            <w:r w:rsidR="00A46623" w:rsidRPr="001536ED">
              <w:t>Lietuvos</w:t>
            </w:r>
            <w:r w:rsidRPr="001536ED">
              <w:t xml:space="preserve"> ūki</w:t>
            </w:r>
            <w:r w:rsidR="00C16A49" w:rsidRPr="001536ED">
              <w:t>ų vidurkį</w:t>
            </w:r>
            <w:r w:rsidRPr="001536ED">
              <w:t xml:space="preserve">. </w:t>
            </w:r>
            <w:r w:rsidR="007D6145" w:rsidRPr="001536ED">
              <w:t xml:space="preserve">2013 m. vidutinis rajono ūkis siekė 29,1 ha </w:t>
            </w:r>
            <w:r w:rsidR="007D6145" w:rsidRPr="001536ED">
              <w:rPr>
                <w:color w:val="FF0000"/>
              </w:rPr>
              <w:t>[R</w:t>
            </w:r>
            <w:r w:rsidR="00715C24">
              <w:rPr>
                <w:color w:val="FF0000"/>
              </w:rPr>
              <w:t>92</w:t>
            </w:r>
            <w:r w:rsidR="007D6145" w:rsidRPr="001536ED">
              <w:rPr>
                <w:color w:val="FF0000"/>
              </w:rPr>
              <w:t>]</w:t>
            </w:r>
            <w:r w:rsidR="007D6145" w:rsidRPr="001536ED">
              <w:t>, šalies – 16,8 ha</w:t>
            </w:r>
            <w:r w:rsidR="007D6145" w:rsidRPr="001536ED">
              <w:rPr>
                <w:rStyle w:val="Puslapioinaosnuoroda"/>
              </w:rPr>
              <w:footnoteReference w:id="53"/>
            </w:r>
            <w:r w:rsidR="007D6145" w:rsidRPr="001536ED">
              <w:t xml:space="preserve"> </w:t>
            </w:r>
            <w:r w:rsidR="007D6145" w:rsidRPr="001536ED">
              <w:rPr>
                <w:color w:val="FF0000"/>
              </w:rPr>
              <w:t>[R</w:t>
            </w:r>
            <w:r w:rsidR="00715C24">
              <w:rPr>
                <w:color w:val="FF0000"/>
              </w:rPr>
              <w:t>93</w:t>
            </w:r>
            <w:r w:rsidR="007D6145" w:rsidRPr="001536ED">
              <w:rPr>
                <w:color w:val="FF0000"/>
              </w:rPr>
              <w:t xml:space="preserve">]. </w:t>
            </w:r>
            <w:r w:rsidR="002E5BEE" w:rsidRPr="001536ED">
              <w:t>An</w:t>
            </w:r>
            <w:r w:rsidR="007D6145" w:rsidRPr="001536ED">
              <w:t xml:space="preserve">alizuojant ūkių pasiskirstymą pagal dydį, matome, kad </w:t>
            </w:r>
            <w:r w:rsidR="002E5BEE" w:rsidRPr="001536ED">
              <w:t xml:space="preserve">rajone dominuoja vidutiniai </w:t>
            </w:r>
            <w:r w:rsidR="002E5BEE" w:rsidRPr="001536ED">
              <w:rPr>
                <w:color w:val="000000"/>
                <w:lang w:eastAsia="lt-LT"/>
              </w:rPr>
              <w:t>3-19 ha ūkiai, jie sudaro</w:t>
            </w:r>
            <w:r w:rsidR="002E5BEE" w:rsidRPr="001536ED">
              <w:rPr>
                <w:b/>
                <w:bCs/>
                <w:color w:val="000000"/>
                <w:lang w:eastAsia="lt-LT"/>
              </w:rPr>
              <w:t xml:space="preserve"> </w:t>
            </w:r>
            <w:r w:rsidR="002E5BEE" w:rsidRPr="001536ED">
              <w:rPr>
                <w:bCs/>
                <w:color w:val="000000"/>
                <w:lang w:eastAsia="lt-LT"/>
              </w:rPr>
              <w:t>beveik pusę, t.</w:t>
            </w:r>
            <w:r w:rsidR="002E5BEE" w:rsidRPr="002D7867">
              <w:rPr>
                <w:bCs/>
                <w:color w:val="000000"/>
                <w:lang w:eastAsia="lt-LT"/>
              </w:rPr>
              <w:t xml:space="preserve">y. </w:t>
            </w:r>
            <w:r w:rsidR="002E5BEE" w:rsidRPr="002D7867">
              <w:rPr>
                <w:color w:val="000000"/>
                <w:lang w:eastAsia="lt-LT"/>
              </w:rPr>
              <w:t>49,</w:t>
            </w:r>
            <w:r w:rsidR="002E5BEE" w:rsidRPr="001536ED">
              <w:rPr>
                <w:color w:val="000000"/>
                <w:lang w:eastAsia="lt-LT"/>
              </w:rPr>
              <w:t xml:space="preserve">5 proc., visų Pasvalio rajono ūkių. </w:t>
            </w:r>
          </w:p>
          <w:p w:rsidR="002E5BEE" w:rsidRPr="001536ED" w:rsidRDefault="002E5BEE" w:rsidP="00454E5F">
            <w:pPr>
              <w:spacing w:after="0" w:line="240" w:lineRule="auto"/>
              <w:jc w:val="both"/>
              <w:rPr>
                <w:sz w:val="16"/>
                <w:szCs w:val="16"/>
              </w:rPr>
            </w:pPr>
          </w:p>
          <w:p w:rsidR="000F0483" w:rsidRDefault="007D6145" w:rsidP="00454E5F">
            <w:pPr>
              <w:spacing w:after="0" w:line="240" w:lineRule="auto"/>
              <w:jc w:val="center"/>
              <w:rPr>
                <w:b/>
                <w:sz w:val="22"/>
                <w:szCs w:val="22"/>
              </w:rPr>
            </w:pPr>
            <w:r w:rsidRPr="001536ED">
              <w:rPr>
                <w:b/>
                <w:sz w:val="22"/>
                <w:szCs w:val="22"/>
              </w:rPr>
              <w:t>Ūkininkų ūkių žemėnaudų grupavimas pagal bendrą plotą, 2015 m.</w:t>
            </w:r>
            <w:r w:rsidRPr="001536ED">
              <w:rPr>
                <w:rStyle w:val="Puslapioinaosnuoroda"/>
                <w:b/>
                <w:sz w:val="22"/>
                <w:szCs w:val="22"/>
              </w:rPr>
              <w:footnoteReference w:id="54"/>
            </w:r>
          </w:p>
          <w:p w:rsidR="008F237B" w:rsidRPr="008F237B" w:rsidRDefault="008F237B" w:rsidP="00454E5F">
            <w:pPr>
              <w:spacing w:after="0" w:line="240" w:lineRule="auto"/>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1394"/>
              <w:gridCol w:w="1393"/>
              <w:gridCol w:w="1394"/>
              <w:gridCol w:w="1999"/>
            </w:tblGrid>
            <w:tr w:rsidR="000F0483" w:rsidRPr="001536ED" w:rsidTr="007D6145">
              <w:trPr>
                <w:trHeight w:val="296"/>
              </w:trPr>
              <w:tc>
                <w:tcPr>
                  <w:tcW w:w="2920" w:type="dxa"/>
                  <w:shd w:val="clear" w:color="auto" w:fill="FFFFFF" w:themeFill="background1"/>
                  <w:vAlign w:val="center"/>
                  <w:hideMark/>
                </w:tcPr>
                <w:p w:rsidR="000F0483" w:rsidRPr="001536ED" w:rsidRDefault="000F0483" w:rsidP="00454E5F">
                  <w:pPr>
                    <w:spacing w:after="0" w:line="240" w:lineRule="auto"/>
                    <w:jc w:val="center"/>
                    <w:rPr>
                      <w:bCs/>
                      <w:color w:val="000000"/>
                      <w:lang w:eastAsia="lt-LT"/>
                    </w:rPr>
                  </w:pPr>
                </w:p>
              </w:tc>
              <w:tc>
                <w:tcPr>
                  <w:tcW w:w="1394" w:type="dxa"/>
                  <w:shd w:val="clear" w:color="auto" w:fill="FFFFFF" w:themeFill="background1"/>
                  <w:vAlign w:val="center"/>
                  <w:hideMark/>
                </w:tcPr>
                <w:p w:rsidR="000F0483" w:rsidRPr="001536ED" w:rsidRDefault="000F0483" w:rsidP="00454E5F">
                  <w:pPr>
                    <w:spacing w:after="0" w:line="240" w:lineRule="auto"/>
                    <w:jc w:val="center"/>
                    <w:rPr>
                      <w:b/>
                      <w:bCs/>
                      <w:color w:val="000000"/>
                      <w:sz w:val="22"/>
                      <w:szCs w:val="22"/>
                      <w:lang w:eastAsia="lt-LT"/>
                    </w:rPr>
                  </w:pPr>
                  <w:r w:rsidRPr="001536ED">
                    <w:rPr>
                      <w:b/>
                      <w:bCs/>
                      <w:color w:val="000000"/>
                      <w:sz w:val="22"/>
                      <w:szCs w:val="22"/>
                      <w:lang w:eastAsia="lt-LT"/>
                    </w:rPr>
                    <w:t>iki 3 ha</w:t>
                  </w:r>
                </w:p>
              </w:tc>
              <w:tc>
                <w:tcPr>
                  <w:tcW w:w="1393" w:type="dxa"/>
                  <w:shd w:val="clear" w:color="auto" w:fill="FFFFFF" w:themeFill="background1"/>
                  <w:vAlign w:val="center"/>
                  <w:hideMark/>
                </w:tcPr>
                <w:p w:rsidR="000F0483" w:rsidRPr="001536ED" w:rsidRDefault="000F0483" w:rsidP="00454E5F">
                  <w:pPr>
                    <w:spacing w:after="0" w:line="240" w:lineRule="auto"/>
                    <w:jc w:val="center"/>
                    <w:rPr>
                      <w:b/>
                      <w:bCs/>
                      <w:color w:val="000000"/>
                      <w:sz w:val="22"/>
                      <w:szCs w:val="22"/>
                      <w:lang w:eastAsia="lt-LT"/>
                    </w:rPr>
                  </w:pPr>
                  <w:r w:rsidRPr="001536ED">
                    <w:rPr>
                      <w:b/>
                      <w:bCs/>
                      <w:color w:val="000000"/>
                      <w:sz w:val="22"/>
                      <w:szCs w:val="22"/>
                      <w:lang w:eastAsia="lt-LT"/>
                    </w:rPr>
                    <w:t>3–19 ha</w:t>
                  </w:r>
                </w:p>
              </w:tc>
              <w:tc>
                <w:tcPr>
                  <w:tcW w:w="1394" w:type="dxa"/>
                  <w:shd w:val="clear" w:color="auto" w:fill="FFFFFF" w:themeFill="background1"/>
                  <w:vAlign w:val="center"/>
                  <w:hideMark/>
                </w:tcPr>
                <w:p w:rsidR="000F0483" w:rsidRPr="001536ED" w:rsidRDefault="000F0483" w:rsidP="00454E5F">
                  <w:pPr>
                    <w:spacing w:after="0" w:line="240" w:lineRule="auto"/>
                    <w:jc w:val="center"/>
                    <w:rPr>
                      <w:b/>
                      <w:bCs/>
                      <w:color w:val="000000"/>
                      <w:sz w:val="22"/>
                      <w:szCs w:val="22"/>
                      <w:lang w:eastAsia="lt-LT"/>
                    </w:rPr>
                  </w:pPr>
                  <w:r w:rsidRPr="001536ED">
                    <w:rPr>
                      <w:b/>
                      <w:bCs/>
                      <w:color w:val="000000"/>
                      <w:sz w:val="22"/>
                      <w:szCs w:val="22"/>
                      <w:lang w:eastAsia="lt-LT"/>
                    </w:rPr>
                    <w:t>20–49 ha</w:t>
                  </w:r>
                </w:p>
              </w:tc>
              <w:tc>
                <w:tcPr>
                  <w:tcW w:w="1999" w:type="dxa"/>
                  <w:shd w:val="clear" w:color="auto" w:fill="FFFFFF" w:themeFill="background1"/>
                  <w:vAlign w:val="center"/>
                  <w:hideMark/>
                </w:tcPr>
                <w:p w:rsidR="000F0483" w:rsidRPr="001536ED" w:rsidRDefault="000F0483" w:rsidP="00454E5F">
                  <w:pPr>
                    <w:spacing w:after="0" w:line="240" w:lineRule="auto"/>
                    <w:jc w:val="center"/>
                    <w:rPr>
                      <w:b/>
                      <w:bCs/>
                      <w:color w:val="000000"/>
                      <w:sz w:val="22"/>
                      <w:szCs w:val="22"/>
                      <w:lang w:eastAsia="lt-LT"/>
                    </w:rPr>
                  </w:pPr>
                  <w:r w:rsidRPr="001536ED">
                    <w:rPr>
                      <w:rFonts w:eastAsia="SymbolMT"/>
                      <w:b/>
                      <w:bCs/>
                      <w:color w:val="000000"/>
                      <w:sz w:val="22"/>
                      <w:szCs w:val="22"/>
                      <w:lang w:eastAsia="lt-LT"/>
                    </w:rPr>
                    <w:t>≥ 50 ha</w:t>
                  </w:r>
                </w:p>
              </w:tc>
            </w:tr>
            <w:tr w:rsidR="000F0483" w:rsidRPr="001536ED" w:rsidTr="008F237B">
              <w:trPr>
                <w:trHeight w:val="229"/>
              </w:trPr>
              <w:tc>
                <w:tcPr>
                  <w:tcW w:w="2920" w:type="dxa"/>
                  <w:shd w:val="clear" w:color="auto" w:fill="FFFFFF" w:themeFill="background1"/>
                  <w:noWrap/>
                  <w:hideMark/>
                </w:tcPr>
                <w:p w:rsidR="000F0483" w:rsidRPr="008F237B" w:rsidRDefault="000F0483" w:rsidP="00454E5F">
                  <w:pPr>
                    <w:autoSpaceDE w:val="0"/>
                    <w:autoSpaceDN w:val="0"/>
                    <w:adjustRightInd w:val="0"/>
                    <w:spacing w:after="0" w:line="240" w:lineRule="auto"/>
                    <w:rPr>
                      <w:bCs/>
                      <w:sz w:val="22"/>
                      <w:szCs w:val="22"/>
                    </w:rPr>
                  </w:pPr>
                  <w:r w:rsidRPr="008F237B">
                    <w:rPr>
                      <w:bCs/>
                      <w:color w:val="000000"/>
                      <w:sz w:val="22"/>
                      <w:szCs w:val="22"/>
                      <w:lang w:eastAsia="lt-LT"/>
                    </w:rPr>
                    <w:t>Lietuvos Respublika</w:t>
                  </w:r>
                </w:p>
              </w:tc>
              <w:tc>
                <w:tcPr>
                  <w:tcW w:w="1394" w:type="dxa"/>
                  <w:shd w:val="clear" w:color="auto" w:fill="FFFFFF" w:themeFill="background1"/>
                  <w:noWrap/>
                  <w:vAlign w:val="bottom"/>
                </w:tcPr>
                <w:p w:rsidR="000F0483" w:rsidRPr="008F237B" w:rsidRDefault="000F0483" w:rsidP="00454E5F">
                  <w:pPr>
                    <w:spacing w:after="0" w:line="240" w:lineRule="auto"/>
                    <w:jc w:val="center"/>
                    <w:rPr>
                      <w:color w:val="000000"/>
                      <w:sz w:val="22"/>
                      <w:szCs w:val="22"/>
                      <w:lang w:eastAsia="lt-LT"/>
                    </w:rPr>
                  </w:pPr>
                  <w:r w:rsidRPr="008F237B">
                    <w:rPr>
                      <w:color w:val="000000"/>
                      <w:sz w:val="22"/>
                      <w:szCs w:val="22"/>
                      <w:lang w:eastAsia="lt-LT"/>
                    </w:rPr>
                    <w:t>32,6</w:t>
                  </w:r>
                </w:p>
              </w:tc>
              <w:tc>
                <w:tcPr>
                  <w:tcW w:w="1393" w:type="dxa"/>
                  <w:shd w:val="clear" w:color="auto" w:fill="FFFFFF" w:themeFill="background1"/>
                  <w:noWrap/>
                  <w:vAlign w:val="bottom"/>
                </w:tcPr>
                <w:p w:rsidR="000F0483" w:rsidRPr="008F237B" w:rsidRDefault="000F0483" w:rsidP="00454E5F">
                  <w:pPr>
                    <w:spacing w:after="0" w:line="240" w:lineRule="auto"/>
                    <w:jc w:val="center"/>
                    <w:rPr>
                      <w:color w:val="000000"/>
                      <w:sz w:val="22"/>
                      <w:szCs w:val="22"/>
                      <w:lang w:eastAsia="lt-LT"/>
                    </w:rPr>
                  </w:pPr>
                  <w:r w:rsidRPr="008F237B">
                    <w:rPr>
                      <w:color w:val="000000"/>
                      <w:sz w:val="22"/>
                      <w:szCs w:val="22"/>
                      <w:lang w:eastAsia="lt-LT"/>
                    </w:rPr>
                    <w:t>57,5</w:t>
                  </w:r>
                </w:p>
              </w:tc>
              <w:tc>
                <w:tcPr>
                  <w:tcW w:w="1394" w:type="dxa"/>
                  <w:shd w:val="clear" w:color="auto" w:fill="FFFFFF" w:themeFill="background1"/>
                  <w:noWrap/>
                  <w:vAlign w:val="bottom"/>
                </w:tcPr>
                <w:p w:rsidR="000F0483" w:rsidRPr="008F237B" w:rsidRDefault="000F0483" w:rsidP="00454E5F">
                  <w:pPr>
                    <w:spacing w:after="0" w:line="240" w:lineRule="auto"/>
                    <w:jc w:val="center"/>
                    <w:rPr>
                      <w:color w:val="000000"/>
                      <w:sz w:val="22"/>
                      <w:szCs w:val="22"/>
                      <w:lang w:eastAsia="lt-LT"/>
                    </w:rPr>
                  </w:pPr>
                  <w:r w:rsidRPr="008F237B">
                    <w:rPr>
                      <w:color w:val="000000"/>
                      <w:sz w:val="22"/>
                      <w:szCs w:val="22"/>
                      <w:lang w:eastAsia="lt-LT"/>
                    </w:rPr>
                    <w:t>8,2</w:t>
                  </w:r>
                </w:p>
              </w:tc>
              <w:tc>
                <w:tcPr>
                  <w:tcW w:w="1999" w:type="dxa"/>
                  <w:shd w:val="clear" w:color="auto" w:fill="FFFFFF" w:themeFill="background1"/>
                  <w:noWrap/>
                  <w:vAlign w:val="bottom"/>
                </w:tcPr>
                <w:p w:rsidR="000F0483" w:rsidRPr="008F237B" w:rsidRDefault="000F0483" w:rsidP="00454E5F">
                  <w:pPr>
                    <w:spacing w:after="0" w:line="240" w:lineRule="auto"/>
                    <w:jc w:val="center"/>
                    <w:rPr>
                      <w:color w:val="000000"/>
                      <w:sz w:val="22"/>
                      <w:szCs w:val="22"/>
                      <w:lang w:eastAsia="lt-LT"/>
                    </w:rPr>
                  </w:pPr>
                  <w:r w:rsidRPr="008F237B">
                    <w:rPr>
                      <w:color w:val="000000"/>
                      <w:sz w:val="22"/>
                      <w:szCs w:val="22"/>
                      <w:lang w:eastAsia="lt-LT"/>
                    </w:rPr>
                    <w:t>1,7</w:t>
                  </w:r>
                </w:p>
              </w:tc>
            </w:tr>
            <w:tr w:rsidR="000F0483" w:rsidRPr="001536ED" w:rsidTr="008F237B">
              <w:trPr>
                <w:trHeight w:val="119"/>
              </w:trPr>
              <w:tc>
                <w:tcPr>
                  <w:tcW w:w="2920" w:type="dxa"/>
                  <w:shd w:val="clear" w:color="auto" w:fill="D9D9D9" w:themeFill="background1" w:themeFillShade="D9"/>
                  <w:noWrap/>
                  <w:vAlign w:val="bottom"/>
                  <w:hideMark/>
                </w:tcPr>
                <w:p w:rsidR="000F0483" w:rsidRPr="008F237B" w:rsidRDefault="000F0483" w:rsidP="00454E5F">
                  <w:pPr>
                    <w:spacing w:after="0" w:line="240" w:lineRule="auto"/>
                    <w:rPr>
                      <w:rFonts w:ascii="Calibri" w:hAnsi="Calibri"/>
                      <w:color w:val="000000"/>
                      <w:sz w:val="22"/>
                      <w:szCs w:val="22"/>
                      <w:lang w:eastAsia="lt-LT"/>
                    </w:rPr>
                  </w:pPr>
                  <w:r w:rsidRPr="008F237B">
                    <w:rPr>
                      <w:sz w:val="22"/>
                      <w:szCs w:val="22"/>
                    </w:rPr>
                    <w:t>Pasvalio r. sav.</w:t>
                  </w:r>
                </w:p>
              </w:tc>
              <w:tc>
                <w:tcPr>
                  <w:tcW w:w="1394" w:type="dxa"/>
                  <w:shd w:val="clear" w:color="auto" w:fill="D9D9D9" w:themeFill="background1" w:themeFillShade="D9"/>
                  <w:noWrap/>
                  <w:vAlign w:val="bottom"/>
                  <w:hideMark/>
                </w:tcPr>
                <w:p w:rsidR="000F0483" w:rsidRPr="008F237B" w:rsidRDefault="000F0483" w:rsidP="00454E5F">
                  <w:pPr>
                    <w:spacing w:after="0" w:line="240" w:lineRule="auto"/>
                    <w:jc w:val="center"/>
                    <w:rPr>
                      <w:color w:val="000000"/>
                      <w:sz w:val="22"/>
                      <w:szCs w:val="22"/>
                      <w:lang w:eastAsia="lt-LT"/>
                    </w:rPr>
                  </w:pPr>
                  <w:r w:rsidRPr="008F237B">
                    <w:rPr>
                      <w:color w:val="000000"/>
                      <w:sz w:val="22"/>
                      <w:szCs w:val="22"/>
                      <w:lang w:eastAsia="lt-LT"/>
                    </w:rPr>
                    <w:t>39,4</w:t>
                  </w:r>
                </w:p>
              </w:tc>
              <w:tc>
                <w:tcPr>
                  <w:tcW w:w="1393" w:type="dxa"/>
                  <w:shd w:val="clear" w:color="auto" w:fill="D9D9D9" w:themeFill="background1" w:themeFillShade="D9"/>
                  <w:noWrap/>
                  <w:vAlign w:val="bottom"/>
                  <w:hideMark/>
                </w:tcPr>
                <w:p w:rsidR="000F0483" w:rsidRPr="008F237B" w:rsidRDefault="000F0483" w:rsidP="00454E5F">
                  <w:pPr>
                    <w:spacing w:after="0" w:line="240" w:lineRule="auto"/>
                    <w:jc w:val="center"/>
                    <w:rPr>
                      <w:color w:val="000000"/>
                      <w:sz w:val="22"/>
                      <w:szCs w:val="22"/>
                      <w:lang w:eastAsia="lt-LT"/>
                    </w:rPr>
                  </w:pPr>
                  <w:r w:rsidRPr="008F237B">
                    <w:rPr>
                      <w:color w:val="000000"/>
                      <w:sz w:val="22"/>
                      <w:szCs w:val="22"/>
                      <w:lang w:eastAsia="lt-LT"/>
                    </w:rPr>
                    <w:t>49,5</w:t>
                  </w:r>
                </w:p>
              </w:tc>
              <w:tc>
                <w:tcPr>
                  <w:tcW w:w="1394" w:type="dxa"/>
                  <w:shd w:val="clear" w:color="auto" w:fill="D9D9D9" w:themeFill="background1" w:themeFillShade="D9"/>
                  <w:noWrap/>
                  <w:vAlign w:val="bottom"/>
                  <w:hideMark/>
                </w:tcPr>
                <w:p w:rsidR="000F0483" w:rsidRPr="008F237B" w:rsidRDefault="000F0483" w:rsidP="00454E5F">
                  <w:pPr>
                    <w:spacing w:after="0" w:line="240" w:lineRule="auto"/>
                    <w:jc w:val="center"/>
                    <w:rPr>
                      <w:color w:val="000000"/>
                      <w:sz w:val="22"/>
                      <w:szCs w:val="22"/>
                      <w:lang w:eastAsia="lt-LT"/>
                    </w:rPr>
                  </w:pPr>
                  <w:r w:rsidRPr="008F237B">
                    <w:rPr>
                      <w:color w:val="000000"/>
                      <w:sz w:val="22"/>
                      <w:szCs w:val="22"/>
                      <w:lang w:eastAsia="lt-LT"/>
                    </w:rPr>
                    <w:t>9,3</w:t>
                  </w:r>
                </w:p>
              </w:tc>
              <w:tc>
                <w:tcPr>
                  <w:tcW w:w="1999" w:type="dxa"/>
                  <w:shd w:val="clear" w:color="auto" w:fill="D9D9D9" w:themeFill="background1" w:themeFillShade="D9"/>
                  <w:noWrap/>
                  <w:vAlign w:val="bottom"/>
                  <w:hideMark/>
                </w:tcPr>
                <w:p w:rsidR="000F0483" w:rsidRPr="008F237B" w:rsidRDefault="000F0483" w:rsidP="00454E5F">
                  <w:pPr>
                    <w:spacing w:after="0" w:line="240" w:lineRule="auto"/>
                    <w:jc w:val="center"/>
                    <w:rPr>
                      <w:color w:val="000000"/>
                      <w:sz w:val="22"/>
                      <w:szCs w:val="22"/>
                      <w:lang w:eastAsia="lt-LT"/>
                    </w:rPr>
                  </w:pPr>
                  <w:r w:rsidRPr="008F237B">
                    <w:rPr>
                      <w:color w:val="000000"/>
                      <w:sz w:val="22"/>
                      <w:szCs w:val="22"/>
                      <w:lang w:eastAsia="lt-LT"/>
                    </w:rPr>
                    <w:t>1,8</w:t>
                  </w:r>
                </w:p>
              </w:tc>
            </w:tr>
          </w:tbl>
          <w:p w:rsidR="002E5BEE" w:rsidRPr="001536ED" w:rsidRDefault="002E5BEE" w:rsidP="00454E5F">
            <w:pPr>
              <w:spacing w:after="0" w:line="240" w:lineRule="auto"/>
              <w:jc w:val="both"/>
              <w:rPr>
                <w:sz w:val="18"/>
                <w:szCs w:val="18"/>
              </w:rPr>
            </w:pPr>
          </w:p>
          <w:p w:rsidR="00302783" w:rsidRPr="001536ED" w:rsidRDefault="002E5BEE" w:rsidP="00454E5F">
            <w:pPr>
              <w:spacing w:after="0" w:line="240" w:lineRule="auto"/>
              <w:jc w:val="both"/>
              <w:rPr>
                <w:sz w:val="22"/>
                <w:szCs w:val="22"/>
              </w:rPr>
            </w:pPr>
            <w:r w:rsidRPr="001536ED">
              <w:t>Tačiau nemažai (39</w:t>
            </w:r>
            <w:r w:rsidRPr="001536ED">
              <w:rPr>
                <w:color w:val="000000"/>
                <w:lang w:eastAsia="lt-LT"/>
              </w:rPr>
              <w:t xml:space="preserve"> proc.) </w:t>
            </w:r>
            <w:r w:rsidRPr="001536ED">
              <w:t>yra</w:t>
            </w:r>
            <w:r w:rsidRPr="001536ED">
              <w:rPr>
                <w:color w:val="000000"/>
                <w:lang w:eastAsia="lt-LT"/>
              </w:rPr>
              <w:t xml:space="preserve"> ir smulkių 3 ha nesiekiančių </w:t>
            </w:r>
            <w:r w:rsidRPr="00715C24">
              <w:rPr>
                <w:lang w:eastAsia="lt-LT"/>
              </w:rPr>
              <w:t>ūkių</w:t>
            </w:r>
            <w:r w:rsidRPr="00715C24">
              <w:t xml:space="preserve">. </w:t>
            </w:r>
            <w:r w:rsidR="00C16A49" w:rsidRPr="00715C24">
              <w:rPr>
                <w:lang w:eastAsia="lt-LT"/>
              </w:rPr>
              <w:t>Stambesni</w:t>
            </w:r>
            <w:r w:rsidR="00302783" w:rsidRPr="00715C24">
              <w:rPr>
                <w:lang w:eastAsia="lt-LT"/>
              </w:rPr>
              <w:t xml:space="preserve"> </w:t>
            </w:r>
            <w:r w:rsidR="00C16A49" w:rsidRPr="001536ED">
              <w:rPr>
                <w:color w:val="000000"/>
                <w:lang w:eastAsia="lt-LT"/>
              </w:rPr>
              <w:t xml:space="preserve">nei 20 ha </w:t>
            </w:r>
            <w:r w:rsidR="00302783" w:rsidRPr="001536ED">
              <w:rPr>
                <w:color w:val="000000"/>
                <w:lang w:eastAsia="lt-LT"/>
              </w:rPr>
              <w:t xml:space="preserve">ūkiai sudaro </w:t>
            </w:r>
            <w:r w:rsidR="0063145A" w:rsidRPr="001536ED">
              <w:t>11</w:t>
            </w:r>
            <w:r w:rsidR="00302783" w:rsidRPr="001536ED">
              <w:t xml:space="preserve"> proc.</w:t>
            </w:r>
            <w:r w:rsidR="003F321F" w:rsidRPr="001536ED">
              <w:t xml:space="preserve"> </w:t>
            </w:r>
            <w:r w:rsidRPr="001536ED">
              <w:t xml:space="preserve">Pasvalio r. ūkių. </w:t>
            </w:r>
            <w:r w:rsidR="00302783" w:rsidRPr="001536ED">
              <w:t xml:space="preserve">Šalyje </w:t>
            </w:r>
            <w:r w:rsidRPr="001536ED">
              <w:t>nedideli</w:t>
            </w:r>
            <w:r w:rsidR="00302783" w:rsidRPr="001536ED">
              <w:t xml:space="preserve"> (iki </w:t>
            </w:r>
            <w:r w:rsidR="006C5E1C" w:rsidRPr="001536ED">
              <w:rPr>
                <w:color w:val="000000"/>
                <w:lang w:eastAsia="lt-LT"/>
              </w:rPr>
              <w:t>3</w:t>
            </w:r>
            <w:r w:rsidR="00302783" w:rsidRPr="001536ED">
              <w:rPr>
                <w:color w:val="000000"/>
                <w:lang w:eastAsia="lt-LT"/>
              </w:rPr>
              <w:t xml:space="preserve"> ha</w:t>
            </w:r>
            <w:r w:rsidR="00302783" w:rsidRPr="001536ED">
              <w:rPr>
                <w:b/>
                <w:bCs/>
                <w:color w:val="000000"/>
                <w:lang w:eastAsia="lt-LT"/>
              </w:rPr>
              <w:t>)</w:t>
            </w:r>
            <w:r w:rsidR="00302783" w:rsidRPr="001536ED">
              <w:t xml:space="preserve"> ūki</w:t>
            </w:r>
            <w:r w:rsidR="000F0483" w:rsidRPr="001536ED">
              <w:t>ai</w:t>
            </w:r>
            <w:r w:rsidR="0019395C" w:rsidRPr="001536ED">
              <w:t xml:space="preserve"> </w:t>
            </w:r>
            <w:r w:rsidR="000F0483" w:rsidRPr="001536ED">
              <w:t>sudaro mažesnę dalį</w:t>
            </w:r>
            <w:r w:rsidR="005F4DF1" w:rsidRPr="001536ED">
              <w:t xml:space="preserve"> (</w:t>
            </w:r>
            <w:r w:rsidR="0063145A" w:rsidRPr="001536ED">
              <w:t>32,6</w:t>
            </w:r>
            <w:r w:rsidR="005F4DF1" w:rsidRPr="001536ED">
              <w:t xml:space="preserve"> proc.</w:t>
            </w:r>
            <w:r w:rsidR="00715C24">
              <w:t>)</w:t>
            </w:r>
            <w:r w:rsidR="00302783" w:rsidRPr="001536ED">
              <w:t xml:space="preserve">, </w:t>
            </w:r>
            <w:r w:rsidR="00715C24">
              <w:t>bet</w:t>
            </w:r>
            <w:r w:rsidR="0063145A" w:rsidRPr="001536ED">
              <w:t xml:space="preserve"> </w:t>
            </w:r>
            <w:r w:rsidR="003F321F" w:rsidRPr="001536ED">
              <w:t xml:space="preserve">ir </w:t>
            </w:r>
            <w:r w:rsidRPr="001536ED">
              <w:rPr>
                <w:color w:val="000000"/>
                <w:lang w:eastAsia="lt-LT"/>
              </w:rPr>
              <w:t xml:space="preserve">stambesnių nei </w:t>
            </w:r>
            <w:r w:rsidR="003F321F" w:rsidRPr="001536ED">
              <w:rPr>
                <w:color w:val="000000"/>
                <w:lang w:eastAsia="lt-LT"/>
              </w:rPr>
              <w:t>20 ha ir ūkių taip pat Lietuvoje yra mažiau</w:t>
            </w:r>
            <w:r w:rsidR="0019395C" w:rsidRPr="001536ED">
              <w:rPr>
                <w:color w:val="000000"/>
                <w:lang w:eastAsia="lt-LT"/>
              </w:rPr>
              <w:t>,</w:t>
            </w:r>
            <w:r w:rsidR="003F321F" w:rsidRPr="001536ED">
              <w:rPr>
                <w:color w:val="000000"/>
                <w:lang w:eastAsia="lt-LT"/>
              </w:rPr>
              <w:t xml:space="preserve"> negu Pasvalio rajone (9,9 proc.</w:t>
            </w:r>
            <w:r w:rsidR="00BA4DB9" w:rsidRPr="001536ED">
              <w:rPr>
                <w:color w:val="000000"/>
                <w:lang w:eastAsia="lt-LT"/>
              </w:rPr>
              <w:t>)</w:t>
            </w:r>
            <w:r w:rsidR="005F4DF1" w:rsidRPr="001536ED">
              <w:t xml:space="preserve"> </w:t>
            </w:r>
            <w:r w:rsidR="005F4DF1" w:rsidRPr="001536ED">
              <w:rPr>
                <w:sz w:val="22"/>
                <w:szCs w:val="22"/>
                <w:lang w:eastAsia="lt-LT"/>
              </w:rPr>
              <w:t>(</w:t>
            </w:r>
            <w:r w:rsidR="00056CDC">
              <w:rPr>
                <w:sz w:val="22"/>
                <w:szCs w:val="22"/>
              </w:rPr>
              <w:t>5.2.3. pried.</w:t>
            </w:r>
            <w:r w:rsidR="005F4DF1" w:rsidRPr="001536ED">
              <w:rPr>
                <w:sz w:val="22"/>
                <w:szCs w:val="22"/>
              </w:rPr>
              <w:t xml:space="preserve"> </w:t>
            </w:r>
            <w:r w:rsidR="006C5E1C" w:rsidRPr="001536ED">
              <w:rPr>
                <w:sz w:val="22"/>
                <w:szCs w:val="22"/>
              </w:rPr>
              <w:t>34</w:t>
            </w:r>
            <w:r w:rsidR="005F4DF1" w:rsidRPr="001536ED">
              <w:rPr>
                <w:sz w:val="22"/>
                <w:szCs w:val="22"/>
              </w:rPr>
              <w:t xml:space="preserve"> lent.).</w:t>
            </w:r>
          </w:p>
          <w:p w:rsidR="003F321F" w:rsidRPr="001536ED" w:rsidRDefault="003F321F" w:rsidP="00454E5F">
            <w:pPr>
              <w:spacing w:after="0" w:line="240" w:lineRule="auto"/>
              <w:jc w:val="both"/>
              <w:rPr>
                <w:color w:val="000000"/>
                <w:sz w:val="18"/>
                <w:szCs w:val="18"/>
                <w:lang w:eastAsia="lt-LT"/>
              </w:rPr>
            </w:pPr>
          </w:p>
          <w:p w:rsidR="00302783" w:rsidRPr="001536ED" w:rsidRDefault="0019395C" w:rsidP="00454E5F">
            <w:pPr>
              <w:autoSpaceDE w:val="0"/>
              <w:autoSpaceDN w:val="0"/>
              <w:adjustRightInd w:val="0"/>
              <w:spacing w:after="0" w:line="240" w:lineRule="auto"/>
              <w:jc w:val="both"/>
              <w:rPr>
                <w:color w:val="000000"/>
                <w:lang w:eastAsia="lt-LT"/>
              </w:rPr>
            </w:pPr>
            <w:r w:rsidRPr="001536ED">
              <w:t>Pasvalio</w:t>
            </w:r>
            <w:r w:rsidR="00F92E80" w:rsidRPr="001536ED">
              <w:t xml:space="preserve"> rajono</w:t>
            </w:r>
            <w:r w:rsidR="00302783" w:rsidRPr="001536ED">
              <w:t xml:space="preserve"> žemės ūkių valdytojų pasiskirstymas pagal amžių</w:t>
            </w:r>
            <w:r w:rsidR="00F92E80" w:rsidRPr="001536ED">
              <w:rPr>
                <w:rStyle w:val="Puslapioinaosnuoroda"/>
              </w:rPr>
              <w:footnoteReference w:id="55"/>
            </w:r>
            <w:r w:rsidR="00302783" w:rsidRPr="001536ED">
              <w:t xml:space="preserve"> </w:t>
            </w:r>
            <w:r w:rsidR="00F92E80" w:rsidRPr="001536ED">
              <w:t>rodo, kad pagrindinė ūkininkaujančių dalis yra 40-59 m. amžiaus. Tačiau pastebėtina, jog jaunų</w:t>
            </w:r>
            <w:r w:rsidR="00A57694" w:rsidRPr="001536ED">
              <w:t>,</w:t>
            </w:r>
            <w:r w:rsidR="00F92E80" w:rsidRPr="001536ED">
              <w:t xml:space="preserve"> iki 40 m. ūkininkų rajone yra daugiau (17,7 proc.</w:t>
            </w:r>
            <w:r w:rsidR="00BA4DB9" w:rsidRPr="001536ED">
              <w:t xml:space="preserve">) </w:t>
            </w:r>
            <w:r w:rsidR="00BA4DB9" w:rsidRPr="001536ED">
              <w:rPr>
                <w:color w:val="FF0000"/>
              </w:rPr>
              <w:t>[</w:t>
            </w:r>
            <w:r w:rsidR="00F92E80" w:rsidRPr="001536ED">
              <w:rPr>
                <w:color w:val="FF0000"/>
              </w:rPr>
              <w:t>R</w:t>
            </w:r>
            <w:r w:rsidR="00715C24">
              <w:rPr>
                <w:color w:val="FF0000"/>
              </w:rPr>
              <w:t>94</w:t>
            </w:r>
            <w:r w:rsidR="00BA4DB9" w:rsidRPr="001536ED">
              <w:rPr>
                <w:color w:val="FF0000"/>
              </w:rPr>
              <w:t>]</w:t>
            </w:r>
            <w:r w:rsidR="00F92E80" w:rsidRPr="001536ED">
              <w:t xml:space="preserve"> nei vidutiniškai šalyje</w:t>
            </w:r>
            <w:r w:rsidR="00302783" w:rsidRPr="001536ED">
              <w:t xml:space="preserve"> </w:t>
            </w:r>
            <w:r w:rsidR="00302783" w:rsidRPr="001536ED">
              <w:rPr>
                <w:color w:val="000000"/>
                <w:lang w:eastAsia="lt-LT"/>
              </w:rPr>
              <w:t>(15,5 proc.</w:t>
            </w:r>
            <w:r w:rsidR="00BA4DB9" w:rsidRPr="001536ED">
              <w:rPr>
                <w:color w:val="000000"/>
                <w:lang w:eastAsia="lt-LT"/>
              </w:rPr>
              <w:t xml:space="preserve">) </w:t>
            </w:r>
            <w:r w:rsidR="00BA4DB9" w:rsidRPr="001536ED">
              <w:rPr>
                <w:color w:val="FF0000"/>
                <w:lang w:eastAsia="lt-LT"/>
              </w:rPr>
              <w:t>[</w:t>
            </w:r>
            <w:r w:rsidR="00302783" w:rsidRPr="001536ED">
              <w:rPr>
                <w:color w:val="FF0000"/>
              </w:rPr>
              <w:t>R</w:t>
            </w:r>
            <w:r w:rsidR="00715C24">
              <w:rPr>
                <w:color w:val="FF0000"/>
              </w:rPr>
              <w:t>95</w:t>
            </w:r>
            <w:r w:rsidR="00BA4DB9" w:rsidRPr="001536ED">
              <w:rPr>
                <w:color w:val="FF0000"/>
              </w:rPr>
              <w:t>]</w:t>
            </w:r>
            <w:r w:rsidR="00302783" w:rsidRPr="001536ED">
              <w:t xml:space="preserve">. </w:t>
            </w:r>
            <w:r w:rsidR="00302783" w:rsidRPr="001536ED">
              <w:rPr>
                <w:lang w:eastAsia="lt-LT"/>
              </w:rPr>
              <w:t>2</w:t>
            </w:r>
            <w:r w:rsidR="00302783" w:rsidRPr="001536ED">
              <w:rPr>
                <w:color w:val="000000"/>
                <w:lang w:eastAsia="lt-LT"/>
              </w:rPr>
              <w:t>7,5 proc.</w:t>
            </w:r>
            <w:r w:rsidR="00A57694" w:rsidRPr="001536ED">
              <w:rPr>
                <w:color w:val="FF0000"/>
              </w:rPr>
              <w:t xml:space="preserve"> </w:t>
            </w:r>
            <w:r w:rsidR="00302783" w:rsidRPr="001536ED">
              <w:rPr>
                <w:color w:val="000000"/>
                <w:lang w:eastAsia="lt-LT"/>
              </w:rPr>
              <w:t xml:space="preserve">rajono </w:t>
            </w:r>
            <w:r w:rsidR="00302783" w:rsidRPr="001536ED">
              <w:t xml:space="preserve">ž. ū. valdytojų yra </w:t>
            </w:r>
            <w:r w:rsidR="00302783" w:rsidRPr="001536ED">
              <w:rPr>
                <w:color w:val="000000"/>
                <w:lang w:eastAsia="lt-LT"/>
              </w:rPr>
              <w:t xml:space="preserve">pensinio amžiaus (Lietuvoje </w:t>
            </w:r>
            <w:r w:rsidR="00302783" w:rsidRPr="001536ED">
              <w:t xml:space="preserve">– </w:t>
            </w:r>
            <w:r w:rsidR="00302783" w:rsidRPr="001536ED">
              <w:rPr>
                <w:color w:val="000000"/>
                <w:lang w:eastAsia="lt-LT"/>
              </w:rPr>
              <w:t xml:space="preserve">28,8 </w:t>
            </w:r>
            <w:r w:rsidR="00302783" w:rsidRPr="001536ED">
              <w:t>proc.)</w:t>
            </w:r>
            <w:r w:rsidR="00A57694" w:rsidRPr="001536ED">
              <w:t xml:space="preserve"> (</w:t>
            </w:r>
            <w:r w:rsidR="00056CDC">
              <w:rPr>
                <w:sz w:val="22"/>
                <w:szCs w:val="22"/>
              </w:rPr>
              <w:t>5.2.3. pried.</w:t>
            </w:r>
            <w:r w:rsidR="00A57694" w:rsidRPr="001536ED">
              <w:rPr>
                <w:sz w:val="22"/>
                <w:szCs w:val="22"/>
              </w:rPr>
              <w:t xml:space="preserve"> 35 lent., 10 pav.).</w:t>
            </w:r>
          </w:p>
          <w:p w:rsidR="00302783" w:rsidRPr="001536ED" w:rsidRDefault="00302783" w:rsidP="00454E5F">
            <w:pPr>
              <w:spacing w:after="0" w:line="240" w:lineRule="auto"/>
              <w:jc w:val="both"/>
              <w:rPr>
                <w:sz w:val="18"/>
                <w:szCs w:val="18"/>
              </w:rPr>
            </w:pPr>
          </w:p>
          <w:p w:rsidR="00443A56" w:rsidRPr="001536ED" w:rsidRDefault="00A57694" w:rsidP="00454E5F">
            <w:pPr>
              <w:spacing w:after="0" w:line="240" w:lineRule="auto"/>
              <w:jc w:val="both"/>
            </w:pPr>
            <w:r w:rsidRPr="001536ED">
              <w:t>Pasvalio</w:t>
            </w:r>
            <w:r w:rsidR="00302783" w:rsidRPr="001536ED">
              <w:t xml:space="preserve"> raj</w:t>
            </w:r>
            <w:r w:rsidRPr="001536ED">
              <w:t>ono</w:t>
            </w:r>
            <w:r w:rsidR="00302783" w:rsidRPr="001536ED">
              <w:t xml:space="preserve"> ūkių struktūroje pagal ūkininkavimo krypti</w:t>
            </w:r>
            <w:r w:rsidR="00B2104D" w:rsidRPr="001536ED">
              <w:t xml:space="preserve">s </w:t>
            </w:r>
            <w:r w:rsidR="002E5BEE" w:rsidRPr="001536ED">
              <w:t>vyrauja</w:t>
            </w:r>
            <w:r w:rsidR="00B2104D" w:rsidRPr="001536ED">
              <w:t xml:space="preserve"> </w:t>
            </w:r>
            <w:r w:rsidR="00302783" w:rsidRPr="001536ED">
              <w:t>mišrios specializacijos, t.y. augalininkystės ir gyvulin</w:t>
            </w:r>
            <w:r w:rsidR="001536ED">
              <w:t>in</w:t>
            </w:r>
            <w:r w:rsidR="00302783" w:rsidRPr="001536ED">
              <w:t>kystės, ūkiai</w:t>
            </w:r>
            <w:r w:rsidR="00515D7B" w:rsidRPr="001536ED">
              <w:t xml:space="preserve"> – </w:t>
            </w:r>
            <w:r w:rsidR="00302783" w:rsidRPr="001536ED">
              <w:t>201</w:t>
            </w:r>
            <w:r w:rsidR="00BB7B71" w:rsidRPr="001536ED">
              <w:t>4</w:t>
            </w:r>
            <w:r w:rsidR="00302783" w:rsidRPr="001536ED">
              <w:t xml:space="preserve"> m. </w:t>
            </w:r>
            <w:r w:rsidR="00515D7B" w:rsidRPr="001536ED">
              <w:t xml:space="preserve">jie </w:t>
            </w:r>
            <w:r w:rsidR="00302783" w:rsidRPr="001536ED">
              <w:t xml:space="preserve">sudarė </w:t>
            </w:r>
            <w:r w:rsidR="00515D7B" w:rsidRPr="001536ED">
              <w:rPr>
                <w:lang w:eastAsia="lt-LT"/>
              </w:rPr>
              <w:t>73</w:t>
            </w:r>
            <w:r w:rsidR="00302783" w:rsidRPr="001536ED">
              <w:rPr>
                <w:lang w:eastAsia="lt-LT"/>
              </w:rPr>
              <w:t xml:space="preserve"> proc</w:t>
            </w:r>
            <w:r w:rsidR="00515D7B" w:rsidRPr="001536ED">
              <w:t>.</w:t>
            </w:r>
            <w:r w:rsidR="00302783" w:rsidRPr="001536ED">
              <w:t xml:space="preserve"> visų ūkių</w:t>
            </w:r>
            <w:r w:rsidR="00302783" w:rsidRPr="001536ED">
              <w:rPr>
                <w:rStyle w:val="Puslapioinaosnuoroda"/>
              </w:rPr>
              <w:footnoteReference w:id="56"/>
            </w:r>
            <w:r w:rsidR="00302783" w:rsidRPr="001536ED">
              <w:t xml:space="preserve">. </w:t>
            </w:r>
          </w:p>
          <w:p w:rsidR="00443A56" w:rsidRPr="00933069" w:rsidRDefault="00443A56" w:rsidP="00454E5F">
            <w:pPr>
              <w:pStyle w:val="Sraopastraipa"/>
              <w:spacing w:after="0" w:line="240" w:lineRule="auto"/>
              <w:ind w:left="0"/>
              <w:rPr>
                <w:b/>
                <w:bCs/>
                <w:color w:val="000000"/>
                <w:sz w:val="20"/>
                <w:szCs w:val="20"/>
                <w:lang w:eastAsia="lt-LT"/>
              </w:rPr>
            </w:pPr>
          </w:p>
          <w:p w:rsidR="00443A56" w:rsidRDefault="00443A56" w:rsidP="00454E5F">
            <w:pPr>
              <w:pStyle w:val="Sraopastraipa"/>
              <w:spacing w:after="0" w:line="240" w:lineRule="auto"/>
              <w:ind w:left="0"/>
              <w:jc w:val="center"/>
              <w:rPr>
                <w:b/>
              </w:rPr>
            </w:pPr>
            <w:r w:rsidRPr="001536ED">
              <w:rPr>
                <w:b/>
                <w:bCs/>
                <w:color w:val="000000"/>
                <w:lang w:eastAsia="lt-LT"/>
              </w:rPr>
              <w:t>Pasvalio r.</w:t>
            </w:r>
            <w:r w:rsidRPr="001536ED">
              <w:rPr>
                <w:b/>
              </w:rPr>
              <w:t xml:space="preserve"> ūkių skaičius ir jų </w:t>
            </w:r>
            <w:r w:rsidRPr="001536ED">
              <w:rPr>
                <w:b/>
                <w:bCs/>
                <w:color w:val="000000"/>
                <w:lang w:eastAsia="lt-LT"/>
              </w:rPr>
              <w:t xml:space="preserve">pasiskirstymas pagal </w:t>
            </w:r>
            <w:r w:rsidRPr="001536ED">
              <w:rPr>
                <w:b/>
              </w:rPr>
              <w:t>ūkininkavimo kryptis</w:t>
            </w:r>
          </w:p>
          <w:p w:rsidR="00933069" w:rsidRPr="00933069" w:rsidRDefault="00933069" w:rsidP="00454E5F">
            <w:pPr>
              <w:pStyle w:val="Sraopastraipa"/>
              <w:spacing w:after="0" w:line="240" w:lineRule="auto"/>
              <w:ind w:left="0"/>
              <w:jc w:val="center"/>
              <w:rPr>
                <w:b/>
                <w:bCs/>
                <w:color w:val="000000"/>
                <w:sz w:val="12"/>
                <w:szCs w:val="12"/>
                <w:lang w:eastAsia="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50"/>
              <w:gridCol w:w="1850"/>
              <w:gridCol w:w="1850"/>
              <w:gridCol w:w="1851"/>
            </w:tblGrid>
            <w:tr w:rsidR="00443A56" w:rsidRPr="001536ED" w:rsidTr="00443A56">
              <w:tc>
                <w:tcPr>
                  <w:tcW w:w="1620" w:type="dxa"/>
                  <w:shd w:val="clear" w:color="auto" w:fill="FFFFFF" w:themeFill="background1"/>
                </w:tcPr>
                <w:p w:rsidR="00443A56" w:rsidRPr="001536ED" w:rsidRDefault="00443A56" w:rsidP="00454E5F">
                  <w:pPr>
                    <w:pStyle w:val="Sraopastraipa"/>
                    <w:spacing w:after="0" w:line="240" w:lineRule="auto"/>
                    <w:ind w:left="0"/>
                  </w:pPr>
                </w:p>
              </w:tc>
              <w:tc>
                <w:tcPr>
                  <w:tcW w:w="1850" w:type="dxa"/>
                  <w:shd w:val="clear" w:color="auto" w:fill="FFFFFF" w:themeFill="background1"/>
                  <w:vAlign w:val="center"/>
                </w:tcPr>
                <w:p w:rsidR="00443A56" w:rsidRPr="001536ED" w:rsidRDefault="00443A56" w:rsidP="00454E5F">
                  <w:pPr>
                    <w:pStyle w:val="Sraopastraipa"/>
                    <w:spacing w:after="0" w:line="240" w:lineRule="auto"/>
                    <w:ind w:left="0"/>
                    <w:jc w:val="center"/>
                    <w:rPr>
                      <w:b/>
                      <w:sz w:val="22"/>
                      <w:szCs w:val="22"/>
                    </w:rPr>
                  </w:pPr>
                  <w:r w:rsidRPr="001536ED">
                    <w:rPr>
                      <w:b/>
                      <w:sz w:val="22"/>
                      <w:szCs w:val="22"/>
                    </w:rPr>
                    <w:t>Augalininkystė</w:t>
                  </w:r>
                </w:p>
              </w:tc>
              <w:tc>
                <w:tcPr>
                  <w:tcW w:w="1850" w:type="dxa"/>
                  <w:shd w:val="clear" w:color="auto" w:fill="FFFFFF" w:themeFill="background1"/>
                  <w:vAlign w:val="center"/>
                </w:tcPr>
                <w:p w:rsidR="00443A56" w:rsidRPr="001536ED" w:rsidRDefault="00443A56" w:rsidP="00454E5F">
                  <w:pPr>
                    <w:pStyle w:val="Sraopastraipa"/>
                    <w:spacing w:after="0" w:line="240" w:lineRule="auto"/>
                    <w:ind w:left="0"/>
                    <w:jc w:val="center"/>
                    <w:rPr>
                      <w:b/>
                      <w:sz w:val="22"/>
                      <w:szCs w:val="22"/>
                    </w:rPr>
                  </w:pPr>
                  <w:r w:rsidRPr="001536ED">
                    <w:rPr>
                      <w:b/>
                      <w:sz w:val="22"/>
                      <w:szCs w:val="22"/>
                    </w:rPr>
                    <w:t>Gyvulininkystė</w:t>
                  </w:r>
                </w:p>
              </w:tc>
              <w:tc>
                <w:tcPr>
                  <w:tcW w:w="1850" w:type="dxa"/>
                  <w:shd w:val="clear" w:color="auto" w:fill="FFFFFF" w:themeFill="background1"/>
                  <w:vAlign w:val="center"/>
                </w:tcPr>
                <w:p w:rsidR="00443A56" w:rsidRPr="001536ED" w:rsidRDefault="00443A56" w:rsidP="00454E5F">
                  <w:pPr>
                    <w:pStyle w:val="Sraopastraipa"/>
                    <w:spacing w:after="0" w:line="240" w:lineRule="auto"/>
                    <w:ind w:left="0"/>
                    <w:jc w:val="center"/>
                    <w:rPr>
                      <w:b/>
                      <w:sz w:val="22"/>
                      <w:szCs w:val="22"/>
                    </w:rPr>
                  </w:pPr>
                  <w:r w:rsidRPr="001536ED">
                    <w:rPr>
                      <w:b/>
                      <w:sz w:val="22"/>
                      <w:szCs w:val="22"/>
                    </w:rPr>
                    <w:t xml:space="preserve">Mišrūs ūkiai </w:t>
                  </w:r>
                </w:p>
              </w:tc>
              <w:tc>
                <w:tcPr>
                  <w:tcW w:w="1851" w:type="dxa"/>
                  <w:shd w:val="clear" w:color="auto" w:fill="FFFFFF" w:themeFill="background1"/>
                  <w:vAlign w:val="center"/>
                </w:tcPr>
                <w:p w:rsidR="00443A56" w:rsidRPr="001536ED" w:rsidRDefault="00443A56" w:rsidP="00454E5F">
                  <w:pPr>
                    <w:pStyle w:val="Sraopastraipa"/>
                    <w:spacing w:after="0" w:line="240" w:lineRule="auto"/>
                    <w:ind w:left="0"/>
                    <w:jc w:val="center"/>
                    <w:rPr>
                      <w:b/>
                      <w:sz w:val="22"/>
                      <w:szCs w:val="22"/>
                    </w:rPr>
                  </w:pPr>
                  <w:r w:rsidRPr="001536ED">
                    <w:rPr>
                      <w:b/>
                      <w:sz w:val="22"/>
                      <w:szCs w:val="22"/>
                    </w:rPr>
                    <w:t>Perdirbimas</w:t>
                  </w:r>
                </w:p>
              </w:tc>
            </w:tr>
            <w:tr w:rsidR="00443A56" w:rsidRPr="001536ED" w:rsidTr="00443A56">
              <w:trPr>
                <w:trHeight w:val="152"/>
              </w:trPr>
              <w:tc>
                <w:tcPr>
                  <w:tcW w:w="1620" w:type="dxa"/>
                  <w:shd w:val="clear" w:color="auto" w:fill="FFFFFF" w:themeFill="background1"/>
                </w:tcPr>
                <w:p w:rsidR="00443A56" w:rsidRPr="001536ED" w:rsidRDefault="00443A56" w:rsidP="00454E5F">
                  <w:pPr>
                    <w:pStyle w:val="Sraopastraipa"/>
                    <w:spacing w:after="0" w:line="240" w:lineRule="auto"/>
                    <w:ind w:left="0"/>
                    <w:rPr>
                      <w:b/>
                      <w:sz w:val="22"/>
                      <w:szCs w:val="22"/>
                    </w:rPr>
                  </w:pPr>
                  <w:r w:rsidRPr="001536ED">
                    <w:rPr>
                      <w:b/>
                      <w:sz w:val="22"/>
                      <w:szCs w:val="22"/>
                    </w:rPr>
                    <w:t xml:space="preserve">2011 m. </w:t>
                  </w:r>
                </w:p>
              </w:tc>
              <w:tc>
                <w:tcPr>
                  <w:tcW w:w="1850" w:type="dxa"/>
                  <w:shd w:val="clear" w:color="auto" w:fill="FFFFFF" w:themeFill="background1"/>
                  <w:vAlign w:val="center"/>
                </w:tcPr>
                <w:p w:rsidR="00443A56" w:rsidRPr="001536ED" w:rsidRDefault="00443A56" w:rsidP="00454E5F">
                  <w:pPr>
                    <w:pStyle w:val="Sraopastraipa"/>
                    <w:spacing w:after="0" w:line="240" w:lineRule="auto"/>
                    <w:ind w:left="0"/>
                    <w:jc w:val="center"/>
                    <w:rPr>
                      <w:sz w:val="22"/>
                      <w:szCs w:val="22"/>
                    </w:rPr>
                  </w:pPr>
                  <w:r w:rsidRPr="001536ED">
                    <w:rPr>
                      <w:color w:val="000000"/>
                      <w:sz w:val="22"/>
                      <w:szCs w:val="22"/>
                    </w:rPr>
                    <w:t>26,4</w:t>
                  </w:r>
                </w:p>
              </w:tc>
              <w:tc>
                <w:tcPr>
                  <w:tcW w:w="1850" w:type="dxa"/>
                  <w:shd w:val="clear" w:color="auto" w:fill="FFFFFF" w:themeFill="background1"/>
                  <w:vAlign w:val="center"/>
                </w:tcPr>
                <w:p w:rsidR="00443A56" w:rsidRPr="001536ED" w:rsidRDefault="00443A56" w:rsidP="00454E5F">
                  <w:pPr>
                    <w:pStyle w:val="Sraopastraipa"/>
                    <w:spacing w:after="0" w:line="240" w:lineRule="auto"/>
                    <w:ind w:left="0"/>
                    <w:jc w:val="center"/>
                    <w:rPr>
                      <w:sz w:val="22"/>
                      <w:szCs w:val="22"/>
                    </w:rPr>
                  </w:pPr>
                  <w:r w:rsidRPr="001536ED">
                    <w:rPr>
                      <w:color w:val="000000"/>
                      <w:sz w:val="22"/>
                      <w:szCs w:val="22"/>
                    </w:rPr>
                    <w:t>1,1</w:t>
                  </w:r>
                </w:p>
              </w:tc>
              <w:tc>
                <w:tcPr>
                  <w:tcW w:w="1850" w:type="dxa"/>
                  <w:shd w:val="clear" w:color="auto" w:fill="FFFFFF" w:themeFill="background1"/>
                  <w:vAlign w:val="center"/>
                </w:tcPr>
                <w:p w:rsidR="00443A56" w:rsidRPr="001536ED" w:rsidRDefault="00443A56" w:rsidP="00454E5F">
                  <w:pPr>
                    <w:pStyle w:val="Sraopastraipa"/>
                    <w:spacing w:after="0" w:line="240" w:lineRule="auto"/>
                    <w:ind w:left="0"/>
                    <w:jc w:val="center"/>
                    <w:rPr>
                      <w:sz w:val="22"/>
                      <w:szCs w:val="22"/>
                    </w:rPr>
                  </w:pPr>
                  <w:r w:rsidRPr="001536ED">
                    <w:rPr>
                      <w:color w:val="000000"/>
                      <w:sz w:val="22"/>
                      <w:szCs w:val="22"/>
                    </w:rPr>
                    <w:t>72,3</w:t>
                  </w:r>
                </w:p>
              </w:tc>
              <w:tc>
                <w:tcPr>
                  <w:tcW w:w="1851" w:type="dxa"/>
                  <w:shd w:val="clear" w:color="auto" w:fill="FFFFFF" w:themeFill="background1"/>
                  <w:vAlign w:val="center"/>
                </w:tcPr>
                <w:p w:rsidR="00443A56" w:rsidRPr="001536ED" w:rsidRDefault="00443A56" w:rsidP="00454E5F">
                  <w:pPr>
                    <w:pStyle w:val="Sraopastraipa"/>
                    <w:spacing w:after="0" w:line="240" w:lineRule="auto"/>
                    <w:ind w:left="0"/>
                    <w:jc w:val="center"/>
                    <w:rPr>
                      <w:sz w:val="22"/>
                      <w:szCs w:val="22"/>
                    </w:rPr>
                  </w:pPr>
                  <w:r w:rsidRPr="001536ED">
                    <w:rPr>
                      <w:color w:val="000000"/>
                      <w:sz w:val="22"/>
                      <w:szCs w:val="22"/>
                    </w:rPr>
                    <w:t>0,2</w:t>
                  </w:r>
                </w:p>
              </w:tc>
            </w:tr>
            <w:tr w:rsidR="00443A56" w:rsidRPr="001536ED" w:rsidTr="00443A56">
              <w:tc>
                <w:tcPr>
                  <w:tcW w:w="1620" w:type="dxa"/>
                  <w:shd w:val="clear" w:color="auto" w:fill="FFFFFF" w:themeFill="background1"/>
                </w:tcPr>
                <w:p w:rsidR="00443A56" w:rsidRPr="001536ED" w:rsidRDefault="00443A56" w:rsidP="00454E5F">
                  <w:pPr>
                    <w:pStyle w:val="Sraopastraipa"/>
                    <w:spacing w:after="0" w:line="240" w:lineRule="auto"/>
                    <w:ind w:left="0"/>
                    <w:rPr>
                      <w:b/>
                      <w:sz w:val="22"/>
                      <w:szCs w:val="22"/>
                    </w:rPr>
                  </w:pPr>
                  <w:r w:rsidRPr="001536ED">
                    <w:rPr>
                      <w:b/>
                      <w:sz w:val="22"/>
                      <w:szCs w:val="22"/>
                    </w:rPr>
                    <w:t>201</w:t>
                  </w:r>
                  <w:r w:rsidR="00BB7B71" w:rsidRPr="001536ED">
                    <w:rPr>
                      <w:b/>
                      <w:sz w:val="22"/>
                      <w:szCs w:val="22"/>
                    </w:rPr>
                    <w:t>4</w:t>
                  </w:r>
                  <w:r w:rsidRPr="001536ED">
                    <w:rPr>
                      <w:b/>
                      <w:sz w:val="22"/>
                      <w:szCs w:val="22"/>
                    </w:rPr>
                    <w:t xml:space="preserve"> m.  </w:t>
                  </w:r>
                </w:p>
              </w:tc>
              <w:tc>
                <w:tcPr>
                  <w:tcW w:w="1850" w:type="dxa"/>
                  <w:shd w:val="clear" w:color="auto" w:fill="FFFFFF" w:themeFill="background1"/>
                  <w:vAlign w:val="center"/>
                </w:tcPr>
                <w:p w:rsidR="00443A56" w:rsidRPr="001536ED" w:rsidRDefault="00443A56" w:rsidP="00454E5F">
                  <w:pPr>
                    <w:pStyle w:val="Sraopastraipa"/>
                    <w:spacing w:after="0" w:line="240" w:lineRule="auto"/>
                    <w:ind w:left="0"/>
                    <w:jc w:val="center"/>
                    <w:rPr>
                      <w:sz w:val="22"/>
                      <w:szCs w:val="22"/>
                    </w:rPr>
                  </w:pPr>
                  <w:r w:rsidRPr="001536ED">
                    <w:rPr>
                      <w:color w:val="000000"/>
                      <w:sz w:val="22"/>
                      <w:szCs w:val="22"/>
                    </w:rPr>
                    <w:t>25,8</w:t>
                  </w:r>
                </w:p>
              </w:tc>
              <w:tc>
                <w:tcPr>
                  <w:tcW w:w="1850" w:type="dxa"/>
                  <w:shd w:val="clear" w:color="auto" w:fill="FFFFFF" w:themeFill="background1"/>
                  <w:vAlign w:val="center"/>
                </w:tcPr>
                <w:p w:rsidR="00443A56" w:rsidRPr="001536ED" w:rsidRDefault="00443A56" w:rsidP="00454E5F">
                  <w:pPr>
                    <w:pStyle w:val="Sraopastraipa"/>
                    <w:spacing w:after="0" w:line="240" w:lineRule="auto"/>
                    <w:ind w:left="0"/>
                    <w:jc w:val="center"/>
                    <w:rPr>
                      <w:sz w:val="22"/>
                      <w:szCs w:val="22"/>
                    </w:rPr>
                  </w:pPr>
                  <w:r w:rsidRPr="001536ED">
                    <w:rPr>
                      <w:color w:val="000000"/>
                      <w:sz w:val="22"/>
                      <w:szCs w:val="22"/>
                    </w:rPr>
                    <w:t>1,2</w:t>
                  </w:r>
                </w:p>
              </w:tc>
              <w:tc>
                <w:tcPr>
                  <w:tcW w:w="1850" w:type="dxa"/>
                  <w:shd w:val="clear" w:color="auto" w:fill="FFFFFF" w:themeFill="background1"/>
                  <w:vAlign w:val="center"/>
                </w:tcPr>
                <w:p w:rsidR="00443A56" w:rsidRPr="001536ED" w:rsidRDefault="00443A56" w:rsidP="00454E5F">
                  <w:pPr>
                    <w:pStyle w:val="Sraopastraipa"/>
                    <w:spacing w:after="0" w:line="240" w:lineRule="auto"/>
                    <w:ind w:left="0"/>
                    <w:jc w:val="center"/>
                    <w:rPr>
                      <w:sz w:val="22"/>
                      <w:szCs w:val="22"/>
                    </w:rPr>
                  </w:pPr>
                  <w:r w:rsidRPr="001536ED">
                    <w:rPr>
                      <w:color w:val="000000"/>
                      <w:sz w:val="22"/>
                      <w:szCs w:val="22"/>
                    </w:rPr>
                    <w:t>72,8</w:t>
                  </w:r>
                </w:p>
              </w:tc>
              <w:tc>
                <w:tcPr>
                  <w:tcW w:w="1851" w:type="dxa"/>
                  <w:shd w:val="clear" w:color="auto" w:fill="FFFFFF" w:themeFill="background1"/>
                  <w:vAlign w:val="center"/>
                </w:tcPr>
                <w:p w:rsidR="00443A56" w:rsidRPr="001536ED" w:rsidRDefault="00443A56" w:rsidP="00454E5F">
                  <w:pPr>
                    <w:pStyle w:val="Sraopastraipa"/>
                    <w:spacing w:after="0" w:line="240" w:lineRule="auto"/>
                    <w:ind w:left="0"/>
                    <w:jc w:val="center"/>
                    <w:rPr>
                      <w:sz w:val="22"/>
                      <w:szCs w:val="22"/>
                    </w:rPr>
                  </w:pPr>
                  <w:r w:rsidRPr="001536ED">
                    <w:rPr>
                      <w:color w:val="000000"/>
                      <w:sz w:val="22"/>
                      <w:szCs w:val="22"/>
                    </w:rPr>
                    <w:t>0,2</w:t>
                  </w:r>
                </w:p>
              </w:tc>
            </w:tr>
          </w:tbl>
          <w:p w:rsidR="00443A56" w:rsidRPr="008F237B" w:rsidRDefault="00443A56" w:rsidP="00454E5F">
            <w:pPr>
              <w:spacing w:after="0" w:line="240" w:lineRule="auto"/>
              <w:jc w:val="both"/>
              <w:rPr>
                <w:sz w:val="20"/>
                <w:szCs w:val="20"/>
              </w:rPr>
            </w:pPr>
          </w:p>
          <w:p w:rsidR="00302783" w:rsidRPr="001536ED" w:rsidRDefault="00056305" w:rsidP="00454E5F">
            <w:pPr>
              <w:spacing w:after="0" w:line="240" w:lineRule="auto"/>
              <w:jc w:val="both"/>
              <w:rPr>
                <w:color w:val="000000"/>
              </w:rPr>
            </w:pPr>
            <w:r w:rsidRPr="001536ED">
              <w:t xml:space="preserve">Vien </w:t>
            </w:r>
            <w:r w:rsidR="00515D7B" w:rsidRPr="001536ED">
              <w:t>augalininkyst</w:t>
            </w:r>
            <w:r w:rsidR="001D7519" w:rsidRPr="001536ED">
              <w:t>ę kultivuoja</w:t>
            </w:r>
            <w:r w:rsidRPr="001536ED">
              <w:t xml:space="preserve"> 26 proc. ūkių</w:t>
            </w:r>
            <w:r w:rsidR="002373D2" w:rsidRPr="001536ED">
              <w:t>. G</w:t>
            </w:r>
            <w:r w:rsidRPr="001536ED">
              <w:t xml:space="preserve">yvulininkystė rajone nepopuliari – išimtinai ja užsiima tik 1,2 proc. ūkių. </w:t>
            </w:r>
            <w:r w:rsidR="001D7519" w:rsidRPr="00427C5D">
              <w:t xml:space="preserve">Žemės ūkio produktu perdirbime </w:t>
            </w:r>
            <w:r w:rsidR="00952015" w:rsidRPr="00427C5D">
              <w:t xml:space="preserve">ir realizavime </w:t>
            </w:r>
            <w:r w:rsidR="001D7519" w:rsidRPr="00427C5D">
              <w:t>specializuojasi 8 rajono ūkiai, kas sudaro 0,2 proc. visų ūkių.</w:t>
            </w:r>
            <w:r w:rsidR="001D7519" w:rsidRPr="001536ED">
              <w:t xml:space="preserve"> </w:t>
            </w:r>
            <w:r w:rsidR="002373D2" w:rsidRPr="001536ED">
              <w:rPr>
                <w:color w:val="000000"/>
              </w:rPr>
              <w:t xml:space="preserve">Lyginat </w:t>
            </w:r>
            <w:r w:rsidR="003D478F" w:rsidRPr="001536ED">
              <w:rPr>
                <w:color w:val="000000"/>
              </w:rPr>
              <w:t xml:space="preserve">su </w:t>
            </w:r>
            <w:r w:rsidR="002373D2" w:rsidRPr="001536ED">
              <w:rPr>
                <w:color w:val="000000"/>
              </w:rPr>
              <w:t>2011 m.</w:t>
            </w:r>
            <w:r w:rsidR="00443A56" w:rsidRPr="001536ED">
              <w:rPr>
                <w:color w:val="000000"/>
              </w:rPr>
              <w:t>,</w:t>
            </w:r>
            <w:r w:rsidR="002373D2" w:rsidRPr="001536ED">
              <w:rPr>
                <w:color w:val="000000"/>
              </w:rPr>
              <w:t xml:space="preserve"> </w:t>
            </w:r>
            <w:r w:rsidR="00443A56" w:rsidRPr="001536ED">
              <w:rPr>
                <w:color w:val="000000"/>
              </w:rPr>
              <w:t xml:space="preserve">rajono ūkių specializacijos </w:t>
            </w:r>
            <w:r w:rsidR="001536ED" w:rsidRPr="001536ED">
              <w:rPr>
                <w:color w:val="000000"/>
              </w:rPr>
              <w:t>struktūroje</w:t>
            </w:r>
            <w:r w:rsidR="00443A56" w:rsidRPr="001536ED">
              <w:rPr>
                <w:color w:val="000000"/>
              </w:rPr>
              <w:t xml:space="preserve"> reikšmingesnių pokyčių nevyko – </w:t>
            </w:r>
            <w:r w:rsidR="001D7519" w:rsidRPr="001536ED">
              <w:rPr>
                <w:color w:val="000000"/>
              </w:rPr>
              <w:t>šiek tiek mažėjo augalininkystės ūkių, neženkliai išaugo mišrių ir gyvulin</w:t>
            </w:r>
            <w:r w:rsidR="001536ED">
              <w:rPr>
                <w:color w:val="000000"/>
              </w:rPr>
              <w:t>in</w:t>
            </w:r>
            <w:r w:rsidR="001D7519" w:rsidRPr="001536ED">
              <w:rPr>
                <w:color w:val="000000"/>
              </w:rPr>
              <w:t>kys</w:t>
            </w:r>
            <w:r w:rsidR="001536ED">
              <w:rPr>
                <w:color w:val="000000"/>
              </w:rPr>
              <w:t>t</w:t>
            </w:r>
            <w:r w:rsidR="001D7519" w:rsidRPr="001536ED">
              <w:rPr>
                <w:color w:val="000000"/>
              </w:rPr>
              <w:t xml:space="preserve">ės ūkių dalis </w:t>
            </w:r>
            <w:r w:rsidR="001D7519" w:rsidRPr="001536ED">
              <w:rPr>
                <w:sz w:val="22"/>
                <w:szCs w:val="22"/>
              </w:rPr>
              <w:t>(</w:t>
            </w:r>
            <w:r w:rsidR="00056CDC">
              <w:rPr>
                <w:sz w:val="22"/>
                <w:szCs w:val="22"/>
              </w:rPr>
              <w:t>5.2.3. pried.</w:t>
            </w:r>
            <w:r w:rsidR="001D7519" w:rsidRPr="001536ED">
              <w:rPr>
                <w:sz w:val="22"/>
                <w:szCs w:val="22"/>
              </w:rPr>
              <w:t xml:space="preserve"> 36 lent.).</w:t>
            </w:r>
            <w:r w:rsidR="00C76C39" w:rsidRPr="001536ED">
              <w:t xml:space="preserve"> </w:t>
            </w:r>
            <w:r w:rsidRPr="001536ED">
              <w:t xml:space="preserve">Šalies mastu </w:t>
            </w:r>
            <w:r w:rsidR="00C76C39" w:rsidRPr="001536ED">
              <w:t>daugiausiai yra</w:t>
            </w:r>
            <w:r w:rsidRPr="001536ED">
              <w:t xml:space="preserve"> augalin</w:t>
            </w:r>
            <w:r w:rsidR="001536ED">
              <w:t>in</w:t>
            </w:r>
            <w:r w:rsidRPr="001536ED">
              <w:t>kystės ūki</w:t>
            </w:r>
            <w:r w:rsidR="00C76C39" w:rsidRPr="001536ED">
              <w:t>ų</w:t>
            </w:r>
            <w:r w:rsidRPr="001536ED">
              <w:t xml:space="preserve"> (</w:t>
            </w:r>
            <w:r w:rsidRPr="001536ED">
              <w:rPr>
                <w:color w:val="000000"/>
              </w:rPr>
              <w:t xml:space="preserve">48 proc.), </w:t>
            </w:r>
            <w:r w:rsidRPr="001536ED">
              <w:t>gyvulin</w:t>
            </w:r>
            <w:r w:rsidR="001536ED">
              <w:t>in</w:t>
            </w:r>
            <w:r w:rsidRPr="001536ED">
              <w:t xml:space="preserve">kystės ūkiai sudaro 31 proc., o mišrūs ūkiai – </w:t>
            </w:r>
            <w:r w:rsidRPr="001536ED">
              <w:rPr>
                <w:color w:val="000000"/>
              </w:rPr>
              <w:t>20 proc. visų ūkių</w:t>
            </w:r>
            <w:r w:rsidRPr="001536ED">
              <w:rPr>
                <w:rStyle w:val="Puslapioinaosnuoroda"/>
                <w:color w:val="000000"/>
              </w:rPr>
              <w:footnoteReference w:id="57"/>
            </w:r>
            <w:r w:rsidRPr="001536ED">
              <w:rPr>
                <w:color w:val="000000"/>
              </w:rPr>
              <w:t xml:space="preserve">. </w:t>
            </w:r>
          </w:p>
          <w:p w:rsidR="00302783" w:rsidRPr="001536ED" w:rsidRDefault="00302783" w:rsidP="00454E5F">
            <w:pPr>
              <w:spacing w:after="0" w:line="240" w:lineRule="auto"/>
              <w:jc w:val="both"/>
              <w:rPr>
                <w:sz w:val="18"/>
                <w:szCs w:val="18"/>
              </w:rPr>
            </w:pPr>
          </w:p>
          <w:p w:rsidR="00F06B7B" w:rsidRPr="001536ED" w:rsidRDefault="00302783" w:rsidP="00454E5F">
            <w:pPr>
              <w:spacing w:after="0" w:line="240" w:lineRule="auto"/>
              <w:jc w:val="both"/>
              <w:rPr>
                <w:b/>
                <w:color w:val="000000"/>
                <w:lang w:eastAsia="lt-LT"/>
              </w:rPr>
            </w:pPr>
            <w:r w:rsidRPr="001536ED">
              <w:t xml:space="preserve">2014 m. </w:t>
            </w:r>
            <w:r w:rsidR="00C76C39" w:rsidRPr="001536ED">
              <w:t xml:space="preserve">Pasvalio </w:t>
            </w:r>
            <w:r w:rsidRPr="001536ED">
              <w:t xml:space="preserve">rajone veikė </w:t>
            </w:r>
            <w:r w:rsidR="00146FF9" w:rsidRPr="001536ED">
              <w:t>10</w:t>
            </w:r>
            <w:r w:rsidRPr="001536ED">
              <w:t xml:space="preserve"> sertifikuot</w:t>
            </w:r>
            <w:r w:rsidR="00146FF9" w:rsidRPr="001536ED">
              <w:t xml:space="preserve">ų </w:t>
            </w:r>
            <w:r w:rsidRPr="001536ED">
              <w:t>ekologinės gamybos ūki</w:t>
            </w:r>
            <w:r w:rsidR="00146FF9" w:rsidRPr="001536ED">
              <w:t>ų</w:t>
            </w:r>
            <w:r w:rsidRPr="001536ED">
              <w:t xml:space="preserve"> </w:t>
            </w:r>
            <w:r w:rsidR="00E05DF6" w:rsidRPr="001536ED">
              <w:rPr>
                <w:color w:val="FF0000"/>
              </w:rPr>
              <w:t>[</w:t>
            </w:r>
            <w:r w:rsidR="00146FF9" w:rsidRPr="001536ED">
              <w:rPr>
                <w:color w:val="FF0000"/>
              </w:rPr>
              <w:t>R</w:t>
            </w:r>
            <w:r w:rsidR="00715C24">
              <w:rPr>
                <w:color w:val="FF0000"/>
              </w:rPr>
              <w:t>96</w:t>
            </w:r>
            <w:r w:rsidR="00E05DF6" w:rsidRPr="001536ED">
              <w:rPr>
                <w:color w:val="FF0000"/>
              </w:rPr>
              <w:t>]</w:t>
            </w:r>
            <w:r w:rsidR="00146FF9" w:rsidRPr="001536ED">
              <w:t xml:space="preserve">, </w:t>
            </w:r>
            <w:r w:rsidRPr="001536ED">
              <w:t xml:space="preserve">iš </w:t>
            </w:r>
            <w:r w:rsidR="00146FF9" w:rsidRPr="001536ED">
              <w:t>kurių</w:t>
            </w:r>
            <w:r w:rsidRPr="001536ED">
              <w:t xml:space="preserve"> </w:t>
            </w:r>
            <w:r w:rsidR="00146FF9" w:rsidRPr="001536ED">
              <w:t>6</w:t>
            </w:r>
            <w:r w:rsidRPr="001536ED">
              <w:t xml:space="preserve"> užsiėmė </w:t>
            </w:r>
            <w:r w:rsidRPr="001536ED">
              <w:rPr>
                <w:color w:val="000000"/>
                <w:lang w:eastAsia="lt-LT"/>
              </w:rPr>
              <w:t>augalininkyste</w:t>
            </w:r>
            <w:r w:rsidR="00146FF9" w:rsidRPr="001536ED">
              <w:rPr>
                <w:color w:val="000000"/>
                <w:lang w:eastAsia="lt-LT"/>
              </w:rPr>
              <w:t>, daržininkyste</w:t>
            </w:r>
            <w:r w:rsidRPr="001536ED">
              <w:rPr>
                <w:color w:val="000000"/>
                <w:lang w:eastAsia="lt-LT"/>
              </w:rPr>
              <w:t xml:space="preserve"> </w:t>
            </w:r>
            <w:r w:rsidR="00146FF9" w:rsidRPr="001536ED">
              <w:rPr>
                <w:color w:val="000000"/>
                <w:lang w:eastAsia="lt-LT"/>
              </w:rPr>
              <w:t>bei</w:t>
            </w:r>
            <w:r w:rsidRPr="001536ED">
              <w:rPr>
                <w:color w:val="000000"/>
                <w:lang w:eastAsia="lt-LT"/>
              </w:rPr>
              <w:t xml:space="preserve"> sodininkyste, </w:t>
            </w:r>
            <w:r w:rsidRPr="001536ED">
              <w:t>1 ūkis užsiėmė gyvulinink</w:t>
            </w:r>
            <w:r w:rsidR="00C76C39" w:rsidRPr="001536ED">
              <w:t xml:space="preserve">yste ir 1 </w:t>
            </w:r>
            <w:r w:rsidR="00146FF9" w:rsidRPr="001536ED">
              <w:t xml:space="preserve">bitininkyste, taip pat </w:t>
            </w:r>
            <w:r w:rsidRPr="001536ED">
              <w:t xml:space="preserve">veikė </w:t>
            </w:r>
            <w:r w:rsidR="00146FF9" w:rsidRPr="001536ED">
              <w:t>2</w:t>
            </w:r>
            <w:r w:rsidRPr="001536ED">
              <w:t xml:space="preserve"> ekologinės p</w:t>
            </w:r>
            <w:r w:rsidRPr="001536ED">
              <w:rPr>
                <w:color w:val="000000"/>
                <w:lang w:eastAsia="lt-LT"/>
              </w:rPr>
              <w:t>erdirbimo įmonės</w:t>
            </w:r>
            <w:r w:rsidR="00146FF9" w:rsidRPr="001536ED">
              <w:rPr>
                <w:color w:val="000000"/>
                <w:lang w:eastAsia="lt-LT"/>
              </w:rPr>
              <w:t xml:space="preserve"> </w:t>
            </w:r>
            <w:r w:rsidR="0070322F" w:rsidRPr="001536ED">
              <w:rPr>
                <w:color w:val="000000"/>
                <w:lang w:eastAsia="lt-LT"/>
              </w:rPr>
              <w:t>–</w:t>
            </w:r>
            <w:r w:rsidR="00146FF9" w:rsidRPr="001536ED">
              <w:rPr>
                <w:color w:val="000000"/>
                <w:lang w:eastAsia="lt-LT"/>
              </w:rPr>
              <w:t xml:space="preserve"> UAB „Saimeta“, UAB „Ustukių malūnas“ Trapučių cechas</w:t>
            </w:r>
            <w:r w:rsidRPr="001536ED">
              <w:rPr>
                <w:rStyle w:val="Puslapioinaosnuoroda"/>
              </w:rPr>
              <w:footnoteReference w:id="58"/>
            </w:r>
            <w:r w:rsidRPr="001536ED">
              <w:rPr>
                <w:color w:val="000000"/>
                <w:lang w:eastAsia="lt-LT"/>
              </w:rPr>
              <w:t xml:space="preserve">. </w:t>
            </w:r>
            <w:r w:rsidR="00603777">
              <w:rPr>
                <w:color w:val="000000"/>
                <w:lang w:eastAsia="lt-LT"/>
              </w:rPr>
              <w:t>Ekologiškam ūkininkavimui 2014</w:t>
            </w:r>
            <w:r w:rsidR="00C76C39" w:rsidRPr="001536ED">
              <w:rPr>
                <w:color w:val="000000"/>
                <w:lang w:eastAsia="lt-LT"/>
              </w:rPr>
              <w:t xml:space="preserve"> m. buvo naudojama 9 ha rajono </w:t>
            </w:r>
            <w:r w:rsidR="00C76C39" w:rsidRPr="001536ED">
              <w:t xml:space="preserve">žemės ūkio naudmenų, tačiau šis plotas </w:t>
            </w:r>
            <w:r w:rsidR="00124A86" w:rsidRPr="001536ED">
              <w:t>nuo 2011 m. su</w:t>
            </w:r>
            <w:r w:rsidR="00C76C39" w:rsidRPr="001536ED">
              <w:t>mažėj</w:t>
            </w:r>
            <w:r w:rsidR="00124A86" w:rsidRPr="001536ED">
              <w:t>o</w:t>
            </w:r>
            <w:r w:rsidR="00C76C39" w:rsidRPr="001536ED">
              <w:t xml:space="preserve"> 18 proc.</w:t>
            </w:r>
            <w:r w:rsidR="00E5503E" w:rsidRPr="001536ED">
              <w:t xml:space="preserve"> </w:t>
            </w:r>
            <w:r w:rsidR="00C76C39" w:rsidRPr="001536ED">
              <w:rPr>
                <w:sz w:val="22"/>
                <w:szCs w:val="22"/>
              </w:rPr>
              <w:t>(</w:t>
            </w:r>
            <w:r w:rsidR="00056CDC">
              <w:rPr>
                <w:sz w:val="22"/>
                <w:szCs w:val="22"/>
              </w:rPr>
              <w:t>5.2.3. pried.</w:t>
            </w:r>
            <w:r w:rsidR="00C76C39" w:rsidRPr="001536ED">
              <w:rPr>
                <w:sz w:val="22"/>
                <w:szCs w:val="22"/>
              </w:rPr>
              <w:t xml:space="preserve"> 37 lent.).</w:t>
            </w:r>
          </w:p>
          <w:p w:rsidR="008F237B" w:rsidRPr="00541062" w:rsidRDefault="008F237B" w:rsidP="00454E5F">
            <w:pPr>
              <w:spacing w:after="0" w:line="240" w:lineRule="auto"/>
              <w:jc w:val="both"/>
              <w:rPr>
                <w:color w:val="000000"/>
              </w:rPr>
            </w:pPr>
          </w:p>
          <w:p w:rsidR="00146FF9" w:rsidRDefault="00146FF9" w:rsidP="00454E5F">
            <w:pPr>
              <w:spacing w:after="0" w:line="240" w:lineRule="auto"/>
              <w:jc w:val="both"/>
              <w:rPr>
                <w:b/>
                <w:bCs/>
                <w:i/>
                <w:iCs/>
              </w:rPr>
            </w:pPr>
            <w:r w:rsidRPr="001536ED">
              <w:rPr>
                <w:b/>
                <w:bCs/>
                <w:i/>
                <w:iCs/>
              </w:rPr>
              <w:t>K</w:t>
            </w:r>
            <w:r w:rsidR="00302783" w:rsidRPr="001536ED">
              <w:rPr>
                <w:b/>
                <w:bCs/>
                <w:i/>
                <w:iCs/>
              </w:rPr>
              <w:t xml:space="preserve">aip ekonominė situacija atitinka nustatytus gyventojų poreikius ir </w:t>
            </w:r>
            <w:r w:rsidR="0070322F" w:rsidRPr="001536ED">
              <w:rPr>
                <w:b/>
                <w:bCs/>
                <w:i/>
                <w:iCs/>
              </w:rPr>
              <w:t>VVG teritorijos viziją</w:t>
            </w:r>
          </w:p>
          <w:p w:rsidR="008F237B" w:rsidRPr="008F237B" w:rsidRDefault="008F237B" w:rsidP="00454E5F">
            <w:pPr>
              <w:spacing w:after="0" w:line="240" w:lineRule="auto"/>
              <w:jc w:val="both"/>
              <w:rPr>
                <w:bCs/>
                <w:iCs/>
                <w:sz w:val="18"/>
                <w:szCs w:val="18"/>
              </w:rPr>
            </w:pPr>
          </w:p>
          <w:p w:rsidR="00847AF4" w:rsidRPr="001536ED" w:rsidRDefault="0070322F" w:rsidP="00454E5F">
            <w:pPr>
              <w:spacing w:after="0" w:line="240" w:lineRule="auto"/>
              <w:jc w:val="both"/>
              <w:rPr>
                <w:bCs/>
                <w:lang w:eastAsia="lt-LT"/>
              </w:rPr>
            </w:pPr>
            <w:r w:rsidRPr="001536ED">
              <w:rPr>
                <w:bCs/>
                <w:lang w:eastAsia="lt-LT"/>
              </w:rPr>
              <w:t>Remiantis anketinės VVG teritorijos gyventojų apklausos rezultatais, galima pasakyti, kad didelė dalis gyventojų (47 proc.</w:t>
            </w:r>
            <w:r w:rsidR="00BA4DB9" w:rsidRPr="001536ED">
              <w:rPr>
                <w:bCs/>
                <w:lang w:eastAsia="lt-LT"/>
              </w:rPr>
              <w:t xml:space="preserve">) </w:t>
            </w:r>
            <w:r w:rsidR="00BA4DB9" w:rsidRPr="001536ED">
              <w:rPr>
                <w:bCs/>
                <w:color w:val="FF0000"/>
                <w:lang w:eastAsia="lt-LT"/>
              </w:rPr>
              <w:t>[</w:t>
            </w:r>
            <w:r w:rsidRPr="001536ED">
              <w:rPr>
                <w:bCs/>
                <w:color w:val="FF0000"/>
                <w:lang w:eastAsia="lt-LT"/>
              </w:rPr>
              <w:t>R</w:t>
            </w:r>
            <w:r w:rsidR="003078A0">
              <w:rPr>
                <w:bCs/>
                <w:color w:val="FF0000"/>
                <w:lang w:eastAsia="lt-LT"/>
              </w:rPr>
              <w:t>97</w:t>
            </w:r>
            <w:r w:rsidR="00BA4DB9" w:rsidRPr="001536ED">
              <w:rPr>
                <w:bCs/>
                <w:color w:val="FF0000"/>
                <w:lang w:eastAsia="lt-LT"/>
              </w:rPr>
              <w:t>]</w:t>
            </w:r>
            <w:r w:rsidRPr="001536ED">
              <w:rPr>
                <w:bCs/>
                <w:lang w:eastAsia="lt-LT"/>
              </w:rPr>
              <w:t xml:space="preserve"> </w:t>
            </w:r>
            <w:r w:rsidR="00847AF4" w:rsidRPr="001536ED">
              <w:rPr>
                <w:bCs/>
                <w:lang w:eastAsia="lt-LT"/>
              </w:rPr>
              <w:t xml:space="preserve">teigė esą </w:t>
            </w:r>
            <w:r w:rsidRPr="001536ED">
              <w:rPr>
                <w:bCs/>
                <w:lang w:eastAsia="lt-LT"/>
              </w:rPr>
              <w:t xml:space="preserve">pasirengę pradėti nuosavą verslą, jeigu tam būtų skirta parama. </w:t>
            </w:r>
            <w:r w:rsidR="00772DF3" w:rsidRPr="001536ED">
              <w:rPr>
                <w:bCs/>
                <w:lang w:eastAsia="lt-LT"/>
              </w:rPr>
              <w:t>G</w:t>
            </w:r>
            <w:r w:rsidRPr="001536ED">
              <w:rPr>
                <w:bCs/>
                <w:lang w:eastAsia="lt-LT"/>
              </w:rPr>
              <w:t xml:space="preserve">yventojų </w:t>
            </w:r>
            <w:r w:rsidR="00772DF3" w:rsidRPr="001536ED">
              <w:rPr>
                <w:bCs/>
                <w:lang w:eastAsia="lt-LT"/>
              </w:rPr>
              <w:t>požiūriu tikslinga remti naujų verslų kūrimą</w:t>
            </w:r>
            <w:r w:rsidRPr="001536ED">
              <w:rPr>
                <w:bCs/>
                <w:lang w:eastAsia="lt-LT"/>
              </w:rPr>
              <w:t xml:space="preserve"> </w:t>
            </w:r>
            <w:r w:rsidR="00772DF3" w:rsidRPr="001536ED">
              <w:rPr>
                <w:bCs/>
                <w:lang w:eastAsia="lt-LT"/>
              </w:rPr>
              <w:t>– tai</w:t>
            </w:r>
            <w:r w:rsidR="00847AF4" w:rsidRPr="001536ED">
              <w:rPr>
                <w:bCs/>
                <w:lang w:eastAsia="lt-LT"/>
              </w:rPr>
              <w:t>p</w:t>
            </w:r>
            <w:r w:rsidR="00772DF3" w:rsidRPr="001536ED">
              <w:rPr>
                <w:bCs/>
                <w:lang w:eastAsia="lt-LT"/>
              </w:rPr>
              <w:t xml:space="preserve"> mano 38 proc.</w:t>
            </w:r>
            <w:r w:rsidR="003078A0">
              <w:rPr>
                <w:bCs/>
                <w:lang w:eastAsia="lt-LT"/>
              </w:rPr>
              <w:t xml:space="preserve"> </w:t>
            </w:r>
            <w:r w:rsidR="003078A0" w:rsidRPr="001536ED">
              <w:rPr>
                <w:bCs/>
                <w:color w:val="FF0000"/>
                <w:lang w:eastAsia="lt-LT"/>
              </w:rPr>
              <w:t>[R</w:t>
            </w:r>
            <w:r w:rsidR="003078A0">
              <w:rPr>
                <w:bCs/>
                <w:color w:val="FF0000"/>
                <w:lang w:eastAsia="lt-LT"/>
              </w:rPr>
              <w:t>98]</w:t>
            </w:r>
            <w:r w:rsidR="00847AF4" w:rsidRPr="001536ED">
              <w:rPr>
                <w:bCs/>
                <w:lang w:eastAsia="lt-LT"/>
              </w:rPr>
              <w:t xml:space="preserve"> apklaustųjų, </w:t>
            </w:r>
            <w:r w:rsidR="00124A86" w:rsidRPr="001536ED">
              <w:rPr>
                <w:bCs/>
                <w:lang w:eastAsia="lt-LT"/>
              </w:rPr>
              <w:t>dar</w:t>
            </w:r>
            <w:r w:rsidR="00A25F38" w:rsidRPr="001536ED">
              <w:rPr>
                <w:bCs/>
                <w:lang w:eastAsia="lt-LT"/>
              </w:rPr>
              <w:t xml:space="preserve"> </w:t>
            </w:r>
            <w:r w:rsidR="0078745F" w:rsidRPr="001536ED">
              <w:rPr>
                <w:bCs/>
                <w:lang w:eastAsia="lt-LT"/>
              </w:rPr>
              <w:t xml:space="preserve">15 proc. respondentų pažymėjo, </w:t>
            </w:r>
            <w:r w:rsidR="00847AF4" w:rsidRPr="001536ED">
              <w:rPr>
                <w:bCs/>
                <w:lang w:eastAsia="lt-LT"/>
              </w:rPr>
              <w:t>kad finansavimą reikėtų nukrei</w:t>
            </w:r>
            <w:r w:rsidR="008C11D4" w:rsidRPr="001536ED">
              <w:rPr>
                <w:bCs/>
                <w:lang w:eastAsia="lt-LT"/>
              </w:rPr>
              <w:t>p</w:t>
            </w:r>
            <w:r w:rsidR="00847AF4" w:rsidRPr="001536ED">
              <w:rPr>
                <w:bCs/>
                <w:lang w:eastAsia="lt-LT"/>
              </w:rPr>
              <w:t>ti į esamų verslų plėtrą</w:t>
            </w:r>
            <w:r w:rsidR="008C11D4" w:rsidRPr="001536ED">
              <w:rPr>
                <w:bCs/>
                <w:color w:val="FF0000"/>
                <w:lang w:eastAsia="lt-LT"/>
              </w:rPr>
              <w:t xml:space="preserve"> </w:t>
            </w:r>
            <w:r w:rsidR="00A25F38" w:rsidRPr="001536ED">
              <w:rPr>
                <w:bCs/>
                <w:color w:val="FF0000"/>
                <w:lang w:eastAsia="lt-LT"/>
              </w:rPr>
              <w:t>[R</w:t>
            </w:r>
            <w:r w:rsidR="003078A0">
              <w:rPr>
                <w:bCs/>
                <w:color w:val="FF0000"/>
                <w:lang w:eastAsia="lt-LT"/>
              </w:rPr>
              <w:t>99</w:t>
            </w:r>
            <w:r w:rsidR="00A25F38" w:rsidRPr="001536ED">
              <w:rPr>
                <w:bCs/>
                <w:color w:val="FF0000"/>
                <w:lang w:eastAsia="lt-LT"/>
              </w:rPr>
              <w:t xml:space="preserve">] </w:t>
            </w:r>
            <w:r w:rsidR="0078745F" w:rsidRPr="001536ED">
              <w:rPr>
                <w:bCs/>
                <w:lang w:eastAsia="lt-LT"/>
              </w:rPr>
              <w:t>Š</w:t>
            </w:r>
            <w:r w:rsidR="00847AF4" w:rsidRPr="001536ED">
              <w:rPr>
                <w:bCs/>
                <w:lang w:eastAsia="lt-LT"/>
              </w:rPr>
              <w:t>alia to gyventojai nurodė ir</w:t>
            </w:r>
            <w:r w:rsidR="0078745F" w:rsidRPr="001536ED">
              <w:rPr>
                <w:bCs/>
                <w:lang w:eastAsia="lt-LT"/>
              </w:rPr>
              <w:t xml:space="preserve"> nuosavo verslo steigimo barjerus</w:t>
            </w:r>
            <w:r w:rsidR="00847AF4" w:rsidRPr="001536ED">
              <w:rPr>
                <w:bCs/>
                <w:lang w:eastAsia="lt-LT"/>
              </w:rPr>
              <w:t>, toki</w:t>
            </w:r>
            <w:r w:rsidR="0078745F" w:rsidRPr="001536ED">
              <w:rPr>
                <w:bCs/>
                <w:lang w:eastAsia="lt-LT"/>
              </w:rPr>
              <w:t>u</w:t>
            </w:r>
            <w:r w:rsidR="00847AF4" w:rsidRPr="001536ED">
              <w:rPr>
                <w:bCs/>
                <w:lang w:eastAsia="lt-LT"/>
              </w:rPr>
              <w:t xml:space="preserve">s kaip baimė įkurti savo verslą (12 proc.), </w:t>
            </w:r>
            <w:r w:rsidR="00066919" w:rsidRPr="001536ED">
              <w:rPr>
                <w:bCs/>
                <w:lang w:eastAsia="lt-LT"/>
              </w:rPr>
              <w:t>verslo žinių ir informacijos stoką (15 pro</w:t>
            </w:r>
            <w:r w:rsidR="008C11D4" w:rsidRPr="001536ED">
              <w:rPr>
                <w:bCs/>
                <w:lang w:eastAsia="lt-LT"/>
              </w:rPr>
              <w:t>c.)</w:t>
            </w:r>
            <w:r w:rsidR="00066919" w:rsidRPr="001536ED">
              <w:rPr>
                <w:bCs/>
                <w:lang w:eastAsia="lt-LT"/>
              </w:rPr>
              <w:t xml:space="preserve"> </w:t>
            </w:r>
            <w:r w:rsidR="008C11D4" w:rsidRPr="001536ED">
              <w:rPr>
                <w:bCs/>
                <w:color w:val="FF0000"/>
                <w:lang w:eastAsia="lt-LT"/>
              </w:rPr>
              <w:t>[</w:t>
            </w:r>
            <w:r w:rsidR="00066919" w:rsidRPr="001536ED">
              <w:rPr>
                <w:bCs/>
                <w:color w:val="FF0000"/>
                <w:lang w:eastAsia="lt-LT"/>
              </w:rPr>
              <w:t>R</w:t>
            </w:r>
            <w:r w:rsidR="00433434" w:rsidRPr="001536ED">
              <w:rPr>
                <w:bCs/>
                <w:color w:val="FF0000"/>
                <w:lang w:eastAsia="lt-LT"/>
              </w:rPr>
              <w:t>1</w:t>
            </w:r>
            <w:r w:rsidR="003078A0">
              <w:rPr>
                <w:bCs/>
                <w:color w:val="FF0000"/>
                <w:lang w:eastAsia="lt-LT"/>
              </w:rPr>
              <w:t>0</w:t>
            </w:r>
            <w:r w:rsidR="00A25F38" w:rsidRPr="001536ED">
              <w:rPr>
                <w:bCs/>
                <w:color w:val="FF0000"/>
                <w:lang w:eastAsia="lt-LT"/>
              </w:rPr>
              <w:t>0</w:t>
            </w:r>
            <w:r w:rsidR="008C11D4" w:rsidRPr="001536ED">
              <w:rPr>
                <w:bCs/>
                <w:color w:val="FF0000"/>
                <w:lang w:eastAsia="lt-LT"/>
              </w:rPr>
              <w:t>]</w:t>
            </w:r>
            <w:r w:rsidR="00066919" w:rsidRPr="001536ED">
              <w:rPr>
                <w:bCs/>
                <w:lang w:eastAsia="lt-LT"/>
              </w:rPr>
              <w:t>, negebėjimą sėkmingai plėtoti įkurtą verslą (4 proc.)</w:t>
            </w:r>
            <w:r w:rsidR="0078745F" w:rsidRPr="001536ED">
              <w:rPr>
                <w:bCs/>
                <w:lang w:eastAsia="lt-LT"/>
              </w:rPr>
              <w:t xml:space="preserve">. </w:t>
            </w:r>
          </w:p>
          <w:p w:rsidR="00A25F38" w:rsidRPr="001536ED" w:rsidRDefault="00A25F38" w:rsidP="00454E5F">
            <w:pPr>
              <w:spacing w:after="0" w:line="240" w:lineRule="auto"/>
              <w:jc w:val="both"/>
              <w:rPr>
                <w:bCs/>
                <w:sz w:val="18"/>
                <w:szCs w:val="18"/>
                <w:lang w:eastAsia="lt-LT"/>
              </w:rPr>
            </w:pPr>
          </w:p>
          <w:p w:rsidR="0070322F" w:rsidRPr="001536ED" w:rsidRDefault="00A25F38" w:rsidP="00454E5F">
            <w:pPr>
              <w:spacing w:after="0" w:line="240" w:lineRule="auto"/>
              <w:jc w:val="both"/>
            </w:pPr>
            <w:r w:rsidRPr="001536ED">
              <w:rPr>
                <w:bCs/>
                <w:lang w:eastAsia="lt-LT"/>
              </w:rPr>
              <w:t>Nemaža dalis (38 proc.</w:t>
            </w:r>
            <w:r w:rsidR="0078745F" w:rsidRPr="001536ED">
              <w:rPr>
                <w:bCs/>
                <w:lang w:eastAsia="lt-LT"/>
              </w:rPr>
              <w:t>) apklaustųjų mano, kad reikėtų remti bendruomenin</w:t>
            </w:r>
            <w:r w:rsidR="003D6AD7" w:rsidRPr="001536ED">
              <w:rPr>
                <w:bCs/>
                <w:lang w:eastAsia="lt-LT"/>
              </w:rPr>
              <w:t>ių</w:t>
            </w:r>
            <w:r w:rsidR="0078745F" w:rsidRPr="001536ED">
              <w:rPr>
                <w:bCs/>
                <w:lang w:eastAsia="lt-LT"/>
              </w:rPr>
              <w:t xml:space="preserve"> verslų steigimąsi</w:t>
            </w:r>
            <w:r w:rsidRPr="001536ED">
              <w:rPr>
                <w:bCs/>
                <w:lang w:eastAsia="lt-LT"/>
              </w:rPr>
              <w:t xml:space="preserve"> </w:t>
            </w:r>
            <w:r w:rsidRPr="001536ED">
              <w:rPr>
                <w:bCs/>
                <w:color w:val="FF0000"/>
                <w:lang w:eastAsia="lt-LT"/>
              </w:rPr>
              <w:t>[R1</w:t>
            </w:r>
            <w:r w:rsidR="003078A0">
              <w:rPr>
                <w:bCs/>
                <w:color w:val="FF0000"/>
                <w:lang w:eastAsia="lt-LT"/>
              </w:rPr>
              <w:t>01</w:t>
            </w:r>
            <w:r w:rsidRPr="001536ED">
              <w:rPr>
                <w:bCs/>
                <w:color w:val="FF0000"/>
                <w:lang w:eastAsia="lt-LT"/>
              </w:rPr>
              <w:t>]</w:t>
            </w:r>
            <w:r w:rsidR="003D6AD7" w:rsidRPr="001536ED">
              <w:rPr>
                <w:bCs/>
                <w:lang w:eastAsia="lt-LT"/>
              </w:rPr>
              <w:t xml:space="preserve">, nes tokiu būdu būtų kuriamos darbo vietos kaime (28 proc.), sprendžiamos socialinės vietos problemos (17 proc.), be to tai galėtų padrąsinti kaimo gyventojus </w:t>
            </w:r>
            <w:r w:rsidRPr="001536ED">
              <w:rPr>
                <w:bCs/>
                <w:lang w:eastAsia="lt-LT"/>
              </w:rPr>
              <w:t>imtis nuosavo verslo (14 proc.</w:t>
            </w:r>
            <w:r w:rsidR="003D6AD7" w:rsidRPr="001536ED">
              <w:rPr>
                <w:bCs/>
                <w:lang w:eastAsia="lt-LT"/>
              </w:rPr>
              <w:t>)</w:t>
            </w:r>
            <w:r w:rsidRPr="001536ED">
              <w:rPr>
                <w:bCs/>
                <w:lang w:eastAsia="lt-LT"/>
              </w:rPr>
              <w:t xml:space="preserve"> </w:t>
            </w:r>
            <w:r w:rsidRPr="001536ED">
              <w:rPr>
                <w:bCs/>
                <w:color w:val="FF0000"/>
                <w:lang w:eastAsia="lt-LT"/>
              </w:rPr>
              <w:t>[R1</w:t>
            </w:r>
            <w:r w:rsidR="003078A0">
              <w:rPr>
                <w:bCs/>
                <w:color w:val="FF0000"/>
                <w:lang w:eastAsia="lt-LT"/>
              </w:rPr>
              <w:t>02</w:t>
            </w:r>
            <w:r w:rsidRPr="001536ED">
              <w:rPr>
                <w:bCs/>
                <w:color w:val="FF0000"/>
                <w:lang w:eastAsia="lt-LT"/>
              </w:rPr>
              <w:t>]</w:t>
            </w:r>
            <w:r w:rsidR="003D6AD7" w:rsidRPr="003078A0">
              <w:rPr>
                <w:bCs/>
                <w:lang w:eastAsia="lt-LT"/>
              </w:rPr>
              <w:t xml:space="preserve">. </w:t>
            </w:r>
            <w:r w:rsidR="003D6AD7" w:rsidRPr="001536ED">
              <w:rPr>
                <w:bCs/>
                <w:lang w:eastAsia="lt-LT"/>
              </w:rPr>
              <w:t xml:space="preserve">Tačiau </w:t>
            </w:r>
            <w:r w:rsidR="00F61E97" w:rsidRPr="001536ED">
              <w:rPr>
                <w:bCs/>
                <w:lang w:eastAsia="lt-LT"/>
              </w:rPr>
              <w:t xml:space="preserve">buvo </w:t>
            </w:r>
            <w:r w:rsidR="003D6AD7" w:rsidRPr="001536ED">
              <w:rPr>
                <w:bCs/>
                <w:lang w:eastAsia="lt-LT"/>
              </w:rPr>
              <w:t>įvardint</w:t>
            </w:r>
            <w:r w:rsidR="00F61E97" w:rsidRPr="001536ED">
              <w:rPr>
                <w:bCs/>
                <w:lang w:eastAsia="lt-LT"/>
              </w:rPr>
              <w:t>i</w:t>
            </w:r>
            <w:r w:rsidR="003D6AD7" w:rsidRPr="001536ED">
              <w:rPr>
                <w:bCs/>
                <w:lang w:eastAsia="lt-LT"/>
              </w:rPr>
              <w:t xml:space="preserve"> ir </w:t>
            </w:r>
            <w:r w:rsidR="00F61E97" w:rsidRPr="001536ED">
              <w:rPr>
                <w:bCs/>
                <w:lang w:eastAsia="lt-LT"/>
              </w:rPr>
              <w:t xml:space="preserve">su </w:t>
            </w:r>
            <w:r w:rsidR="003D6AD7" w:rsidRPr="001536ED">
              <w:rPr>
                <w:bCs/>
                <w:lang w:eastAsia="lt-LT"/>
              </w:rPr>
              <w:t xml:space="preserve">bendruomeninio verslo </w:t>
            </w:r>
            <w:r w:rsidR="00F61E97" w:rsidRPr="001536ED">
              <w:rPr>
                <w:bCs/>
                <w:lang w:eastAsia="lt-LT"/>
              </w:rPr>
              <w:t xml:space="preserve">steigimu galintys iškilti sunkumai: 19 proc. respondentų </w:t>
            </w:r>
            <w:r w:rsidR="00433434" w:rsidRPr="001536ED">
              <w:rPr>
                <w:bCs/>
                <w:lang w:eastAsia="lt-LT"/>
              </w:rPr>
              <w:t>teigė</w:t>
            </w:r>
            <w:r w:rsidR="00F61E97" w:rsidRPr="001536ED">
              <w:rPr>
                <w:bCs/>
                <w:lang w:eastAsia="lt-LT"/>
              </w:rPr>
              <w:t xml:space="preserve">, kad gali būti sunku suderinti </w:t>
            </w:r>
            <w:r w:rsidR="001536ED" w:rsidRPr="001536ED">
              <w:rPr>
                <w:bCs/>
                <w:lang w:eastAsia="lt-LT"/>
              </w:rPr>
              <w:t>bendruomenės</w:t>
            </w:r>
            <w:r w:rsidR="00F61E97" w:rsidRPr="001536ED">
              <w:rPr>
                <w:bCs/>
                <w:lang w:eastAsia="lt-LT"/>
              </w:rPr>
              <w:t xml:space="preserve"> narių interesus</w:t>
            </w:r>
            <w:r w:rsidR="00F61E97" w:rsidRPr="001536ED">
              <w:t>, 12 proc., abejojo bendruomenės pajėgumu imtis ūkinės veiklos</w:t>
            </w:r>
            <w:r w:rsidR="00433434" w:rsidRPr="001536ED">
              <w:t xml:space="preserve">, o 8 proc., </w:t>
            </w:r>
            <w:r w:rsidR="00433434" w:rsidRPr="001536ED">
              <w:rPr>
                <w:bCs/>
                <w:lang w:eastAsia="lt-LT"/>
              </w:rPr>
              <w:t>numatė</w:t>
            </w:r>
            <w:r w:rsidR="00F61E97" w:rsidRPr="001536ED">
              <w:t xml:space="preserve"> </w:t>
            </w:r>
            <w:r w:rsidR="00433434" w:rsidRPr="001536ED">
              <w:t>bendruomenės susipriešinimo potencialą.</w:t>
            </w:r>
            <w:r w:rsidR="00F61E97" w:rsidRPr="001536ED">
              <w:t xml:space="preserve"> </w:t>
            </w:r>
          </w:p>
          <w:p w:rsidR="00146FF9" w:rsidRPr="001536ED" w:rsidRDefault="00146FF9" w:rsidP="00454E5F">
            <w:pPr>
              <w:spacing w:after="0" w:line="240" w:lineRule="auto"/>
              <w:jc w:val="both"/>
              <w:rPr>
                <w:bCs/>
                <w:i/>
                <w:iCs/>
                <w:sz w:val="18"/>
                <w:szCs w:val="18"/>
              </w:rPr>
            </w:pPr>
          </w:p>
          <w:p w:rsidR="00133B63" w:rsidRPr="001536ED" w:rsidRDefault="008047CC" w:rsidP="00454E5F">
            <w:pPr>
              <w:spacing w:after="0" w:line="240" w:lineRule="auto"/>
              <w:jc w:val="both"/>
              <w:rPr>
                <w:bCs/>
                <w:iCs/>
              </w:rPr>
            </w:pPr>
            <w:r w:rsidRPr="001536ED">
              <w:rPr>
                <w:bCs/>
                <w:iCs/>
              </w:rPr>
              <w:t>Vertin</w:t>
            </w:r>
            <w:r w:rsidR="00124A86" w:rsidRPr="001536ED">
              <w:rPr>
                <w:bCs/>
                <w:iCs/>
              </w:rPr>
              <w:t>ant</w:t>
            </w:r>
            <w:r w:rsidRPr="001536ED">
              <w:rPr>
                <w:bCs/>
                <w:iCs/>
              </w:rPr>
              <w:t xml:space="preserve"> kaimo gyventojų darbinį užimtumą riboja</w:t>
            </w:r>
            <w:r w:rsidR="00F61E97" w:rsidRPr="001536ED">
              <w:rPr>
                <w:bCs/>
                <w:iCs/>
              </w:rPr>
              <w:t xml:space="preserve">nčias priežastis, </w:t>
            </w:r>
            <w:r w:rsidR="008C7DC1" w:rsidRPr="001536ED">
              <w:rPr>
                <w:bCs/>
                <w:iCs/>
              </w:rPr>
              <w:t>34 proc. respondentų nurodė</w:t>
            </w:r>
            <w:r w:rsidR="00124A86" w:rsidRPr="001536ED">
              <w:rPr>
                <w:bCs/>
                <w:iCs/>
              </w:rPr>
              <w:t>, kad</w:t>
            </w:r>
            <w:r w:rsidR="008C7DC1" w:rsidRPr="001536ED">
              <w:rPr>
                <w:bCs/>
                <w:iCs/>
              </w:rPr>
              <w:t xml:space="preserve"> </w:t>
            </w:r>
            <w:r w:rsidR="00124A86" w:rsidRPr="001536ED">
              <w:t xml:space="preserve">moterų darbo galimybes mažina tai, kad </w:t>
            </w:r>
            <w:r w:rsidR="00124A86" w:rsidRPr="001536ED">
              <w:rPr>
                <w:bCs/>
                <w:iCs/>
              </w:rPr>
              <w:t xml:space="preserve">kaime trūksta </w:t>
            </w:r>
            <w:r w:rsidR="00133B63" w:rsidRPr="001536ED">
              <w:t>vaikų priežiūros</w:t>
            </w:r>
            <w:r w:rsidR="00133B63" w:rsidRPr="001536ED">
              <w:rPr>
                <w:bCs/>
                <w:iCs/>
              </w:rPr>
              <w:t xml:space="preserve"> </w:t>
            </w:r>
            <w:r w:rsidR="00133B63" w:rsidRPr="001536ED">
              <w:t>organizavim</w:t>
            </w:r>
            <w:r w:rsidR="00124A86" w:rsidRPr="001536ED">
              <w:t>o</w:t>
            </w:r>
            <w:r w:rsidR="00133B63" w:rsidRPr="001536ED">
              <w:t xml:space="preserve"> </w:t>
            </w:r>
            <w:r w:rsidR="00F61E97" w:rsidRPr="001536ED">
              <w:rPr>
                <w:color w:val="FF0000"/>
              </w:rPr>
              <w:t>[R</w:t>
            </w:r>
            <w:r w:rsidR="0027419E" w:rsidRPr="001536ED">
              <w:rPr>
                <w:color w:val="FF0000"/>
              </w:rPr>
              <w:t>1</w:t>
            </w:r>
            <w:r w:rsidR="003078A0">
              <w:rPr>
                <w:color w:val="FF0000"/>
              </w:rPr>
              <w:t>02</w:t>
            </w:r>
            <w:r w:rsidR="00F61E97" w:rsidRPr="001536ED">
              <w:rPr>
                <w:color w:val="FF0000"/>
              </w:rPr>
              <w:t>]</w:t>
            </w:r>
            <w:r w:rsidR="00F61E97" w:rsidRPr="001536ED">
              <w:t xml:space="preserve">, </w:t>
            </w:r>
            <w:r w:rsidR="00B129D0" w:rsidRPr="001536ED">
              <w:t xml:space="preserve">10 proc. </w:t>
            </w:r>
            <w:r w:rsidR="00B129D0" w:rsidRPr="001536ED">
              <w:rPr>
                <w:bCs/>
                <w:iCs/>
              </w:rPr>
              <w:t xml:space="preserve">apklaustųjų </w:t>
            </w:r>
            <w:r w:rsidR="00F61E97" w:rsidRPr="001536ED">
              <w:rPr>
                <w:bCs/>
                <w:iCs/>
              </w:rPr>
              <w:t>kaip svarbią pažymėjo t</w:t>
            </w:r>
            <w:r w:rsidR="00133B63" w:rsidRPr="001536ED">
              <w:rPr>
                <w:bCs/>
                <w:iCs/>
              </w:rPr>
              <w:t>ra</w:t>
            </w:r>
            <w:r w:rsidR="00F61E97" w:rsidRPr="001536ED">
              <w:rPr>
                <w:bCs/>
                <w:iCs/>
              </w:rPr>
              <w:t>nsporto nepakankamumo problemą</w:t>
            </w:r>
            <w:r w:rsidR="00B129D0" w:rsidRPr="001536ED">
              <w:rPr>
                <w:bCs/>
                <w:iCs/>
              </w:rPr>
              <w:t xml:space="preserve"> </w:t>
            </w:r>
            <w:r w:rsidR="00B129D0" w:rsidRPr="001536ED">
              <w:rPr>
                <w:color w:val="FF0000"/>
              </w:rPr>
              <w:t>[R1</w:t>
            </w:r>
            <w:r w:rsidR="003078A0">
              <w:rPr>
                <w:color w:val="FF0000"/>
              </w:rPr>
              <w:t>03</w:t>
            </w:r>
            <w:r w:rsidR="00B129D0" w:rsidRPr="001536ED">
              <w:rPr>
                <w:color w:val="FF0000"/>
              </w:rPr>
              <w:t>]</w:t>
            </w:r>
            <w:r w:rsidR="00F61E97" w:rsidRPr="001536ED">
              <w:rPr>
                <w:bCs/>
                <w:iCs/>
              </w:rPr>
              <w:t>.</w:t>
            </w:r>
            <w:r w:rsidR="007A7E80" w:rsidRPr="001536ED">
              <w:rPr>
                <w:bCs/>
                <w:iCs/>
              </w:rPr>
              <w:t xml:space="preserve"> </w:t>
            </w:r>
            <w:r w:rsidR="00133B63" w:rsidRPr="001536ED">
              <w:rPr>
                <w:bCs/>
                <w:iCs/>
              </w:rPr>
              <w:t>Fokusuotų</w:t>
            </w:r>
            <w:r w:rsidR="00124A86" w:rsidRPr="001536ED">
              <w:rPr>
                <w:bCs/>
                <w:iCs/>
              </w:rPr>
              <w:t xml:space="preserve"> grupių diskusijų metu dažnai</w:t>
            </w:r>
            <w:r w:rsidR="001F6112" w:rsidRPr="001536ED">
              <w:rPr>
                <w:bCs/>
                <w:iCs/>
              </w:rPr>
              <w:t xml:space="preserve"> </w:t>
            </w:r>
            <w:r w:rsidR="00133B63" w:rsidRPr="001536ED">
              <w:rPr>
                <w:bCs/>
                <w:iCs/>
              </w:rPr>
              <w:t>buvo minėta</w:t>
            </w:r>
            <w:r w:rsidR="001F6112" w:rsidRPr="001536ED">
              <w:rPr>
                <w:bCs/>
                <w:iCs/>
              </w:rPr>
              <w:t xml:space="preserve">, kad verslo kūrimui bei plėtrai trukdo kaimo vietovių </w:t>
            </w:r>
            <w:r w:rsidR="00133B63" w:rsidRPr="001536ED">
              <w:rPr>
                <w:bCs/>
                <w:iCs/>
              </w:rPr>
              <w:t>internetinio ryšio sklaidos nepakankamumas</w:t>
            </w:r>
            <w:r w:rsidR="00980224">
              <w:rPr>
                <w:bCs/>
                <w:iCs/>
              </w:rPr>
              <w:t xml:space="preserve"> / mažas pajėgumas</w:t>
            </w:r>
            <w:r w:rsidR="001F6112" w:rsidRPr="001536ED">
              <w:rPr>
                <w:bCs/>
                <w:iCs/>
              </w:rPr>
              <w:t>.</w:t>
            </w:r>
            <w:r w:rsidR="00133B63" w:rsidRPr="001536ED">
              <w:rPr>
                <w:bCs/>
                <w:iCs/>
              </w:rPr>
              <w:t xml:space="preserve"> </w:t>
            </w:r>
          </w:p>
          <w:p w:rsidR="001F6112" w:rsidRPr="001536ED" w:rsidRDefault="001F6112" w:rsidP="00454E5F">
            <w:pPr>
              <w:spacing w:after="0" w:line="240" w:lineRule="auto"/>
              <w:jc w:val="both"/>
              <w:rPr>
                <w:bCs/>
                <w:sz w:val="18"/>
                <w:szCs w:val="18"/>
                <w:highlight w:val="yellow"/>
                <w:lang w:eastAsia="lt-LT"/>
              </w:rPr>
            </w:pPr>
          </w:p>
          <w:p w:rsidR="006116E3" w:rsidRPr="00980224" w:rsidRDefault="001F6112" w:rsidP="00454E5F">
            <w:pPr>
              <w:spacing w:after="0" w:line="240" w:lineRule="auto"/>
              <w:jc w:val="both"/>
            </w:pPr>
            <w:r w:rsidRPr="001536ED">
              <w:rPr>
                <w:bCs/>
                <w:lang w:eastAsia="lt-LT"/>
              </w:rPr>
              <w:t xml:space="preserve">Įvardindami </w:t>
            </w:r>
            <w:r w:rsidR="006D7B49" w:rsidRPr="001536ED">
              <w:rPr>
                <w:bCs/>
                <w:lang w:eastAsia="lt-LT"/>
              </w:rPr>
              <w:t xml:space="preserve">pageidaujamus plėtoti </w:t>
            </w:r>
            <w:r w:rsidRPr="001536ED">
              <w:rPr>
                <w:bCs/>
                <w:lang w:eastAsia="lt-LT"/>
              </w:rPr>
              <w:t>asmenini</w:t>
            </w:r>
            <w:r w:rsidR="006D7B49" w:rsidRPr="001536ED">
              <w:rPr>
                <w:bCs/>
                <w:lang w:eastAsia="lt-LT"/>
              </w:rPr>
              <w:t xml:space="preserve">us </w:t>
            </w:r>
            <w:r w:rsidRPr="001536ED">
              <w:rPr>
                <w:bCs/>
                <w:lang w:eastAsia="lt-LT"/>
              </w:rPr>
              <w:t>ar bendruomen</w:t>
            </w:r>
            <w:r w:rsidR="006D7B49" w:rsidRPr="001536ED">
              <w:rPr>
                <w:bCs/>
                <w:lang w:eastAsia="lt-LT"/>
              </w:rPr>
              <w:t xml:space="preserve">inius </w:t>
            </w:r>
            <w:r w:rsidRPr="001536ED">
              <w:rPr>
                <w:bCs/>
                <w:lang w:eastAsia="lt-LT"/>
              </w:rPr>
              <w:t>versl</w:t>
            </w:r>
            <w:r w:rsidR="006D7B49" w:rsidRPr="001536ED">
              <w:rPr>
                <w:bCs/>
                <w:lang w:eastAsia="lt-LT"/>
              </w:rPr>
              <w:t>us</w:t>
            </w:r>
            <w:r w:rsidRPr="001536ED">
              <w:rPr>
                <w:bCs/>
                <w:lang w:eastAsia="lt-LT"/>
              </w:rPr>
              <w:t xml:space="preserve">, apklausti </w:t>
            </w:r>
            <w:r w:rsidR="006D7B49" w:rsidRPr="001536ED">
              <w:rPr>
                <w:bCs/>
                <w:lang w:eastAsia="lt-LT"/>
              </w:rPr>
              <w:t xml:space="preserve">kaimo gyventojai minėjo tiek </w:t>
            </w:r>
            <w:r w:rsidR="006D7B49" w:rsidRPr="001536ED">
              <w:t>su žemės ūkiu nesusijusias veiklas (tokias kaip prekyba, buitinės, maitinimo, socialinės paslaugos, amatai ir kt.)</w:t>
            </w:r>
            <w:r w:rsidR="006D7B49" w:rsidRPr="001536ED">
              <w:rPr>
                <w:bCs/>
                <w:lang w:eastAsia="lt-LT"/>
              </w:rPr>
              <w:t xml:space="preserve"> </w:t>
            </w:r>
            <w:r w:rsidR="006D7B49" w:rsidRPr="001536ED">
              <w:rPr>
                <w:bCs/>
                <w:color w:val="FF0000"/>
                <w:lang w:eastAsia="lt-LT"/>
              </w:rPr>
              <w:t>[</w:t>
            </w:r>
            <w:r w:rsidR="006D7B49" w:rsidRPr="001536ED">
              <w:rPr>
                <w:color w:val="FF0000"/>
              </w:rPr>
              <w:t>R1</w:t>
            </w:r>
            <w:r w:rsidR="00980224">
              <w:rPr>
                <w:color w:val="FF0000"/>
              </w:rPr>
              <w:t>04</w:t>
            </w:r>
            <w:r w:rsidR="006D7B49" w:rsidRPr="001536ED">
              <w:rPr>
                <w:color w:val="FF0000"/>
              </w:rPr>
              <w:t>]</w:t>
            </w:r>
            <w:r w:rsidR="006D7B49" w:rsidRPr="001536ED">
              <w:t xml:space="preserve">, tiek ir </w:t>
            </w:r>
            <w:r w:rsidR="00E5503E" w:rsidRPr="001536ED">
              <w:rPr>
                <w:bCs/>
                <w:iCs/>
              </w:rPr>
              <w:t xml:space="preserve">žemės ūkio produktų perdirbimą, smulkius mažiau </w:t>
            </w:r>
            <w:r w:rsidR="006D7B49" w:rsidRPr="001536ED">
              <w:rPr>
                <w:bCs/>
                <w:iCs/>
              </w:rPr>
              <w:t>tradicinius žemės ūkio verslus</w:t>
            </w:r>
            <w:r w:rsidR="00E5503E" w:rsidRPr="001536ED">
              <w:rPr>
                <w:bCs/>
                <w:iCs/>
              </w:rPr>
              <w:t xml:space="preserve"> tokius kaip</w:t>
            </w:r>
            <w:r w:rsidR="006D7B49" w:rsidRPr="001536ED">
              <w:rPr>
                <w:bCs/>
                <w:iCs/>
              </w:rPr>
              <w:t xml:space="preserve"> </w:t>
            </w:r>
            <w:r w:rsidR="006D7B49" w:rsidRPr="001536ED">
              <w:rPr>
                <w:lang w:eastAsia="lt-LT"/>
              </w:rPr>
              <w:t>triušių auginim</w:t>
            </w:r>
            <w:r w:rsidR="00E5503E" w:rsidRPr="001536ED">
              <w:rPr>
                <w:lang w:eastAsia="lt-LT"/>
              </w:rPr>
              <w:t>as</w:t>
            </w:r>
            <w:r w:rsidR="006D7B49" w:rsidRPr="001536ED">
              <w:rPr>
                <w:lang w:eastAsia="lt-LT"/>
              </w:rPr>
              <w:t>, bitininkyst</w:t>
            </w:r>
            <w:r w:rsidR="00E5503E" w:rsidRPr="001536ED">
              <w:rPr>
                <w:lang w:eastAsia="lt-LT"/>
              </w:rPr>
              <w:t>ė</w:t>
            </w:r>
            <w:r w:rsidR="006D7B49" w:rsidRPr="001536ED">
              <w:rPr>
                <w:lang w:eastAsia="lt-LT"/>
              </w:rPr>
              <w:t xml:space="preserve">, </w:t>
            </w:r>
            <w:r w:rsidR="006116E3" w:rsidRPr="001536ED">
              <w:rPr>
                <w:lang w:eastAsia="lt-LT"/>
              </w:rPr>
              <w:t>aviečių auginim</w:t>
            </w:r>
            <w:r w:rsidR="00E5503E" w:rsidRPr="001536ED">
              <w:rPr>
                <w:lang w:eastAsia="lt-LT"/>
              </w:rPr>
              <w:t>as</w:t>
            </w:r>
            <w:r w:rsidR="006116E3" w:rsidRPr="001536ED">
              <w:rPr>
                <w:lang w:eastAsia="lt-LT"/>
              </w:rPr>
              <w:t>, gėlininkyst</w:t>
            </w:r>
            <w:r w:rsidR="00E5503E" w:rsidRPr="001536ED">
              <w:rPr>
                <w:lang w:eastAsia="lt-LT"/>
              </w:rPr>
              <w:t>ė</w:t>
            </w:r>
            <w:r w:rsidR="006116E3" w:rsidRPr="001536ED">
              <w:rPr>
                <w:lang w:eastAsia="lt-LT"/>
              </w:rPr>
              <w:t>, sulčių gamyb</w:t>
            </w:r>
            <w:r w:rsidR="00E5503E" w:rsidRPr="001536ED">
              <w:rPr>
                <w:lang w:eastAsia="lt-LT"/>
              </w:rPr>
              <w:t>a</w:t>
            </w:r>
            <w:r w:rsidR="006116E3" w:rsidRPr="001536ED">
              <w:rPr>
                <w:lang w:eastAsia="lt-LT"/>
              </w:rPr>
              <w:t xml:space="preserve"> ir pan. </w:t>
            </w:r>
            <w:r w:rsidR="006D7B49" w:rsidRPr="001536ED">
              <w:rPr>
                <w:color w:val="FF0000"/>
              </w:rPr>
              <w:t>[R1</w:t>
            </w:r>
            <w:r w:rsidR="00980224">
              <w:rPr>
                <w:color w:val="FF0000"/>
              </w:rPr>
              <w:t>05</w:t>
            </w:r>
            <w:r w:rsidR="006D7B49" w:rsidRPr="00980224">
              <w:rPr>
                <w:color w:val="FF0000"/>
              </w:rPr>
              <w:t>]</w:t>
            </w:r>
            <w:r w:rsidR="006116E3" w:rsidRPr="00980224">
              <w:t>.</w:t>
            </w:r>
          </w:p>
          <w:p w:rsidR="00E5503E" w:rsidRPr="001536ED" w:rsidRDefault="00E5503E" w:rsidP="00454E5F">
            <w:pPr>
              <w:spacing w:after="0" w:line="240" w:lineRule="auto"/>
              <w:jc w:val="both"/>
              <w:rPr>
                <w:sz w:val="18"/>
                <w:szCs w:val="18"/>
              </w:rPr>
            </w:pPr>
          </w:p>
          <w:p w:rsidR="005F33DB" w:rsidRDefault="00E5503E" w:rsidP="00454E5F">
            <w:pPr>
              <w:spacing w:after="0" w:line="240" w:lineRule="auto"/>
              <w:jc w:val="both"/>
              <w:rPr>
                <w:color w:val="FF0000"/>
              </w:rPr>
            </w:pPr>
            <w:r w:rsidRPr="001536ED">
              <w:t xml:space="preserve">Taip pat fokusuotų grupių diskusijų metu neretai buvo kritikuojama žemės ūkio mokyklos </w:t>
            </w:r>
            <w:r w:rsidR="001536ED" w:rsidRPr="001536ED">
              <w:t>profesinio</w:t>
            </w:r>
            <w:r w:rsidRPr="001536ED">
              <w:t xml:space="preserve"> parengimo kokybė. Gyventojų nuomone žemės ūkio mokyklą baigusieji stokoja praktinių </w:t>
            </w:r>
            <w:r w:rsidRPr="00980224">
              <w:t xml:space="preserve">žinių </w:t>
            </w:r>
            <w:r w:rsidRPr="00980224">
              <w:rPr>
                <w:color w:val="FF0000"/>
              </w:rPr>
              <w:t>[R</w:t>
            </w:r>
            <w:r w:rsidR="00980224" w:rsidRPr="00980224">
              <w:rPr>
                <w:color w:val="FF0000"/>
              </w:rPr>
              <w:t>106</w:t>
            </w:r>
            <w:r w:rsidRPr="00980224">
              <w:rPr>
                <w:color w:val="FF0000"/>
              </w:rPr>
              <w:t>]</w:t>
            </w:r>
            <w:r w:rsidRPr="004F1EDD">
              <w:t>.</w:t>
            </w:r>
          </w:p>
          <w:p w:rsidR="00933069" w:rsidRPr="00933069" w:rsidRDefault="00933069" w:rsidP="00454E5F">
            <w:pPr>
              <w:spacing w:after="0" w:line="240" w:lineRule="auto"/>
              <w:jc w:val="both"/>
            </w:pPr>
          </w:p>
        </w:tc>
      </w:tr>
    </w:tbl>
    <w:p w:rsidR="00A57694" w:rsidRPr="00263003" w:rsidRDefault="00A57694" w:rsidP="00454E5F">
      <w:pPr>
        <w:spacing w:after="0" w:line="240" w:lineRule="auto"/>
        <w:jc w:val="center"/>
        <w:rPr>
          <w:b/>
          <w:bCs/>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9214"/>
      </w:tblGrid>
      <w:tr w:rsidR="004A1201" w:rsidRPr="001536ED" w:rsidTr="007534AC">
        <w:tc>
          <w:tcPr>
            <w:tcW w:w="709" w:type="dxa"/>
            <w:shd w:val="clear" w:color="auto" w:fill="FDE9D9"/>
          </w:tcPr>
          <w:p w:rsidR="004D1C97" w:rsidRPr="00933069" w:rsidRDefault="004D1C97" w:rsidP="00454E5F">
            <w:pPr>
              <w:spacing w:after="0" w:line="240" w:lineRule="auto"/>
              <w:jc w:val="center"/>
              <w:rPr>
                <w:bCs/>
                <w:sz w:val="18"/>
                <w:szCs w:val="18"/>
              </w:rPr>
            </w:pPr>
          </w:p>
          <w:p w:rsidR="004A1201" w:rsidRPr="001536ED" w:rsidRDefault="004A1201" w:rsidP="00454E5F">
            <w:pPr>
              <w:spacing w:after="0" w:line="240" w:lineRule="auto"/>
              <w:jc w:val="center"/>
              <w:rPr>
                <w:b/>
                <w:bCs/>
              </w:rPr>
            </w:pPr>
            <w:r w:rsidRPr="001536ED">
              <w:rPr>
                <w:b/>
                <w:bCs/>
              </w:rPr>
              <w:t>2.5.</w:t>
            </w:r>
          </w:p>
        </w:tc>
        <w:tc>
          <w:tcPr>
            <w:tcW w:w="9214" w:type="dxa"/>
            <w:shd w:val="clear" w:color="auto" w:fill="FDE9D9"/>
          </w:tcPr>
          <w:p w:rsidR="004D1C97" w:rsidRPr="00933069" w:rsidRDefault="004D1C97" w:rsidP="00454E5F">
            <w:pPr>
              <w:spacing w:after="0" w:line="240" w:lineRule="auto"/>
              <w:jc w:val="both"/>
              <w:rPr>
                <w:bCs/>
                <w:iCs/>
                <w:sz w:val="18"/>
                <w:szCs w:val="18"/>
              </w:rPr>
            </w:pPr>
          </w:p>
          <w:p w:rsidR="004A1201" w:rsidRPr="001536ED" w:rsidRDefault="004A1201" w:rsidP="00454E5F">
            <w:pPr>
              <w:spacing w:after="0" w:line="240" w:lineRule="auto"/>
              <w:jc w:val="both"/>
              <w:rPr>
                <w:b/>
                <w:bCs/>
                <w:i/>
                <w:iCs/>
              </w:rPr>
            </w:pPr>
            <w:r w:rsidRPr="001536ED">
              <w:rPr>
                <w:b/>
                <w:bCs/>
                <w:i/>
                <w:iCs/>
              </w:rPr>
              <w:t>VVG teritorijos socialinė infrastruktūra ir kultūros ištekliai</w:t>
            </w:r>
          </w:p>
          <w:p w:rsidR="004A1201" w:rsidRPr="001536ED" w:rsidRDefault="004A1201" w:rsidP="00454E5F">
            <w:pPr>
              <w:spacing w:after="0" w:line="240" w:lineRule="auto"/>
              <w:jc w:val="both"/>
              <w:rPr>
                <w:b/>
                <w:bCs/>
                <w:i/>
                <w:iCs/>
                <w:sz w:val="18"/>
                <w:szCs w:val="18"/>
              </w:rPr>
            </w:pPr>
          </w:p>
          <w:p w:rsidR="00FC28B2" w:rsidRPr="001536ED" w:rsidRDefault="004A1201" w:rsidP="00454E5F">
            <w:pPr>
              <w:spacing w:after="0" w:line="240" w:lineRule="auto"/>
              <w:jc w:val="both"/>
              <w:rPr>
                <w:bCs/>
                <w:iCs/>
              </w:rPr>
            </w:pPr>
            <w:r w:rsidRPr="001536ED">
              <w:rPr>
                <w:bCs/>
                <w:iCs/>
              </w:rPr>
              <w:t xml:space="preserve">Pasvalio rajone </w:t>
            </w:r>
            <w:r w:rsidR="00375F01">
              <w:rPr>
                <w:bCs/>
                <w:iCs/>
              </w:rPr>
              <w:t xml:space="preserve">2014 m. </w:t>
            </w:r>
            <w:r w:rsidRPr="00375F01">
              <w:rPr>
                <w:bCs/>
                <w:iCs/>
              </w:rPr>
              <w:t>veik</w:t>
            </w:r>
            <w:r w:rsidR="00375F01">
              <w:rPr>
                <w:bCs/>
                <w:iCs/>
              </w:rPr>
              <w:t>ė</w:t>
            </w:r>
            <w:r w:rsidRPr="00375F01">
              <w:rPr>
                <w:bCs/>
                <w:iCs/>
              </w:rPr>
              <w:t xml:space="preserve"> 1</w:t>
            </w:r>
            <w:r w:rsidR="005C56B2" w:rsidRPr="00375F01">
              <w:rPr>
                <w:bCs/>
                <w:iCs/>
              </w:rPr>
              <w:t>2</w:t>
            </w:r>
            <w:r w:rsidR="00375F01" w:rsidRPr="00375F01">
              <w:rPr>
                <w:bCs/>
                <w:iCs/>
              </w:rPr>
              <w:t>0</w:t>
            </w:r>
            <w:r w:rsidRPr="00375F01">
              <w:rPr>
                <w:bCs/>
                <w:iCs/>
              </w:rPr>
              <w:t xml:space="preserve"> nevyriausybin</w:t>
            </w:r>
            <w:r w:rsidR="00375F01" w:rsidRPr="00375F01">
              <w:rPr>
                <w:bCs/>
                <w:iCs/>
              </w:rPr>
              <w:t>ių</w:t>
            </w:r>
            <w:r w:rsidRPr="00375F01">
              <w:rPr>
                <w:bCs/>
                <w:iCs/>
              </w:rPr>
              <w:t xml:space="preserve"> </w:t>
            </w:r>
            <w:r w:rsidRPr="001536ED">
              <w:rPr>
                <w:bCs/>
                <w:iCs/>
              </w:rPr>
              <w:t>organizacij</w:t>
            </w:r>
            <w:r w:rsidR="00375F01">
              <w:rPr>
                <w:bCs/>
                <w:iCs/>
              </w:rPr>
              <w:t>ų</w:t>
            </w:r>
            <w:r w:rsidR="00BB7B71" w:rsidRPr="001536ED">
              <w:rPr>
                <w:rStyle w:val="Puslapioinaosnuoroda"/>
                <w:bCs/>
                <w:iCs/>
              </w:rPr>
              <w:footnoteReference w:id="59"/>
            </w:r>
            <w:r w:rsidR="00176B65" w:rsidRPr="001536ED">
              <w:rPr>
                <w:bCs/>
                <w:iCs/>
              </w:rPr>
              <w:t xml:space="preserve"> </w:t>
            </w:r>
            <w:r w:rsidR="00E05DF6" w:rsidRPr="001536ED">
              <w:rPr>
                <w:bCs/>
                <w:iCs/>
                <w:color w:val="FF0000"/>
              </w:rPr>
              <w:t>[</w:t>
            </w:r>
            <w:r w:rsidR="00176B65" w:rsidRPr="001536ED">
              <w:rPr>
                <w:bCs/>
                <w:iCs/>
                <w:color w:val="FF0000"/>
              </w:rPr>
              <w:t>R</w:t>
            </w:r>
            <w:r w:rsidR="0027419E" w:rsidRPr="001536ED">
              <w:rPr>
                <w:bCs/>
                <w:iCs/>
                <w:color w:val="FF0000"/>
              </w:rPr>
              <w:t>1</w:t>
            </w:r>
            <w:r w:rsidR="0088076C">
              <w:rPr>
                <w:bCs/>
                <w:iCs/>
                <w:color w:val="FF0000"/>
              </w:rPr>
              <w:t>07</w:t>
            </w:r>
            <w:r w:rsidR="00E05DF6" w:rsidRPr="001536ED">
              <w:rPr>
                <w:bCs/>
                <w:iCs/>
                <w:color w:val="FF0000"/>
              </w:rPr>
              <w:t>]</w:t>
            </w:r>
            <w:r w:rsidRPr="0088076C">
              <w:rPr>
                <w:bCs/>
                <w:iCs/>
              </w:rPr>
              <w:t>,</w:t>
            </w:r>
            <w:r w:rsidRPr="001536ED">
              <w:rPr>
                <w:bCs/>
                <w:iCs/>
                <w:color w:val="FF0000"/>
              </w:rPr>
              <w:t xml:space="preserve"> </w:t>
            </w:r>
            <w:r w:rsidRPr="001536ED">
              <w:rPr>
                <w:bCs/>
                <w:iCs/>
              </w:rPr>
              <w:t>kurių didžiąją dalį sudar</w:t>
            </w:r>
            <w:r w:rsidR="00375F01">
              <w:rPr>
                <w:bCs/>
                <w:iCs/>
              </w:rPr>
              <w:t>ė</w:t>
            </w:r>
            <w:r w:rsidRPr="001536ED">
              <w:rPr>
                <w:bCs/>
                <w:iCs/>
              </w:rPr>
              <w:t xml:space="preserve"> asociacijos</w:t>
            </w:r>
            <w:r w:rsidR="00173501" w:rsidRPr="001536ED">
              <w:rPr>
                <w:bCs/>
                <w:iCs/>
              </w:rPr>
              <w:t xml:space="preserve"> (</w:t>
            </w:r>
            <w:r w:rsidR="00056CDC">
              <w:rPr>
                <w:bCs/>
                <w:iCs/>
                <w:sz w:val="22"/>
                <w:szCs w:val="22"/>
              </w:rPr>
              <w:t>5.2.3. pried.</w:t>
            </w:r>
            <w:r w:rsidR="00173501" w:rsidRPr="001536ED">
              <w:rPr>
                <w:bCs/>
                <w:iCs/>
                <w:sz w:val="22"/>
                <w:szCs w:val="22"/>
              </w:rPr>
              <w:t xml:space="preserve"> 39 lent</w:t>
            </w:r>
            <w:r w:rsidR="00173501" w:rsidRPr="001536ED">
              <w:rPr>
                <w:bCs/>
                <w:iCs/>
              </w:rPr>
              <w:t>.)</w:t>
            </w:r>
            <w:r w:rsidRPr="001536ED">
              <w:rPr>
                <w:bCs/>
                <w:iCs/>
              </w:rPr>
              <w:t xml:space="preserve">. </w:t>
            </w:r>
            <w:r w:rsidR="00375F01">
              <w:rPr>
                <w:bCs/>
                <w:iCs/>
              </w:rPr>
              <w:t xml:space="preserve">Nuo 2011 m. rajono NVO skaičius beveik nesikeitė – 2011 m. veikė 121 NVO. </w:t>
            </w:r>
            <w:r w:rsidR="00FB4562" w:rsidRPr="001536ED">
              <w:rPr>
                <w:bCs/>
                <w:iCs/>
              </w:rPr>
              <w:t xml:space="preserve">Rajone yra </w:t>
            </w:r>
            <w:r w:rsidR="005C56B2" w:rsidRPr="001536ED">
              <w:rPr>
                <w:bCs/>
                <w:iCs/>
              </w:rPr>
              <w:t>49</w:t>
            </w:r>
            <w:r w:rsidRPr="001536ED">
              <w:rPr>
                <w:bCs/>
                <w:iCs/>
              </w:rPr>
              <w:t xml:space="preserve"> kaimo bendruomen</w:t>
            </w:r>
            <w:r w:rsidR="00AE7612" w:rsidRPr="001536ED">
              <w:rPr>
                <w:bCs/>
                <w:iCs/>
              </w:rPr>
              <w:t>ės</w:t>
            </w:r>
            <w:r w:rsidR="00FB4562" w:rsidRPr="001536ED">
              <w:rPr>
                <w:bCs/>
                <w:iCs/>
              </w:rPr>
              <w:t xml:space="preserve">, </w:t>
            </w:r>
            <w:r w:rsidR="00173501" w:rsidRPr="001536ED">
              <w:rPr>
                <w:bCs/>
                <w:iCs/>
              </w:rPr>
              <w:t>atstovauja</w:t>
            </w:r>
            <w:r w:rsidR="00FB4562" w:rsidRPr="001536ED">
              <w:rPr>
                <w:bCs/>
                <w:iCs/>
              </w:rPr>
              <w:t>nčio</w:t>
            </w:r>
            <w:r w:rsidR="00173501" w:rsidRPr="001536ED">
              <w:rPr>
                <w:bCs/>
                <w:iCs/>
              </w:rPr>
              <w:t xml:space="preserve"> visas kaimiškas seniūnijas </w:t>
            </w:r>
            <w:r w:rsidR="00E05DF6" w:rsidRPr="001536ED">
              <w:rPr>
                <w:bCs/>
                <w:iCs/>
                <w:color w:val="FF0000"/>
              </w:rPr>
              <w:t>[</w:t>
            </w:r>
            <w:r w:rsidR="007237E8" w:rsidRPr="001536ED">
              <w:rPr>
                <w:bCs/>
                <w:iCs/>
                <w:color w:val="FF0000"/>
              </w:rPr>
              <w:t>R</w:t>
            </w:r>
            <w:r w:rsidR="0027419E" w:rsidRPr="001536ED">
              <w:rPr>
                <w:bCs/>
                <w:iCs/>
                <w:color w:val="FF0000"/>
              </w:rPr>
              <w:t>1</w:t>
            </w:r>
            <w:r w:rsidR="0088076C">
              <w:rPr>
                <w:bCs/>
                <w:iCs/>
                <w:color w:val="FF0000"/>
              </w:rPr>
              <w:t>08</w:t>
            </w:r>
            <w:r w:rsidR="00E05DF6" w:rsidRPr="001536ED">
              <w:rPr>
                <w:bCs/>
                <w:iCs/>
                <w:color w:val="FF0000"/>
              </w:rPr>
              <w:t>]</w:t>
            </w:r>
            <w:r w:rsidR="007237E8" w:rsidRPr="001536ED">
              <w:rPr>
                <w:bCs/>
                <w:iCs/>
                <w:color w:val="FF0000"/>
              </w:rPr>
              <w:t xml:space="preserve"> </w:t>
            </w:r>
            <w:r w:rsidR="00173501" w:rsidRPr="001536ED">
              <w:rPr>
                <w:bCs/>
                <w:iCs/>
              </w:rPr>
              <w:t xml:space="preserve">– kiekvienoje seniūnijoje yra susikūrę po kelias </w:t>
            </w:r>
            <w:r w:rsidR="00176B65" w:rsidRPr="001536ED">
              <w:rPr>
                <w:bCs/>
                <w:iCs/>
              </w:rPr>
              <w:t xml:space="preserve">(nuo 2 iki 8) </w:t>
            </w:r>
            <w:r w:rsidR="00173501" w:rsidRPr="001536ED">
              <w:rPr>
                <w:bCs/>
                <w:iCs/>
              </w:rPr>
              <w:t>kaimo bendruomenes</w:t>
            </w:r>
            <w:r w:rsidR="00FB4562" w:rsidRPr="001536ED">
              <w:rPr>
                <w:bCs/>
                <w:iCs/>
              </w:rPr>
              <w:t>. Dauguma kaimo bendruomenių organizacijų įsisteigė 2003-2007</w:t>
            </w:r>
            <w:r w:rsidR="00AE7612" w:rsidRPr="001536ED">
              <w:rPr>
                <w:bCs/>
                <w:iCs/>
              </w:rPr>
              <w:t xml:space="preserve"> </w:t>
            </w:r>
            <w:r w:rsidR="00FB4562" w:rsidRPr="001536ED">
              <w:rPr>
                <w:bCs/>
                <w:iCs/>
              </w:rPr>
              <w:t>m.</w:t>
            </w:r>
            <w:r w:rsidR="00C63DFF">
              <w:rPr>
                <w:bCs/>
                <w:iCs/>
              </w:rPr>
              <w:t>,</w:t>
            </w:r>
            <w:r w:rsidR="00E20BFB">
              <w:rPr>
                <w:bCs/>
                <w:iCs/>
              </w:rPr>
              <w:t xml:space="preserve"> </w:t>
            </w:r>
            <w:r w:rsidR="00C63DFF" w:rsidRPr="00427C5D">
              <w:rPr>
                <w:bCs/>
                <w:iCs/>
              </w:rPr>
              <w:lastRenderedPageBreak/>
              <w:t>vėliau, t.y. 20</w:t>
            </w:r>
            <w:r w:rsidR="00B5346C" w:rsidRPr="00427C5D">
              <w:rPr>
                <w:bCs/>
                <w:iCs/>
              </w:rPr>
              <w:t>0</w:t>
            </w:r>
            <w:r w:rsidR="00D4256C" w:rsidRPr="00427C5D">
              <w:rPr>
                <w:bCs/>
                <w:iCs/>
              </w:rPr>
              <w:t>9</w:t>
            </w:r>
            <w:r w:rsidR="00C63DFF" w:rsidRPr="00427C5D">
              <w:rPr>
                <w:bCs/>
                <w:iCs/>
              </w:rPr>
              <w:t xml:space="preserve">-2012 m., susibūrė </w:t>
            </w:r>
            <w:r w:rsidR="00D4256C" w:rsidRPr="00427C5D">
              <w:rPr>
                <w:bCs/>
                <w:iCs/>
              </w:rPr>
              <w:t>7</w:t>
            </w:r>
            <w:r w:rsidR="00C63DFF" w:rsidRPr="00427C5D">
              <w:rPr>
                <w:bCs/>
                <w:iCs/>
              </w:rPr>
              <w:t xml:space="preserve"> kaimo </w:t>
            </w:r>
            <w:r w:rsidR="00C63DFF" w:rsidRPr="00427C5D">
              <w:rPr>
                <w:bCs/>
                <w:lang w:eastAsia="lt-LT"/>
              </w:rPr>
              <w:t>bendruomenės</w:t>
            </w:r>
            <w:r w:rsidR="00D4256C" w:rsidRPr="00427C5D">
              <w:rPr>
                <w:bCs/>
                <w:lang w:eastAsia="lt-LT"/>
              </w:rPr>
              <w:t>, t.y. 14 proc. visų esamų bendruomenių</w:t>
            </w:r>
            <w:r w:rsidR="00C63DFF" w:rsidRPr="001536ED">
              <w:rPr>
                <w:rStyle w:val="Puslapioinaosnuoroda"/>
                <w:bCs/>
                <w:lang w:eastAsia="lt-LT"/>
              </w:rPr>
              <w:footnoteReference w:id="60"/>
            </w:r>
            <w:r w:rsidR="00B5346C">
              <w:rPr>
                <w:bCs/>
                <w:lang w:eastAsia="lt-LT"/>
              </w:rPr>
              <w:t>.</w:t>
            </w:r>
          </w:p>
          <w:p w:rsidR="00FC28B2" w:rsidRPr="001536ED" w:rsidRDefault="00FC28B2" w:rsidP="00454E5F">
            <w:pPr>
              <w:spacing w:after="0" w:line="240" w:lineRule="auto"/>
              <w:jc w:val="both"/>
              <w:rPr>
                <w:bCs/>
                <w:iCs/>
                <w:sz w:val="18"/>
                <w:szCs w:val="18"/>
              </w:rPr>
            </w:pPr>
          </w:p>
          <w:p w:rsidR="00FB4562" w:rsidRPr="001536ED" w:rsidRDefault="00FB4562" w:rsidP="00454E5F">
            <w:pPr>
              <w:spacing w:after="0" w:line="240" w:lineRule="auto"/>
              <w:jc w:val="both"/>
              <w:rPr>
                <w:bCs/>
                <w:i/>
                <w:iCs/>
              </w:rPr>
            </w:pPr>
            <w:r w:rsidRPr="001536ED">
              <w:rPr>
                <w:bCs/>
                <w:iCs/>
              </w:rPr>
              <w:t>Nemaža</w:t>
            </w:r>
            <w:r w:rsidR="0065262E" w:rsidRPr="001536ED">
              <w:rPr>
                <w:bCs/>
                <w:iCs/>
              </w:rPr>
              <w:t xml:space="preserve"> </w:t>
            </w:r>
            <w:r w:rsidR="00206EDB" w:rsidRPr="001536ED">
              <w:rPr>
                <w:bCs/>
                <w:iCs/>
              </w:rPr>
              <w:t xml:space="preserve">rajono NVO </w:t>
            </w:r>
            <w:r w:rsidRPr="001536ED">
              <w:rPr>
                <w:bCs/>
                <w:iCs/>
              </w:rPr>
              <w:t xml:space="preserve">dalis </w:t>
            </w:r>
            <w:r w:rsidR="0065262E" w:rsidRPr="001536ED">
              <w:rPr>
                <w:bCs/>
                <w:iCs/>
              </w:rPr>
              <w:t>veikia s</w:t>
            </w:r>
            <w:r w:rsidR="0065262E" w:rsidRPr="001536ED">
              <w:rPr>
                <w:bCs/>
                <w:lang w:eastAsia="lt-LT"/>
              </w:rPr>
              <w:t xml:space="preserve">ocialinės paramos ir sveikatingumo srityje </w:t>
            </w:r>
            <w:r w:rsidR="00176B65" w:rsidRPr="001536ED">
              <w:rPr>
                <w:bCs/>
                <w:lang w:eastAsia="lt-LT"/>
              </w:rPr>
              <w:t xml:space="preserve">(11 organizac.), taip pat NVO </w:t>
            </w:r>
            <w:r w:rsidR="002D3FEA" w:rsidRPr="001536ED">
              <w:rPr>
                <w:bCs/>
                <w:lang w:eastAsia="lt-LT"/>
              </w:rPr>
              <w:t xml:space="preserve">atstovauja profesinius interesus (6 organizac.), </w:t>
            </w:r>
            <w:r w:rsidR="00176B65" w:rsidRPr="001536ED">
              <w:rPr>
                <w:bCs/>
                <w:lang w:eastAsia="lt-LT"/>
              </w:rPr>
              <w:t xml:space="preserve">užsiima kultūros veikla (6 organizac.), </w:t>
            </w:r>
            <w:r w:rsidR="002D3FEA" w:rsidRPr="001536ED">
              <w:rPr>
                <w:bCs/>
                <w:lang w:eastAsia="lt-LT"/>
              </w:rPr>
              <w:t>buria gyventojus pagal pomėgius (</w:t>
            </w:r>
            <w:r w:rsidR="002D3FEA" w:rsidRPr="001536ED">
              <w:t xml:space="preserve">3 medžiotojų NVO). </w:t>
            </w:r>
            <w:r w:rsidR="00CE410D" w:rsidRPr="001536ED">
              <w:rPr>
                <w:bCs/>
                <w:lang w:eastAsia="lt-LT"/>
              </w:rPr>
              <w:t xml:space="preserve">Pasvalio r. veikia 22 jaunimo NVO </w:t>
            </w:r>
            <w:r w:rsidR="00E05DF6" w:rsidRPr="001536ED">
              <w:rPr>
                <w:bCs/>
                <w:color w:val="FF0000"/>
                <w:lang w:eastAsia="lt-LT"/>
              </w:rPr>
              <w:t>[</w:t>
            </w:r>
            <w:r w:rsidR="00CE410D" w:rsidRPr="001536ED">
              <w:rPr>
                <w:bCs/>
                <w:color w:val="FF0000"/>
                <w:lang w:eastAsia="lt-LT"/>
              </w:rPr>
              <w:t>R</w:t>
            </w:r>
            <w:r w:rsidR="0027419E" w:rsidRPr="001536ED">
              <w:rPr>
                <w:bCs/>
                <w:color w:val="FF0000"/>
                <w:lang w:eastAsia="lt-LT"/>
              </w:rPr>
              <w:t>1</w:t>
            </w:r>
            <w:r w:rsidR="0088076C">
              <w:rPr>
                <w:bCs/>
                <w:color w:val="FF0000"/>
                <w:lang w:eastAsia="lt-LT"/>
              </w:rPr>
              <w:t>09</w:t>
            </w:r>
            <w:r w:rsidR="00E05DF6" w:rsidRPr="001536ED">
              <w:rPr>
                <w:bCs/>
                <w:color w:val="FF0000"/>
                <w:lang w:eastAsia="lt-LT"/>
              </w:rPr>
              <w:t>]</w:t>
            </w:r>
            <w:r w:rsidR="00CE410D" w:rsidRPr="001536ED">
              <w:rPr>
                <w:bCs/>
                <w:lang w:eastAsia="lt-LT"/>
              </w:rPr>
              <w:t>,</w:t>
            </w:r>
            <w:r w:rsidR="00CE410D" w:rsidRPr="001536ED">
              <w:rPr>
                <w:bCs/>
                <w:color w:val="FF0000"/>
                <w:lang w:eastAsia="lt-LT"/>
              </w:rPr>
              <w:t xml:space="preserve"> </w:t>
            </w:r>
            <w:r w:rsidR="00CE410D" w:rsidRPr="001536ED">
              <w:rPr>
                <w:bCs/>
                <w:lang w:eastAsia="lt-LT"/>
              </w:rPr>
              <w:t>kuri</w:t>
            </w:r>
            <w:r w:rsidR="00FC28B2" w:rsidRPr="001536ED">
              <w:rPr>
                <w:bCs/>
                <w:lang w:eastAsia="lt-LT"/>
              </w:rPr>
              <w:t xml:space="preserve">as </w:t>
            </w:r>
            <w:r w:rsidR="009C77A7" w:rsidRPr="001536ED">
              <w:rPr>
                <w:bCs/>
                <w:lang w:eastAsia="lt-LT"/>
              </w:rPr>
              <w:t xml:space="preserve">vienija </w:t>
            </w:r>
            <w:r w:rsidR="00CE410D" w:rsidRPr="001536ED">
              <w:t>Pasvalio rajono jaunimo organizacijų sąjunga „Apskritas stalas“</w:t>
            </w:r>
            <w:r w:rsidR="009C77A7" w:rsidRPr="001536ED">
              <w:t>.</w:t>
            </w:r>
            <w:r w:rsidR="00E40094" w:rsidRPr="001536ED">
              <w:t xml:space="preserve"> </w:t>
            </w:r>
            <w:r w:rsidRPr="001536ED">
              <w:t xml:space="preserve">Išplėtota NVO sektoriaus orientacija į sportą </w:t>
            </w:r>
            <w:r w:rsidR="002E28FD" w:rsidRPr="001536ED">
              <w:t>–</w:t>
            </w:r>
            <w:r w:rsidR="007237E8" w:rsidRPr="001536ED">
              <w:t xml:space="preserve"> </w:t>
            </w:r>
            <w:r w:rsidR="002E28FD" w:rsidRPr="001536ED">
              <w:t xml:space="preserve">veikia </w:t>
            </w:r>
            <w:r w:rsidRPr="001536ED">
              <w:t xml:space="preserve">21 </w:t>
            </w:r>
            <w:r w:rsidR="002E28FD" w:rsidRPr="001536ED">
              <w:t xml:space="preserve">sporto </w:t>
            </w:r>
            <w:r w:rsidRPr="001536ED">
              <w:t>organizac</w:t>
            </w:r>
            <w:r w:rsidR="002E28FD" w:rsidRPr="001536ED">
              <w:t>ija</w:t>
            </w:r>
            <w:r w:rsidRPr="001536ED">
              <w:t xml:space="preserve">. </w:t>
            </w:r>
            <w:r w:rsidR="00FC28B2" w:rsidRPr="001536ED">
              <w:t>Yra</w:t>
            </w:r>
            <w:r w:rsidRPr="001536ED">
              <w:t xml:space="preserve"> rajone </w:t>
            </w:r>
            <w:r w:rsidR="00FC28B2" w:rsidRPr="001536ED">
              <w:t>ir</w:t>
            </w:r>
            <w:r w:rsidRPr="001536ED">
              <w:t xml:space="preserve"> moterų </w:t>
            </w:r>
            <w:r w:rsidR="00FC28B2" w:rsidRPr="001536ED">
              <w:t>NVO</w:t>
            </w:r>
            <w:r w:rsidRPr="001536ED">
              <w:t xml:space="preserve"> –</w:t>
            </w:r>
            <w:r w:rsidR="002D3FEA" w:rsidRPr="001536ED">
              <w:t xml:space="preserve"> </w:t>
            </w:r>
            <w:r w:rsidRPr="001536ED">
              <w:rPr>
                <w:lang w:eastAsia="lt-LT"/>
              </w:rPr>
              <w:t>Lietuvos</w:t>
            </w:r>
            <w:r w:rsidRPr="001536ED">
              <w:rPr>
                <w:bCs/>
                <w:lang w:eastAsia="lt-LT"/>
              </w:rPr>
              <w:t xml:space="preserve"> katalikių moterų sąjungos Pasvalio sk</w:t>
            </w:r>
            <w:r w:rsidR="007237E8" w:rsidRPr="001536ED">
              <w:rPr>
                <w:bCs/>
                <w:lang w:eastAsia="lt-LT"/>
              </w:rPr>
              <w:t>.</w:t>
            </w:r>
            <w:r w:rsidRPr="001536ED">
              <w:rPr>
                <w:bCs/>
                <w:lang w:eastAsia="lt-LT"/>
              </w:rPr>
              <w:t xml:space="preserve"> draugija</w:t>
            </w:r>
            <w:r w:rsidRPr="001536ED">
              <w:rPr>
                <w:bCs/>
                <w:iCs/>
              </w:rPr>
              <w:t>.</w:t>
            </w:r>
          </w:p>
          <w:p w:rsidR="00AC185F" w:rsidRPr="001536ED" w:rsidRDefault="00AC185F" w:rsidP="00454E5F">
            <w:pPr>
              <w:spacing w:after="0" w:line="240" w:lineRule="auto"/>
              <w:jc w:val="both"/>
              <w:rPr>
                <w:bCs/>
                <w:iCs/>
                <w:sz w:val="18"/>
                <w:szCs w:val="18"/>
              </w:rPr>
            </w:pPr>
          </w:p>
          <w:p w:rsidR="00FC28B2" w:rsidRPr="001536ED" w:rsidRDefault="002E28FD" w:rsidP="00454E5F">
            <w:pPr>
              <w:spacing w:after="0" w:line="240" w:lineRule="auto"/>
              <w:jc w:val="both"/>
            </w:pPr>
            <w:r w:rsidRPr="001536ED">
              <w:rPr>
                <w:bCs/>
                <w:iCs/>
              </w:rPr>
              <w:t xml:space="preserve">Pasvalio r. NVO, ypač kaimo bendruomenės, </w:t>
            </w:r>
            <w:r w:rsidR="00FB4562" w:rsidRPr="001536ED">
              <w:rPr>
                <w:bCs/>
                <w:iCs/>
              </w:rPr>
              <w:t xml:space="preserve">aktyviai dalyvavo įgyvendinant </w:t>
            </w:r>
            <w:r w:rsidRPr="001536ED">
              <w:t xml:space="preserve">2007-2013 m. </w:t>
            </w:r>
            <w:r w:rsidR="007237E8" w:rsidRPr="001536ED">
              <w:t xml:space="preserve">Pasvalio r. </w:t>
            </w:r>
            <w:r w:rsidRPr="001536ED">
              <w:t xml:space="preserve">vietos plėtros strategiją. </w:t>
            </w:r>
            <w:r w:rsidR="00FC28B2" w:rsidRPr="001536ED">
              <w:t xml:space="preserve">Per 2011-2014 m. </w:t>
            </w:r>
            <w:r w:rsidR="002D3FEA" w:rsidRPr="001536ED">
              <w:t xml:space="preserve">NVO </w:t>
            </w:r>
            <w:r w:rsidR="00CC5BF7" w:rsidRPr="001536ED">
              <w:t>pateikė</w:t>
            </w:r>
            <w:r w:rsidR="002D3FEA" w:rsidRPr="001536ED">
              <w:t xml:space="preserve"> 75 </w:t>
            </w:r>
            <w:r w:rsidR="00CC5BF7" w:rsidRPr="001536ED">
              <w:t xml:space="preserve">iš 90 </w:t>
            </w:r>
            <w:r w:rsidR="002D3FEA" w:rsidRPr="001536ED">
              <w:rPr>
                <w:iCs/>
              </w:rPr>
              <w:t xml:space="preserve">vietos projektų </w:t>
            </w:r>
            <w:r w:rsidR="00FC28B2" w:rsidRPr="001536ED">
              <w:t>kas</w:t>
            </w:r>
            <w:r w:rsidR="007237E8" w:rsidRPr="001536ED">
              <w:rPr>
                <w:iCs/>
              </w:rPr>
              <w:t xml:space="preserve"> sudarė 83 proc. visų vietos projektų</w:t>
            </w:r>
            <w:r w:rsidR="00CC5BF7" w:rsidRPr="001536ED">
              <w:rPr>
                <w:iCs/>
              </w:rPr>
              <w:t xml:space="preserve"> </w:t>
            </w:r>
            <w:r w:rsidR="00E05DF6" w:rsidRPr="001536ED">
              <w:rPr>
                <w:iCs/>
                <w:color w:val="FF0000"/>
              </w:rPr>
              <w:t>[</w:t>
            </w:r>
            <w:r w:rsidR="00CC5BF7" w:rsidRPr="001536ED">
              <w:rPr>
                <w:iCs/>
                <w:color w:val="FF0000"/>
              </w:rPr>
              <w:t>R</w:t>
            </w:r>
            <w:r w:rsidR="0027419E" w:rsidRPr="001536ED">
              <w:rPr>
                <w:iCs/>
                <w:color w:val="FF0000"/>
              </w:rPr>
              <w:t>1</w:t>
            </w:r>
            <w:r w:rsidR="00590B3D">
              <w:rPr>
                <w:iCs/>
                <w:color w:val="FF0000"/>
              </w:rPr>
              <w:t>10</w:t>
            </w:r>
            <w:r w:rsidR="00E05DF6" w:rsidRPr="001536ED">
              <w:rPr>
                <w:iCs/>
                <w:color w:val="FF0000"/>
              </w:rPr>
              <w:t>]</w:t>
            </w:r>
            <w:r w:rsidR="002D3FEA" w:rsidRPr="001536ED">
              <w:t xml:space="preserve">. </w:t>
            </w:r>
          </w:p>
          <w:p w:rsidR="003022CF" w:rsidRPr="003022CF" w:rsidRDefault="003022CF" w:rsidP="00454E5F">
            <w:pPr>
              <w:spacing w:after="0" w:line="240" w:lineRule="auto"/>
              <w:jc w:val="center"/>
              <w:rPr>
                <w:b/>
                <w:iCs/>
                <w:sz w:val="18"/>
                <w:szCs w:val="18"/>
              </w:rPr>
            </w:pPr>
          </w:p>
          <w:p w:rsidR="00FC28B2" w:rsidRDefault="00FC28B2" w:rsidP="00454E5F">
            <w:pPr>
              <w:spacing w:after="0" w:line="240" w:lineRule="auto"/>
              <w:jc w:val="center"/>
              <w:rPr>
                <w:b/>
                <w:iCs/>
                <w:sz w:val="22"/>
                <w:szCs w:val="22"/>
              </w:rPr>
            </w:pPr>
            <w:r w:rsidRPr="00590B3D">
              <w:rPr>
                <w:b/>
                <w:iCs/>
                <w:sz w:val="22"/>
                <w:szCs w:val="22"/>
              </w:rPr>
              <w:t>NVO įgyvendintų vietos projektų skaičius 2011-2014 m.</w:t>
            </w:r>
            <w:r w:rsidRPr="00590B3D">
              <w:rPr>
                <w:rStyle w:val="Puslapioinaosnuoroda"/>
                <w:bCs/>
                <w:sz w:val="22"/>
                <w:szCs w:val="22"/>
              </w:rPr>
              <w:footnoteReference w:id="61"/>
            </w:r>
          </w:p>
          <w:p w:rsidR="00933069" w:rsidRPr="00933069" w:rsidRDefault="00933069" w:rsidP="00454E5F">
            <w:pPr>
              <w:spacing w:after="0" w:line="240" w:lineRule="auto"/>
              <w:jc w:val="center"/>
              <w:rPr>
                <w:sz w:val="12"/>
                <w:szCs w:val="12"/>
              </w:rPr>
            </w:pPr>
          </w:p>
          <w:p w:rsidR="00FC28B2" w:rsidRPr="001536ED" w:rsidRDefault="00FC28B2" w:rsidP="00454E5F">
            <w:pPr>
              <w:pStyle w:val="Sraopastraipa"/>
              <w:spacing w:after="0" w:line="240" w:lineRule="auto"/>
              <w:ind w:left="0"/>
              <w:jc w:val="center"/>
              <w:rPr>
                <w:sz w:val="20"/>
                <w:szCs w:val="20"/>
              </w:rPr>
            </w:pPr>
            <w:r w:rsidRPr="001536ED">
              <w:rPr>
                <w:noProof/>
                <w:sz w:val="20"/>
                <w:szCs w:val="20"/>
                <w:lang w:eastAsia="lt-LT"/>
              </w:rPr>
              <w:drawing>
                <wp:inline distT="0" distB="0" distL="0" distR="0">
                  <wp:extent cx="4972050" cy="9810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28B2" w:rsidRPr="001536ED" w:rsidRDefault="00FC28B2" w:rsidP="00454E5F">
            <w:pPr>
              <w:spacing w:after="0" w:line="240" w:lineRule="auto"/>
              <w:jc w:val="center"/>
              <w:rPr>
                <w:bCs/>
                <w:iCs/>
                <w:sz w:val="18"/>
                <w:szCs w:val="18"/>
              </w:rPr>
            </w:pPr>
          </w:p>
          <w:p w:rsidR="00072A7E" w:rsidRPr="001536ED" w:rsidRDefault="00BA01EA" w:rsidP="00454E5F">
            <w:pPr>
              <w:pStyle w:val="Sraopastraipa"/>
              <w:spacing w:after="0" w:line="240" w:lineRule="auto"/>
              <w:ind w:left="0"/>
              <w:jc w:val="both"/>
              <w:rPr>
                <w:bCs/>
                <w:iCs/>
              </w:rPr>
            </w:pPr>
            <w:r w:rsidRPr="001536ED">
              <w:rPr>
                <w:bCs/>
                <w:iCs/>
              </w:rPr>
              <w:t>S</w:t>
            </w:r>
            <w:r w:rsidR="00ED400C" w:rsidRPr="001536ED">
              <w:rPr>
                <w:bCs/>
                <w:iCs/>
              </w:rPr>
              <w:t xml:space="preserve">ocialinę </w:t>
            </w:r>
            <w:r w:rsidRPr="001536ED">
              <w:rPr>
                <w:bCs/>
                <w:iCs/>
              </w:rPr>
              <w:t xml:space="preserve">VVG teritorijos infrastruktūrą </w:t>
            </w:r>
            <w:r w:rsidR="00ED400C" w:rsidRPr="001536ED">
              <w:rPr>
                <w:bCs/>
                <w:iCs/>
              </w:rPr>
              <w:t>didele</w:t>
            </w:r>
            <w:r w:rsidR="00CC5BF7" w:rsidRPr="001536ED">
              <w:rPr>
                <w:bCs/>
                <w:iCs/>
              </w:rPr>
              <w:t xml:space="preserve"> dalimi</w:t>
            </w:r>
            <w:r w:rsidR="00ED400C" w:rsidRPr="001536ED">
              <w:rPr>
                <w:bCs/>
                <w:iCs/>
              </w:rPr>
              <w:t xml:space="preserve"> </w:t>
            </w:r>
            <w:r w:rsidR="00072A7E" w:rsidRPr="001536ED">
              <w:rPr>
                <w:bCs/>
                <w:iCs/>
              </w:rPr>
              <w:t xml:space="preserve">užtikrina </w:t>
            </w:r>
            <w:r w:rsidR="00B72E35" w:rsidRPr="001536ED">
              <w:rPr>
                <w:bCs/>
                <w:iCs/>
              </w:rPr>
              <w:t xml:space="preserve">Pasvalio </w:t>
            </w:r>
            <w:r w:rsidR="00072A7E" w:rsidRPr="001536ED">
              <w:rPr>
                <w:bCs/>
                <w:iCs/>
              </w:rPr>
              <w:t>r</w:t>
            </w:r>
            <w:r w:rsidR="00B72E35" w:rsidRPr="001536ED">
              <w:rPr>
                <w:bCs/>
                <w:iCs/>
              </w:rPr>
              <w:t>.</w:t>
            </w:r>
            <w:r w:rsidR="00072A7E" w:rsidRPr="001536ED">
              <w:rPr>
                <w:bCs/>
                <w:iCs/>
              </w:rPr>
              <w:t xml:space="preserve"> savivaldybė ir jai pavaldžios institucijos, atsakingos už kultūrą, švietimą, socialinę rūpybą, visuomenės sveikatą bei saugumą.</w:t>
            </w:r>
          </w:p>
          <w:p w:rsidR="00607347" w:rsidRPr="001536ED" w:rsidRDefault="00607347" w:rsidP="00454E5F">
            <w:pPr>
              <w:pStyle w:val="Sraopastraipa"/>
              <w:spacing w:after="0" w:line="240" w:lineRule="auto"/>
              <w:ind w:left="0"/>
              <w:jc w:val="both"/>
              <w:rPr>
                <w:bCs/>
                <w:iCs/>
                <w:sz w:val="18"/>
                <w:szCs w:val="18"/>
              </w:rPr>
            </w:pPr>
          </w:p>
          <w:p w:rsidR="001F6DCC" w:rsidRPr="001536ED" w:rsidRDefault="00B36C56" w:rsidP="00454E5F">
            <w:pPr>
              <w:autoSpaceDE w:val="0"/>
              <w:autoSpaceDN w:val="0"/>
              <w:adjustRightInd w:val="0"/>
              <w:spacing w:after="0" w:line="240" w:lineRule="auto"/>
              <w:jc w:val="both"/>
              <w:rPr>
                <w:bCs/>
                <w:iCs/>
              </w:rPr>
            </w:pPr>
            <w:r w:rsidRPr="001536ED">
              <w:rPr>
                <w:bCs/>
                <w:iCs/>
              </w:rPr>
              <w:t xml:space="preserve">2014 m. </w:t>
            </w:r>
            <w:r w:rsidR="00B72E35" w:rsidRPr="001536ED">
              <w:rPr>
                <w:bCs/>
                <w:iCs/>
              </w:rPr>
              <w:t>VVG teritorijoje veikė 33 bendrojo ir ikimokyklinio ugdymo įstaigos</w:t>
            </w:r>
            <w:r w:rsidRPr="001536ED">
              <w:rPr>
                <w:bCs/>
                <w:iCs/>
              </w:rPr>
              <w:t xml:space="preserve"> </w:t>
            </w:r>
            <w:r w:rsidR="00E05DF6" w:rsidRPr="001536ED">
              <w:rPr>
                <w:bCs/>
                <w:iCs/>
                <w:color w:val="FF0000"/>
              </w:rPr>
              <w:t>[</w:t>
            </w:r>
            <w:r w:rsidRPr="001536ED">
              <w:rPr>
                <w:bCs/>
                <w:iCs/>
                <w:color w:val="FF0000"/>
              </w:rPr>
              <w:t>R</w:t>
            </w:r>
            <w:r w:rsidR="0027419E" w:rsidRPr="001536ED">
              <w:rPr>
                <w:bCs/>
                <w:iCs/>
                <w:color w:val="FF0000"/>
              </w:rPr>
              <w:t>1</w:t>
            </w:r>
            <w:r w:rsidR="00590B3D">
              <w:rPr>
                <w:bCs/>
                <w:iCs/>
                <w:color w:val="FF0000"/>
              </w:rPr>
              <w:t>11</w:t>
            </w:r>
            <w:r w:rsidR="00E05DF6" w:rsidRPr="001536ED">
              <w:rPr>
                <w:bCs/>
                <w:iCs/>
                <w:color w:val="FF0000"/>
              </w:rPr>
              <w:t>]</w:t>
            </w:r>
            <w:r w:rsidRPr="001536ED">
              <w:rPr>
                <w:bCs/>
                <w:iCs/>
              </w:rPr>
              <w:t xml:space="preserve">: 1 gimnazija, 3 vidurinės ir 3 pagrindinės mokyklos, 2 pagrindinio ugdymo skyriai, 1 </w:t>
            </w:r>
            <w:r w:rsidR="001536ED" w:rsidRPr="001536ED">
              <w:rPr>
                <w:bCs/>
                <w:iCs/>
              </w:rPr>
              <w:t>progimnazijos</w:t>
            </w:r>
            <w:r w:rsidRPr="001536ED">
              <w:rPr>
                <w:bCs/>
                <w:iCs/>
              </w:rPr>
              <w:t xml:space="preserve"> skyrius, 7 pradinio ugdymo skyriai, 1 mokykla-darželis, 3 </w:t>
            </w:r>
            <w:r w:rsidRPr="001536ED">
              <w:rPr>
                <w:color w:val="000000"/>
                <w:lang w:eastAsia="lt-LT"/>
              </w:rPr>
              <w:t>ikimokyklinio ugdymo skyriai</w:t>
            </w:r>
            <w:r w:rsidRPr="001536ED">
              <w:rPr>
                <w:bCs/>
                <w:iCs/>
              </w:rPr>
              <w:t xml:space="preserve"> ir 12 daugiafunkcių centrų</w:t>
            </w:r>
            <w:r w:rsidRPr="001536ED">
              <w:rPr>
                <w:rStyle w:val="Puslapioinaosnuoroda"/>
                <w:bCs/>
                <w:iCs/>
              </w:rPr>
              <w:footnoteReference w:id="62"/>
            </w:r>
            <w:r w:rsidRPr="001536ED">
              <w:rPr>
                <w:bCs/>
                <w:iCs/>
              </w:rPr>
              <w:t xml:space="preserve"> </w:t>
            </w:r>
            <w:r w:rsidRPr="001536ED">
              <w:rPr>
                <w:bCs/>
                <w:iCs/>
                <w:sz w:val="22"/>
                <w:szCs w:val="22"/>
              </w:rPr>
              <w:t>(</w:t>
            </w:r>
            <w:r w:rsidR="00056CDC">
              <w:rPr>
                <w:bCs/>
                <w:iCs/>
                <w:sz w:val="22"/>
                <w:szCs w:val="22"/>
              </w:rPr>
              <w:t>5.2.3. pried.</w:t>
            </w:r>
            <w:r w:rsidRPr="001536ED">
              <w:rPr>
                <w:bCs/>
                <w:iCs/>
                <w:sz w:val="22"/>
                <w:szCs w:val="22"/>
              </w:rPr>
              <w:t xml:space="preserve"> 40 lent.).</w:t>
            </w:r>
            <w:r w:rsidR="00B72E35" w:rsidRPr="001536ED">
              <w:rPr>
                <w:bCs/>
                <w:iCs/>
              </w:rPr>
              <w:t xml:space="preserve"> </w:t>
            </w:r>
            <w:r w:rsidR="00545250" w:rsidRPr="001536ED">
              <w:rPr>
                <w:bCs/>
                <w:iCs/>
              </w:rPr>
              <w:t>Nežiūrint į reorganizacijas, š</w:t>
            </w:r>
            <w:r w:rsidR="00B72E35" w:rsidRPr="001536ED">
              <w:rPr>
                <w:bCs/>
                <w:iCs/>
              </w:rPr>
              <w:t xml:space="preserve">vietimo įstaigų tinklas </w:t>
            </w:r>
            <w:r w:rsidR="00945BD4" w:rsidRPr="001536ED">
              <w:rPr>
                <w:bCs/>
                <w:iCs/>
              </w:rPr>
              <w:t>išlieka beveik nepakitęs</w:t>
            </w:r>
            <w:r w:rsidR="00545250" w:rsidRPr="001536ED">
              <w:rPr>
                <w:bCs/>
                <w:iCs/>
              </w:rPr>
              <w:t xml:space="preserve"> </w:t>
            </w:r>
            <w:r w:rsidR="00945BD4" w:rsidRPr="001536ED">
              <w:rPr>
                <w:bCs/>
                <w:iCs/>
              </w:rPr>
              <w:t xml:space="preserve">– </w:t>
            </w:r>
            <w:r w:rsidR="00B72E35" w:rsidRPr="001536ED">
              <w:rPr>
                <w:bCs/>
                <w:iCs/>
              </w:rPr>
              <w:t xml:space="preserve">2011 m. veikė </w:t>
            </w:r>
            <w:r w:rsidR="00945BD4" w:rsidRPr="001536ED">
              <w:rPr>
                <w:bCs/>
                <w:iCs/>
              </w:rPr>
              <w:t xml:space="preserve">32 bendrojo ir ikimokyklinio ugdymo įstaigos </w:t>
            </w:r>
            <w:r w:rsidR="00E05DF6" w:rsidRPr="001536ED">
              <w:rPr>
                <w:bCs/>
                <w:iCs/>
                <w:color w:val="FF0000"/>
              </w:rPr>
              <w:t>[</w:t>
            </w:r>
            <w:r w:rsidR="00945BD4" w:rsidRPr="001536ED">
              <w:rPr>
                <w:bCs/>
                <w:iCs/>
                <w:color w:val="FF0000"/>
              </w:rPr>
              <w:t>R</w:t>
            </w:r>
            <w:r w:rsidR="0027419E" w:rsidRPr="001536ED">
              <w:rPr>
                <w:bCs/>
                <w:iCs/>
                <w:color w:val="FF0000"/>
              </w:rPr>
              <w:t>1</w:t>
            </w:r>
            <w:r w:rsidR="00590B3D">
              <w:rPr>
                <w:bCs/>
                <w:iCs/>
                <w:color w:val="FF0000"/>
              </w:rPr>
              <w:t>12</w:t>
            </w:r>
            <w:r w:rsidR="00E05DF6" w:rsidRPr="001536ED">
              <w:rPr>
                <w:bCs/>
                <w:iCs/>
                <w:color w:val="FF0000"/>
              </w:rPr>
              <w:t>]</w:t>
            </w:r>
            <w:r w:rsidR="008267D9" w:rsidRPr="001536ED">
              <w:rPr>
                <w:bCs/>
                <w:iCs/>
              </w:rPr>
              <w:t xml:space="preserve">. </w:t>
            </w:r>
            <w:r w:rsidR="001F6DCC" w:rsidRPr="001536ED">
              <w:rPr>
                <w:bCs/>
                <w:iCs/>
              </w:rPr>
              <w:t>Nors</w:t>
            </w:r>
            <w:r w:rsidR="008267D9" w:rsidRPr="001536ED">
              <w:rPr>
                <w:bCs/>
                <w:iCs/>
              </w:rPr>
              <w:t xml:space="preserve"> </w:t>
            </w:r>
            <w:r w:rsidR="00945BD4" w:rsidRPr="001536ED">
              <w:rPr>
                <w:bCs/>
                <w:iCs/>
              </w:rPr>
              <w:t xml:space="preserve">besimokančių vaikų </w:t>
            </w:r>
            <w:r w:rsidR="008267D9" w:rsidRPr="001536ED">
              <w:rPr>
                <w:bCs/>
                <w:iCs/>
              </w:rPr>
              <w:t xml:space="preserve">VVG teritorijoje </w:t>
            </w:r>
            <w:r w:rsidR="00945BD4" w:rsidRPr="001536ED">
              <w:rPr>
                <w:bCs/>
                <w:iCs/>
              </w:rPr>
              <w:t>mažėja</w:t>
            </w:r>
            <w:r w:rsidR="008267D9" w:rsidRPr="001536ED">
              <w:rPr>
                <w:bCs/>
                <w:iCs/>
              </w:rPr>
              <w:t>:</w:t>
            </w:r>
            <w:r w:rsidR="00945BD4" w:rsidRPr="001536ED">
              <w:rPr>
                <w:bCs/>
                <w:iCs/>
              </w:rPr>
              <w:t xml:space="preserve"> 2011 m. mokėsi </w:t>
            </w:r>
            <w:r w:rsidR="00945BD4" w:rsidRPr="001536ED">
              <w:rPr>
                <w:lang w:eastAsia="lt-LT"/>
              </w:rPr>
              <w:t>2376 vaikai, o 2014 m. – 2001, taigi per šį laikotarpį mokinių sumažėjo 16 proc</w:t>
            </w:r>
            <w:r w:rsidR="00590B3D">
              <w:rPr>
                <w:b/>
                <w:lang w:eastAsia="lt-LT"/>
              </w:rPr>
              <w:t>.</w:t>
            </w:r>
            <w:r w:rsidR="00715F9D" w:rsidRPr="001536ED">
              <w:rPr>
                <w:bCs/>
                <w:iCs/>
              </w:rPr>
              <w:t xml:space="preserve"> </w:t>
            </w:r>
            <w:r w:rsidR="00945BD4" w:rsidRPr="001536ED">
              <w:rPr>
                <w:sz w:val="22"/>
                <w:szCs w:val="22"/>
                <w:lang w:eastAsia="lt-LT"/>
              </w:rPr>
              <w:t>(</w:t>
            </w:r>
            <w:r w:rsidR="00056CDC">
              <w:rPr>
                <w:bCs/>
                <w:iCs/>
                <w:sz w:val="22"/>
                <w:szCs w:val="22"/>
              </w:rPr>
              <w:t>5.2.3. pried.</w:t>
            </w:r>
            <w:r w:rsidR="00945BD4" w:rsidRPr="001536ED">
              <w:rPr>
                <w:bCs/>
                <w:iCs/>
                <w:sz w:val="22"/>
                <w:szCs w:val="22"/>
              </w:rPr>
              <w:t xml:space="preserve"> 4</w:t>
            </w:r>
            <w:r w:rsidRPr="001536ED">
              <w:rPr>
                <w:bCs/>
                <w:iCs/>
                <w:sz w:val="22"/>
                <w:szCs w:val="22"/>
              </w:rPr>
              <w:t>1</w:t>
            </w:r>
            <w:r w:rsidR="00945BD4" w:rsidRPr="001536ED">
              <w:rPr>
                <w:bCs/>
                <w:iCs/>
                <w:sz w:val="22"/>
                <w:szCs w:val="22"/>
              </w:rPr>
              <w:t xml:space="preserve"> lent.).</w:t>
            </w:r>
            <w:r w:rsidR="00607347" w:rsidRPr="001536ED">
              <w:rPr>
                <w:bCs/>
                <w:iCs/>
              </w:rPr>
              <w:t xml:space="preserve"> </w:t>
            </w:r>
          </w:p>
          <w:p w:rsidR="001F6DCC" w:rsidRPr="001536ED" w:rsidRDefault="001F6DCC" w:rsidP="00454E5F">
            <w:pPr>
              <w:autoSpaceDE w:val="0"/>
              <w:autoSpaceDN w:val="0"/>
              <w:adjustRightInd w:val="0"/>
              <w:spacing w:after="0" w:line="240" w:lineRule="auto"/>
              <w:jc w:val="both"/>
              <w:rPr>
                <w:bCs/>
                <w:iCs/>
                <w:sz w:val="18"/>
                <w:szCs w:val="18"/>
              </w:rPr>
            </w:pPr>
          </w:p>
          <w:p w:rsidR="00AE7612" w:rsidRPr="001536ED" w:rsidRDefault="001F6DCC" w:rsidP="00454E5F">
            <w:pPr>
              <w:autoSpaceDE w:val="0"/>
              <w:autoSpaceDN w:val="0"/>
              <w:adjustRightInd w:val="0"/>
              <w:spacing w:after="0" w:line="240" w:lineRule="auto"/>
              <w:jc w:val="both"/>
              <w:rPr>
                <w:bCs/>
                <w:iCs/>
              </w:rPr>
            </w:pPr>
            <w:r w:rsidRPr="001536ED">
              <w:rPr>
                <w:bCs/>
                <w:iCs/>
              </w:rPr>
              <w:t xml:space="preserve">Neformalųjį vaikų švietimą vykdo </w:t>
            </w:r>
            <w:r w:rsidRPr="001536ED">
              <w:t>Pasvalyje esančios muzikos sporto mokyklos</w:t>
            </w:r>
            <w:r w:rsidRPr="00590B3D">
              <w:t>.</w:t>
            </w:r>
            <w:r w:rsidR="00590B3D" w:rsidRPr="00590B3D">
              <w:t xml:space="preserve"> </w:t>
            </w:r>
            <w:r w:rsidRPr="001536ED">
              <w:rPr>
                <w:bCs/>
                <w:iCs/>
              </w:rPr>
              <w:t xml:space="preserve">Taip pat </w:t>
            </w:r>
            <w:r w:rsidR="002A0509" w:rsidRPr="001536ED">
              <w:rPr>
                <w:bCs/>
                <w:iCs/>
              </w:rPr>
              <w:t>Pasval</w:t>
            </w:r>
            <w:r w:rsidRPr="001536ED">
              <w:rPr>
                <w:bCs/>
                <w:iCs/>
              </w:rPr>
              <w:t>yje</w:t>
            </w:r>
            <w:r w:rsidR="002A0509" w:rsidRPr="001536ED">
              <w:rPr>
                <w:bCs/>
                <w:iCs/>
              </w:rPr>
              <w:t xml:space="preserve"> </w:t>
            </w:r>
            <w:r w:rsidR="00355AA9" w:rsidRPr="001536ED">
              <w:rPr>
                <w:bCs/>
                <w:iCs/>
              </w:rPr>
              <w:t>veikia</w:t>
            </w:r>
            <w:r w:rsidR="002A0509" w:rsidRPr="001536ED">
              <w:rPr>
                <w:bCs/>
                <w:iCs/>
              </w:rPr>
              <w:t xml:space="preserve"> 2 </w:t>
            </w:r>
            <w:r w:rsidR="002A0509" w:rsidRPr="001536ED">
              <w:t>l</w:t>
            </w:r>
            <w:r w:rsidR="002A0509" w:rsidRPr="001536ED">
              <w:rPr>
                <w:bCs/>
                <w:iCs/>
              </w:rPr>
              <w:t>opšeliai darželiai</w:t>
            </w:r>
            <w:r w:rsidR="00355AA9" w:rsidRPr="001536ED">
              <w:rPr>
                <w:bCs/>
                <w:iCs/>
              </w:rPr>
              <w:t xml:space="preserve">, </w:t>
            </w:r>
            <w:r w:rsidRPr="001536ED">
              <w:rPr>
                <w:bCs/>
                <w:iCs/>
              </w:rPr>
              <w:t xml:space="preserve">tačiau </w:t>
            </w:r>
            <w:r w:rsidR="00355AA9" w:rsidRPr="001536ED">
              <w:rPr>
                <w:bCs/>
                <w:iCs/>
              </w:rPr>
              <w:t xml:space="preserve">kaimo </w:t>
            </w:r>
            <w:r w:rsidR="001536ED" w:rsidRPr="001536ED">
              <w:rPr>
                <w:bCs/>
                <w:iCs/>
              </w:rPr>
              <w:t>vietovėse</w:t>
            </w:r>
            <w:r w:rsidR="00355AA9" w:rsidRPr="001536ED">
              <w:rPr>
                <w:bCs/>
                <w:iCs/>
              </w:rPr>
              <w:t xml:space="preserve"> yra tik vieno iš jų skyrius Mykolišk</w:t>
            </w:r>
            <w:r w:rsidR="00263003">
              <w:rPr>
                <w:bCs/>
                <w:iCs/>
              </w:rPr>
              <w:t>yje</w:t>
            </w:r>
            <w:r w:rsidR="002A0509" w:rsidRPr="001536ED">
              <w:rPr>
                <w:rStyle w:val="Puslapioinaosnuoroda"/>
              </w:rPr>
              <w:footnoteReference w:id="63"/>
            </w:r>
            <w:r w:rsidR="0022671A" w:rsidRPr="001536ED">
              <w:rPr>
                <w:bCs/>
                <w:iCs/>
              </w:rPr>
              <w:t xml:space="preserve"> </w:t>
            </w:r>
            <w:r w:rsidR="00E05DF6" w:rsidRPr="001536ED">
              <w:rPr>
                <w:bCs/>
                <w:iCs/>
                <w:color w:val="FF0000"/>
              </w:rPr>
              <w:t>[</w:t>
            </w:r>
            <w:r w:rsidR="002A0509" w:rsidRPr="001536ED">
              <w:rPr>
                <w:bCs/>
                <w:iCs/>
                <w:color w:val="FF0000"/>
              </w:rPr>
              <w:t>R</w:t>
            </w:r>
            <w:r w:rsidR="00715F9D" w:rsidRPr="001536ED">
              <w:rPr>
                <w:bCs/>
                <w:iCs/>
                <w:color w:val="FF0000"/>
              </w:rPr>
              <w:t>1</w:t>
            </w:r>
            <w:r w:rsidR="00590B3D">
              <w:rPr>
                <w:bCs/>
                <w:iCs/>
                <w:color w:val="FF0000"/>
              </w:rPr>
              <w:t>13</w:t>
            </w:r>
            <w:r w:rsidR="00E05DF6" w:rsidRPr="001536ED">
              <w:rPr>
                <w:bCs/>
                <w:iCs/>
                <w:color w:val="FF0000"/>
              </w:rPr>
              <w:t>]</w:t>
            </w:r>
            <w:r w:rsidR="002A0509" w:rsidRPr="001536ED">
              <w:rPr>
                <w:bCs/>
                <w:iCs/>
              </w:rPr>
              <w:t xml:space="preserve">. </w:t>
            </w:r>
          </w:p>
          <w:p w:rsidR="001F6DCC" w:rsidRPr="001536ED" w:rsidRDefault="001F6DCC" w:rsidP="00454E5F">
            <w:pPr>
              <w:autoSpaceDE w:val="0"/>
              <w:autoSpaceDN w:val="0"/>
              <w:adjustRightInd w:val="0"/>
              <w:spacing w:after="0" w:line="240" w:lineRule="auto"/>
              <w:jc w:val="both"/>
              <w:rPr>
                <w:rFonts w:ascii="MinionPro-Regular" w:hAnsi="MinionPro-Regular" w:cs="MinionPro-Regular"/>
                <w:sz w:val="18"/>
                <w:szCs w:val="18"/>
                <w:lang w:eastAsia="lt-LT"/>
              </w:rPr>
            </w:pPr>
          </w:p>
          <w:p w:rsidR="00607347" w:rsidRPr="001536ED" w:rsidRDefault="00607347" w:rsidP="00454E5F">
            <w:pPr>
              <w:pStyle w:val="Sraopastraipa"/>
              <w:spacing w:after="0" w:line="240" w:lineRule="auto"/>
              <w:ind w:left="0"/>
              <w:jc w:val="both"/>
            </w:pPr>
            <w:r w:rsidRPr="001536ED">
              <w:rPr>
                <w:bCs/>
                <w:iCs/>
              </w:rPr>
              <w:t xml:space="preserve">VVG teritorijoje </w:t>
            </w:r>
            <w:r w:rsidR="001C219A" w:rsidRPr="001536ED">
              <w:t>yra</w:t>
            </w:r>
            <w:r w:rsidRPr="001536ED">
              <w:t xml:space="preserve"> Joniškėlio Igno Karpio žemės ūkio ir paslaugų mokykla</w:t>
            </w:r>
            <w:r w:rsidR="00590B3D">
              <w:t xml:space="preserve"> </w:t>
            </w:r>
            <w:r w:rsidR="008267D9" w:rsidRPr="001536ED">
              <w:t>– tai profesinė mokykla, rengianti žemės ūkio, miško darbuotojus, a</w:t>
            </w:r>
            <w:r w:rsidRPr="001536ED">
              <w:t>pskaitinink</w:t>
            </w:r>
            <w:r w:rsidR="008267D9" w:rsidRPr="001536ED">
              <w:t xml:space="preserve">us, </w:t>
            </w:r>
            <w:r w:rsidRPr="001536ED">
              <w:t>mechanik</w:t>
            </w:r>
            <w:r w:rsidR="008267D9" w:rsidRPr="001536ED">
              <w:t>us</w:t>
            </w:r>
            <w:r w:rsidRPr="001536ED">
              <w:t xml:space="preserve">, </w:t>
            </w:r>
            <w:r w:rsidR="008267D9" w:rsidRPr="001536ED">
              <w:t>s</w:t>
            </w:r>
            <w:r w:rsidRPr="001536ED">
              <w:t>mulkiojo verslo organizatorius</w:t>
            </w:r>
            <w:r w:rsidR="008267D9" w:rsidRPr="001536ED">
              <w:t xml:space="preserve"> ir kt. profesijų atstovus. </w:t>
            </w:r>
            <w:r w:rsidRPr="001536ED">
              <w:t>Mokslo trukmė 1-3 m.</w:t>
            </w:r>
            <w:r w:rsidR="008267D9" w:rsidRPr="001536ED">
              <w:t xml:space="preserve"> Vidutinis metinis mokinių skaičius mokykloje 330</w:t>
            </w:r>
            <w:r w:rsidR="00545250" w:rsidRPr="001536ED">
              <w:rPr>
                <w:vertAlign w:val="superscript"/>
              </w:rPr>
              <w:t xml:space="preserve"> </w:t>
            </w:r>
            <w:r w:rsidR="00545250" w:rsidRPr="001536ED">
              <w:t>jaunuolių</w:t>
            </w:r>
            <w:r w:rsidR="00E44CD0" w:rsidRPr="001536ED">
              <w:rPr>
                <w:vertAlign w:val="superscript"/>
              </w:rPr>
              <w:footnoteReference w:id="64"/>
            </w:r>
            <w:r w:rsidR="00545250" w:rsidRPr="001536ED">
              <w:t>.</w:t>
            </w:r>
          </w:p>
          <w:p w:rsidR="00545250" w:rsidRPr="001536ED" w:rsidRDefault="00545250" w:rsidP="00454E5F">
            <w:pPr>
              <w:spacing w:after="0" w:line="240" w:lineRule="auto"/>
              <w:jc w:val="both"/>
              <w:rPr>
                <w:sz w:val="18"/>
                <w:szCs w:val="18"/>
              </w:rPr>
            </w:pPr>
          </w:p>
          <w:p w:rsidR="001C219A" w:rsidRPr="001536ED" w:rsidRDefault="00830CED" w:rsidP="00454E5F">
            <w:pPr>
              <w:spacing w:after="0" w:line="240" w:lineRule="auto"/>
              <w:jc w:val="both"/>
              <w:rPr>
                <w:lang w:eastAsia="lt-LT"/>
              </w:rPr>
            </w:pPr>
            <w:r w:rsidRPr="001536ED">
              <w:t>Socialines paslaugas gyventojams organizuoja Pasvalio r. sav</w:t>
            </w:r>
            <w:r w:rsidR="00732ADC" w:rsidRPr="001536ED">
              <w:t>.</w:t>
            </w:r>
            <w:r w:rsidRPr="001536ED">
              <w:t xml:space="preserve"> Socialinės paramos ir </w:t>
            </w:r>
            <w:r w:rsidRPr="001536ED">
              <w:lastRenderedPageBreak/>
              <w:t xml:space="preserve">sveikatos skyrius. </w:t>
            </w:r>
            <w:r w:rsidRPr="001536ED">
              <w:rPr>
                <w:lang w:eastAsia="lt-LT"/>
              </w:rPr>
              <w:t>Pagrindinės socialin</w:t>
            </w:r>
            <w:r w:rsidR="00043174" w:rsidRPr="001536ED">
              <w:rPr>
                <w:lang w:eastAsia="lt-LT"/>
              </w:rPr>
              <w:t>es</w:t>
            </w:r>
            <w:r w:rsidRPr="001536ED">
              <w:rPr>
                <w:lang w:eastAsia="lt-LT"/>
              </w:rPr>
              <w:t xml:space="preserve"> paslaug</w:t>
            </w:r>
            <w:r w:rsidR="00043174" w:rsidRPr="001536ED">
              <w:rPr>
                <w:lang w:eastAsia="lt-LT"/>
              </w:rPr>
              <w:t>as teikiančios</w:t>
            </w:r>
            <w:r w:rsidRPr="001536ED">
              <w:rPr>
                <w:lang w:eastAsia="lt-LT"/>
              </w:rPr>
              <w:t xml:space="preserve"> įstaigos – </w:t>
            </w:r>
            <w:r w:rsidR="00E44CD0" w:rsidRPr="001536ED">
              <w:rPr>
                <w:lang w:eastAsia="lt-LT"/>
              </w:rPr>
              <w:t>Pasvalio r. paslaugų ir užimtumo centras pagyvenusiems ir neįgaliesiems</w:t>
            </w:r>
            <w:r w:rsidR="007F3BAB" w:rsidRPr="001536ED">
              <w:rPr>
                <w:lang w:eastAsia="lt-LT"/>
              </w:rPr>
              <w:t xml:space="preserve"> (</w:t>
            </w:r>
            <w:r w:rsidR="00043174" w:rsidRPr="001536ED">
              <w:t>i</w:t>
            </w:r>
            <w:r w:rsidRPr="001536ED">
              <w:t xml:space="preserve">nstitucinės globos, </w:t>
            </w:r>
            <w:r w:rsidR="00043174" w:rsidRPr="001536ED">
              <w:t>p</w:t>
            </w:r>
            <w:r w:rsidRPr="001536ED">
              <w:t>agalbos namuose</w:t>
            </w:r>
            <w:r w:rsidR="00452A52" w:rsidRPr="001536ED">
              <w:t xml:space="preserve"> bei</w:t>
            </w:r>
            <w:r w:rsidR="00043174" w:rsidRPr="001536ED">
              <w:t xml:space="preserve"> di</w:t>
            </w:r>
            <w:r w:rsidRPr="001536ED">
              <w:t>enos užimtumo padalin</w:t>
            </w:r>
            <w:r w:rsidR="007F3BAB" w:rsidRPr="001536ED">
              <w:t>iai)</w:t>
            </w:r>
            <w:r w:rsidR="00043174" w:rsidRPr="001536ED">
              <w:t xml:space="preserve"> ir </w:t>
            </w:r>
            <w:r w:rsidR="00E44CD0" w:rsidRPr="001536ED">
              <w:rPr>
                <w:lang w:eastAsia="lt-LT"/>
              </w:rPr>
              <w:t>Pasvalio r. sutrikusio intelekto žmonių užimtumo centras „Viltis“</w:t>
            </w:r>
            <w:r w:rsidR="00043174" w:rsidRPr="001536ED">
              <w:rPr>
                <w:lang w:eastAsia="lt-LT"/>
              </w:rPr>
              <w:t xml:space="preserve">, </w:t>
            </w:r>
            <w:r w:rsidR="00043174" w:rsidRPr="001536ED">
              <w:t xml:space="preserve">teikiantis dienos ir trumpalaikės globos paslaugas suaugusiems </w:t>
            </w:r>
            <w:r w:rsidR="00AC1D98" w:rsidRPr="001536ED">
              <w:t>neįgaliesiems</w:t>
            </w:r>
            <w:r w:rsidR="00043174" w:rsidRPr="001536ED">
              <w:t>.</w:t>
            </w:r>
            <w:r w:rsidR="00AC1D98" w:rsidRPr="001536ED">
              <w:t xml:space="preserve"> </w:t>
            </w:r>
            <w:r w:rsidR="00AC1D98" w:rsidRPr="001536ED">
              <w:rPr>
                <w:lang w:eastAsia="lt-LT"/>
              </w:rPr>
              <w:t>Sunkią negalią turint</w:t>
            </w:r>
            <w:r w:rsidR="007F3BAB" w:rsidRPr="001536ED">
              <w:rPr>
                <w:lang w:eastAsia="lt-LT"/>
              </w:rPr>
              <w:t>ieji</w:t>
            </w:r>
            <w:r w:rsidR="00AC1D98" w:rsidRPr="001536ED">
              <w:rPr>
                <w:lang w:eastAsia="lt-LT"/>
              </w:rPr>
              <w:t xml:space="preserve"> trumpalaikę ir ilgalaikę globą </w:t>
            </w:r>
            <w:r w:rsidR="002F1FE5" w:rsidRPr="001536ED">
              <w:rPr>
                <w:lang w:eastAsia="lt-LT"/>
              </w:rPr>
              <w:t>gauna</w:t>
            </w:r>
            <w:r w:rsidR="00AC1D98" w:rsidRPr="001536ED">
              <w:rPr>
                <w:lang w:eastAsia="lt-LT"/>
              </w:rPr>
              <w:t xml:space="preserve"> Pasvalio ligoninės Socialinės globos padaliny</w:t>
            </w:r>
            <w:r w:rsidR="002F1FE5" w:rsidRPr="001536ED">
              <w:rPr>
                <w:lang w:eastAsia="lt-LT"/>
              </w:rPr>
              <w:t>je.</w:t>
            </w:r>
            <w:r w:rsidR="00AC1D98" w:rsidRPr="001536ED">
              <w:rPr>
                <w:lang w:eastAsia="lt-LT"/>
              </w:rPr>
              <w:t xml:space="preserve"> </w:t>
            </w:r>
          </w:p>
          <w:p w:rsidR="001C219A" w:rsidRPr="001536ED" w:rsidRDefault="001C219A" w:rsidP="00454E5F">
            <w:pPr>
              <w:spacing w:after="0" w:line="240" w:lineRule="auto"/>
              <w:jc w:val="both"/>
              <w:rPr>
                <w:sz w:val="18"/>
                <w:szCs w:val="18"/>
                <w:lang w:eastAsia="lt-LT"/>
              </w:rPr>
            </w:pPr>
          </w:p>
          <w:p w:rsidR="007F3BAB" w:rsidRPr="00590B3D" w:rsidRDefault="00452A52" w:rsidP="00454E5F">
            <w:pPr>
              <w:spacing w:after="0" w:line="240" w:lineRule="auto"/>
              <w:jc w:val="both"/>
              <w:rPr>
                <w:bCs/>
              </w:rPr>
            </w:pPr>
            <w:r w:rsidRPr="001536ED">
              <w:rPr>
                <w:lang w:eastAsia="lt-LT"/>
              </w:rPr>
              <w:t>Negalią turintiems va</w:t>
            </w:r>
            <w:r w:rsidRPr="001536ED">
              <w:rPr>
                <w:color w:val="000000"/>
              </w:rPr>
              <w:t xml:space="preserve">ikams </w:t>
            </w:r>
            <w:r w:rsidR="00AC1D98" w:rsidRPr="001536ED">
              <w:rPr>
                <w:color w:val="000000"/>
              </w:rPr>
              <w:t xml:space="preserve">dienos globos paslaugas teikia </w:t>
            </w:r>
            <w:r w:rsidR="00AC1D98" w:rsidRPr="001536ED">
              <w:rPr>
                <w:lang w:eastAsia="lt-LT"/>
              </w:rPr>
              <w:t xml:space="preserve">Pasvalio specialiosios mokyklos Socialinės globos padalinys. </w:t>
            </w:r>
            <w:r w:rsidR="007F3BAB" w:rsidRPr="001536ED">
              <w:t>Socialinės reabilitacijos paslaugų neįgaliesiems teikime taip pat aktyviai dalyvauja NVO</w:t>
            </w:r>
            <w:r w:rsidR="00B51A1F" w:rsidRPr="001536ED">
              <w:t xml:space="preserve"> – </w:t>
            </w:r>
            <w:r w:rsidR="007F3BAB" w:rsidRPr="001536ED">
              <w:t xml:space="preserve">2015 m. </w:t>
            </w:r>
            <w:r w:rsidR="00B51A1F" w:rsidRPr="001536ED">
              <w:t xml:space="preserve">7 NVO gavo </w:t>
            </w:r>
            <w:r w:rsidR="007F3BAB" w:rsidRPr="001536ED">
              <w:t>finansavimą</w:t>
            </w:r>
            <w:r w:rsidR="00B51A1F" w:rsidRPr="001536ED">
              <w:t xml:space="preserve"> pateiktiems projektams</w:t>
            </w:r>
            <w:r w:rsidR="00B51A1F" w:rsidRPr="001536ED">
              <w:rPr>
                <w:rStyle w:val="Puslapioinaosnuoroda"/>
              </w:rPr>
              <w:footnoteReference w:id="65"/>
            </w:r>
            <w:r w:rsidR="00732ADC" w:rsidRPr="001536ED">
              <w:t xml:space="preserve"> </w:t>
            </w:r>
            <w:r w:rsidR="00E05DF6" w:rsidRPr="001536ED">
              <w:rPr>
                <w:bCs/>
                <w:color w:val="FF0000"/>
              </w:rPr>
              <w:t>[</w:t>
            </w:r>
            <w:r w:rsidR="00732ADC" w:rsidRPr="001536ED">
              <w:rPr>
                <w:bCs/>
                <w:color w:val="FF0000"/>
              </w:rPr>
              <w:t>R</w:t>
            </w:r>
            <w:r w:rsidR="00715F9D" w:rsidRPr="001536ED">
              <w:rPr>
                <w:bCs/>
                <w:color w:val="FF0000"/>
              </w:rPr>
              <w:t>1</w:t>
            </w:r>
            <w:r w:rsidR="00590B3D">
              <w:rPr>
                <w:bCs/>
                <w:color w:val="FF0000"/>
              </w:rPr>
              <w:t>14</w:t>
            </w:r>
            <w:r w:rsidR="00E05DF6" w:rsidRPr="00590B3D">
              <w:rPr>
                <w:bCs/>
                <w:color w:val="FF0000"/>
              </w:rPr>
              <w:t>]</w:t>
            </w:r>
            <w:r w:rsidR="00732ADC" w:rsidRPr="00590B3D">
              <w:rPr>
                <w:bCs/>
              </w:rPr>
              <w:t>.</w:t>
            </w:r>
          </w:p>
          <w:p w:rsidR="001C219A" w:rsidRPr="001536ED" w:rsidRDefault="001C219A" w:rsidP="00454E5F">
            <w:pPr>
              <w:spacing w:after="0" w:line="240" w:lineRule="auto"/>
              <w:jc w:val="both"/>
              <w:rPr>
                <w:sz w:val="18"/>
                <w:szCs w:val="18"/>
              </w:rPr>
            </w:pPr>
          </w:p>
          <w:p w:rsidR="001C219A" w:rsidRPr="001536ED" w:rsidRDefault="00452A52" w:rsidP="00454E5F">
            <w:pPr>
              <w:spacing w:after="0" w:line="240" w:lineRule="auto"/>
              <w:jc w:val="both"/>
            </w:pPr>
            <w:r w:rsidRPr="001536ED">
              <w:rPr>
                <w:bCs/>
                <w:lang w:eastAsia="lt-LT"/>
              </w:rPr>
              <w:t xml:space="preserve">Vaikams, likusiems be tėvų, </w:t>
            </w:r>
            <w:r w:rsidRPr="001536ED">
              <w:t xml:space="preserve">socialinę globą teikia </w:t>
            </w:r>
            <w:r w:rsidRPr="001536ED">
              <w:rPr>
                <w:bCs/>
              </w:rPr>
              <w:t xml:space="preserve">Grūžių vaikų globos namai, prie kurių veikia </w:t>
            </w:r>
            <w:r w:rsidR="007F3BAB" w:rsidRPr="001536ED">
              <w:rPr>
                <w:bCs/>
              </w:rPr>
              <w:t xml:space="preserve">ir </w:t>
            </w:r>
            <w:r w:rsidRPr="001536ED">
              <w:t xml:space="preserve">Šeimos krizių centras, </w:t>
            </w:r>
            <w:r w:rsidR="002F1FE5" w:rsidRPr="001536ED">
              <w:t xml:space="preserve">siūlantis laikiną </w:t>
            </w:r>
            <w:r w:rsidR="009028E0">
              <w:t>nakvynę</w:t>
            </w:r>
            <w:r w:rsidR="002F1FE5" w:rsidRPr="001536ED">
              <w:t>, psichosocialinę pagalbą. Be to Pasvalio r. savivaldybė dėl našlaičių globos yra sudariusi sutartis su 2 šeimynomis</w:t>
            </w:r>
            <w:r w:rsidR="001C219A" w:rsidRPr="001536ED">
              <w:t>, kuriose globojama 13 vaikų</w:t>
            </w:r>
            <w:r w:rsidR="001C219A" w:rsidRPr="001536ED">
              <w:rPr>
                <w:rStyle w:val="Puslapioinaosnuoroda"/>
              </w:rPr>
              <w:footnoteReference w:id="66"/>
            </w:r>
            <w:r w:rsidR="001C219A" w:rsidRPr="001536ED">
              <w:t>.</w:t>
            </w:r>
          </w:p>
          <w:p w:rsidR="001C219A" w:rsidRPr="001536ED" w:rsidRDefault="001C219A" w:rsidP="00454E5F">
            <w:pPr>
              <w:spacing w:after="0" w:line="240" w:lineRule="auto"/>
              <w:jc w:val="both"/>
              <w:rPr>
                <w:sz w:val="18"/>
                <w:szCs w:val="18"/>
              </w:rPr>
            </w:pPr>
          </w:p>
          <w:p w:rsidR="00E44CD0" w:rsidRPr="001536ED" w:rsidRDefault="00E9170F" w:rsidP="00454E5F">
            <w:pPr>
              <w:autoSpaceDE w:val="0"/>
              <w:autoSpaceDN w:val="0"/>
              <w:adjustRightInd w:val="0"/>
              <w:spacing w:after="0" w:line="240" w:lineRule="auto"/>
              <w:jc w:val="both"/>
              <w:rPr>
                <w:lang w:eastAsia="lt-LT"/>
              </w:rPr>
            </w:pPr>
            <w:r w:rsidRPr="001536ED">
              <w:rPr>
                <w:bCs/>
              </w:rPr>
              <w:t xml:space="preserve">Dienos centrų vaikams iš socialinės rizikos šeimų </w:t>
            </w:r>
            <w:r w:rsidR="00732ADC" w:rsidRPr="001536ED">
              <w:rPr>
                <w:bCs/>
              </w:rPr>
              <w:t xml:space="preserve">veiklą rajone </w:t>
            </w:r>
            <w:r w:rsidRPr="001536ED">
              <w:rPr>
                <w:bCs/>
              </w:rPr>
              <w:t>organiz</w:t>
            </w:r>
            <w:r w:rsidR="00732ADC" w:rsidRPr="001536ED">
              <w:rPr>
                <w:bCs/>
              </w:rPr>
              <w:t>uoja</w:t>
            </w:r>
            <w:r w:rsidRPr="001536ED">
              <w:rPr>
                <w:bCs/>
              </w:rPr>
              <w:t xml:space="preserve"> </w:t>
            </w:r>
            <w:r w:rsidR="00732ADC" w:rsidRPr="001536ED">
              <w:rPr>
                <w:bCs/>
              </w:rPr>
              <w:t xml:space="preserve">Pasvalio Šv. Jono Krikštytojo, Krinčino Šv. Apaštalų Petro ir Povilo bei Vaškų Šv. Juozapo parapijos </w:t>
            </w:r>
            <w:r w:rsidR="00E05DF6" w:rsidRPr="001536ED">
              <w:rPr>
                <w:bCs/>
                <w:color w:val="FF0000"/>
              </w:rPr>
              <w:t>[</w:t>
            </w:r>
            <w:r w:rsidR="00732ADC" w:rsidRPr="001536ED">
              <w:rPr>
                <w:bCs/>
                <w:color w:val="FF0000"/>
              </w:rPr>
              <w:t>R</w:t>
            </w:r>
            <w:r w:rsidR="00715F9D" w:rsidRPr="001536ED">
              <w:rPr>
                <w:bCs/>
                <w:color w:val="FF0000"/>
              </w:rPr>
              <w:t>1</w:t>
            </w:r>
            <w:r w:rsidR="00590B3D">
              <w:rPr>
                <w:bCs/>
                <w:color w:val="FF0000"/>
              </w:rPr>
              <w:t>15</w:t>
            </w:r>
            <w:r w:rsidR="00E05DF6" w:rsidRPr="001536ED">
              <w:rPr>
                <w:bCs/>
                <w:color w:val="FF0000"/>
              </w:rPr>
              <w:t>]</w:t>
            </w:r>
            <w:r w:rsidR="00732ADC" w:rsidRPr="001536ED">
              <w:rPr>
                <w:bCs/>
              </w:rPr>
              <w:t xml:space="preserve">. </w:t>
            </w:r>
            <w:r w:rsidR="001C219A" w:rsidRPr="001536ED">
              <w:rPr>
                <w:bCs/>
              </w:rPr>
              <w:t>Taip pat s</w:t>
            </w:r>
            <w:r w:rsidR="00031875" w:rsidRPr="001536ED">
              <w:rPr>
                <w:lang w:eastAsia="lt-LT"/>
              </w:rPr>
              <w:t>ocialines paslaugas teikia seniūnijų darbuotojai (</w:t>
            </w:r>
            <w:r w:rsidR="00E44CD0" w:rsidRPr="001536ED">
              <w:rPr>
                <w:lang w:eastAsia="lt-LT"/>
              </w:rPr>
              <w:t>10 socialinio darbo organizatorių ir 15 socialinių darbuotojų, dirbančių su socialinės rizikos šeimomis ir jose augančiais vaikais</w:t>
            </w:r>
            <w:r w:rsidR="00031875" w:rsidRPr="001536ED">
              <w:rPr>
                <w:lang w:eastAsia="lt-LT"/>
              </w:rPr>
              <w:t>)</w:t>
            </w:r>
            <w:r w:rsidR="00E44CD0" w:rsidRPr="001536ED">
              <w:rPr>
                <w:lang w:eastAsia="lt-LT"/>
              </w:rPr>
              <w:t>.</w:t>
            </w:r>
          </w:p>
          <w:p w:rsidR="005F25C3" w:rsidRPr="001536ED" w:rsidRDefault="005F25C3" w:rsidP="00454E5F">
            <w:pPr>
              <w:autoSpaceDE w:val="0"/>
              <w:autoSpaceDN w:val="0"/>
              <w:adjustRightInd w:val="0"/>
              <w:spacing w:after="0" w:line="240" w:lineRule="auto"/>
              <w:rPr>
                <w:sz w:val="18"/>
                <w:szCs w:val="18"/>
                <w:lang w:eastAsia="lt-LT"/>
              </w:rPr>
            </w:pPr>
          </w:p>
          <w:p w:rsidR="00B46645" w:rsidRPr="001536ED" w:rsidRDefault="005F25C3" w:rsidP="00454E5F">
            <w:pPr>
              <w:spacing w:after="0" w:line="240" w:lineRule="auto"/>
              <w:jc w:val="both"/>
            </w:pPr>
            <w:r w:rsidRPr="001536ED">
              <w:rPr>
                <w:lang w:eastAsia="lt-LT"/>
              </w:rPr>
              <w:t xml:space="preserve">LR sveikatos </w:t>
            </w:r>
            <w:r w:rsidRPr="001536ED">
              <w:t>apsaugos ministerijos duomenimis</w:t>
            </w:r>
            <w:r w:rsidRPr="001536ED">
              <w:rPr>
                <w:rStyle w:val="Puslapioinaosnuoroda"/>
              </w:rPr>
              <w:footnoteReference w:id="67"/>
            </w:r>
            <w:r w:rsidRPr="001536ED">
              <w:t xml:space="preserve"> Pasvalio r</w:t>
            </w:r>
            <w:r w:rsidR="001C219A" w:rsidRPr="001536ED">
              <w:t xml:space="preserve">ajone </w:t>
            </w:r>
            <w:r w:rsidRPr="001536ED">
              <w:t xml:space="preserve">veikia 7 </w:t>
            </w:r>
            <w:r w:rsidR="00AC3A6A" w:rsidRPr="001536ED">
              <w:t xml:space="preserve">viešosios ir privačios </w:t>
            </w:r>
            <w:r w:rsidRPr="001536ED">
              <w:t>a</w:t>
            </w:r>
            <w:r w:rsidRPr="001536ED">
              <w:rPr>
                <w:lang w:eastAsia="lt-LT"/>
              </w:rPr>
              <w:t>smens sveikatos priežiūros institucijos</w:t>
            </w:r>
            <w:r w:rsidR="00AC3A6A" w:rsidRPr="001536ED">
              <w:rPr>
                <w:lang w:eastAsia="lt-LT"/>
              </w:rPr>
              <w:t>. V</w:t>
            </w:r>
            <w:r w:rsidR="00031875" w:rsidRPr="001536ED">
              <w:t>ieš</w:t>
            </w:r>
            <w:r w:rsidR="00AC3A6A" w:rsidRPr="001536ED">
              <w:t>oji</w:t>
            </w:r>
            <w:r w:rsidR="00031875" w:rsidRPr="001536ED">
              <w:t xml:space="preserve"> įstaig</w:t>
            </w:r>
            <w:r w:rsidR="00AC3A6A" w:rsidRPr="001536ED">
              <w:t>a</w:t>
            </w:r>
            <w:r w:rsidR="00031875" w:rsidRPr="001536ED">
              <w:t xml:space="preserve"> Pasvalio </w:t>
            </w:r>
            <w:r w:rsidRPr="001536ED">
              <w:t>ligoninė</w:t>
            </w:r>
            <w:r w:rsidR="00AC3A6A" w:rsidRPr="001536ED">
              <w:t xml:space="preserve"> gyventojams teikia stacionarines ir ambulatorines sveikatos priežiūros paslaugas</w:t>
            </w:r>
            <w:r w:rsidR="00F123AF" w:rsidRPr="001536ED">
              <w:t xml:space="preserve">, prie jos veikia </w:t>
            </w:r>
            <w:r w:rsidR="00F123AF" w:rsidRPr="001536ED">
              <w:rPr>
                <w:lang w:eastAsia="lt-LT"/>
              </w:rPr>
              <w:t xml:space="preserve">Pasvalio </w:t>
            </w:r>
            <w:r w:rsidR="00F123AF" w:rsidRPr="001536ED">
              <w:t xml:space="preserve">ir </w:t>
            </w:r>
            <w:r w:rsidR="00F123AF" w:rsidRPr="001536ED">
              <w:rPr>
                <w:lang w:eastAsia="lt-LT"/>
              </w:rPr>
              <w:t>Joniškėlio palaikomojo gydymo ir slaugos skyriai. VŠĮ</w:t>
            </w:r>
            <w:r w:rsidR="00031875" w:rsidRPr="001536ED">
              <w:t xml:space="preserve"> Pasvalio pirminės asmens sveikatos priežiūros centr</w:t>
            </w:r>
            <w:r w:rsidRPr="001536ED">
              <w:t>as</w:t>
            </w:r>
            <w:r w:rsidR="00670E44" w:rsidRPr="001536ED">
              <w:t>, aptarnaujantis apie 25000 pacientų</w:t>
            </w:r>
            <w:r w:rsidR="00670E44" w:rsidRPr="001536ED">
              <w:rPr>
                <w:rStyle w:val="Puslapioinaosnuoroda"/>
              </w:rPr>
              <w:footnoteReference w:id="68"/>
            </w:r>
            <w:r w:rsidR="00670E44" w:rsidRPr="001536ED">
              <w:t xml:space="preserve">, </w:t>
            </w:r>
            <w:r w:rsidR="007E326F" w:rsidRPr="001536ED">
              <w:t xml:space="preserve">turi 30 padalinių </w:t>
            </w:r>
            <w:r w:rsidR="00E05DF6" w:rsidRPr="001536ED">
              <w:rPr>
                <w:color w:val="FF0000"/>
              </w:rPr>
              <w:t>[</w:t>
            </w:r>
            <w:r w:rsidR="00C1428D" w:rsidRPr="001536ED">
              <w:rPr>
                <w:color w:val="FF0000"/>
              </w:rPr>
              <w:t>R</w:t>
            </w:r>
            <w:r w:rsidR="00A8399C" w:rsidRPr="001536ED">
              <w:rPr>
                <w:color w:val="FF0000"/>
              </w:rPr>
              <w:t>1</w:t>
            </w:r>
            <w:r w:rsidR="00590B3D">
              <w:rPr>
                <w:color w:val="FF0000"/>
              </w:rPr>
              <w:t>16</w:t>
            </w:r>
            <w:r w:rsidR="00E05DF6" w:rsidRPr="001536ED">
              <w:rPr>
                <w:color w:val="FF0000"/>
              </w:rPr>
              <w:t>]</w:t>
            </w:r>
            <w:r w:rsidR="00C1428D" w:rsidRPr="001536ED">
              <w:rPr>
                <w:color w:val="FF0000"/>
              </w:rPr>
              <w:t xml:space="preserve"> </w:t>
            </w:r>
            <w:r w:rsidR="007E326F" w:rsidRPr="001536ED">
              <w:t xml:space="preserve">visoje rajono teritorijoje – </w:t>
            </w:r>
            <w:r w:rsidR="00670E44" w:rsidRPr="001536ED">
              <w:t xml:space="preserve">Joniškėlio poliklinika, </w:t>
            </w:r>
            <w:r w:rsidR="007E326F" w:rsidRPr="001536ED">
              <w:t>8 ambulatorij</w:t>
            </w:r>
            <w:r w:rsidR="00670E44" w:rsidRPr="001536ED">
              <w:t>o</w:t>
            </w:r>
            <w:r w:rsidR="007E326F" w:rsidRPr="001536ED">
              <w:t>s (</w:t>
            </w:r>
            <w:r w:rsidR="00670E44" w:rsidRPr="001536ED">
              <w:t>Daujėnų, Krinčino, Namišių, Pumpėnų, Pušaloto, Raubonių, Saločių ir Vaškų) bei 21 medicinos punktas.</w:t>
            </w:r>
            <w:r w:rsidR="00C1428D" w:rsidRPr="001536ED">
              <w:t xml:space="preserve"> Taip pat veikia 5 privačios medicinos įstaigos</w:t>
            </w:r>
            <w:r w:rsidR="001C219A" w:rsidRPr="001536ED">
              <w:t>, kurios</w:t>
            </w:r>
            <w:r w:rsidR="00C1428D" w:rsidRPr="001536ED">
              <w:t xml:space="preserve"> koncentruotos Pasval</w:t>
            </w:r>
            <w:r w:rsidR="001C219A" w:rsidRPr="001536ED">
              <w:t xml:space="preserve">io </w:t>
            </w:r>
            <w:r w:rsidR="001536ED" w:rsidRPr="001536ED">
              <w:t>mieste</w:t>
            </w:r>
            <w:r w:rsidR="00C1428D" w:rsidRPr="001536ED">
              <w:t>.</w:t>
            </w:r>
            <w:r w:rsidR="009A7BEB" w:rsidRPr="001536ED">
              <w:t xml:space="preserve"> </w:t>
            </w:r>
          </w:p>
          <w:p w:rsidR="00B46645" w:rsidRPr="001536ED" w:rsidRDefault="00B46645" w:rsidP="00454E5F">
            <w:pPr>
              <w:spacing w:after="0" w:line="240" w:lineRule="auto"/>
              <w:jc w:val="both"/>
              <w:rPr>
                <w:sz w:val="18"/>
                <w:szCs w:val="18"/>
              </w:rPr>
            </w:pPr>
          </w:p>
          <w:p w:rsidR="00C1428D" w:rsidRPr="001536ED" w:rsidRDefault="009A7BEB" w:rsidP="00454E5F">
            <w:pPr>
              <w:spacing w:after="0" w:line="240" w:lineRule="auto"/>
              <w:jc w:val="both"/>
            </w:pPr>
            <w:r w:rsidRPr="001536ED">
              <w:t xml:space="preserve">Pažymėtina, kad </w:t>
            </w:r>
            <w:r w:rsidR="00737378" w:rsidRPr="001536ED">
              <w:t>Pasvalio rajono gyventojų segamumas, mažesnis nei Lietuvoje ir apskrityje</w:t>
            </w:r>
            <w:r w:rsidRPr="001536ED">
              <w:rPr>
                <w:rStyle w:val="Puslapioinaosnuoroda"/>
              </w:rPr>
              <w:footnoteReference w:id="69"/>
            </w:r>
            <w:r w:rsidR="00737378" w:rsidRPr="001536ED">
              <w:t xml:space="preserve"> </w:t>
            </w:r>
            <w:r w:rsidR="00E05DF6" w:rsidRPr="001536ED">
              <w:rPr>
                <w:color w:val="FF0000"/>
              </w:rPr>
              <w:t>[</w:t>
            </w:r>
            <w:r w:rsidR="00737378" w:rsidRPr="001536ED">
              <w:rPr>
                <w:color w:val="FF0000"/>
              </w:rPr>
              <w:t>R</w:t>
            </w:r>
            <w:r w:rsidR="00A8399C" w:rsidRPr="001536ED">
              <w:rPr>
                <w:color w:val="FF0000"/>
              </w:rPr>
              <w:t>1</w:t>
            </w:r>
            <w:r w:rsidR="00590B3D">
              <w:rPr>
                <w:color w:val="FF0000"/>
              </w:rPr>
              <w:t>17</w:t>
            </w:r>
            <w:r w:rsidR="00E05DF6" w:rsidRPr="001536ED">
              <w:rPr>
                <w:color w:val="FF0000"/>
              </w:rPr>
              <w:t>]</w:t>
            </w:r>
            <w:r w:rsidR="00737378" w:rsidRPr="004F1EDD">
              <w:t>.</w:t>
            </w:r>
          </w:p>
          <w:p w:rsidR="00C1428D" w:rsidRPr="001536ED" w:rsidRDefault="00C1428D" w:rsidP="00454E5F">
            <w:pPr>
              <w:spacing w:after="0" w:line="240" w:lineRule="auto"/>
              <w:rPr>
                <w:sz w:val="18"/>
                <w:szCs w:val="18"/>
              </w:rPr>
            </w:pPr>
          </w:p>
          <w:p w:rsidR="00B46645" w:rsidRPr="001536ED" w:rsidRDefault="00005F0F" w:rsidP="00454E5F">
            <w:pPr>
              <w:autoSpaceDE w:val="0"/>
              <w:autoSpaceDN w:val="0"/>
              <w:adjustRightInd w:val="0"/>
              <w:spacing w:after="0" w:line="240" w:lineRule="auto"/>
              <w:jc w:val="both"/>
              <w:rPr>
                <w:lang w:eastAsia="lt-LT"/>
              </w:rPr>
            </w:pPr>
            <w:r w:rsidRPr="001536ED">
              <w:rPr>
                <w:lang w:eastAsia="lt-LT"/>
              </w:rPr>
              <w:t xml:space="preserve">Pasvalio rajone, </w:t>
            </w:r>
            <w:r w:rsidR="00B46645" w:rsidRPr="001536ED">
              <w:rPr>
                <w:lang w:eastAsia="lt-LT"/>
              </w:rPr>
              <w:t xml:space="preserve">pastaraisiais metai nusikalstamumas augo – </w:t>
            </w:r>
            <w:r w:rsidRPr="001536ED">
              <w:rPr>
                <w:lang w:eastAsia="lt-LT"/>
              </w:rPr>
              <w:t>2011</w:t>
            </w:r>
            <w:r w:rsidR="00B46645" w:rsidRPr="001536ED">
              <w:rPr>
                <w:lang w:eastAsia="lt-LT"/>
              </w:rPr>
              <w:t>-</w:t>
            </w:r>
            <w:r w:rsidRPr="001536ED">
              <w:rPr>
                <w:lang w:eastAsia="lt-LT"/>
              </w:rPr>
              <w:t xml:space="preserve">2013 m. nusikalstamų veikų skaičius išaugo 33 proc. </w:t>
            </w:r>
            <w:r w:rsidR="00E05DF6" w:rsidRPr="001536ED">
              <w:rPr>
                <w:color w:val="FF0000"/>
              </w:rPr>
              <w:t>[</w:t>
            </w:r>
            <w:r w:rsidRPr="001536ED">
              <w:rPr>
                <w:color w:val="FF0000"/>
              </w:rPr>
              <w:t>R</w:t>
            </w:r>
            <w:r w:rsidR="00A8399C" w:rsidRPr="001536ED">
              <w:rPr>
                <w:color w:val="FF0000"/>
              </w:rPr>
              <w:t>1</w:t>
            </w:r>
            <w:r w:rsidR="00590B3D">
              <w:rPr>
                <w:color w:val="FF0000"/>
              </w:rPr>
              <w:t>18</w:t>
            </w:r>
            <w:r w:rsidR="00E05DF6" w:rsidRPr="001536ED">
              <w:rPr>
                <w:color w:val="FF0000"/>
              </w:rPr>
              <w:t>]</w:t>
            </w:r>
            <w:r w:rsidR="00B46645" w:rsidRPr="001536ED">
              <w:t>.</w:t>
            </w:r>
            <w:r w:rsidR="00B46645" w:rsidRPr="001536ED">
              <w:rPr>
                <w:color w:val="FF0000"/>
              </w:rPr>
              <w:t xml:space="preserve"> </w:t>
            </w:r>
            <w:r w:rsidRPr="001536ED">
              <w:rPr>
                <w:lang w:eastAsia="lt-LT"/>
              </w:rPr>
              <w:t xml:space="preserve">Kartu augo ir ištirtų nusikaltimų dalis – 2013 m. buvo ištirta 68,0 proc. visų įvykdytų nusikalstamų veikų </w:t>
            </w:r>
            <w:r w:rsidR="00E05DF6" w:rsidRPr="001536ED">
              <w:rPr>
                <w:color w:val="FF0000"/>
              </w:rPr>
              <w:t>[</w:t>
            </w:r>
            <w:r w:rsidRPr="001536ED">
              <w:rPr>
                <w:color w:val="FF0000"/>
              </w:rPr>
              <w:t>R</w:t>
            </w:r>
            <w:r w:rsidR="00A8399C" w:rsidRPr="001536ED">
              <w:rPr>
                <w:color w:val="FF0000"/>
              </w:rPr>
              <w:t>1</w:t>
            </w:r>
            <w:r w:rsidR="00590B3D">
              <w:rPr>
                <w:color w:val="FF0000"/>
              </w:rPr>
              <w:t>19</w:t>
            </w:r>
            <w:r w:rsidR="00E05DF6" w:rsidRPr="001536ED">
              <w:rPr>
                <w:color w:val="FF0000"/>
              </w:rPr>
              <w:t>]</w:t>
            </w:r>
            <w:r w:rsidRPr="001536ED">
              <w:rPr>
                <w:lang w:eastAsia="lt-LT"/>
              </w:rPr>
              <w:t>, t.y. daugiau nei apskrityje (62 proc.) ir Lietuvoje (55 proc.)</w:t>
            </w:r>
            <w:r w:rsidRPr="001536ED">
              <w:rPr>
                <w:rStyle w:val="Puslapioinaosnuoroda"/>
                <w:lang w:eastAsia="lt-LT"/>
              </w:rPr>
              <w:footnoteReference w:id="70"/>
            </w:r>
            <w:r w:rsidRPr="001536ED">
              <w:rPr>
                <w:lang w:eastAsia="lt-LT"/>
              </w:rPr>
              <w:t xml:space="preserve"> </w:t>
            </w:r>
            <w:r w:rsidR="00E05DF6" w:rsidRPr="001536ED">
              <w:rPr>
                <w:color w:val="FF0000"/>
              </w:rPr>
              <w:t>[</w:t>
            </w:r>
            <w:r w:rsidRPr="001536ED">
              <w:rPr>
                <w:color w:val="FF0000"/>
              </w:rPr>
              <w:t>R</w:t>
            </w:r>
            <w:r w:rsidR="00A8399C" w:rsidRPr="001536ED">
              <w:rPr>
                <w:color w:val="FF0000"/>
              </w:rPr>
              <w:t>1</w:t>
            </w:r>
            <w:r w:rsidR="00590B3D">
              <w:rPr>
                <w:color w:val="FF0000"/>
              </w:rPr>
              <w:t>20</w:t>
            </w:r>
            <w:r w:rsidR="00E05DF6" w:rsidRPr="001536ED">
              <w:rPr>
                <w:color w:val="FF0000"/>
              </w:rPr>
              <w:t>]</w:t>
            </w:r>
            <w:r w:rsidRPr="00590B3D">
              <w:t>.</w:t>
            </w:r>
          </w:p>
          <w:p w:rsidR="00B46645" w:rsidRPr="001536ED" w:rsidRDefault="00B46645" w:rsidP="00454E5F">
            <w:pPr>
              <w:autoSpaceDE w:val="0"/>
              <w:autoSpaceDN w:val="0"/>
              <w:adjustRightInd w:val="0"/>
              <w:spacing w:after="0" w:line="240" w:lineRule="auto"/>
              <w:jc w:val="both"/>
              <w:rPr>
                <w:sz w:val="18"/>
                <w:szCs w:val="18"/>
              </w:rPr>
            </w:pPr>
          </w:p>
          <w:p w:rsidR="007D1ECC" w:rsidRPr="001536ED" w:rsidRDefault="00005F0F" w:rsidP="00454E5F">
            <w:pPr>
              <w:autoSpaceDE w:val="0"/>
              <w:autoSpaceDN w:val="0"/>
              <w:adjustRightInd w:val="0"/>
              <w:spacing w:after="0" w:line="240" w:lineRule="auto"/>
              <w:jc w:val="both"/>
              <w:rPr>
                <w:color w:val="FF0000"/>
              </w:rPr>
            </w:pPr>
            <w:r w:rsidRPr="001536ED">
              <w:t xml:space="preserve">Visuomenės saugumą rajone užtikrina Pasvalio rajono policijos komisariatas. </w:t>
            </w:r>
            <w:r w:rsidR="00A832D9" w:rsidRPr="001536ED">
              <w:t>Darbą konkrečiose seniūnijose vykdo joms priskirti 6 ap</w:t>
            </w:r>
            <w:r w:rsidR="00A5163E" w:rsidRPr="001536ED">
              <w:t>ylinkių inspektori</w:t>
            </w:r>
            <w:r w:rsidR="00A832D9" w:rsidRPr="001536ED">
              <w:t>ai, 2 nepilnamečių reikalų specialistai ir bendruomenės pareigūnas, teikiantis gyventojams informaciją ir pagalbą formuojant saugią gyvenamąją aplinką</w:t>
            </w:r>
            <w:r w:rsidR="00B46645" w:rsidRPr="001536ED">
              <w:t>.</w:t>
            </w:r>
            <w:r w:rsidR="00A832D9" w:rsidRPr="001536ED">
              <w:t xml:space="preserve"> </w:t>
            </w:r>
            <w:r w:rsidR="007D1ECC" w:rsidRPr="001536ED">
              <w:t>Patys gyventojai taip pat rūpinasi savo ir kaimynų saugumu – Pasvalio r. įsteigta keturiolika saugios kaimynystės grupių</w:t>
            </w:r>
            <w:r w:rsidR="007D1ECC" w:rsidRPr="001536ED">
              <w:rPr>
                <w:vertAlign w:val="superscript"/>
              </w:rPr>
              <w:footnoteReference w:id="71"/>
            </w:r>
            <w:r w:rsidR="007D1ECC" w:rsidRPr="001536ED">
              <w:t xml:space="preserve"> </w:t>
            </w:r>
            <w:r w:rsidR="00E05DF6" w:rsidRPr="001536ED">
              <w:rPr>
                <w:color w:val="FF0000"/>
              </w:rPr>
              <w:t>[</w:t>
            </w:r>
            <w:r w:rsidR="007D1ECC" w:rsidRPr="001536ED">
              <w:rPr>
                <w:color w:val="FF0000"/>
              </w:rPr>
              <w:t>R</w:t>
            </w:r>
            <w:r w:rsidR="00A8399C" w:rsidRPr="001536ED">
              <w:rPr>
                <w:color w:val="FF0000"/>
              </w:rPr>
              <w:t>1</w:t>
            </w:r>
            <w:r w:rsidR="00590B3D">
              <w:rPr>
                <w:color w:val="FF0000"/>
              </w:rPr>
              <w:t>21</w:t>
            </w:r>
            <w:r w:rsidR="00E05DF6" w:rsidRPr="001536ED">
              <w:rPr>
                <w:color w:val="FF0000"/>
              </w:rPr>
              <w:t>]</w:t>
            </w:r>
            <w:r w:rsidR="007D1ECC" w:rsidRPr="00590B3D">
              <w:t>.</w:t>
            </w:r>
            <w:r w:rsidRPr="00590B3D">
              <w:t xml:space="preserve"> </w:t>
            </w:r>
          </w:p>
          <w:p w:rsidR="00B46645" w:rsidRPr="001536ED" w:rsidRDefault="00B46645" w:rsidP="00454E5F">
            <w:pPr>
              <w:autoSpaceDE w:val="0"/>
              <w:autoSpaceDN w:val="0"/>
              <w:adjustRightInd w:val="0"/>
              <w:spacing w:after="0" w:line="240" w:lineRule="auto"/>
              <w:jc w:val="both"/>
              <w:rPr>
                <w:sz w:val="18"/>
                <w:szCs w:val="18"/>
                <w:lang w:eastAsia="lt-LT"/>
              </w:rPr>
            </w:pPr>
          </w:p>
          <w:p w:rsidR="00072A7E" w:rsidRPr="001536ED" w:rsidRDefault="00072A7E" w:rsidP="00454E5F">
            <w:pPr>
              <w:tabs>
                <w:tab w:val="left" w:pos="5925"/>
              </w:tabs>
              <w:spacing w:after="0" w:line="240" w:lineRule="auto"/>
              <w:jc w:val="both"/>
              <w:textAlignment w:val="baseline"/>
              <w:outlineLvl w:val="0"/>
            </w:pPr>
            <w:r w:rsidRPr="001536ED">
              <w:t>Pasvalio r. savivaldybės priešgaisrin</w:t>
            </w:r>
            <w:r w:rsidR="00005F0F" w:rsidRPr="001536ED">
              <w:t>ę</w:t>
            </w:r>
            <w:r w:rsidRPr="001536ED">
              <w:t xml:space="preserve"> tarnyb</w:t>
            </w:r>
            <w:r w:rsidR="00005F0F" w:rsidRPr="001536ED">
              <w:t xml:space="preserve">ą sudaro 6 </w:t>
            </w:r>
            <w:r w:rsidR="001536ED" w:rsidRPr="001536ED">
              <w:t>ugniagesių</w:t>
            </w:r>
            <w:r w:rsidR="00005F0F" w:rsidRPr="001536ED">
              <w:t xml:space="preserve"> komandos: Daujėnų, Joniškėlio, Krinčino, Pušaloto, Saločių ir Vaškų. </w:t>
            </w:r>
          </w:p>
          <w:p w:rsidR="00214901" w:rsidRPr="001536ED" w:rsidRDefault="00214901" w:rsidP="00454E5F">
            <w:pPr>
              <w:tabs>
                <w:tab w:val="left" w:pos="5925"/>
              </w:tabs>
              <w:spacing w:after="0" w:line="240" w:lineRule="auto"/>
              <w:jc w:val="both"/>
              <w:textAlignment w:val="baseline"/>
              <w:outlineLvl w:val="0"/>
              <w:rPr>
                <w:sz w:val="18"/>
                <w:szCs w:val="18"/>
              </w:rPr>
            </w:pPr>
          </w:p>
          <w:p w:rsidR="00093FD0" w:rsidRPr="001536ED" w:rsidRDefault="00214901" w:rsidP="00454E5F">
            <w:pPr>
              <w:spacing w:after="0" w:line="240" w:lineRule="auto"/>
              <w:jc w:val="both"/>
            </w:pPr>
            <w:r w:rsidRPr="001536ED">
              <w:t>Beveik visos rajone esančios valstybės institucijos koncentruotos Pasvalio mieste</w:t>
            </w:r>
            <w:r w:rsidR="00093FD0" w:rsidRPr="001536ED">
              <w:t>. VVG atstovaujamoje teritorijoje veikiančios valstybės institucijos – tai Valstybės sienos apsaugos tarnybos Šiaulių rinktinės Pasvalio užkardos Saločių pasienio kontrolės punktas</w:t>
            </w:r>
            <w:r w:rsidR="00B46645" w:rsidRPr="001536ED">
              <w:t xml:space="preserve"> ir</w:t>
            </w:r>
            <w:r w:rsidR="00093FD0" w:rsidRPr="001536ED">
              <w:t xml:space="preserve"> Valstybės įmonės Biržų miškų urėdijos Joniš</w:t>
            </w:r>
            <w:r w:rsidR="004D1C97" w:rsidRPr="001536ED">
              <w:t>kėlio ir Kriklinių girininkijos</w:t>
            </w:r>
            <w:r w:rsidR="00093FD0" w:rsidRPr="001536ED">
              <w:rPr>
                <w:color w:val="333333"/>
              </w:rPr>
              <w:t>.</w:t>
            </w:r>
          </w:p>
          <w:p w:rsidR="00093FD0" w:rsidRPr="001536ED" w:rsidRDefault="00093FD0" w:rsidP="00454E5F">
            <w:pPr>
              <w:spacing w:after="0" w:line="240" w:lineRule="auto"/>
              <w:rPr>
                <w:color w:val="333333"/>
                <w:sz w:val="18"/>
                <w:szCs w:val="18"/>
              </w:rPr>
            </w:pPr>
          </w:p>
          <w:p w:rsidR="0056583B" w:rsidRDefault="006778BB" w:rsidP="00E66B7A">
            <w:pPr>
              <w:autoSpaceDE w:val="0"/>
              <w:autoSpaceDN w:val="0"/>
              <w:adjustRightInd w:val="0"/>
              <w:spacing w:after="0" w:line="240" w:lineRule="auto"/>
              <w:jc w:val="both"/>
            </w:pPr>
            <w:r w:rsidRPr="001536ED">
              <w:rPr>
                <w:lang w:eastAsia="lt-LT"/>
              </w:rPr>
              <w:t>Pasvalio r. gyventojų kultūrinių ir laisvalaikio poreikių tenkinimo veiklą</w:t>
            </w:r>
            <w:r w:rsidRPr="001536ED">
              <w:rPr>
                <w:i/>
                <w:iCs/>
              </w:rPr>
              <w:t xml:space="preserve"> </w:t>
            </w:r>
            <w:r w:rsidRPr="001536ED">
              <w:rPr>
                <w:iCs/>
              </w:rPr>
              <w:t xml:space="preserve">vykdo </w:t>
            </w:r>
            <w:r w:rsidRPr="001536ED">
              <w:rPr>
                <w:lang w:eastAsia="lt-LT"/>
              </w:rPr>
              <w:t xml:space="preserve">Pasvalio kultūros centras ir jam pavaldūs 23 skyriai </w:t>
            </w:r>
            <w:r w:rsidR="00E05DF6" w:rsidRPr="001536ED">
              <w:rPr>
                <w:color w:val="FF0000"/>
              </w:rPr>
              <w:t>[</w:t>
            </w:r>
            <w:r w:rsidRPr="001536ED">
              <w:rPr>
                <w:color w:val="FF0000"/>
              </w:rPr>
              <w:t>R</w:t>
            </w:r>
            <w:r w:rsidR="00A8399C" w:rsidRPr="001536ED">
              <w:rPr>
                <w:color w:val="FF0000"/>
              </w:rPr>
              <w:t>1</w:t>
            </w:r>
            <w:r w:rsidR="00590B3D">
              <w:rPr>
                <w:color w:val="FF0000"/>
              </w:rPr>
              <w:t>22</w:t>
            </w:r>
            <w:r w:rsidR="00E05DF6" w:rsidRPr="001536ED">
              <w:rPr>
                <w:color w:val="FF0000"/>
              </w:rPr>
              <w:t>]</w:t>
            </w:r>
            <w:r w:rsidRPr="001536ED">
              <w:rPr>
                <w:lang w:eastAsia="lt-LT"/>
              </w:rPr>
              <w:t>.</w:t>
            </w:r>
            <w:r w:rsidR="004A609A" w:rsidRPr="001536ED">
              <w:rPr>
                <w:lang w:eastAsia="lt-LT"/>
              </w:rPr>
              <w:t xml:space="preserve"> 2014 m. </w:t>
            </w:r>
            <w:r w:rsidR="00301589" w:rsidRPr="001536ED">
              <w:rPr>
                <w:lang w:eastAsia="lt-LT"/>
              </w:rPr>
              <w:t>Pasvalio kultūros centre</w:t>
            </w:r>
            <w:r w:rsidR="00807716" w:rsidRPr="001536ED">
              <w:rPr>
                <w:lang w:eastAsia="lt-LT"/>
              </w:rPr>
              <w:t xml:space="preserve"> ir </w:t>
            </w:r>
            <w:r w:rsidR="00301589" w:rsidRPr="001536ED">
              <w:rPr>
                <w:lang w:eastAsia="lt-LT"/>
              </w:rPr>
              <w:t xml:space="preserve">jo </w:t>
            </w:r>
            <w:r w:rsidR="00807716" w:rsidRPr="001536ED">
              <w:rPr>
                <w:lang w:eastAsia="lt-LT"/>
              </w:rPr>
              <w:t xml:space="preserve">skyriuose veikė </w:t>
            </w:r>
            <w:r w:rsidR="00383C68" w:rsidRPr="001536ED">
              <w:rPr>
                <w:lang w:eastAsia="lt-LT"/>
              </w:rPr>
              <w:t>95</w:t>
            </w:r>
            <w:r w:rsidR="00807716" w:rsidRPr="001536ED">
              <w:rPr>
                <w:lang w:eastAsia="lt-LT"/>
              </w:rPr>
              <w:t xml:space="preserve"> mėgėjų meno kolektyvai</w:t>
            </w:r>
            <w:r w:rsidR="00383C68" w:rsidRPr="001536ED">
              <w:rPr>
                <w:lang w:eastAsia="lt-LT"/>
              </w:rPr>
              <w:t xml:space="preserve"> </w:t>
            </w:r>
            <w:r w:rsidR="00807716" w:rsidRPr="001536ED">
              <w:rPr>
                <w:lang w:eastAsia="lt-LT"/>
              </w:rPr>
              <w:t>ir 11</w:t>
            </w:r>
            <w:r w:rsidR="00383C68" w:rsidRPr="001536ED">
              <w:rPr>
                <w:lang w:eastAsia="lt-LT"/>
              </w:rPr>
              <w:t xml:space="preserve"> </w:t>
            </w:r>
            <w:r w:rsidR="00807716" w:rsidRPr="001536ED">
              <w:rPr>
                <w:lang w:eastAsia="lt-LT"/>
              </w:rPr>
              <w:t xml:space="preserve">būrelių, </w:t>
            </w:r>
            <w:r w:rsidR="00301589" w:rsidRPr="001536ED">
              <w:rPr>
                <w:lang w:eastAsia="lt-LT"/>
              </w:rPr>
              <w:t>kuriuose</w:t>
            </w:r>
            <w:r w:rsidR="00807716" w:rsidRPr="001536ED">
              <w:rPr>
                <w:lang w:eastAsia="lt-LT"/>
              </w:rPr>
              <w:t xml:space="preserve"> </w:t>
            </w:r>
            <w:r w:rsidR="00383C68" w:rsidRPr="001536ED">
              <w:rPr>
                <w:lang w:eastAsia="lt-LT"/>
              </w:rPr>
              <w:t xml:space="preserve">dalyvavo </w:t>
            </w:r>
            <w:r w:rsidR="00807716" w:rsidRPr="001536ED">
              <w:t>1</w:t>
            </w:r>
            <w:r w:rsidR="00383C68" w:rsidRPr="001536ED">
              <w:t>150 žmonių</w:t>
            </w:r>
            <w:r w:rsidR="00C95986" w:rsidRPr="001536ED">
              <w:rPr>
                <w:rStyle w:val="Puslapioinaosnuoroda"/>
              </w:rPr>
              <w:footnoteReference w:id="72"/>
            </w:r>
            <w:r w:rsidR="00383C68" w:rsidRPr="001536ED">
              <w:t xml:space="preserve"> </w:t>
            </w:r>
            <w:r w:rsidR="00E05DF6" w:rsidRPr="001536ED">
              <w:rPr>
                <w:color w:val="FF0000"/>
              </w:rPr>
              <w:t>[</w:t>
            </w:r>
            <w:r w:rsidR="00383C68" w:rsidRPr="001536ED">
              <w:rPr>
                <w:color w:val="FF0000"/>
              </w:rPr>
              <w:t>R</w:t>
            </w:r>
            <w:r w:rsidR="00A8399C" w:rsidRPr="001536ED">
              <w:rPr>
                <w:color w:val="FF0000"/>
              </w:rPr>
              <w:t>1</w:t>
            </w:r>
            <w:r w:rsidR="00E60501">
              <w:rPr>
                <w:color w:val="FF0000"/>
              </w:rPr>
              <w:t>23</w:t>
            </w:r>
            <w:r w:rsidR="00E05DF6" w:rsidRPr="001536ED">
              <w:rPr>
                <w:color w:val="FF0000"/>
              </w:rPr>
              <w:t>]</w:t>
            </w:r>
            <w:r w:rsidR="00383C68" w:rsidRPr="001536ED">
              <w:rPr>
                <w:lang w:eastAsia="lt-LT"/>
              </w:rPr>
              <w:t>.</w:t>
            </w:r>
            <w:r w:rsidR="00383C68" w:rsidRPr="001536ED">
              <w:t xml:space="preserve"> </w:t>
            </w:r>
          </w:p>
          <w:p w:rsidR="00427C5D" w:rsidRPr="0056583B" w:rsidRDefault="00427C5D" w:rsidP="00E66B7A">
            <w:pPr>
              <w:autoSpaceDE w:val="0"/>
              <w:autoSpaceDN w:val="0"/>
              <w:adjustRightInd w:val="0"/>
              <w:spacing w:after="0" w:line="240" w:lineRule="auto"/>
              <w:jc w:val="both"/>
              <w:rPr>
                <w:b/>
                <w:sz w:val="16"/>
                <w:szCs w:val="16"/>
              </w:rPr>
            </w:pPr>
          </w:p>
          <w:p w:rsidR="00301589" w:rsidRDefault="00301589" w:rsidP="00454E5F">
            <w:pPr>
              <w:autoSpaceDE w:val="0"/>
              <w:autoSpaceDN w:val="0"/>
              <w:adjustRightInd w:val="0"/>
              <w:spacing w:after="0" w:line="240" w:lineRule="auto"/>
              <w:jc w:val="center"/>
              <w:rPr>
                <w:b/>
                <w:sz w:val="22"/>
                <w:szCs w:val="22"/>
              </w:rPr>
            </w:pPr>
            <w:r w:rsidRPr="001536ED">
              <w:rPr>
                <w:b/>
                <w:sz w:val="22"/>
                <w:szCs w:val="22"/>
              </w:rPr>
              <w:t>Pasvalio kultūros centro veiklos rodikliai</w:t>
            </w:r>
            <w:r w:rsidRPr="001536ED">
              <w:rPr>
                <w:rStyle w:val="Puslapioinaosnuoroda"/>
                <w:sz w:val="22"/>
                <w:szCs w:val="22"/>
              </w:rPr>
              <w:footnoteReference w:id="73"/>
            </w:r>
          </w:p>
          <w:p w:rsidR="00933069" w:rsidRPr="00933069" w:rsidRDefault="00933069" w:rsidP="00454E5F">
            <w:pPr>
              <w:autoSpaceDE w:val="0"/>
              <w:autoSpaceDN w:val="0"/>
              <w:adjustRightInd w:val="0"/>
              <w:spacing w:after="0" w:line="240" w:lineRule="auto"/>
              <w:jc w:val="center"/>
              <w:rPr>
                <w:sz w:val="12"/>
                <w:szCs w:val="12"/>
              </w:rPr>
            </w:pPr>
          </w:p>
          <w:tbl>
            <w:tblPr>
              <w:tblStyle w:val="Lentelstinklelis"/>
              <w:tblW w:w="0" w:type="auto"/>
              <w:tblLook w:val="04A0" w:firstRow="1" w:lastRow="0" w:firstColumn="1" w:lastColumn="0" w:noHBand="0" w:noVBand="1"/>
            </w:tblPr>
            <w:tblGrid>
              <w:gridCol w:w="1123"/>
              <w:gridCol w:w="1123"/>
              <w:gridCol w:w="1125"/>
              <w:gridCol w:w="1124"/>
              <w:gridCol w:w="1123"/>
              <w:gridCol w:w="1123"/>
              <w:gridCol w:w="1123"/>
              <w:gridCol w:w="1124"/>
            </w:tblGrid>
            <w:tr w:rsidR="00301589" w:rsidRPr="001536ED" w:rsidTr="00301589">
              <w:tc>
                <w:tcPr>
                  <w:tcW w:w="2308" w:type="dxa"/>
                  <w:gridSpan w:val="2"/>
                  <w:shd w:val="clear" w:color="auto" w:fill="FFFFFF" w:themeFill="background1"/>
                  <w:vAlign w:val="center"/>
                </w:tcPr>
                <w:p w:rsidR="00301589" w:rsidRPr="001536ED" w:rsidRDefault="00301589" w:rsidP="00454E5F">
                  <w:pPr>
                    <w:spacing w:after="0" w:line="240" w:lineRule="auto"/>
                    <w:jc w:val="center"/>
                    <w:rPr>
                      <w:b/>
                      <w:sz w:val="21"/>
                      <w:szCs w:val="21"/>
                      <w:lang w:val="lt-LT"/>
                    </w:rPr>
                  </w:pPr>
                  <w:r w:rsidRPr="001536ED">
                    <w:rPr>
                      <w:b/>
                      <w:sz w:val="21"/>
                      <w:szCs w:val="21"/>
                      <w:lang w:val="lt-LT"/>
                    </w:rPr>
                    <w:t>Mėgėjų meno kolektyvų sk.</w:t>
                  </w:r>
                </w:p>
              </w:tc>
              <w:tc>
                <w:tcPr>
                  <w:tcW w:w="2309" w:type="dxa"/>
                  <w:gridSpan w:val="2"/>
                  <w:shd w:val="clear" w:color="auto" w:fill="FFFFFF" w:themeFill="background1"/>
                  <w:vAlign w:val="center"/>
                </w:tcPr>
                <w:p w:rsidR="00301589" w:rsidRPr="001536ED" w:rsidRDefault="00301589" w:rsidP="00454E5F">
                  <w:pPr>
                    <w:spacing w:after="0" w:line="240" w:lineRule="auto"/>
                    <w:jc w:val="center"/>
                    <w:rPr>
                      <w:b/>
                      <w:sz w:val="21"/>
                      <w:szCs w:val="21"/>
                      <w:lang w:val="lt-LT"/>
                    </w:rPr>
                  </w:pPr>
                  <w:r w:rsidRPr="001536ED">
                    <w:rPr>
                      <w:b/>
                      <w:sz w:val="21"/>
                      <w:szCs w:val="21"/>
                      <w:lang w:val="lt-LT"/>
                    </w:rPr>
                    <w:t>Mėgėjų meno kolektyvų dalyviai</w:t>
                  </w:r>
                </w:p>
              </w:tc>
              <w:tc>
                <w:tcPr>
                  <w:tcW w:w="2308" w:type="dxa"/>
                  <w:gridSpan w:val="2"/>
                  <w:shd w:val="clear" w:color="auto" w:fill="FFFFFF" w:themeFill="background1"/>
                  <w:vAlign w:val="center"/>
                </w:tcPr>
                <w:p w:rsidR="00301589" w:rsidRPr="001536ED" w:rsidRDefault="00301589" w:rsidP="00454E5F">
                  <w:pPr>
                    <w:spacing w:after="0" w:line="240" w:lineRule="auto"/>
                    <w:jc w:val="center"/>
                    <w:rPr>
                      <w:b/>
                      <w:sz w:val="21"/>
                      <w:szCs w:val="21"/>
                      <w:lang w:val="lt-LT" w:eastAsia="lt-LT"/>
                    </w:rPr>
                  </w:pPr>
                  <w:r w:rsidRPr="001536ED">
                    <w:rPr>
                      <w:b/>
                      <w:sz w:val="21"/>
                      <w:szCs w:val="21"/>
                      <w:lang w:val="lt-LT" w:eastAsia="lt-LT"/>
                    </w:rPr>
                    <w:t xml:space="preserve">Studijų, būrelių </w:t>
                  </w:r>
                  <w:r w:rsidRPr="001536ED">
                    <w:rPr>
                      <w:b/>
                      <w:sz w:val="21"/>
                      <w:szCs w:val="21"/>
                      <w:lang w:val="lt-LT"/>
                    </w:rPr>
                    <w:t>sk.</w:t>
                  </w:r>
                </w:p>
              </w:tc>
              <w:tc>
                <w:tcPr>
                  <w:tcW w:w="2309" w:type="dxa"/>
                  <w:gridSpan w:val="2"/>
                  <w:shd w:val="clear" w:color="auto" w:fill="FFFFFF" w:themeFill="background1"/>
                  <w:vAlign w:val="center"/>
                </w:tcPr>
                <w:p w:rsidR="00301589" w:rsidRPr="001536ED" w:rsidRDefault="00301589" w:rsidP="00454E5F">
                  <w:pPr>
                    <w:spacing w:after="0" w:line="240" w:lineRule="auto"/>
                    <w:jc w:val="center"/>
                    <w:rPr>
                      <w:b/>
                      <w:sz w:val="21"/>
                      <w:szCs w:val="21"/>
                      <w:lang w:val="lt-LT"/>
                    </w:rPr>
                  </w:pPr>
                  <w:r w:rsidRPr="001536ED">
                    <w:rPr>
                      <w:b/>
                      <w:sz w:val="21"/>
                      <w:szCs w:val="21"/>
                      <w:lang w:val="lt-LT" w:eastAsia="lt-LT"/>
                    </w:rPr>
                    <w:t>Studijų, būrelių</w:t>
                  </w:r>
                  <w:r w:rsidRPr="001536ED">
                    <w:rPr>
                      <w:b/>
                      <w:sz w:val="21"/>
                      <w:szCs w:val="21"/>
                      <w:lang w:val="lt-LT"/>
                    </w:rPr>
                    <w:t xml:space="preserve"> dalyviai</w:t>
                  </w:r>
                </w:p>
              </w:tc>
            </w:tr>
            <w:tr w:rsidR="00301589" w:rsidRPr="001536ED" w:rsidTr="00301589">
              <w:tc>
                <w:tcPr>
                  <w:tcW w:w="1154" w:type="dxa"/>
                  <w:shd w:val="clear" w:color="auto" w:fill="FFFFFF" w:themeFill="background1"/>
                  <w:vAlign w:val="center"/>
                </w:tcPr>
                <w:p w:rsidR="00301589" w:rsidRPr="001536ED" w:rsidRDefault="00301589" w:rsidP="00454E5F">
                  <w:pPr>
                    <w:spacing w:after="0" w:line="240" w:lineRule="auto"/>
                    <w:jc w:val="center"/>
                    <w:rPr>
                      <w:b/>
                      <w:sz w:val="20"/>
                      <w:szCs w:val="20"/>
                      <w:lang w:val="lt-LT"/>
                    </w:rPr>
                  </w:pPr>
                  <w:r w:rsidRPr="001536ED">
                    <w:rPr>
                      <w:b/>
                      <w:sz w:val="20"/>
                      <w:szCs w:val="20"/>
                      <w:lang w:val="lt-LT"/>
                    </w:rPr>
                    <w:t>2011 m.</w:t>
                  </w:r>
                </w:p>
              </w:tc>
              <w:tc>
                <w:tcPr>
                  <w:tcW w:w="1154" w:type="dxa"/>
                  <w:shd w:val="clear" w:color="auto" w:fill="FFFFFF" w:themeFill="background1"/>
                  <w:vAlign w:val="center"/>
                </w:tcPr>
                <w:p w:rsidR="00301589" w:rsidRPr="001536ED" w:rsidRDefault="00301589" w:rsidP="00454E5F">
                  <w:pPr>
                    <w:spacing w:after="0" w:line="240" w:lineRule="auto"/>
                    <w:jc w:val="center"/>
                    <w:rPr>
                      <w:b/>
                      <w:sz w:val="20"/>
                      <w:szCs w:val="20"/>
                      <w:lang w:val="lt-LT"/>
                    </w:rPr>
                  </w:pPr>
                  <w:r w:rsidRPr="001536ED">
                    <w:rPr>
                      <w:b/>
                      <w:sz w:val="20"/>
                      <w:szCs w:val="20"/>
                      <w:lang w:val="lt-LT"/>
                    </w:rPr>
                    <w:t>2014 m.</w:t>
                  </w:r>
                </w:p>
              </w:tc>
              <w:tc>
                <w:tcPr>
                  <w:tcW w:w="1154" w:type="dxa"/>
                  <w:shd w:val="clear" w:color="auto" w:fill="FFFFFF" w:themeFill="background1"/>
                  <w:vAlign w:val="center"/>
                </w:tcPr>
                <w:p w:rsidR="00301589" w:rsidRPr="001536ED" w:rsidRDefault="00301589" w:rsidP="00454E5F">
                  <w:pPr>
                    <w:spacing w:after="0" w:line="240" w:lineRule="auto"/>
                    <w:jc w:val="center"/>
                    <w:rPr>
                      <w:b/>
                      <w:sz w:val="20"/>
                      <w:szCs w:val="20"/>
                      <w:lang w:val="lt-LT"/>
                    </w:rPr>
                  </w:pPr>
                  <w:r w:rsidRPr="001536ED">
                    <w:rPr>
                      <w:b/>
                      <w:sz w:val="20"/>
                      <w:szCs w:val="20"/>
                      <w:lang w:val="lt-LT"/>
                    </w:rPr>
                    <w:t>2011 m.</w:t>
                  </w:r>
                </w:p>
              </w:tc>
              <w:tc>
                <w:tcPr>
                  <w:tcW w:w="1155" w:type="dxa"/>
                  <w:shd w:val="clear" w:color="auto" w:fill="FFFFFF" w:themeFill="background1"/>
                  <w:vAlign w:val="center"/>
                </w:tcPr>
                <w:p w:rsidR="00301589" w:rsidRPr="001536ED" w:rsidRDefault="00301589" w:rsidP="00454E5F">
                  <w:pPr>
                    <w:spacing w:after="0" w:line="240" w:lineRule="auto"/>
                    <w:jc w:val="center"/>
                    <w:rPr>
                      <w:b/>
                      <w:sz w:val="20"/>
                      <w:szCs w:val="20"/>
                      <w:lang w:val="lt-LT"/>
                    </w:rPr>
                  </w:pPr>
                  <w:r w:rsidRPr="001536ED">
                    <w:rPr>
                      <w:b/>
                      <w:sz w:val="20"/>
                      <w:szCs w:val="20"/>
                      <w:lang w:val="lt-LT"/>
                    </w:rPr>
                    <w:t>2014 m.</w:t>
                  </w:r>
                </w:p>
              </w:tc>
              <w:tc>
                <w:tcPr>
                  <w:tcW w:w="1154" w:type="dxa"/>
                  <w:shd w:val="clear" w:color="auto" w:fill="FFFFFF" w:themeFill="background1"/>
                  <w:vAlign w:val="center"/>
                </w:tcPr>
                <w:p w:rsidR="00301589" w:rsidRPr="001536ED" w:rsidRDefault="00301589" w:rsidP="00454E5F">
                  <w:pPr>
                    <w:spacing w:after="0" w:line="240" w:lineRule="auto"/>
                    <w:jc w:val="center"/>
                    <w:rPr>
                      <w:b/>
                      <w:sz w:val="20"/>
                      <w:szCs w:val="20"/>
                      <w:lang w:val="lt-LT"/>
                    </w:rPr>
                  </w:pPr>
                  <w:r w:rsidRPr="001536ED">
                    <w:rPr>
                      <w:b/>
                      <w:sz w:val="20"/>
                      <w:szCs w:val="20"/>
                      <w:lang w:val="lt-LT"/>
                    </w:rPr>
                    <w:t>2011 m.</w:t>
                  </w:r>
                </w:p>
              </w:tc>
              <w:tc>
                <w:tcPr>
                  <w:tcW w:w="1154" w:type="dxa"/>
                  <w:shd w:val="clear" w:color="auto" w:fill="FFFFFF" w:themeFill="background1"/>
                  <w:vAlign w:val="center"/>
                </w:tcPr>
                <w:p w:rsidR="00301589" w:rsidRPr="001536ED" w:rsidRDefault="00301589" w:rsidP="00454E5F">
                  <w:pPr>
                    <w:spacing w:after="0" w:line="240" w:lineRule="auto"/>
                    <w:jc w:val="center"/>
                    <w:rPr>
                      <w:b/>
                      <w:sz w:val="20"/>
                      <w:szCs w:val="20"/>
                      <w:lang w:val="lt-LT"/>
                    </w:rPr>
                  </w:pPr>
                  <w:r w:rsidRPr="001536ED">
                    <w:rPr>
                      <w:b/>
                      <w:sz w:val="20"/>
                      <w:szCs w:val="20"/>
                      <w:lang w:val="lt-LT"/>
                    </w:rPr>
                    <w:t>2014 m.</w:t>
                  </w:r>
                </w:p>
              </w:tc>
              <w:tc>
                <w:tcPr>
                  <w:tcW w:w="1154" w:type="dxa"/>
                  <w:shd w:val="clear" w:color="auto" w:fill="FFFFFF" w:themeFill="background1"/>
                  <w:vAlign w:val="center"/>
                </w:tcPr>
                <w:p w:rsidR="00301589" w:rsidRPr="001536ED" w:rsidRDefault="00301589" w:rsidP="00454E5F">
                  <w:pPr>
                    <w:spacing w:after="0" w:line="240" w:lineRule="auto"/>
                    <w:jc w:val="center"/>
                    <w:rPr>
                      <w:b/>
                      <w:sz w:val="20"/>
                      <w:szCs w:val="20"/>
                      <w:lang w:val="lt-LT"/>
                    </w:rPr>
                  </w:pPr>
                  <w:r w:rsidRPr="001536ED">
                    <w:rPr>
                      <w:b/>
                      <w:sz w:val="20"/>
                      <w:szCs w:val="20"/>
                      <w:lang w:val="lt-LT"/>
                    </w:rPr>
                    <w:t>2011 m.</w:t>
                  </w:r>
                </w:p>
              </w:tc>
              <w:tc>
                <w:tcPr>
                  <w:tcW w:w="1155" w:type="dxa"/>
                  <w:shd w:val="clear" w:color="auto" w:fill="FFFFFF" w:themeFill="background1"/>
                  <w:vAlign w:val="center"/>
                </w:tcPr>
                <w:p w:rsidR="00301589" w:rsidRPr="001536ED" w:rsidRDefault="00301589" w:rsidP="00454E5F">
                  <w:pPr>
                    <w:spacing w:after="0" w:line="240" w:lineRule="auto"/>
                    <w:jc w:val="center"/>
                    <w:rPr>
                      <w:b/>
                      <w:sz w:val="20"/>
                      <w:szCs w:val="20"/>
                      <w:lang w:val="lt-LT"/>
                    </w:rPr>
                  </w:pPr>
                  <w:r w:rsidRPr="001536ED">
                    <w:rPr>
                      <w:b/>
                      <w:sz w:val="20"/>
                      <w:szCs w:val="20"/>
                      <w:lang w:val="lt-LT"/>
                    </w:rPr>
                    <w:t>2014 m.</w:t>
                  </w:r>
                </w:p>
              </w:tc>
            </w:tr>
            <w:tr w:rsidR="000E539A" w:rsidRPr="001536ED" w:rsidTr="00301589">
              <w:tc>
                <w:tcPr>
                  <w:tcW w:w="1154" w:type="dxa"/>
                  <w:shd w:val="clear" w:color="auto" w:fill="FFFFFF" w:themeFill="background1"/>
                  <w:vAlign w:val="center"/>
                </w:tcPr>
                <w:p w:rsidR="00301589" w:rsidRPr="001536ED" w:rsidRDefault="00301589" w:rsidP="00454E5F">
                  <w:pPr>
                    <w:spacing w:after="0" w:line="240" w:lineRule="auto"/>
                    <w:jc w:val="center"/>
                    <w:rPr>
                      <w:sz w:val="22"/>
                      <w:szCs w:val="22"/>
                      <w:lang w:val="lt-LT"/>
                    </w:rPr>
                  </w:pPr>
                  <w:r w:rsidRPr="001536ED">
                    <w:rPr>
                      <w:sz w:val="22"/>
                      <w:szCs w:val="22"/>
                      <w:lang w:val="lt-LT"/>
                    </w:rPr>
                    <w:t>138</w:t>
                  </w:r>
                </w:p>
              </w:tc>
              <w:tc>
                <w:tcPr>
                  <w:tcW w:w="1154" w:type="dxa"/>
                  <w:shd w:val="clear" w:color="auto" w:fill="FFFFFF" w:themeFill="background1"/>
                  <w:vAlign w:val="center"/>
                </w:tcPr>
                <w:p w:rsidR="00301589" w:rsidRPr="001536ED" w:rsidRDefault="00301589" w:rsidP="00454E5F">
                  <w:pPr>
                    <w:spacing w:after="0" w:line="240" w:lineRule="auto"/>
                    <w:jc w:val="center"/>
                    <w:rPr>
                      <w:sz w:val="22"/>
                      <w:szCs w:val="22"/>
                      <w:lang w:val="lt-LT"/>
                    </w:rPr>
                  </w:pPr>
                  <w:r w:rsidRPr="001536ED">
                    <w:rPr>
                      <w:sz w:val="22"/>
                      <w:szCs w:val="22"/>
                      <w:lang w:val="lt-LT"/>
                    </w:rPr>
                    <w:t>95</w:t>
                  </w:r>
                </w:p>
              </w:tc>
              <w:tc>
                <w:tcPr>
                  <w:tcW w:w="1154" w:type="dxa"/>
                  <w:shd w:val="clear" w:color="auto" w:fill="FFFFFF" w:themeFill="background1"/>
                  <w:vAlign w:val="center"/>
                </w:tcPr>
                <w:p w:rsidR="00301589" w:rsidRPr="001536ED" w:rsidRDefault="00301589" w:rsidP="00454E5F">
                  <w:pPr>
                    <w:spacing w:after="0" w:line="240" w:lineRule="auto"/>
                    <w:jc w:val="center"/>
                    <w:rPr>
                      <w:sz w:val="22"/>
                      <w:szCs w:val="22"/>
                      <w:lang w:val="lt-LT"/>
                    </w:rPr>
                  </w:pPr>
                  <w:r w:rsidRPr="001536ED">
                    <w:rPr>
                      <w:sz w:val="22"/>
                      <w:szCs w:val="22"/>
                      <w:lang w:val="lt-LT"/>
                    </w:rPr>
                    <w:t>1325</w:t>
                  </w:r>
                </w:p>
              </w:tc>
              <w:tc>
                <w:tcPr>
                  <w:tcW w:w="1155" w:type="dxa"/>
                  <w:shd w:val="clear" w:color="auto" w:fill="FFFFFF" w:themeFill="background1"/>
                  <w:vAlign w:val="center"/>
                </w:tcPr>
                <w:p w:rsidR="00301589" w:rsidRPr="001536ED" w:rsidRDefault="00301589" w:rsidP="00454E5F">
                  <w:pPr>
                    <w:spacing w:after="0" w:line="240" w:lineRule="auto"/>
                    <w:jc w:val="center"/>
                    <w:rPr>
                      <w:sz w:val="22"/>
                      <w:szCs w:val="22"/>
                      <w:lang w:val="lt-LT"/>
                    </w:rPr>
                  </w:pPr>
                  <w:r w:rsidRPr="001536ED">
                    <w:rPr>
                      <w:sz w:val="22"/>
                      <w:szCs w:val="22"/>
                      <w:lang w:val="lt-LT"/>
                    </w:rPr>
                    <w:t>974</w:t>
                  </w:r>
                </w:p>
              </w:tc>
              <w:tc>
                <w:tcPr>
                  <w:tcW w:w="1154" w:type="dxa"/>
                  <w:shd w:val="clear" w:color="auto" w:fill="FFFFFF" w:themeFill="background1"/>
                  <w:vAlign w:val="center"/>
                </w:tcPr>
                <w:p w:rsidR="00301589" w:rsidRPr="001536ED" w:rsidRDefault="00301589" w:rsidP="00454E5F">
                  <w:pPr>
                    <w:spacing w:after="0" w:line="240" w:lineRule="auto"/>
                    <w:jc w:val="center"/>
                    <w:rPr>
                      <w:sz w:val="22"/>
                      <w:szCs w:val="22"/>
                      <w:lang w:val="lt-LT"/>
                    </w:rPr>
                  </w:pPr>
                  <w:r w:rsidRPr="001536ED">
                    <w:rPr>
                      <w:sz w:val="22"/>
                      <w:szCs w:val="22"/>
                      <w:lang w:val="lt-LT"/>
                    </w:rPr>
                    <w:t>29</w:t>
                  </w:r>
                </w:p>
              </w:tc>
              <w:tc>
                <w:tcPr>
                  <w:tcW w:w="1154" w:type="dxa"/>
                  <w:shd w:val="clear" w:color="auto" w:fill="FFFFFF" w:themeFill="background1"/>
                  <w:vAlign w:val="center"/>
                </w:tcPr>
                <w:p w:rsidR="00301589" w:rsidRPr="001536ED" w:rsidRDefault="00301589" w:rsidP="00454E5F">
                  <w:pPr>
                    <w:spacing w:after="0" w:line="240" w:lineRule="auto"/>
                    <w:jc w:val="center"/>
                    <w:rPr>
                      <w:sz w:val="22"/>
                      <w:szCs w:val="22"/>
                      <w:lang w:val="lt-LT"/>
                    </w:rPr>
                  </w:pPr>
                  <w:r w:rsidRPr="001536ED">
                    <w:rPr>
                      <w:sz w:val="22"/>
                      <w:szCs w:val="22"/>
                      <w:lang w:val="lt-LT"/>
                    </w:rPr>
                    <w:t>11</w:t>
                  </w:r>
                </w:p>
              </w:tc>
              <w:tc>
                <w:tcPr>
                  <w:tcW w:w="1154" w:type="dxa"/>
                  <w:shd w:val="clear" w:color="auto" w:fill="FFFFFF" w:themeFill="background1"/>
                  <w:vAlign w:val="center"/>
                </w:tcPr>
                <w:p w:rsidR="00301589" w:rsidRPr="001536ED" w:rsidRDefault="00301589" w:rsidP="00454E5F">
                  <w:pPr>
                    <w:spacing w:after="0" w:line="240" w:lineRule="auto"/>
                    <w:jc w:val="center"/>
                    <w:rPr>
                      <w:sz w:val="22"/>
                      <w:szCs w:val="22"/>
                      <w:lang w:val="lt-LT"/>
                    </w:rPr>
                  </w:pPr>
                  <w:r w:rsidRPr="001536ED">
                    <w:rPr>
                      <w:sz w:val="22"/>
                      <w:szCs w:val="22"/>
                      <w:lang w:val="lt-LT"/>
                    </w:rPr>
                    <w:t>340</w:t>
                  </w:r>
                </w:p>
              </w:tc>
              <w:tc>
                <w:tcPr>
                  <w:tcW w:w="1155" w:type="dxa"/>
                  <w:shd w:val="clear" w:color="auto" w:fill="FFFFFF" w:themeFill="background1"/>
                  <w:vAlign w:val="center"/>
                </w:tcPr>
                <w:p w:rsidR="00301589" w:rsidRPr="001536ED" w:rsidRDefault="00301589" w:rsidP="00454E5F">
                  <w:pPr>
                    <w:spacing w:after="0" w:line="240" w:lineRule="auto"/>
                    <w:jc w:val="center"/>
                    <w:rPr>
                      <w:sz w:val="22"/>
                      <w:szCs w:val="22"/>
                      <w:lang w:val="lt-LT"/>
                    </w:rPr>
                  </w:pPr>
                  <w:r w:rsidRPr="001536ED">
                    <w:rPr>
                      <w:sz w:val="22"/>
                      <w:szCs w:val="22"/>
                      <w:lang w:val="lt-LT"/>
                    </w:rPr>
                    <w:t>176</w:t>
                  </w:r>
                </w:p>
              </w:tc>
            </w:tr>
          </w:tbl>
          <w:p w:rsidR="00301589" w:rsidRPr="001536ED" w:rsidRDefault="00301589" w:rsidP="00454E5F">
            <w:pPr>
              <w:autoSpaceDE w:val="0"/>
              <w:autoSpaceDN w:val="0"/>
              <w:adjustRightInd w:val="0"/>
              <w:spacing w:after="0" w:line="240" w:lineRule="auto"/>
              <w:jc w:val="both"/>
              <w:rPr>
                <w:sz w:val="18"/>
                <w:szCs w:val="18"/>
              </w:rPr>
            </w:pPr>
          </w:p>
          <w:p w:rsidR="00B54529" w:rsidRPr="001536ED" w:rsidRDefault="00383C68" w:rsidP="00454E5F">
            <w:pPr>
              <w:autoSpaceDE w:val="0"/>
              <w:autoSpaceDN w:val="0"/>
              <w:adjustRightInd w:val="0"/>
              <w:spacing w:after="0" w:line="240" w:lineRule="auto"/>
              <w:jc w:val="both"/>
              <w:rPr>
                <w:bCs/>
                <w:iCs/>
                <w:sz w:val="22"/>
                <w:szCs w:val="22"/>
              </w:rPr>
            </w:pPr>
            <w:r w:rsidRPr="001536ED">
              <w:t>2011 m.</w:t>
            </w:r>
            <w:r w:rsidR="008B749A" w:rsidRPr="001536ED">
              <w:t xml:space="preserve"> kultūros centre ir jo padaliniuose</w:t>
            </w:r>
            <w:r w:rsidRPr="001536ED">
              <w:t xml:space="preserve"> veikė 138 meno kolektyvai, 29 </w:t>
            </w:r>
            <w:r w:rsidR="00E60501">
              <w:rPr>
                <w:lang w:eastAsia="lt-LT"/>
              </w:rPr>
              <w:t>būreliai</w:t>
            </w:r>
            <w:r w:rsidRPr="001536ED">
              <w:rPr>
                <w:lang w:eastAsia="lt-LT"/>
              </w:rPr>
              <w:t xml:space="preserve">, kuriuose </w:t>
            </w:r>
            <w:r w:rsidR="008B749A" w:rsidRPr="001536ED">
              <w:rPr>
                <w:lang w:eastAsia="lt-LT"/>
              </w:rPr>
              <w:t xml:space="preserve">užimti </w:t>
            </w:r>
            <w:r w:rsidRPr="001536ED">
              <w:rPr>
                <w:lang w:eastAsia="lt-LT"/>
              </w:rPr>
              <w:t>buvo</w:t>
            </w:r>
            <w:r w:rsidRPr="001536ED">
              <w:t xml:space="preserve"> 1665 dalyviai</w:t>
            </w:r>
            <w:r w:rsidR="0092214D" w:rsidRPr="001536ED">
              <w:t xml:space="preserve"> </w:t>
            </w:r>
            <w:r w:rsidR="00E05DF6" w:rsidRPr="001536ED">
              <w:rPr>
                <w:color w:val="FF0000"/>
              </w:rPr>
              <w:t>[</w:t>
            </w:r>
            <w:r w:rsidR="0092214D" w:rsidRPr="001536ED">
              <w:rPr>
                <w:color w:val="FF0000"/>
              </w:rPr>
              <w:t>R</w:t>
            </w:r>
            <w:r w:rsidR="00A8399C" w:rsidRPr="001536ED">
              <w:rPr>
                <w:color w:val="FF0000"/>
              </w:rPr>
              <w:t>1</w:t>
            </w:r>
            <w:r w:rsidR="00E60501">
              <w:rPr>
                <w:color w:val="FF0000"/>
              </w:rPr>
              <w:t>2</w:t>
            </w:r>
            <w:r w:rsidR="00A8399C" w:rsidRPr="001536ED">
              <w:rPr>
                <w:color w:val="FF0000"/>
              </w:rPr>
              <w:t>4</w:t>
            </w:r>
            <w:r w:rsidR="00E05DF6" w:rsidRPr="001536ED">
              <w:rPr>
                <w:color w:val="FF0000"/>
              </w:rPr>
              <w:t>]</w:t>
            </w:r>
            <w:r w:rsidR="008B749A" w:rsidRPr="001536ED">
              <w:t>.</w:t>
            </w:r>
            <w:r w:rsidR="008B749A" w:rsidRPr="001536ED">
              <w:rPr>
                <w:color w:val="FF0000"/>
              </w:rPr>
              <w:t xml:space="preserve"> </w:t>
            </w:r>
            <w:r w:rsidR="008B749A" w:rsidRPr="001536ED">
              <w:t xml:space="preserve">Taigi per pastaruosius 3 metus </w:t>
            </w:r>
            <w:r w:rsidRPr="001536ED">
              <w:t xml:space="preserve">gyventojų meno saviraiškos galimybės ženkliai </w:t>
            </w:r>
            <w:r w:rsidR="00C95986" w:rsidRPr="001536ED">
              <w:t>pablogėjo</w:t>
            </w:r>
            <w:r w:rsidRPr="001536ED">
              <w:t xml:space="preserve">: </w:t>
            </w:r>
            <w:r w:rsidR="00807716" w:rsidRPr="001536ED">
              <w:rPr>
                <w:lang w:eastAsia="lt-LT"/>
              </w:rPr>
              <w:t xml:space="preserve">meno kolektyvų </w:t>
            </w:r>
            <w:r w:rsidR="00C95986" w:rsidRPr="001536ED">
              <w:t>sumažėjo</w:t>
            </w:r>
            <w:r w:rsidR="00C95986" w:rsidRPr="001536ED">
              <w:rPr>
                <w:lang w:eastAsia="lt-LT"/>
              </w:rPr>
              <w:t xml:space="preserve"> 31</w:t>
            </w:r>
            <w:r w:rsidR="00807716" w:rsidRPr="001536ED">
              <w:rPr>
                <w:lang w:eastAsia="lt-LT"/>
              </w:rPr>
              <w:t xml:space="preserve"> proc.</w:t>
            </w:r>
            <w:r w:rsidR="00C95986" w:rsidRPr="001536ED">
              <w:rPr>
                <w:lang w:eastAsia="lt-LT"/>
              </w:rPr>
              <w:t>, studijų</w:t>
            </w:r>
            <w:r w:rsidR="008B749A" w:rsidRPr="001536ED">
              <w:rPr>
                <w:lang w:eastAsia="lt-LT"/>
              </w:rPr>
              <w:t>,</w:t>
            </w:r>
            <w:r w:rsidR="00C95986" w:rsidRPr="001536ED">
              <w:rPr>
                <w:lang w:eastAsia="lt-LT"/>
              </w:rPr>
              <w:t xml:space="preserve"> būrelių – 62 proc., jų dalyvių – 26,5 proc.</w:t>
            </w:r>
            <w:r w:rsidR="0092214D" w:rsidRPr="001536ED">
              <w:rPr>
                <w:lang w:eastAsia="lt-LT"/>
              </w:rPr>
              <w:t xml:space="preserve"> </w:t>
            </w:r>
            <w:r w:rsidR="00E05DF6" w:rsidRPr="001536ED">
              <w:rPr>
                <w:color w:val="FF0000"/>
              </w:rPr>
              <w:t>[</w:t>
            </w:r>
            <w:r w:rsidR="0092214D" w:rsidRPr="001536ED">
              <w:rPr>
                <w:color w:val="FF0000"/>
              </w:rPr>
              <w:t>R</w:t>
            </w:r>
            <w:r w:rsidR="00A8399C" w:rsidRPr="001536ED">
              <w:rPr>
                <w:color w:val="FF0000"/>
              </w:rPr>
              <w:t>1</w:t>
            </w:r>
            <w:r w:rsidR="00E60501">
              <w:rPr>
                <w:color w:val="FF0000"/>
              </w:rPr>
              <w:t>2</w:t>
            </w:r>
            <w:r w:rsidR="00A8399C" w:rsidRPr="001536ED">
              <w:rPr>
                <w:color w:val="FF0000"/>
              </w:rPr>
              <w:t>5</w:t>
            </w:r>
            <w:r w:rsidR="00E05DF6" w:rsidRPr="001536ED">
              <w:rPr>
                <w:color w:val="FF0000"/>
              </w:rPr>
              <w:t>]</w:t>
            </w:r>
            <w:r w:rsidR="0092214D" w:rsidRPr="001536ED">
              <w:rPr>
                <w:bCs/>
                <w:iCs/>
                <w:color w:val="FF0000"/>
              </w:rPr>
              <w:t xml:space="preserve"> </w:t>
            </w:r>
            <w:r w:rsidR="0092214D" w:rsidRPr="001536ED">
              <w:rPr>
                <w:sz w:val="22"/>
                <w:szCs w:val="22"/>
                <w:lang w:eastAsia="lt-LT"/>
              </w:rPr>
              <w:t>(</w:t>
            </w:r>
            <w:r w:rsidR="00056CDC">
              <w:rPr>
                <w:bCs/>
                <w:iCs/>
                <w:sz w:val="22"/>
                <w:szCs w:val="22"/>
              </w:rPr>
              <w:t>5.2.3. pried.</w:t>
            </w:r>
            <w:r w:rsidR="0092214D" w:rsidRPr="001536ED">
              <w:rPr>
                <w:bCs/>
                <w:iCs/>
                <w:sz w:val="22"/>
                <w:szCs w:val="22"/>
              </w:rPr>
              <w:t xml:space="preserve"> 42 lent.). </w:t>
            </w:r>
          </w:p>
          <w:p w:rsidR="00BA1E3A" w:rsidRPr="001536ED" w:rsidRDefault="00BA1E3A" w:rsidP="00454E5F">
            <w:pPr>
              <w:autoSpaceDE w:val="0"/>
              <w:autoSpaceDN w:val="0"/>
              <w:adjustRightInd w:val="0"/>
              <w:spacing w:after="0" w:line="240" w:lineRule="auto"/>
              <w:jc w:val="both"/>
              <w:rPr>
                <w:color w:val="000000"/>
                <w:sz w:val="18"/>
                <w:szCs w:val="18"/>
                <w:shd w:val="clear" w:color="auto" w:fill="FFFFFF"/>
              </w:rPr>
            </w:pPr>
          </w:p>
          <w:p w:rsidR="00BA1E3A" w:rsidRPr="004736E9" w:rsidRDefault="00BA1E3A" w:rsidP="00454E5F">
            <w:pPr>
              <w:autoSpaceDE w:val="0"/>
              <w:autoSpaceDN w:val="0"/>
              <w:adjustRightInd w:val="0"/>
              <w:spacing w:after="0" w:line="240" w:lineRule="auto"/>
              <w:jc w:val="both"/>
            </w:pPr>
            <w:r w:rsidRPr="004736E9">
              <w:t>Pasvalio k</w:t>
            </w:r>
            <w:r w:rsidR="008B749A" w:rsidRPr="004736E9">
              <w:t>ultūros centro</w:t>
            </w:r>
            <w:r w:rsidR="0065699C" w:rsidRPr="004736E9">
              <w:t xml:space="preserve"> organizuojama p</w:t>
            </w:r>
            <w:r w:rsidR="00863A60" w:rsidRPr="004736E9">
              <w:rPr>
                <w:lang w:eastAsia="lt-LT"/>
              </w:rPr>
              <w:t xml:space="preserve">rofesionalaus meno sklaida </w:t>
            </w:r>
            <w:r w:rsidRPr="004736E9">
              <w:rPr>
                <w:lang w:eastAsia="lt-LT"/>
              </w:rPr>
              <w:t xml:space="preserve">pastaraisiais metais </w:t>
            </w:r>
            <w:r w:rsidR="00D22064" w:rsidRPr="004736E9">
              <w:rPr>
                <w:lang w:eastAsia="lt-LT"/>
              </w:rPr>
              <w:t xml:space="preserve">taip pat </w:t>
            </w:r>
            <w:r w:rsidR="0065699C" w:rsidRPr="004736E9">
              <w:rPr>
                <w:lang w:eastAsia="lt-LT"/>
              </w:rPr>
              <w:t>blogėja</w:t>
            </w:r>
            <w:r w:rsidRPr="004736E9">
              <w:rPr>
                <w:lang w:eastAsia="lt-LT"/>
              </w:rPr>
              <w:t>. 2014 m. įvyko 7 profesionalaus meno renginiai (1 koncertas ir 6 spektakliai), kuriuose dalyvavo 1453 lankytojai</w:t>
            </w:r>
            <w:r w:rsidRPr="004736E9">
              <w:rPr>
                <w:rStyle w:val="Puslapioinaosnuoroda"/>
                <w:lang w:eastAsia="lt-LT"/>
              </w:rPr>
              <w:footnoteReference w:id="74"/>
            </w:r>
            <w:r w:rsidRPr="004736E9">
              <w:rPr>
                <w:lang w:eastAsia="lt-LT"/>
              </w:rPr>
              <w:t xml:space="preserve"> </w:t>
            </w:r>
            <w:r w:rsidRPr="004736E9">
              <w:rPr>
                <w:color w:val="FF0000"/>
                <w:lang w:eastAsia="lt-LT"/>
              </w:rPr>
              <w:t>[R1</w:t>
            </w:r>
            <w:r w:rsidR="00E60501">
              <w:rPr>
                <w:color w:val="FF0000"/>
                <w:lang w:eastAsia="lt-LT"/>
              </w:rPr>
              <w:t>26</w:t>
            </w:r>
            <w:r w:rsidRPr="004736E9">
              <w:rPr>
                <w:color w:val="FF0000"/>
                <w:lang w:eastAsia="lt-LT"/>
              </w:rPr>
              <w:t>]</w:t>
            </w:r>
            <w:r w:rsidRPr="004736E9">
              <w:rPr>
                <w:lang w:eastAsia="lt-LT"/>
              </w:rPr>
              <w:t>,</w:t>
            </w:r>
            <w:r w:rsidRPr="004736E9">
              <w:rPr>
                <w:color w:val="FF0000"/>
                <w:lang w:eastAsia="lt-LT"/>
              </w:rPr>
              <w:t xml:space="preserve"> </w:t>
            </w:r>
            <w:r w:rsidRPr="004736E9">
              <w:rPr>
                <w:lang w:eastAsia="lt-LT"/>
              </w:rPr>
              <w:t xml:space="preserve">o </w:t>
            </w:r>
            <w:r w:rsidR="0065699C" w:rsidRPr="004736E9">
              <w:rPr>
                <w:lang w:eastAsia="lt-LT"/>
              </w:rPr>
              <w:t xml:space="preserve">2011 m. buvo suorganizuoti </w:t>
            </w:r>
            <w:r w:rsidR="0065699C" w:rsidRPr="004736E9">
              <w:rPr>
                <w:color w:val="000000"/>
              </w:rPr>
              <w:t xml:space="preserve">25 </w:t>
            </w:r>
            <w:r w:rsidR="0065699C" w:rsidRPr="004736E9">
              <w:rPr>
                <w:lang w:eastAsia="lt-LT"/>
              </w:rPr>
              <w:t>profesionalaus meno renginiai (5 parodos, 12 koncertų, 8 spektakliai</w:t>
            </w:r>
            <w:r w:rsidRPr="004736E9">
              <w:rPr>
                <w:lang w:eastAsia="lt-LT"/>
              </w:rPr>
              <w:t>)</w:t>
            </w:r>
            <w:r w:rsidR="0065699C" w:rsidRPr="004736E9">
              <w:rPr>
                <w:lang w:eastAsia="lt-LT"/>
              </w:rPr>
              <w:t>, kuriuose dalyvavo 15442 lankytojai</w:t>
            </w:r>
            <w:r w:rsidR="0065699C" w:rsidRPr="004736E9">
              <w:rPr>
                <w:color w:val="FF0000"/>
                <w:lang w:eastAsia="lt-LT"/>
              </w:rPr>
              <w:t xml:space="preserve"> [R</w:t>
            </w:r>
            <w:r w:rsidR="00A8399C" w:rsidRPr="004736E9">
              <w:rPr>
                <w:color w:val="FF0000"/>
                <w:lang w:eastAsia="lt-LT"/>
              </w:rPr>
              <w:t>1</w:t>
            </w:r>
            <w:r w:rsidR="00E60501">
              <w:rPr>
                <w:color w:val="FF0000"/>
                <w:lang w:eastAsia="lt-LT"/>
              </w:rPr>
              <w:t>27</w:t>
            </w:r>
            <w:r w:rsidR="00A25C9C" w:rsidRPr="004736E9">
              <w:rPr>
                <w:color w:val="FF0000"/>
                <w:lang w:eastAsia="lt-LT"/>
              </w:rPr>
              <w:t>]</w:t>
            </w:r>
            <w:r w:rsidR="00A25C9C" w:rsidRPr="00E60501">
              <w:rPr>
                <w:lang w:eastAsia="lt-LT"/>
              </w:rPr>
              <w:t>.</w:t>
            </w:r>
            <w:r w:rsidR="00A25C9C" w:rsidRPr="004736E9">
              <w:rPr>
                <w:color w:val="FF0000"/>
                <w:lang w:eastAsia="lt-LT"/>
              </w:rPr>
              <w:t xml:space="preserve"> </w:t>
            </w:r>
            <w:r w:rsidR="00D22064" w:rsidRPr="004736E9">
              <w:rPr>
                <w:lang w:eastAsia="lt-LT"/>
              </w:rPr>
              <w:t xml:space="preserve">Taigi, profesionalaus meno renginių sumažėjo 72 proc., jų dalyvių – net 90 proc. </w:t>
            </w:r>
            <w:r w:rsidR="00D22064" w:rsidRPr="004736E9">
              <w:rPr>
                <w:color w:val="FF0000"/>
                <w:lang w:eastAsia="lt-LT"/>
              </w:rPr>
              <w:t>[R</w:t>
            </w:r>
            <w:r w:rsidR="00A8399C" w:rsidRPr="004736E9">
              <w:rPr>
                <w:color w:val="FF0000"/>
                <w:lang w:eastAsia="lt-LT"/>
              </w:rPr>
              <w:t>1</w:t>
            </w:r>
            <w:r w:rsidR="00E60501">
              <w:rPr>
                <w:color w:val="FF0000"/>
                <w:lang w:eastAsia="lt-LT"/>
              </w:rPr>
              <w:t>28</w:t>
            </w:r>
            <w:r w:rsidR="00D22064" w:rsidRPr="004736E9">
              <w:rPr>
                <w:color w:val="FF0000"/>
                <w:lang w:eastAsia="lt-LT"/>
              </w:rPr>
              <w:t>]</w:t>
            </w:r>
            <w:r w:rsidR="00A25C9C" w:rsidRPr="004736E9">
              <w:rPr>
                <w:lang w:eastAsia="lt-LT"/>
              </w:rPr>
              <w:t xml:space="preserve"> </w:t>
            </w:r>
            <w:r w:rsidRPr="004736E9">
              <w:t xml:space="preserve">Tačiau KC kultūros ir meno darbuotojų skaičius išliko stabilus – 64 darbuotojai </w:t>
            </w:r>
            <w:r w:rsidRPr="004736E9">
              <w:rPr>
                <w:color w:val="FF0000"/>
              </w:rPr>
              <w:t>[R1</w:t>
            </w:r>
            <w:r w:rsidR="00E60501">
              <w:rPr>
                <w:color w:val="FF0000"/>
              </w:rPr>
              <w:t>29</w:t>
            </w:r>
            <w:r w:rsidRPr="004736E9">
              <w:rPr>
                <w:color w:val="FF0000"/>
              </w:rPr>
              <w:t>]</w:t>
            </w:r>
            <w:r w:rsidRPr="004736E9">
              <w:t xml:space="preserve">. </w:t>
            </w:r>
          </w:p>
          <w:p w:rsidR="003D407B" w:rsidRPr="001536ED" w:rsidRDefault="003D407B" w:rsidP="00454E5F">
            <w:pPr>
              <w:autoSpaceDE w:val="0"/>
              <w:autoSpaceDN w:val="0"/>
              <w:adjustRightInd w:val="0"/>
              <w:spacing w:after="0" w:line="240" w:lineRule="auto"/>
              <w:jc w:val="both"/>
              <w:rPr>
                <w:sz w:val="18"/>
                <w:szCs w:val="18"/>
                <w:lang w:eastAsia="lt-LT"/>
              </w:rPr>
            </w:pPr>
          </w:p>
          <w:p w:rsidR="003D407B" w:rsidRPr="001536ED" w:rsidRDefault="003D407B" w:rsidP="00454E5F">
            <w:pPr>
              <w:spacing w:after="0" w:line="240" w:lineRule="auto"/>
              <w:jc w:val="both"/>
            </w:pPr>
            <w:r w:rsidRPr="001536ED">
              <w:t xml:space="preserve">Pasvalyje </w:t>
            </w:r>
            <w:r w:rsidR="00A25C9C" w:rsidRPr="001536ED">
              <w:t xml:space="preserve">yra </w:t>
            </w:r>
            <w:r w:rsidRPr="001536ED">
              <w:t xml:space="preserve">keli teatrai – tai </w:t>
            </w:r>
            <w:r w:rsidR="007C0531" w:rsidRPr="001536ED">
              <w:t xml:space="preserve">Pasvalio kultos centro </w:t>
            </w:r>
            <w:r w:rsidRPr="001536ED">
              <w:t xml:space="preserve">šokio teatras „Tango &amp;“ ir </w:t>
            </w:r>
            <w:r w:rsidR="007C0531" w:rsidRPr="001536ED">
              <w:t xml:space="preserve">prie Pasvalio krašto muziejaus įsikūręs </w:t>
            </w:r>
            <w:r w:rsidR="00A25C9C" w:rsidRPr="001536ED">
              <w:t>„</w:t>
            </w:r>
            <w:r w:rsidRPr="001536ED">
              <w:t>Klėties teatras“.</w:t>
            </w:r>
          </w:p>
          <w:p w:rsidR="003D407B" w:rsidRPr="001536ED" w:rsidRDefault="003D407B" w:rsidP="00454E5F">
            <w:pPr>
              <w:spacing w:after="0" w:line="240" w:lineRule="auto"/>
              <w:rPr>
                <w:sz w:val="18"/>
                <w:szCs w:val="18"/>
              </w:rPr>
            </w:pPr>
          </w:p>
          <w:p w:rsidR="00A25C9C" w:rsidRPr="001536ED" w:rsidRDefault="007646FB" w:rsidP="00454E5F">
            <w:pPr>
              <w:autoSpaceDE w:val="0"/>
              <w:autoSpaceDN w:val="0"/>
              <w:adjustRightInd w:val="0"/>
              <w:spacing w:after="0" w:line="240" w:lineRule="auto"/>
              <w:jc w:val="both"/>
            </w:pPr>
            <w:r w:rsidRPr="001536ED">
              <w:t xml:space="preserve">Pasvalio rajone veikia 33 bibliotekos: Mariaus Katiliškio viešoji biblioteka ir jos padaliniai – </w:t>
            </w:r>
            <w:r w:rsidRPr="001536ED">
              <w:rPr>
                <w:lang w:eastAsia="lt-LT"/>
              </w:rPr>
              <w:t xml:space="preserve">Joniškėlio m. ir 31 kaimo biblioteką </w:t>
            </w:r>
            <w:r w:rsidRPr="001536ED">
              <w:rPr>
                <w:color w:val="FF0000"/>
                <w:lang w:eastAsia="lt-LT"/>
              </w:rPr>
              <w:t>[R</w:t>
            </w:r>
            <w:r w:rsidR="007A7E80" w:rsidRPr="001536ED">
              <w:rPr>
                <w:color w:val="FF0000"/>
                <w:lang w:eastAsia="lt-LT"/>
              </w:rPr>
              <w:t>1</w:t>
            </w:r>
            <w:r w:rsidR="00E60501">
              <w:rPr>
                <w:color w:val="FF0000"/>
                <w:lang w:eastAsia="lt-LT"/>
              </w:rPr>
              <w:t>30</w:t>
            </w:r>
            <w:r w:rsidRPr="001536ED">
              <w:rPr>
                <w:color w:val="FF0000"/>
                <w:lang w:eastAsia="lt-LT"/>
              </w:rPr>
              <w:t>]</w:t>
            </w:r>
            <w:r w:rsidRPr="001536ED">
              <w:rPr>
                <w:lang w:eastAsia="lt-LT"/>
              </w:rPr>
              <w:t xml:space="preserve">. </w:t>
            </w:r>
            <w:r w:rsidRPr="001536ED">
              <w:t>Kaimo bibliotekos išsidėsčiusios viena nuo kitos vidutiniškai 8,5 km. atstumu</w:t>
            </w:r>
            <w:r w:rsidRPr="001536ED">
              <w:rPr>
                <w:rStyle w:val="Puslapioinaosnuoroda"/>
              </w:rPr>
              <w:footnoteReference w:id="75"/>
            </w:r>
            <w:r w:rsidR="00F5593F" w:rsidRPr="001536ED">
              <w:t xml:space="preserve"> </w:t>
            </w:r>
            <w:r w:rsidR="00F5593F" w:rsidRPr="001536ED">
              <w:rPr>
                <w:color w:val="FF0000"/>
                <w:lang w:eastAsia="lt-LT"/>
              </w:rPr>
              <w:t>[R</w:t>
            </w:r>
            <w:r w:rsidR="007A7E80" w:rsidRPr="001536ED">
              <w:rPr>
                <w:color w:val="FF0000"/>
                <w:lang w:eastAsia="lt-LT"/>
              </w:rPr>
              <w:t>1</w:t>
            </w:r>
            <w:r w:rsidR="00E60501">
              <w:rPr>
                <w:color w:val="FF0000"/>
                <w:lang w:eastAsia="lt-LT"/>
              </w:rPr>
              <w:t>31</w:t>
            </w:r>
            <w:r w:rsidR="00F5593F" w:rsidRPr="001536ED">
              <w:rPr>
                <w:color w:val="FF0000"/>
                <w:lang w:eastAsia="lt-LT"/>
              </w:rPr>
              <w:t>]</w:t>
            </w:r>
            <w:r w:rsidRPr="001536ED">
              <w:t xml:space="preserve">. Mažesnes gyvenvietes aptarnauja mobili biblioteka. </w:t>
            </w:r>
          </w:p>
          <w:p w:rsidR="00A25C9C" w:rsidRPr="001536ED" w:rsidRDefault="00A25C9C" w:rsidP="00454E5F">
            <w:pPr>
              <w:autoSpaceDE w:val="0"/>
              <w:autoSpaceDN w:val="0"/>
              <w:adjustRightInd w:val="0"/>
              <w:spacing w:after="0" w:line="240" w:lineRule="auto"/>
              <w:jc w:val="both"/>
              <w:rPr>
                <w:sz w:val="18"/>
                <w:szCs w:val="18"/>
              </w:rPr>
            </w:pPr>
          </w:p>
          <w:p w:rsidR="004A1201" w:rsidRPr="001536ED" w:rsidRDefault="007646FB" w:rsidP="00454E5F">
            <w:pPr>
              <w:autoSpaceDE w:val="0"/>
              <w:autoSpaceDN w:val="0"/>
              <w:adjustRightInd w:val="0"/>
              <w:spacing w:after="0" w:line="240" w:lineRule="auto"/>
              <w:jc w:val="both"/>
              <w:rPr>
                <w:lang w:eastAsia="lt-LT"/>
              </w:rPr>
            </w:pPr>
            <w:r w:rsidRPr="001536ED">
              <w:t xml:space="preserve">Per 2011-2014 m. bibliotekų skaičius išliko stabilus, nors Lietuvoje ir apskrityje jų skaičius mažėjo. Visos rajono bibliotekos, įskaitant ir mobiliąją, </w:t>
            </w:r>
            <w:r w:rsidR="00C854DC" w:rsidRPr="001536ED">
              <w:t xml:space="preserve">yra </w:t>
            </w:r>
            <w:r w:rsidRPr="001536ED">
              <w:t>kompiuterizuotos.</w:t>
            </w:r>
            <w:r w:rsidR="00136F30" w:rsidRPr="001536ED">
              <w:rPr>
                <w:lang w:eastAsia="lt-LT"/>
              </w:rPr>
              <w:t xml:space="preserve"> Rajono bibliotekos 2014 m. turėjo </w:t>
            </w:r>
            <w:r w:rsidR="00136F30" w:rsidRPr="001536ED">
              <w:t xml:space="preserve">7481 </w:t>
            </w:r>
            <w:r w:rsidR="00136F30" w:rsidRPr="001536ED">
              <w:rPr>
                <w:lang w:eastAsia="lt-LT"/>
              </w:rPr>
              <w:t xml:space="preserve">vartotoją: kaimo bibliotekos aptarnavo </w:t>
            </w:r>
            <w:r w:rsidR="00136F30" w:rsidRPr="001536ED">
              <w:t>4702</w:t>
            </w:r>
            <w:r w:rsidR="00136F30" w:rsidRPr="001536ED">
              <w:rPr>
                <w:lang w:eastAsia="lt-LT"/>
              </w:rPr>
              <w:t xml:space="preserve">, Joniškėlio miesto biblioteka </w:t>
            </w:r>
            <w:r w:rsidR="00136F30" w:rsidRPr="001536ED">
              <w:t>636</w:t>
            </w:r>
            <w:r w:rsidR="00136F30" w:rsidRPr="001536ED">
              <w:rPr>
                <w:lang w:eastAsia="lt-LT"/>
              </w:rPr>
              <w:t xml:space="preserve">, viešoji biblioteka </w:t>
            </w:r>
            <w:r w:rsidR="00E42DA9" w:rsidRPr="001536ED">
              <w:t>2143</w:t>
            </w:r>
            <w:r w:rsidR="00136F30" w:rsidRPr="001536ED">
              <w:rPr>
                <w:lang w:eastAsia="lt-LT"/>
              </w:rPr>
              <w:t xml:space="preserve"> vartotojus</w:t>
            </w:r>
            <w:r w:rsidR="00C854DC" w:rsidRPr="001536ED">
              <w:rPr>
                <w:rStyle w:val="Puslapioinaosnuoroda"/>
                <w:lang w:eastAsia="lt-LT"/>
              </w:rPr>
              <w:footnoteReference w:id="76"/>
            </w:r>
            <w:r w:rsidR="00E42DA9" w:rsidRPr="001536ED">
              <w:rPr>
                <w:lang w:eastAsia="lt-LT"/>
              </w:rPr>
              <w:t xml:space="preserve">. </w:t>
            </w:r>
            <w:r w:rsidRPr="001536ED">
              <w:rPr>
                <w:lang w:eastAsia="lt-LT"/>
              </w:rPr>
              <w:t>Pasvalio rajono bibliotekose organizuojami literatūriniai, muzikos ir mokomojo pobūdžio</w:t>
            </w:r>
            <w:r w:rsidR="00863A60" w:rsidRPr="001536ED">
              <w:rPr>
                <w:lang w:eastAsia="lt-LT"/>
              </w:rPr>
              <w:t xml:space="preserve"> </w:t>
            </w:r>
            <w:r w:rsidRPr="001536ED">
              <w:rPr>
                <w:lang w:eastAsia="lt-LT"/>
              </w:rPr>
              <w:t>renginiai, knygų pristatymai, parodos, seminarai.</w:t>
            </w:r>
          </w:p>
          <w:p w:rsidR="00221953" w:rsidRPr="001536ED" w:rsidRDefault="00221953" w:rsidP="00454E5F">
            <w:pPr>
              <w:autoSpaceDE w:val="0"/>
              <w:autoSpaceDN w:val="0"/>
              <w:adjustRightInd w:val="0"/>
              <w:spacing w:after="0" w:line="240" w:lineRule="auto"/>
              <w:jc w:val="both"/>
              <w:rPr>
                <w:sz w:val="18"/>
                <w:szCs w:val="18"/>
              </w:rPr>
            </w:pPr>
          </w:p>
          <w:p w:rsidR="00342141" w:rsidRPr="001536ED" w:rsidRDefault="00A25C9C" w:rsidP="00454E5F">
            <w:pPr>
              <w:autoSpaceDE w:val="0"/>
              <w:autoSpaceDN w:val="0"/>
              <w:adjustRightInd w:val="0"/>
              <w:spacing w:after="0" w:line="240" w:lineRule="auto"/>
              <w:jc w:val="both"/>
            </w:pPr>
            <w:r w:rsidRPr="001536ED">
              <w:t>M</w:t>
            </w:r>
            <w:r w:rsidR="00863A60" w:rsidRPr="001536ED">
              <w:t xml:space="preserve">uziejinę veiklą </w:t>
            </w:r>
            <w:r w:rsidRPr="001536ED">
              <w:t xml:space="preserve">rajone </w:t>
            </w:r>
            <w:r w:rsidR="00863A60" w:rsidRPr="001536ED">
              <w:t>vykdo Pasvalio krašto muziejus,</w:t>
            </w:r>
            <w:r w:rsidR="00342141" w:rsidRPr="001536ED">
              <w:t xml:space="preserve"> </w:t>
            </w:r>
            <w:r w:rsidR="00DA303E" w:rsidRPr="001536ED">
              <w:rPr>
                <w:lang w:eastAsia="lt-LT"/>
              </w:rPr>
              <w:t xml:space="preserve">kuriame surinktos ir eksponuojamos </w:t>
            </w:r>
            <w:r w:rsidR="00DA303E" w:rsidRPr="001536ED">
              <w:rPr>
                <w:lang w:eastAsia="lt-LT"/>
              </w:rPr>
              <w:lastRenderedPageBreak/>
              <w:t>etnografijos, geologijos, istorijos, kultūros ekspozicijos. Muziejuje rengiamos parodos, edukaciniai užsiėmimai vaikams ir suaugusiems, organizuojami įvairūs renginiai</w:t>
            </w:r>
            <w:r w:rsidR="00DA303E" w:rsidRPr="001536ED">
              <w:t xml:space="preserve">. </w:t>
            </w:r>
            <w:r w:rsidR="00342141" w:rsidRPr="001536ED">
              <w:rPr>
                <w:color w:val="000000"/>
                <w:lang w:eastAsia="lt-LT"/>
              </w:rPr>
              <w:t xml:space="preserve">Pasvalio krašto muziejus turi </w:t>
            </w:r>
            <w:r w:rsidR="007C0531" w:rsidRPr="001536ED">
              <w:rPr>
                <w:color w:val="000000"/>
                <w:lang w:eastAsia="lt-LT"/>
              </w:rPr>
              <w:t xml:space="preserve">kelis </w:t>
            </w:r>
            <w:r w:rsidR="00342141" w:rsidRPr="001536ED">
              <w:rPr>
                <w:color w:val="000000"/>
                <w:lang w:eastAsia="lt-LT"/>
              </w:rPr>
              <w:t>padalinius: Joniškėlio krašto muziejų, E</w:t>
            </w:r>
            <w:r w:rsidR="00342141" w:rsidRPr="001536ED">
              <w:rPr>
                <w:color w:val="000000"/>
              </w:rPr>
              <w:t>.</w:t>
            </w:r>
            <w:r w:rsidR="00342141" w:rsidRPr="001536ED">
              <w:rPr>
                <w:color w:val="000000"/>
                <w:lang w:eastAsia="lt-LT"/>
              </w:rPr>
              <w:t xml:space="preserve"> ir L</w:t>
            </w:r>
            <w:r w:rsidR="00342141" w:rsidRPr="001536ED">
              <w:rPr>
                <w:color w:val="000000"/>
              </w:rPr>
              <w:t>.</w:t>
            </w:r>
            <w:r w:rsidR="00342141" w:rsidRPr="001536ED">
              <w:rPr>
                <w:color w:val="000000"/>
                <w:lang w:eastAsia="lt-LT"/>
              </w:rPr>
              <w:t xml:space="preserve"> Matuzevičių memorialinį muziejų ir Girnų muziejų.</w:t>
            </w:r>
            <w:r w:rsidR="00342141" w:rsidRPr="001536ED">
              <w:t xml:space="preserve"> Prie Pasvalio krašto muziejus veikia </w:t>
            </w:r>
            <w:hyperlink r:id="rId24" w:history="1">
              <w:r w:rsidR="00342141" w:rsidRPr="001536ED">
                <w:rPr>
                  <w:rStyle w:val="Hipersaitas"/>
                  <w:color w:val="auto"/>
                  <w:u w:val="none"/>
                </w:rPr>
                <w:t>Turizmo informacijos centras</w:t>
              </w:r>
            </w:hyperlink>
            <w:r w:rsidR="00342141" w:rsidRPr="001536ED">
              <w:t xml:space="preserve"> ir </w:t>
            </w:r>
            <w:hyperlink r:id="rId25" w:history="1">
              <w:r w:rsidR="00342141" w:rsidRPr="001536ED">
                <w:rPr>
                  <w:rStyle w:val="Hipersaitas"/>
                  <w:color w:val="auto"/>
                  <w:u w:val="none"/>
                </w:rPr>
                <w:t>Pasvalio krašto vaizdo studija „Langs“</w:t>
              </w:r>
            </w:hyperlink>
            <w:r w:rsidR="00342141" w:rsidRPr="001536ED">
              <w:t>, kurianti ir transliuojanti TV laidas apie rajono kultūrinę, šviečiamąją, sportinę ir kitą veiklą.</w:t>
            </w:r>
          </w:p>
          <w:p w:rsidR="00E17B2D" w:rsidRPr="001536ED" w:rsidRDefault="00E17B2D" w:rsidP="00454E5F">
            <w:pPr>
              <w:autoSpaceDE w:val="0"/>
              <w:autoSpaceDN w:val="0"/>
              <w:adjustRightInd w:val="0"/>
              <w:spacing w:after="0" w:line="240" w:lineRule="auto"/>
              <w:jc w:val="both"/>
              <w:rPr>
                <w:sz w:val="18"/>
                <w:szCs w:val="18"/>
              </w:rPr>
            </w:pPr>
          </w:p>
          <w:p w:rsidR="00E17B2D" w:rsidRPr="001536ED" w:rsidRDefault="00F5593F" w:rsidP="00454E5F">
            <w:pPr>
              <w:spacing w:after="0" w:line="240" w:lineRule="auto"/>
              <w:jc w:val="both"/>
            </w:pPr>
            <w:r w:rsidRPr="001536ED">
              <w:rPr>
                <w:lang w:eastAsia="lt-LT"/>
              </w:rPr>
              <w:t>Kultūros vertybių registro duomenimis, 2013 m. pabaigoje Pasvalio rajono teritorijoje buvo registruota 380 kultūros vertybių</w:t>
            </w:r>
            <w:r w:rsidR="00F52B95" w:rsidRPr="001536ED">
              <w:rPr>
                <w:lang w:eastAsia="lt-LT"/>
              </w:rPr>
              <w:t xml:space="preserve"> </w:t>
            </w:r>
            <w:r w:rsidR="00F52B95" w:rsidRPr="001536ED">
              <w:rPr>
                <w:color w:val="FF0000"/>
                <w:lang w:eastAsia="lt-LT"/>
              </w:rPr>
              <w:t>[R1</w:t>
            </w:r>
            <w:r w:rsidR="00E60501">
              <w:rPr>
                <w:color w:val="FF0000"/>
                <w:lang w:eastAsia="lt-LT"/>
              </w:rPr>
              <w:t>32</w:t>
            </w:r>
            <w:r w:rsidR="00F52B95" w:rsidRPr="001536ED">
              <w:rPr>
                <w:color w:val="FF0000"/>
                <w:lang w:eastAsia="lt-LT"/>
              </w:rPr>
              <w:t>]</w:t>
            </w:r>
            <w:r w:rsidRPr="001536ED">
              <w:rPr>
                <w:lang w:eastAsia="lt-LT"/>
              </w:rPr>
              <w:t xml:space="preserve">, iš jų </w:t>
            </w:r>
            <w:r w:rsidR="00F52B95" w:rsidRPr="001536ED">
              <w:rPr>
                <w:lang w:eastAsia="lt-LT"/>
              </w:rPr>
              <w:t xml:space="preserve">294 </w:t>
            </w:r>
            <w:r w:rsidRPr="001536ED">
              <w:rPr>
                <w:lang w:eastAsia="lt-LT"/>
              </w:rPr>
              <w:t>nekilnojam</w:t>
            </w:r>
            <w:r w:rsidR="007C0531" w:rsidRPr="001536ED">
              <w:rPr>
                <w:lang w:eastAsia="lt-LT"/>
              </w:rPr>
              <w:t>os kultūros vertybės</w:t>
            </w:r>
            <w:r w:rsidR="00F52B95" w:rsidRPr="001536ED">
              <w:rPr>
                <w:rStyle w:val="Puslapioinaosnuoroda"/>
                <w:lang w:eastAsia="lt-LT"/>
              </w:rPr>
              <w:footnoteReference w:id="77"/>
            </w:r>
            <w:r w:rsidR="00F52B95" w:rsidRPr="001536ED">
              <w:rPr>
                <w:lang w:eastAsia="lt-LT"/>
              </w:rPr>
              <w:t>.</w:t>
            </w:r>
            <w:r w:rsidRPr="001536ED">
              <w:rPr>
                <w:lang w:eastAsia="lt-LT"/>
              </w:rPr>
              <w:t xml:space="preserve"> Vienos žinomiausių nekilnojamų kultūros vertybių yra: Joniškėlio, Pajiešmenės ir Gulbinėnų dvarų sodybos, Pasvalio m</w:t>
            </w:r>
            <w:r w:rsidR="007C0531" w:rsidRPr="001536ED">
              <w:rPr>
                <w:lang w:eastAsia="lt-LT"/>
              </w:rPr>
              <w:t>.</w:t>
            </w:r>
            <w:r w:rsidRPr="001536ED">
              <w:rPr>
                <w:lang w:eastAsia="lt-LT"/>
              </w:rPr>
              <w:t xml:space="preserve"> istorinis centras, siaurojo geležinkelio kompleksas, Joniškėlio Švč. Trejybės bažnyčia, Krinčino Šv. ap. Petro ir Povilo bažnyčios kompleksas, Pumpėnų bažnyčios ansamblis</w:t>
            </w:r>
            <w:r w:rsidR="007C0531" w:rsidRPr="001536ED">
              <w:rPr>
                <w:lang w:eastAsia="lt-LT"/>
              </w:rPr>
              <w:t xml:space="preserve"> ir kt. </w:t>
            </w:r>
            <w:r w:rsidR="00E17B2D" w:rsidRPr="001536ED">
              <w:t>Paminėtinas Pasvalyje įkurtas smegduobių parkas, užimantis 8 ha ploto teritoriją. Jame yra keliolika įvairaus dydžio ir amžiaus smegduobių.</w:t>
            </w:r>
          </w:p>
          <w:p w:rsidR="00F5593F" w:rsidRPr="001536ED" w:rsidRDefault="00F5593F" w:rsidP="00454E5F">
            <w:pPr>
              <w:autoSpaceDE w:val="0"/>
              <w:autoSpaceDN w:val="0"/>
              <w:adjustRightInd w:val="0"/>
              <w:spacing w:after="0" w:line="240" w:lineRule="auto"/>
              <w:jc w:val="both"/>
              <w:rPr>
                <w:sz w:val="18"/>
                <w:szCs w:val="18"/>
                <w:lang w:eastAsia="lt-LT"/>
              </w:rPr>
            </w:pPr>
          </w:p>
          <w:p w:rsidR="00672812" w:rsidRPr="001536ED" w:rsidRDefault="002068CE" w:rsidP="00454E5F">
            <w:pPr>
              <w:spacing w:after="0" w:line="240" w:lineRule="auto"/>
              <w:jc w:val="both"/>
            </w:pPr>
            <w:r w:rsidRPr="001536ED">
              <w:rPr>
                <w:bCs/>
              </w:rPr>
              <w:t xml:space="preserve">Tradiciškai Pasvalio rajone rengiamos </w:t>
            </w:r>
            <w:r w:rsidR="00B54529" w:rsidRPr="001536ED">
              <w:t>Užgavėn</w:t>
            </w:r>
            <w:r w:rsidRPr="001536ED">
              <w:t>ių, Jurginių, Joninių šventės, vyksta</w:t>
            </w:r>
            <w:r w:rsidR="00B54529" w:rsidRPr="001536ED">
              <w:t xml:space="preserve"> Kaziuko kermošius</w:t>
            </w:r>
            <w:r w:rsidRPr="001536ED">
              <w:t xml:space="preserve">. Pasvalio rajonas garsėja tokiais renginiais kaip tradicinis kaimo kapelų, muzikantų ir pasakorių susibūrimas „Kieman svečė suvažiava“, tarptautinis folkloro festivalis „Saula riduolėla“, tradicinio folkloro ir kulinarinio paveldo šventė ,,Pyraginės“, Aukštaitijos vaikų folkloro festivalis ,,Vaikų Velykėlės“. Gyventojų ir svečių mėgiami Pasvalio teatrų renginiai – </w:t>
            </w:r>
            <w:r w:rsidR="00A34486" w:rsidRPr="001536ED">
              <w:t>„Teatrų naktis</w:t>
            </w:r>
            <w:r w:rsidR="00672812" w:rsidRPr="001536ED">
              <w:t>“</w:t>
            </w:r>
            <w:r w:rsidR="00A34486" w:rsidRPr="001536ED">
              <w:t xml:space="preserve">, </w:t>
            </w:r>
            <w:r w:rsidR="00672812" w:rsidRPr="001536ED">
              <w:t>Lietuvos teatrų festivalis „Senasis tiltas“. Savitus renginius turi ir biblioteka, organizuojanti tradicinius Mariaus Katiliškio skaitymus, poezijos skaitymus „Naktiniai skaitymai prie Pesyvos“. Muziejus kasmet rengia Pasvalio tautodailininkų darbų parodas bei Pasvalio rajono kuriančių gyventojų dailės darbų kalėdines parodas-muges „Metai“, taip pat muziejus organizuoja tradicinę poezijos šventę „Krinčino verdenės“.</w:t>
            </w:r>
          </w:p>
          <w:p w:rsidR="008F237B" w:rsidRPr="001536ED" w:rsidRDefault="008F237B" w:rsidP="00454E5F">
            <w:pPr>
              <w:spacing w:after="0" w:line="240" w:lineRule="auto"/>
            </w:pPr>
          </w:p>
          <w:p w:rsidR="001713E7" w:rsidRPr="00541062" w:rsidRDefault="001713E7" w:rsidP="00454E5F">
            <w:pPr>
              <w:spacing w:after="0" w:line="240" w:lineRule="auto"/>
              <w:rPr>
                <w:b/>
                <w:bCs/>
                <w:iCs/>
              </w:rPr>
            </w:pPr>
            <w:r w:rsidRPr="00541062">
              <w:rPr>
                <w:b/>
                <w:bCs/>
                <w:i/>
                <w:iCs/>
              </w:rPr>
              <w:t>K</w:t>
            </w:r>
            <w:r w:rsidR="004A1201" w:rsidRPr="00541062">
              <w:rPr>
                <w:b/>
                <w:bCs/>
                <w:i/>
                <w:iCs/>
              </w:rPr>
              <w:t>aip socialinė infrastruktūra ir jos veikla, taip pat kultūros ištekliai atitinka esamus gyventojų poreikius ir VVG teritorijos viziją</w:t>
            </w:r>
            <w:r w:rsidRPr="00541062">
              <w:rPr>
                <w:b/>
                <w:bCs/>
                <w:iCs/>
              </w:rPr>
              <w:t>.</w:t>
            </w:r>
          </w:p>
          <w:p w:rsidR="001713E7" w:rsidRDefault="001713E7" w:rsidP="00454E5F">
            <w:pPr>
              <w:spacing w:after="0" w:line="240" w:lineRule="auto"/>
              <w:jc w:val="both"/>
              <w:rPr>
                <w:bCs/>
                <w:iCs/>
                <w:sz w:val="18"/>
                <w:szCs w:val="18"/>
              </w:rPr>
            </w:pPr>
          </w:p>
          <w:p w:rsidR="005C5BF9" w:rsidRPr="001536ED" w:rsidRDefault="00E4445C" w:rsidP="00454E5F">
            <w:pPr>
              <w:spacing w:after="0" w:line="240" w:lineRule="auto"/>
              <w:jc w:val="both"/>
              <w:rPr>
                <w:bCs/>
                <w:iCs/>
              </w:rPr>
            </w:pPr>
            <w:r w:rsidRPr="001536ED">
              <w:rPr>
                <w:bCs/>
                <w:iCs/>
              </w:rPr>
              <w:t>Gyventojų poreikių tyrimas, parodė, kad dauguma</w:t>
            </w:r>
            <w:r w:rsidR="006E2578" w:rsidRPr="001536ED">
              <w:rPr>
                <w:bCs/>
                <w:iCs/>
              </w:rPr>
              <w:t xml:space="preserve"> apk</w:t>
            </w:r>
            <w:r w:rsidRPr="001536ED">
              <w:rPr>
                <w:bCs/>
                <w:iCs/>
              </w:rPr>
              <w:t>l</w:t>
            </w:r>
            <w:r w:rsidR="006E2578" w:rsidRPr="001536ED">
              <w:rPr>
                <w:bCs/>
                <w:iCs/>
              </w:rPr>
              <w:t>a</w:t>
            </w:r>
            <w:r w:rsidRPr="001536ED">
              <w:rPr>
                <w:bCs/>
                <w:iCs/>
              </w:rPr>
              <w:t xml:space="preserve">ustų kaimo gyventojų (59 proc.) </w:t>
            </w:r>
            <w:r w:rsidR="006E2578" w:rsidRPr="001536ED">
              <w:rPr>
                <w:bCs/>
                <w:iCs/>
              </w:rPr>
              <w:t xml:space="preserve">kaip </w:t>
            </w:r>
            <w:r w:rsidRPr="001536ED">
              <w:rPr>
                <w:bCs/>
                <w:iCs/>
              </w:rPr>
              <w:t xml:space="preserve">pirmaeilės svarbos </w:t>
            </w:r>
            <w:r w:rsidR="006E2578" w:rsidRPr="001536ED">
              <w:rPr>
                <w:bCs/>
                <w:iCs/>
              </w:rPr>
              <w:t>plėtros sritį įvardino poreikį gerinti j</w:t>
            </w:r>
            <w:r w:rsidR="007A7E80" w:rsidRPr="001536ED">
              <w:rPr>
                <w:bCs/>
                <w:iCs/>
              </w:rPr>
              <w:t>aunimo laisvalaikio užimtum</w:t>
            </w:r>
            <w:r w:rsidR="006E2578" w:rsidRPr="001536ED">
              <w:rPr>
                <w:bCs/>
                <w:iCs/>
              </w:rPr>
              <w:t xml:space="preserve">ą </w:t>
            </w:r>
            <w:r w:rsidR="006E2578" w:rsidRPr="001536ED">
              <w:rPr>
                <w:bCs/>
                <w:iCs/>
                <w:color w:val="FF0000"/>
              </w:rPr>
              <w:t>[R</w:t>
            </w:r>
            <w:r w:rsidR="00FB68E5" w:rsidRPr="001536ED">
              <w:rPr>
                <w:bCs/>
                <w:iCs/>
                <w:color w:val="FF0000"/>
              </w:rPr>
              <w:t>1</w:t>
            </w:r>
            <w:r w:rsidR="00E60501">
              <w:rPr>
                <w:bCs/>
                <w:iCs/>
                <w:color w:val="FF0000"/>
              </w:rPr>
              <w:t>33</w:t>
            </w:r>
            <w:r w:rsidR="006E2578" w:rsidRPr="001536ED">
              <w:rPr>
                <w:bCs/>
                <w:iCs/>
                <w:color w:val="FF0000"/>
              </w:rPr>
              <w:t>]</w:t>
            </w:r>
            <w:r w:rsidR="006E2578" w:rsidRPr="001536ED">
              <w:rPr>
                <w:bCs/>
                <w:iCs/>
              </w:rPr>
              <w:t xml:space="preserve">, tai </w:t>
            </w:r>
            <w:r w:rsidR="005C5BF9" w:rsidRPr="001536ED">
              <w:rPr>
                <w:bCs/>
                <w:iCs/>
              </w:rPr>
              <w:t xml:space="preserve">vertinama kaip </w:t>
            </w:r>
            <w:r w:rsidR="006E2578" w:rsidRPr="001536ED">
              <w:rPr>
                <w:bCs/>
                <w:iCs/>
              </w:rPr>
              <w:t xml:space="preserve">vienas iš </w:t>
            </w:r>
            <w:r w:rsidR="007D63B1" w:rsidRPr="001536ED">
              <w:rPr>
                <w:bCs/>
                <w:iCs/>
              </w:rPr>
              <w:t xml:space="preserve">veiksmingų </w:t>
            </w:r>
            <w:r w:rsidR="006E2578" w:rsidRPr="001536ED">
              <w:rPr>
                <w:bCs/>
                <w:iCs/>
              </w:rPr>
              <w:t>būdų, siekiant mažinti jaun</w:t>
            </w:r>
            <w:r w:rsidR="00430928" w:rsidRPr="001536ED">
              <w:rPr>
                <w:bCs/>
                <w:iCs/>
              </w:rPr>
              <w:t>ų žmonių</w:t>
            </w:r>
            <w:r w:rsidR="006E2578" w:rsidRPr="001536ED">
              <w:rPr>
                <w:bCs/>
                <w:iCs/>
              </w:rPr>
              <w:t xml:space="preserve"> išvykimą iš kaimo</w:t>
            </w:r>
            <w:r w:rsidR="005C5BF9" w:rsidRPr="001536ED">
              <w:rPr>
                <w:bCs/>
                <w:iCs/>
              </w:rPr>
              <w:t>.</w:t>
            </w:r>
          </w:p>
          <w:p w:rsidR="005C5BF9" w:rsidRPr="001536ED" w:rsidRDefault="005C5BF9" w:rsidP="00454E5F">
            <w:pPr>
              <w:spacing w:after="0" w:line="240" w:lineRule="auto"/>
              <w:jc w:val="both"/>
              <w:rPr>
                <w:bCs/>
                <w:iCs/>
                <w:sz w:val="18"/>
                <w:szCs w:val="18"/>
              </w:rPr>
            </w:pPr>
          </w:p>
          <w:p w:rsidR="00093C10" w:rsidRPr="001536ED" w:rsidRDefault="005C5BF9" w:rsidP="00454E5F">
            <w:pPr>
              <w:spacing w:after="0" w:line="240" w:lineRule="auto"/>
              <w:jc w:val="both"/>
              <w:rPr>
                <w:bCs/>
                <w:iCs/>
              </w:rPr>
            </w:pPr>
            <w:r w:rsidRPr="001536ED">
              <w:rPr>
                <w:bCs/>
                <w:iCs/>
              </w:rPr>
              <w:t xml:space="preserve">Ženkli apklaustųjų dalis (47 proc.) akcentavo kaimo gyventojų aktyvumo skatinimo, juos vienijančių organizacijų stiprinimo svarbą </w:t>
            </w:r>
            <w:r w:rsidRPr="001536ED">
              <w:rPr>
                <w:bCs/>
                <w:iCs/>
                <w:color w:val="FF0000"/>
              </w:rPr>
              <w:t>[R1</w:t>
            </w:r>
            <w:r w:rsidR="00E60501">
              <w:rPr>
                <w:bCs/>
                <w:iCs/>
                <w:color w:val="FF0000"/>
              </w:rPr>
              <w:t>34</w:t>
            </w:r>
            <w:r w:rsidRPr="001536ED">
              <w:rPr>
                <w:bCs/>
                <w:iCs/>
                <w:color w:val="FF0000"/>
              </w:rPr>
              <w:t>]</w:t>
            </w:r>
            <w:r w:rsidRPr="001536ED">
              <w:rPr>
                <w:bCs/>
                <w:iCs/>
              </w:rPr>
              <w:t xml:space="preserve">, šalia to 16 proc. </w:t>
            </w:r>
            <w:r w:rsidRPr="001536ED">
              <w:rPr>
                <w:bCs/>
                <w:iCs/>
                <w:color w:val="FF0000"/>
              </w:rPr>
              <w:t>[R1</w:t>
            </w:r>
            <w:r w:rsidR="00E60501">
              <w:rPr>
                <w:bCs/>
                <w:iCs/>
                <w:color w:val="FF0000"/>
              </w:rPr>
              <w:t>35</w:t>
            </w:r>
            <w:r w:rsidRPr="001536ED">
              <w:rPr>
                <w:bCs/>
                <w:iCs/>
                <w:color w:val="FF0000"/>
              </w:rPr>
              <w:t xml:space="preserve">] </w:t>
            </w:r>
            <w:r w:rsidRPr="001536ED">
              <w:rPr>
                <w:bCs/>
                <w:iCs/>
              </w:rPr>
              <w:t xml:space="preserve">pažymėjo, kad ir jaunimo padėtis kaime pagerėtų, jeigu jis aktyviau </w:t>
            </w:r>
            <w:r w:rsidRPr="001536ED">
              <w:t xml:space="preserve">įsitrauktų į socialinį vietos gyvenimą, pats spręstų kylančias problemas. </w:t>
            </w:r>
            <w:r w:rsidR="007D63B1" w:rsidRPr="001536ED">
              <w:t xml:space="preserve">Fokusuotų grupių diskusijų metu buvo </w:t>
            </w:r>
            <w:r w:rsidR="00E15423" w:rsidRPr="001536ED">
              <w:t>pabrėžtas</w:t>
            </w:r>
            <w:r w:rsidR="007D63B1" w:rsidRPr="001536ED">
              <w:t xml:space="preserve"> gyventojų savanorystės iniciatyvų </w:t>
            </w:r>
            <w:r w:rsidR="00093C10" w:rsidRPr="001536ED">
              <w:t>skatinimo poreikis</w:t>
            </w:r>
            <w:r w:rsidR="007D63B1" w:rsidRPr="001536ED">
              <w:t xml:space="preserve"> </w:t>
            </w:r>
            <w:r w:rsidR="007D63B1" w:rsidRPr="001536ED">
              <w:rPr>
                <w:bCs/>
                <w:iCs/>
                <w:color w:val="FF0000"/>
              </w:rPr>
              <w:t>[R1</w:t>
            </w:r>
            <w:r w:rsidR="00F72967">
              <w:rPr>
                <w:bCs/>
                <w:iCs/>
                <w:color w:val="FF0000"/>
              </w:rPr>
              <w:t>36</w:t>
            </w:r>
            <w:r w:rsidR="007D63B1" w:rsidRPr="001536ED">
              <w:rPr>
                <w:bCs/>
                <w:iCs/>
                <w:color w:val="FF0000"/>
              </w:rPr>
              <w:t>]</w:t>
            </w:r>
            <w:r w:rsidR="00093C10" w:rsidRPr="001536ED">
              <w:rPr>
                <w:bCs/>
                <w:iCs/>
              </w:rPr>
              <w:t>, tai patvirtina ir apklausos rezultatai – tik 6 proc. apklaustų kaimo gyventojų suvokia savanorystės ir savitarpio pagalbos svarbą.</w:t>
            </w:r>
          </w:p>
          <w:p w:rsidR="00955B86" w:rsidRPr="001536ED" w:rsidRDefault="00955B86" w:rsidP="00454E5F">
            <w:pPr>
              <w:spacing w:after="0" w:line="240" w:lineRule="auto"/>
              <w:jc w:val="both"/>
              <w:rPr>
                <w:sz w:val="20"/>
                <w:szCs w:val="20"/>
              </w:rPr>
            </w:pPr>
          </w:p>
          <w:p w:rsidR="00955B86" w:rsidRPr="001536ED" w:rsidRDefault="00955B86" w:rsidP="00454E5F">
            <w:pPr>
              <w:spacing w:after="0" w:line="240" w:lineRule="auto"/>
              <w:jc w:val="both"/>
              <w:rPr>
                <w:bCs/>
                <w:iCs/>
              </w:rPr>
            </w:pPr>
            <w:r w:rsidRPr="001536ED">
              <w:t>Kita</w:t>
            </w:r>
            <w:r w:rsidR="00691D03" w:rsidRPr="001536ED">
              <w:t>,</w:t>
            </w:r>
            <w:r w:rsidRPr="001536ED">
              <w:t xml:space="preserve"> daugum</w:t>
            </w:r>
            <w:r w:rsidR="00691D03" w:rsidRPr="001536ED">
              <w:t xml:space="preserve">os </w:t>
            </w:r>
            <w:r w:rsidRPr="001536ED">
              <w:t xml:space="preserve">kaimo gyventojų </w:t>
            </w:r>
            <w:r w:rsidR="00691D03" w:rsidRPr="001536ED">
              <w:t xml:space="preserve">(58 proc.) </w:t>
            </w:r>
            <w:r w:rsidR="00691D03" w:rsidRPr="001536ED">
              <w:rPr>
                <w:bCs/>
                <w:iCs/>
                <w:color w:val="FF0000"/>
              </w:rPr>
              <w:t>[R</w:t>
            </w:r>
            <w:r w:rsidR="00FB68E5" w:rsidRPr="001536ED">
              <w:rPr>
                <w:bCs/>
                <w:iCs/>
                <w:color w:val="FF0000"/>
              </w:rPr>
              <w:t>1</w:t>
            </w:r>
            <w:r w:rsidR="00F72967">
              <w:rPr>
                <w:bCs/>
                <w:iCs/>
                <w:color w:val="FF0000"/>
              </w:rPr>
              <w:t>37</w:t>
            </w:r>
            <w:r w:rsidR="00691D03" w:rsidRPr="001536ED">
              <w:rPr>
                <w:bCs/>
                <w:iCs/>
                <w:color w:val="FF0000"/>
              </w:rPr>
              <w:t>]</w:t>
            </w:r>
            <w:r w:rsidR="00691D03" w:rsidRPr="001536ED">
              <w:rPr>
                <w:bCs/>
                <w:iCs/>
              </w:rPr>
              <w:t xml:space="preserve"> </w:t>
            </w:r>
            <w:r w:rsidR="00691D03" w:rsidRPr="001536ED">
              <w:t xml:space="preserve">nuomone, prioritetinė </w:t>
            </w:r>
            <w:r w:rsidR="005C5BF9" w:rsidRPr="001536ED">
              <w:t xml:space="preserve">kaimo </w:t>
            </w:r>
            <w:r w:rsidR="00691D03" w:rsidRPr="001536ED">
              <w:rPr>
                <w:bCs/>
                <w:iCs/>
              </w:rPr>
              <w:t xml:space="preserve">plėtros sritis turėtų būti nukreipta į </w:t>
            </w:r>
            <w:r w:rsidR="00691D03" w:rsidRPr="001536ED">
              <w:t>vi</w:t>
            </w:r>
            <w:r w:rsidRPr="001536ED">
              <w:t>ešosios infrastruktūros gerinim</w:t>
            </w:r>
            <w:r w:rsidR="00691D03" w:rsidRPr="001536ED">
              <w:t xml:space="preserve">ą, kas ketvirtas apklaustasis (25 proc.) </w:t>
            </w:r>
            <w:r w:rsidR="00691D03" w:rsidRPr="001536ED">
              <w:rPr>
                <w:bCs/>
                <w:iCs/>
                <w:color w:val="FF0000"/>
              </w:rPr>
              <w:t>[R</w:t>
            </w:r>
            <w:r w:rsidR="00FB68E5" w:rsidRPr="001536ED">
              <w:rPr>
                <w:bCs/>
                <w:iCs/>
                <w:color w:val="FF0000"/>
              </w:rPr>
              <w:t>1</w:t>
            </w:r>
            <w:r w:rsidR="00F72967">
              <w:rPr>
                <w:bCs/>
                <w:iCs/>
                <w:color w:val="FF0000"/>
              </w:rPr>
              <w:t>38</w:t>
            </w:r>
            <w:r w:rsidR="00691D03" w:rsidRPr="001536ED">
              <w:rPr>
                <w:bCs/>
                <w:iCs/>
                <w:color w:val="FF0000"/>
              </w:rPr>
              <w:t>]</w:t>
            </w:r>
            <w:r w:rsidR="00691D03" w:rsidRPr="001536ED">
              <w:rPr>
                <w:bCs/>
                <w:iCs/>
              </w:rPr>
              <w:t xml:space="preserve"> </w:t>
            </w:r>
            <w:r w:rsidR="00691D03" w:rsidRPr="001536ED">
              <w:t>tai siejo su poilsio zonų įrengimu, parkų priežiūra ir pan.</w:t>
            </w:r>
          </w:p>
          <w:p w:rsidR="0039006B" w:rsidRPr="001536ED" w:rsidRDefault="0039006B" w:rsidP="00454E5F">
            <w:pPr>
              <w:spacing w:after="0" w:line="240" w:lineRule="auto"/>
              <w:jc w:val="both"/>
              <w:rPr>
                <w:bCs/>
                <w:iCs/>
                <w:sz w:val="18"/>
                <w:szCs w:val="18"/>
              </w:rPr>
            </w:pPr>
          </w:p>
          <w:p w:rsidR="00430928" w:rsidRDefault="00E15423" w:rsidP="00454E5F">
            <w:pPr>
              <w:spacing w:after="0" w:line="240" w:lineRule="auto"/>
              <w:jc w:val="both"/>
              <w:rPr>
                <w:bCs/>
                <w:iCs/>
              </w:rPr>
            </w:pPr>
            <w:r w:rsidRPr="001536ED">
              <w:rPr>
                <w:bCs/>
                <w:iCs/>
              </w:rPr>
              <w:t>Apklausti kaimo gyventojai taip pat</w:t>
            </w:r>
            <w:r w:rsidR="00512225" w:rsidRPr="001536ED">
              <w:rPr>
                <w:bCs/>
                <w:iCs/>
              </w:rPr>
              <w:t xml:space="preserve"> </w:t>
            </w:r>
            <w:r w:rsidRPr="001536ED">
              <w:rPr>
                <w:bCs/>
                <w:iCs/>
              </w:rPr>
              <w:t>teigė</w:t>
            </w:r>
            <w:r w:rsidR="00512225" w:rsidRPr="001536ED">
              <w:rPr>
                <w:bCs/>
                <w:iCs/>
              </w:rPr>
              <w:t xml:space="preserve"> ir s</w:t>
            </w:r>
            <w:r w:rsidR="007A7E80" w:rsidRPr="001536ED">
              <w:rPr>
                <w:bCs/>
                <w:iCs/>
              </w:rPr>
              <w:t xml:space="preserve">veikatos priežiūros </w:t>
            </w:r>
            <w:r w:rsidR="00FB68E5" w:rsidRPr="001536ED">
              <w:rPr>
                <w:bCs/>
                <w:iCs/>
              </w:rPr>
              <w:t xml:space="preserve">paslaugų prieinamumo </w:t>
            </w:r>
            <w:r w:rsidR="007A7E80" w:rsidRPr="001536ED">
              <w:rPr>
                <w:bCs/>
                <w:iCs/>
              </w:rPr>
              <w:t>gerinim</w:t>
            </w:r>
            <w:r w:rsidR="00512225" w:rsidRPr="001536ED">
              <w:rPr>
                <w:bCs/>
                <w:iCs/>
              </w:rPr>
              <w:t>o poreik</w:t>
            </w:r>
            <w:r w:rsidRPr="001536ED">
              <w:rPr>
                <w:bCs/>
                <w:iCs/>
              </w:rPr>
              <w:t>į</w:t>
            </w:r>
            <w:r w:rsidR="00512225" w:rsidRPr="001536ED">
              <w:rPr>
                <w:bCs/>
                <w:iCs/>
              </w:rPr>
              <w:t xml:space="preserve"> –</w:t>
            </w:r>
            <w:r w:rsidR="007A7E80" w:rsidRPr="001536ED">
              <w:rPr>
                <w:bCs/>
                <w:iCs/>
              </w:rPr>
              <w:t xml:space="preserve"> 48 proc.</w:t>
            </w:r>
            <w:r w:rsidR="00FB68E5" w:rsidRPr="001536ED">
              <w:rPr>
                <w:bCs/>
                <w:iCs/>
              </w:rPr>
              <w:t xml:space="preserve"> </w:t>
            </w:r>
            <w:r w:rsidR="00FB68E5" w:rsidRPr="001536ED">
              <w:rPr>
                <w:bCs/>
                <w:iCs/>
                <w:color w:val="FF0000"/>
              </w:rPr>
              <w:t>[R1</w:t>
            </w:r>
            <w:r w:rsidR="00F72967">
              <w:rPr>
                <w:bCs/>
                <w:iCs/>
                <w:color w:val="FF0000"/>
              </w:rPr>
              <w:t>39</w:t>
            </w:r>
            <w:r w:rsidR="00FB68E5" w:rsidRPr="001536ED">
              <w:rPr>
                <w:bCs/>
                <w:iCs/>
                <w:color w:val="FF0000"/>
              </w:rPr>
              <w:t>]</w:t>
            </w:r>
            <w:r w:rsidR="008E36B7" w:rsidRPr="001536ED">
              <w:rPr>
                <w:bCs/>
                <w:iCs/>
              </w:rPr>
              <w:t xml:space="preserve">, fokusuotų diskusijų metu informantai </w:t>
            </w:r>
            <w:r w:rsidR="00512225" w:rsidRPr="001536ED">
              <w:rPr>
                <w:bCs/>
                <w:iCs/>
              </w:rPr>
              <w:t xml:space="preserve">teigė, kad kaime </w:t>
            </w:r>
            <w:r w:rsidR="008E36B7" w:rsidRPr="001536ED">
              <w:rPr>
                <w:bCs/>
                <w:iCs/>
              </w:rPr>
              <w:t xml:space="preserve">trūksta vaistinių, </w:t>
            </w:r>
            <w:r w:rsidR="00512225" w:rsidRPr="001536ED">
              <w:rPr>
                <w:bCs/>
                <w:iCs/>
              </w:rPr>
              <w:t xml:space="preserve">nepakanka </w:t>
            </w:r>
            <w:r w:rsidR="00512225" w:rsidRPr="001536ED">
              <w:t>stomatolog</w:t>
            </w:r>
            <w:r w:rsidR="00FB68E5" w:rsidRPr="001536ED">
              <w:rPr>
                <w:bCs/>
                <w:iCs/>
              </w:rPr>
              <w:t xml:space="preserve">ų, į medicinos </w:t>
            </w:r>
            <w:r w:rsidR="001536ED" w:rsidRPr="001536ED">
              <w:rPr>
                <w:bCs/>
                <w:iCs/>
              </w:rPr>
              <w:t>punktus</w:t>
            </w:r>
            <w:r w:rsidR="005C5BF9" w:rsidRPr="001536ED">
              <w:rPr>
                <w:bCs/>
                <w:iCs/>
              </w:rPr>
              <w:t xml:space="preserve"> retai atvyksta gydytojai.</w:t>
            </w:r>
          </w:p>
          <w:p w:rsidR="008F237B" w:rsidRPr="00E678C5" w:rsidRDefault="008F237B" w:rsidP="00454E5F">
            <w:pPr>
              <w:spacing w:after="0" w:line="240" w:lineRule="auto"/>
              <w:jc w:val="both"/>
              <w:rPr>
                <w:bCs/>
                <w:iCs/>
              </w:rPr>
            </w:pPr>
          </w:p>
        </w:tc>
      </w:tr>
    </w:tbl>
    <w:p w:rsidR="00E66B7A" w:rsidRDefault="00E66B7A" w:rsidP="00454E5F">
      <w:pPr>
        <w:spacing w:after="0" w:line="240" w:lineRule="auto"/>
        <w:jc w:val="center"/>
        <w:rPr>
          <w:b/>
          <w:bCs/>
          <w:sz w:val="20"/>
          <w:szCs w:val="20"/>
        </w:rPr>
      </w:pPr>
    </w:p>
    <w:p w:rsidR="004F1EDD" w:rsidRPr="00263003" w:rsidRDefault="004F1EDD" w:rsidP="00454E5F">
      <w:pPr>
        <w:spacing w:after="0" w:line="240" w:lineRule="auto"/>
        <w:jc w:val="center"/>
        <w:rPr>
          <w:b/>
          <w:bCs/>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214"/>
      </w:tblGrid>
      <w:tr w:rsidR="002C728F" w:rsidRPr="001536ED" w:rsidTr="007534AC">
        <w:tc>
          <w:tcPr>
            <w:tcW w:w="709" w:type="dxa"/>
            <w:shd w:val="clear" w:color="auto" w:fill="FDE9D9"/>
          </w:tcPr>
          <w:p w:rsidR="002C728F" w:rsidRPr="001536ED" w:rsidRDefault="002C728F" w:rsidP="00454E5F">
            <w:pPr>
              <w:spacing w:after="0" w:line="240" w:lineRule="auto"/>
              <w:jc w:val="center"/>
              <w:rPr>
                <w:b/>
                <w:bCs/>
              </w:rPr>
            </w:pPr>
            <w:r w:rsidRPr="001536ED">
              <w:rPr>
                <w:b/>
                <w:bCs/>
              </w:rPr>
              <w:lastRenderedPageBreak/>
              <w:t>2.6.</w:t>
            </w:r>
          </w:p>
        </w:tc>
        <w:tc>
          <w:tcPr>
            <w:tcW w:w="9214" w:type="dxa"/>
            <w:shd w:val="clear" w:color="auto" w:fill="FDE9D9"/>
          </w:tcPr>
          <w:p w:rsidR="002C728F" w:rsidRPr="001536ED" w:rsidRDefault="002C728F" w:rsidP="00454E5F">
            <w:pPr>
              <w:spacing w:after="0" w:line="240" w:lineRule="auto"/>
              <w:jc w:val="both"/>
              <w:rPr>
                <w:b/>
                <w:bCs/>
                <w:i/>
                <w:iCs/>
              </w:rPr>
            </w:pPr>
            <w:r w:rsidRPr="001536ED">
              <w:rPr>
                <w:b/>
                <w:bCs/>
                <w:i/>
                <w:iCs/>
              </w:rPr>
              <w:t>VVG teritorijos gamtos išteklių analizė</w:t>
            </w:r>
          </w:p>
          <w:p w:rsidR="002C728F" w:rsidRPr="00E678C5" w:rsidRDefault="002C728F" w:rsidP="00454E5F">
            <w:pPr>
              <w:spacing w:after="0" w:line="240" w:lineRule="auto"/>
              <w:jc w:val="both"/>
              <w:rPr>
                <w:b/>
                <w:bCs/>
                <w:i/>
                <w:iCs/>
                <w:sz w:val="20"/>
                <w:szCs w:val="20"/>
              </w:rPr>
            </w:pPr>
          </w:p>
          <w:p w:rsidR="006E6CB7" w:rsidRPr="001536ED" w:rsidRDefault="00A32C9E" w:rsidP="00454E5F">
            <w:pPr>
              <w:spacing w:after="0" w:line="240" w:lineRule="auto"/>
            </w:pPr>
            <w:r w:rsidRPr="001536ED">
              <w:rPr>
                <w:lang w:eastAsia="lt-LT"/>
              </w:rPr>
              <w:t xml:space="preserve">Bendras Pasvalio rajono žemės plotas 2015 m. pradžioje siekė </w:t>
            </w:r>
            <w:r w:rsidRPr="001536ED">
              <w:t xml:space="preserve">128888,75 </w:t>
            </w:r>
            <w:r w:rsidRPr="001536ED">
              <w:rPr>
                <w:lang w:eastAsia="lt-LT"/>
              </w:rPr>
              <w:t>ha, iš jų 75,0 proc. buvo žemės ūkio naudmenos (apskrityje – 60,6 proc., šalyje – 53,0 proc.)</w:t>
            </w:r>
            <w:r w:rsidRPr="001536ED">
              <w:rPr>
                <w:rStyle w:val="Puslapioinaosnuoroda"/>
              </w:rPr>
              <w:footnoteReference w:id="78"/>
            </w:r>
            <w:r w:rsidR="0010003F" w:rsidRPr="001536ED">
              <w:rPr>
                <w:lang w:eastAsia="lt-LT"/>
              </w:rPr>
              <w:t>.</w:t>
            </w:r>
            <w:r w:rsidR="007C394D" w:rsidRPr="001536ED">
              <w:t xml:space="preserve"> </w:t>
            </w:r>
          </w:p>
          <w:p w:rsidR="0056583B" w:rsidRPr="001536ED" w:rsidRDefault="0056583B" w:rsidP="00454E5F">
            <w:pPr>
              <w:autoSpaceDE w:val="0"/>
              <w:autoSpaceDN w:val="0"/>
              <w:adjustRightInd w:val="0"/>
              <w:spacing w:after="0" w:line="240" w:lineRule="auto"/>
              <w:jc w:val="both"/>
              <w:rPr>
                <w:bCs/>
                <w:i/>
                <w:iCs/>
                <w:sz w:val="18"/>
                <w:szCs w:val="18"/>
              </w:rPr>
            </w:pPr>
          </w:p>
          <w:p w:rsidR="002C728F" w:rsidRPr="001536ED" w:rsidRDefault="00B54529" w:rsidP="00454E5F">
            <w:pPr>
              <w:autoSpaceDE w:val="0"/>
              <w:autoSpaceDN w:val="0"/>
              <w:adjustRightInd w:val="0"/>
              <w:spacing w:after="0" w:line="240" w:lineRule="auto"/>
              <w:jc w:val="center"/>
              <w:rPr>
                <w:b/>
                <w:bCs/>
              </w:rPr>
            </w:pPr>
            <w:r w:rsidRPr="001536ED">
              <w:rPr>
                <w:b/>
              </w:rPr>
              <w:t>Duomenys apie žemės naudmenas</w:t>
            </w:r>
            <w:r w:rsidRPr="001536ED">
              <w:rPr>
                <w:b/>
                <w:bCs/>
              </w:rPr>
              <w:t>,</w:t>
            </w:r>
            <w:r w:rsidR="002C728F" w:rsidRPr="001536ED">
              <w:rPr>
                <w:b/>
                <w:bCs/>
              </w:rPr>
              <w:t xml:space="preserve"> 2015 </w:t>
            </w:r>
            <w:r w:rsidRPr="001536ED">
              <w:rPr>
                <w:b/>
                <w:bCs/>
              </w:rPr>
              <w:t>m</w:t>
            </w:r>
            <w:r w:rsidR="002C728F" w:rsidRPr="001536ED">
              <w:rPr>
                <w:b/>
                <w:bCs/>
              </w:rPr>
              <w:t>.</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9"/>
              <w:gridCol w:w="4480"/>
            </w:tblGrid>
            <w:tr w:rsidR="002C728F" w:rsidRPr="001536ED" w:rsidTr="002C728F">
              <w:tc>
                <w:tcPr>
                  <w:tcW w:w="4479" w:type="dxa"/>
                  <w:tcBorders>
                    <w:top w:val="single" w:sz="4" w:space="0" w:color="auto"/>
                    <w:left w:val="single" w:sz="4" w:space="0" w:color="auto"/>
                    <w:bottom w:val="single" w:sz="4" w:space="0" w:color="auto"/>
                    <w:right w:val="single" w:sz="4" w:space="0" w:color="auto"/>
                  </w:tcBorders>
                </w:tcPr>
                <w:p w:rsidR="002C728F" w:rsidRPr="001536ED" w:rsidRDefault="00E33C9A" w:rsidP="00454E5F">
                  <w:pPr>
                    <w:spacing w:after="0" w:line="240" w:lineRule="auto"/>
                    <w:jc w:val="center"/>
                    <w:rPr>
                      <w:b/>
                      <w:bCs/>
                      <w:iCs/>
                    </w:rPr>
                  </w:pPr>
                  <w:r w:rsidRPr="001536ED">
                    <w:rPr>
                      <w:b/>
                      <w:bCs/>
                      <w:iCs/>
                    </w:rPr>
                    <w:t>Pasvalio r.</w:t>
                  </w:r>
                </w:p>
              </w:tc>
              <w:tc>
                <w:tcPr>
                  <w:tcW w:w="4480" w:type="dxa"/>
                  <w:tcBorders>
                    <w:top w:val="single" w:sz="4" w:space="0" w:color="auto"/>
                    <w:left w:val="single" w:sz="4" w:space="0" w:color="auto"/>
                    <w:bottom w:val="single" w:sz="4" w:space="0" w:color="auto"/>
                    <w:right w:val="single" w:sz="4" w:space="0" w:color="auto"/>
                  </w:tcBorders>
                </w:tcPr>
                <w:p w:rsidR="002C728F" w:rsidRPr="001536ED" w:rsidRDefault="006E6CB7" w:rsidP="00454E5F">
                  <w:pPr>
                    <w:spacing w:after="0" w:line="240" w:lineRule="auto"/>
                    <w:jc w:val="center"/>
                    <w:rPr>
                      <w:b/>
                    </w:rPr>
                  </w:pPr>
                  <w:r w:rsidRPr="001536ED">
                    <w:rPr>
                      <w:b/>
                    </w:rPr>
                    <w:t>Lietuva</w:t>
                  </w:r>
                </w:p>
              </w:tc>
            </w:tr>
            <w:tr w:rsidR="002C728F" w:rsidRPr="001536ED" w:rsidTr="002C728F">
              <w:tc>
                <w:tcPr>
                  <w:tcW w:w="4479" w:type="dxa"/>
                  <w:tcBorders>
                    <w:top w:val="single" w:sz="4" w:space="0" w:color="auto"/>
                    <w:left w:val="single" w:sz="4" w:space="0" w:color="auto"/>
                    <w:bottom w:val="single" w:sz="4" w:space="0" w:color="auto"/>
                    <w:right w:val="single" w:sz="4" w:space="0" w:color="auto"/>
                  </w:tcBorders>
                </w:tcPr>
                <w:p w:rsidR="002C728F" w:rsidRPr="001536ED" w:rsidRDefault="002C728F" w:rsidP="00454E5F">
                  <w:pPr>
                    <w:spacing w:after="0" w:line="240" w:lineRule="auto"/>
                    <w:jc w:val="both"/>
                    <w:rPr>
                      <w:b/>
                      <w:bCs/>
                      <w:i/>
                      <w:iCs/>
                    </w:rPr>
                  </w:pPr>
                  <w:r w:rsidRPr="001536ED">
                    <w:rPr>
                      <w:noProof/>
                      <w:lang w:eastAsia="lt-LT"/>
                    </w:rPr>
                    <w:drawing>
                      <wp:inline distT="0" distB="0" distL="0" distR="0">
                        <wp:extent cx="2752725" cy="1952625"/>
                        <wp:effectExtent l="0" t="0" r="9525"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480" w:type="dxa"/>
                  <w:tcBorders>
                    <w:top w:val="single" w:sz="4" w:space="0" w:color="auto"/>
                    <w:left w:val="single" w:sz="4" w:space="0" w:color="auto"/>
                    <w:bottom w:val="single" w:sz="4" w:space="0" w:color="auto"/>
                    <w:right w:val="single" w:sz="4" w:space="0" w:color="auto"/>
                  </w:tcBorders>
                </w:tcPr>
                <w:p w:rsidR="002C728F" w:rsidRPr="001536ED" w:rsidRDefault="006E6CB7" w:rsidP="00454E5F">
                  <w:pPr>
                    <w:spacing w:after="0" w:line="240" w:lineRule="auto"/>
                    <w:jc w:val="both"/>
                    <w:rPr>
                      <w:b/>
                      <w:bCs/>
                      <w:i/>
                      <w:iCs/>
                    </w:rPr>
                  </w:pPr>
                  <w:r w:rsidRPr="001536ED">
                    <w:rPr>
                      <w:noProof/>
                      <w:sz w:val="18"/>
                      <w:szCs w:val="18"/>
                      <w:lang w:eastAsia="lt-LT"/>
                    </w:rPr>
                    <w:drawing>
                      <wp:inline distT="0" distB="0" distL="0" distR="0">
                        <wp:extent cx="2628900" cy="1952625"/>
                        <wp:effectExtent l="0" t="0" r="19050" b="9525"/>
                        <wp:docPr id="2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2C728F" w:rsidRPr="00E678C5" w:rsidRDefault="002C728F" w:rsidP="00454E5F">
            <w:pPr>
              <w:spacing w:after="0" w:line="240" w:lineRule="auto"/>
              <w:jc w:val="both"/>
              <w:rPr>
                <w:b/>
                <w:bCs/>
                <w:i/>
                <w:iCs/>
                <w:sz w:val="20"/>
                <w:szCs w:val="20"/>
              </w:rPr>
            </w:pPr>
          </w:p>
          <w:p w:rsidR="00F324EB" w:rsidRPr="001536ED" w:rsidRDefault="001D5F69" w:rsidP="00454E5F">
            <w:pPr>
              <w:spacing w:after="0" w:line="240" w:lineRule="auto"/>
              <w:jc w:val="both"/>
            </w:pPr>
            <w:r w:rsidRPr="001536ED">
              <w:t xml:space="preserve">Didžiąją </w:t>
            </w:r>
            <w:r w:rsidR="002E02B8" w:rsidRPr="001536ED">
              <w:t xml:space="preserve">rajono </w:t>
            </w:r>
            <w:r w:rsidRPr="001536ED">
              <w:t>žemės ūkio naudmenų dalį (</w:t>
            </w:r>
            <w:r w:rsidR="00EF6018">
              <w:t>96,6</w:t>
            </w:r>
            <w:r w:rsidRPr="001536ED">
              <w:t xml:space="preserve"> proc.) sudaro ariamoji žemė </w:t>
            </w:r>
            <w:r w:rsidRPr="001536ED">
              <w:rPr>
                <w:sz w:val="22"/>
                <w:szCs w:val="22"/>
              </w:rPr>
              <w:t>(</w:t>
            </w:r>
            <w:r w:rsidR="00056CDC">
              <w:rPr>
                <w:bCs/>
                <w:iCs/>
                <w:sz w:val="22"/>
                <w:szCs w:val="22"/>
              </w:rPr>
              <w:t>5.2.3. pried.</w:t>
            </w:r>
            <w:r w:rsidRPr="001536ED">
              <w:rPr>
                <w:bCs/>
                <w:iCs/>
                <w:sz w:val="22"/>
                <w:szCs w:val="22"/>
              </w:rPr>
              <w:t xml:space="preserve"> 45 lent.</w:t>
            </w:r>
            <w:r w:rsidRPr="001536ED">
              <w:rPr>
                <w:bCs/>
                <w:iCs/>
              </w:rPr>
              <w:t>). Intensyvų</w:t>
            </w:r>
            <w:r w:rsidRPr="001536ED">
              <w:t xml:space="preserve"> rajono</w:t>
            </w:r>
            <w:r w:rsidRPr="001536ED">
              <w:rPr>
                <w:bCs/>
                <w:iCs/>
              </w:rPr>
              <w:t xml:space="preserve"> žemės naudojimą </w:t>
            </w:r>
            <w:r w:rsidRPr="001536ED">
              <w:t>lemia tai, kad Pasvalio rajonas, kaip ir aplinkiniai, – derlingų upių slėnių dirvų kraštas, Lietuvos aruodas. Pasvalio r. vidutinis žemės našumo balas (50,0)</w:t>
            </w:r>
            <w:r w:rsidRPr="001536ED">
              <w:rPr>
                <w:vertAlign w:val="superscript"/>
              </w:rPr>
              <w:footnoteReference w:id="79"/>
            </w:r>
            <w:r w:rsidRPr="001536ED">
              <w:t xml:space="preserve"> </w:t>
            </w:r>
            <w:r w:rsidRPr="001536ED">
              <w:rPr>
                <w:color w:val="FF0000"/>
              </w:rPr>
              <w:t>[R1</w:t>
            </w:r>
            <w:r w:rsidR="00F72967">
              <w:rPr>
                <w:color w:val="FF0000"/>
              </w:rPr>
              <w:t>40</w:t>
            </w:r>
            <w:r w:rsidRPr="001536ED">
              <w:rPr>
                <w:color w:val="FF0000"/>
              </w:rPr>
              <w:t xml:space="preserve">] </w:t>
            </w:r>
            <w:r w:rsidRPr="001536ED">
              <w:t>vienas didžiausių Lietuvoje, vidutinis Lietuvo</w:t>
            </w:r>
            <w:r w:rsidR="00FA4E14" w:rsidRPr="001536ED">
              <w:t xml:space="preserve">s žemės našumas – </w:t>
            </w:r>
            <w:r w:rsidRPr="001536ED">
              <w:t xml:space="preserve">39,7 balo </w:t>
            </w:r>
            <w:r w:rsidRPr="001536ED">
              <w:rPr>
                <w:color w:val="FF0000"/>
              </w:rPr>
              <w:t>[R1</w:t>
            </w:r>
            <w:r w:rsidR="00F72967">
              <w:rPr>
                <w:color w:val="FF0000"/>
              </w:rPr>
              <w:t>41</w:t>
            </w:r>
            <w:r w:rsidRPr="001536ED">
              <w:rPr>
                <w:color w:val="FF0000"/>
              </w:rPr>
              <w:t>]</w:t>
            </w:r>
            <w:r w:rsidRPr="001536ED">
              <w:t xml:space="preserve">. </w:t>
            </w:r>
          </w:p>
          <w:p w:rsidR="00F324EB" w:rsidRPr="001536ED" w:rsidRDefault="00F324EB" w:rsidP="00454E5F">
            <w:pPr>
              <w:spacing w:after="0" w:line="240" w:lineRule="auto"/>
              <w:jc w:val="both"/>
              <w:rPr>
                <w:sz w:val="18"/>
                <w:szCs w:val="18"/>
              </w:rPr>
            </w:pPr>
          </w:p>
          <w:p w:rsidR="001D5F69" w:rsidRPr="001536ED" w:rsidRDefault="001616F5" w:rsidP="00454E5F">
            <w:pPr>
              <w:spacing w:after="0" w:line="240" w:lineRule="auto"/>
              <w:jc w:val="both"/>
            </w:pPr>
            <w:r w:rsidRPr="001536ED">
              <w:t xml:space="preserve">Rajone dominuoja agrarinis kraštovaizdis. </w:t>
            </w:r>
            <w:r w:rsidR="001D5F69" w:rsidRPr="001536ED">
              <w:rPr>
                <w:bCs/>
                <w:iCs/>
              </w:rPr>
              <w:t xml:space="preserve">Miškų </w:t>
            </w:r>
            <w:r w:rsidRPr="001536ED">
              <w:rPr>
                <w:bCs/>
                <w:iCs/>
              </w:rPr>
              <w:t xml:space="preserve">užimamas plotas </w:t>
            </w:r>
            <w:r w:rsidR="001D5F69" w:rsidRPr="001536ED">
              <w:rPr>
                <w:bCs/>
                <w:iCs/>
              </w:rPr>
              <w:t xml:space="preserve">Pasvalio rajone </w:t>
            </w:r>
            <w:r w:rsidRPr="001536ED">
              <w:rPr>
                <w:bCs/>
                <w:iCs/>
              </w:rPr>
              <w:t xml:space="preserve">(17 proc.) </w:t>
            </w:r>
            <w:r w:rsidR="001D5F69" w:rsidRPr="001536ED">
              <w:rPr>
                <w:bCs/>
                <w:iCs/>
              </w:rPr>
              <w:t>du kartus maž</w:t>
            </w:r>
            <w:r w:rsidRPr="001536ED">
              <w:rPr>
                <w:bCs/>
                <w:iCs/>
              </w:rPr>
              <w:t>esnis</w:t>
            </w:r>
            <w:r w:rsidR="001D5F69" w:rsidRPr="001536ED">
              <w:rPr>
                <w:bCs/>
                <w:iCs/>
              </w:rPr>
              <w:t xml:space="preserve"> nei vidutiniškai Lietuvoje</w:t>
            </w:r>
            <w:r w:rsidRPr="001536ED">
              <w:rPr>
                <w:bCs/>
                <w:iCs/>
              </w:rPr>
              <w:t xml:space="preserve"> (34 proc.)</w:t>
            </w:r>
            <w:r w:rsidR="00FA4E14" w:rsidRPr="001536ED">
              <w:rPr>
                <w:bCs/>
                <w:iCs/>
              </w:rPr>
              <w:t xml:space="preserve"> </w:t>
            </w:r>
            <w:r w:rsidR="00FA4E14" w:rsidRPr="001536ED">
              <w:rPr>
                <w:color w:val="FF0000"/>
              </w:rPr>
              <w:t>[R1</w:t>
            </w:r>
            <w:r w:rsidR="00F72967">
              <w:rPr>
                <w:color w:val="FF0000"/>
              </w:rPr>
              <w:t>42</w:t>
            </w:r>
            <w:r w:rsidR="00FA4E14" w:rsidRPr="001536ED">
              <w:rPr>
                <w:color w:val="FF0000"/>
              </w:rPr>
              <w:t>]</w:t>
            </w:r>
            <w:r w:rsidR="00F324EB" w:rsidRPr="000C623F">
              <w:t xml:space="preserve">, </w:t>
            </w:r>
            <w:r w:rsidR="00F324EB" w:rsidRPr="001536ED">
              <w:t>santykinai mažiau ir vandens telkinių</w:t>
            </w:r>
            <w:r w:rsidRPr="001536ED">
              <w:t xml:space="preserve"> (Pasvalio r. – 2 proc., Lietuvoje – 4 proc.) </w:t>
            </w:r>
            <w:r w:rsidRPr="001536ED">
              <w:rPr>
                <w:color w:val="FF0000"/>
              </w:rPr>
              <w:t>[R1</w:t>
            </w:r>
            <w:r w:rsidR="00F72967">
              <w:rPr>
                <w:color w:val="FF0000"/>
              </w:rPr>
              <w:t>43</w:t>
            </w:r>
            <w:r w:rsidRPr="001536ED">
              <w:rPr>
                <w:color w:val="FF0000"/>
              </w:rPr>
              <w:t>]</w:t>
            </w:r>
            <w:r w:rsidRPr="000C623F">
              <w:t>,</w:t>
            </w:r>
            <w:r w:rsidR="00F324EB" w:rsidRPr="000C623F">
              <w:t xml:space="preserve"> </w:t>
            </w:r>
            <w:r w:rsidR="00F324EB" w:rsidRPr="001536ED">
              <w:t xml:space="preserve">taigi </w:t>
            </w:r>
            <w:r w:rsidRPr="001536ED">
              <w:t xml:space="preserve">rekreacinis rajono potencialas nėra itin didelis. </w:t>
            </w:r>
          </w:p>
          <w:p w:rsidR="00F324EB" w:rsidRPr="001536ED" w:rsidRDefault="00F324EB" w:rsidP="00454E5F">
            <w:pPr>
              <w:spacing w:after="0" w:line="240" w:lineRule="auto"/>
              <w:jc w:val="both"/>
              <w:rPr>
                <w:sz w:val="18"/>
                <w:szCs w:val="18"/>
              </w:rPr>
            </w:pPr>
          </w:p>
          <w:p w:rsidR="00F324EB" w:rsidRPr="001536ED" w:rsidRDefault="00F324EB" w:rsidP="00454E5F">
            <w:pPr>
              <w:spacing w:after="0" w:line="240" w:lineRule="auto"/>
              <w:jc w:val="both"/>
            </w:pPr>
            <w:r w:rsidRPr="001536ED">
              <w:t>Rajone plėtojamas ekologinis ūkininkavimas – 2014 m. veikė 10 sertifikuotų ekologinės gamybos ūkių</w:t>
            </w:r>
            <w:r w:rsidRPr="001536ED">
              <w:rPr>
                <w:rStyle w:val="Puslapioinaosnuoroda"/>
              </w:rPr>
              <w:footnoteReference w:id="80"/>
            </w:r>
            <w:r w:rsidRPr="001536ED">
              <w:t>. Žemės ūkio naudmenų plotas, kuriame ekologiškai ūkininkaujama,</w:t>
            </w:r>
            <w:r w:rsidRPr="001536ED">
              <w:rPr>
                <w:lang w:eastAsia="lt-LT"/>
              </w:rPr>
              <w:t xml:space="preserve"> </w:t>
            </w:r>
            <w:r w:rsidRPr="001536ED">
              <w:rPr>
                <w:color w:val="000000"/>
                <w:lang w:eastAsia="lt-LT"/>
              </w:rPr>
              <w:t>201</w:t>
            </w:r>
            <w:r w:rsidR="00BB7B71" w:rsidRPr="001536ED">
              <w:rPr>
                <w:color w:val="000000"/>
                <w:lang w:eastAsia="lt-LT"/>
              </w:rPr>
              <w:t>4</w:t>
            </w:r>
            <w:r w:rsidRPr="001536ED">
              <w:rPr>
                <w:color w:val="000000"/>
                <w:lang w:eastAsia="lt-LT"/>
              </w:rPr>
              <w:t xml:space="preserve"> m. </w:t>
            </w:r>
            <w:r w:rsidRPr="001536ED">
              <w:t xml:space="preserve">sudarė </w:t>
            </w:r>
            <w:r w:rsidR="002E02B8" w:rsidRPr="001536ED">
              <w:t>9</w:t>
            </w:r>
            <w:r w:rsidRPr="001536ED">
              <w:t xml:space="preserve"> ha</w:t>
            </w:r>
            <w:r w:rsidR="002E02B8" w:rsidRPr="001536ED">
              <w:t>, tačiau,</w:t>
            </w:r>
            <w:r w:rsidRPr="001536ED">
              <w:t xml:space="preserve"> palyginus su </w:t>
            </w:r>
            <w:r w:rsidRPr="001536ED">
              <w:rPr>
                <w:color w:val="000000"/>
                <w:lang w:eastAsia="lt-LT"/>
              </w:rPr>
              <w:t>2011 m.</w:t>
            </w:r>
            <w:r w:rsidR="002E02B8" w:rsidRPr="001536ED">
              <w:rPr>
                <w:color w:val="000000"/>
                <w:lang w:eastAsia="lt-LT"/>
              </w:rPr>
              <w:t>,</w:t>
            </w:r>
            <w:r w:rsidRPr="001536ED">
              <w:rPr>
                <w:color w:val="000000"/>
                <w:lang w:eastAsia="lt-LT"/>
              </w:rPr>
              <w:t xml:space="preserve"> jis </w:t>
            </w:r>
            <w:r w:rsidRPr="001536ED">
              <w:rPr>
                <w:lang w:eastAsia="lt-LT"/>
              </w:rPr>
              <w:t xml:space="preserve">sumažėjo </w:t>
            </w:r>
            <w:r w:rsidR="002E02B8" w:rsidRPr="001536ED">
              <w:rPr>
                <w:lang w:eastAsia="lt-LT"/>
              </w:rPr>
              <w:t>18</w:t>
            </w:r>
            <w:r w:rsidRPr="001536ED">
              <w:t xml:space="preserve"> proc.</w:t>
            </w:r>
            <w:r w:rsidRPr="001536ED">
              <w:rPr>
                <w:rStyle w:val="Puslapioinaosnuoroda"/>
              </w:rPr>
              <w:footnoteReference w:id="81"/>
            </w:r>
            <w:r w:rsidRPr="001536ED">
              <w:t xml:space="preserve"> (</w:t>
            </w:r>
            <w:r w:rsidR="00056CDC">
              <w:rPr>
                <w:sz w:val="22"/>
                <w:szCs w:val="22"/>
              </w:rPr>
              <w:t>5.2.3. pried.</w:t>
            </w:r>
            <w:r w:rsidRPr="001536ED">
              <w:rPr>
                <w:sz w:val="22"/>
                <w:szCs w:val="22"/>
              </w:rPr>
              <w:t xml:space="preserve"> 3</w:t>
            </w:r>
            <w:r w:rsidR="002E02B8" w:rsidRPr="001536ED">
              <w:rPr>
                <w:sz w:val="22"/>
                <w:szCs w:val="22"/>
              </w:rPr>
              <w:t>7</w:t>
            </w:r>
            <w:r w:rsidRPr="001536ED">
              <w:rPr>
                <w:sz w:val="22"/>
                <w:szCs w:val="22"/>
              </w:rPr>
              <w:t xml:space="preserve"> lent.).</w:t>
            </w:r>
          </w:p>
          <w:p w:rsidR="00FA4E14" w:rsidRPr="001536ED" w:rsidRDefault="00FA4E14" w:rsidP="00454E5F">
            <w:pPr>
              <w:spacing w:after="0" w:line="240" w:lineRule="auto"/>
              <w:jc w:val="both"/>
              <w:rPr>
                <w:sz w:val="18"/>
                <w:szCs w:val="18"/>
              </w:rPr>
            </w:pPr>
          </w:p>
          <w:p w:rsidR="002E02B8" w:rsidRPr="001536ED" w:rsidRDefault="0010003F" w:rsidP="00454E5F">
            <w:pPr>
              <w:spacing w:after="0" w:line="240" w:lineRule="auto"/>
              <w:jc w:val="both"/>
            </w:pPr>
            <w:r w:rsidRPr="001536ED">
              <w:t xml:space="preserve">Lygų Pasvalio krašto peizažą paįvairina Linkuvos gūbrys bei Mūšos ir jos intakų </w:t>
            </w:r>
            <w:r w:rsidR="00FA4E14" w:rsidRPr="001536ED">
              <w:t>–</w:t>
            </w:r>
            <w:r w:rsidRPr="001536ED">
              <w:t xml:space="preserve"> Mažupės, Lėvens, Pyvesos, </w:t>
            </w:r>
            <w:r w:rsidR="00FA4E14" w:rsidRPr="001536ED">
              <w:t>T</w:t>
            </w:r>
            <w:r w:rsidRPr="001536ED">
              <w:t>atulos upių slėniai</w:t>
            </w:r>
            <w:r w:rsidR="002E02B8" w:rsidRPr="001536ED">
              <w:t>.</w:t>
            </w:r>
          </w:p>
          <w:p w:rsidR="002E02B8" w:rsidRPr="001536ED" w:rsidRDefault="002E02B8" w:rsidP="00454E5F">
            <w:pPr>
              <w:spacing w:after="0" w:line="240" w:lineRule="auto"/>
              <w:jc w:val="both"/>
              <w:rPr>
                <w:sz w:val="18"/>
                <w:szCs w:val="18"/>
              </w:rPr>
            </w:pPr>
          </w:p>
          <w:p w:rsidR="00BC4405" w:rsidRPr="001536ED" w:rsidRDefault="002E02B8" w:rsidP="00454E5F">
            <w:pPr>
              <w:spacing w:after="0" w:line="240" w:lineRule="auto"/>
              <w:jc w:val="both"/>
            </w:pPr>
            <w:r w:rsidRPr="001536ED">
              <w:t xml:space="preserve">Dėl intensyvios žmonių veiklos, santykinai gyvosios gamtos įvairovė Pasvalio rajone nedidelė </w:t>
            </w:r>
            <w:r w:rsidRPr="001536ED">
              <w:rPr>
                <w:color w:val="FF0000"/>
              </w:rPr>
              <w:t>[R1</w:t>
            </w:r>
            <w:r w:rsidR="00F72967">
              <w:rPr>
                <w:color w:val="FF0000"/>
              </w:rPr>
              <w:t>44</w:t>
            </w:r>
            <w:r w:rsidRPr="001536ED">
              <w:rPr>
                <w:color w:val="FF0000"/>
              </w:rPr>
              <w:t>]</w:t>
            </w:r>
            <w:r w:rsidRPr="001536ED">
              <w:t xml:space="preserve">, tik Žaliosios girios pakraščiuose, kai kur upių slėniuose bioįvairovė didesnė. </w:t>
            </w:r>
            <w:r w:rsidR="00AA61AA" w:rsidRPr="001536ED">
              <w:t>Vis dėlto</w:t>
            </w:r>
            <w:r w:rsidR="0010003F" w:rsidRPr="001536ED">
              <w:t xml:space="preserve"> Pasvalio krašte </w:t>
            </w:r>
            <w:r w:rsidR="00AA61AA" w:rsidRPr="001536ED">
              <w:t xml:space="preserve">esama gamtinių </w:t>
            </w:r>
            <w:r w:rsidR="0010003F" w:rsidRPr="001536ED">
              <w:t>retenybių</w:t>
            </w:r>
            <w:r w:rsidR="00BC4405" w:rsidRPr="001536ED">
              <w:t>.</w:t>
            </w:r>
          </w:p>
          <w:p w:rsidR="00BC4405" w:rsidRPr="001536ED" w:rsidRDefault="00BC4405" w:rsidP="00454E5F">
            <w:pPr>
              <w:spacing w:after="0" w:line="240" w:lineRule="auto"/>
              <w:jc w:val="both"/>
              <w:rPr>
                <w:sz w:val="18"/>
                <w:szCs w:val="18"/>
              </w:rPr>
            </w:pPr>
          </w:p>
          <w:p w:rsidR="00BC4405" w:rsidRPr="001536ED" w:rsidRDefault="00BC4405" w:rsidP="00454E5F">
            <w:pPr>
              <w:pStyle w:val="Sraopastraipa"/>
              <w:spacing w:after="0" w:line="240" w:lineRule="auto"/>
              <w:ind w:left="0"/>
              <w:contextualSpacing/>
              <w:jc w:val="both"/>
            </w:pPr>
            <w:r w:rsidRPr="001536ED">
              <w:t>Pasvalio rajono apylinkėse randama maždaug 760 rūšių augalų. 17 iš jų įrašyti į Lietuvos raudonąją knygą</w:t>
            </w:r>
            <w:r w:rsidRPr="001536ED">
              <w:rPr>
                <w:rStyle w:val="Puslapioinaosnuoroda"/>
              </w:rPr>
              <w:footnoteReference w:id="82"/>
            </w:r>
            <w:r w:rsidRPr="001536ED">
              <w:t>. Tai daugiausia miškų ir pievų augalai. Kai kurių retųjų rūšių augalų (liūninės našlaitės, dirvinės šerardijos, virgininio varpenio) per paskutinius 10 m</w:t>
            </w:r>
            <w:r w:rsidR="00503172" w:rsidRPr="001536ED">
              <w:t>.</w:t>
            </w:r>
            <w:r w:rsidRPr="001536ED">
              <w:t xml:space="preserve"> rajone neberandama ir jie gali būti visiškai išnykę. </w:t>
            </w:r>
            <w:r w:rsidR="00503172" w:rsidRPr="001536ED">
              <w:t xml:space="preserve">Tačiau rajone aptinkamos naujos retos augalų rūsys – tai šerinė kalnarūtė, gležnalapė nertis, blizgančioji veronika, meškinis česnakas, </w:t>
            </w:r>
            <w:r w:rsidR="00503172" w:rsidRPr="001536ED">
              <w:lastRenderedPageBreak/>
              <w:t>smulkiažiedė gegužraibė, pelkinė kiaulpienė.</w:t>
            </w:r>
          </w:p>
          <w:p w:rsidR="00503172" w:rsidRPr="001536ED" w:rsidRDefault="00503172" w:rsidP="00454E5F">
            <w:pPr>
              <w:spacing w:after="0" w:line="240" w:lineRule="auto"/>
              <w:jc w:val="both"/>
              <w:rPr>
                <w:sz w:val="18"/>
                <w:szCs w:val="18"/>
              </w:rPr>
            </w:pPr>
          </w:p>
          <w:p w:rsidR="0010003F" w:rsidRPr="001536ED" w:rsidRDefault="0010003F" w:rsidP="00454E5F">
            <w:pPr>
              <w:spacing w:after="0" w:line="240" w:lineRule="auto"/>
              <w:jc w:val="both"/>
            </w:pPr>
            <w:r w:rsidRPr="001536ED">
              <w:t xml:space="preserve">Daugiausia retų bei nykstančių rūšių augalų </w:t>
            </w:r>
            <w:r w:rsidR="00503172" w:rsidRPr="001536ED">
              <w:t xml:space="preserve">auga pietinėje rajono dalyje. </w:t>
            </w:r>
            <w:r w:rsidRPr="001536ED">
              <w:t xml:space="preserve">Mažiausiai jų </w:t>
            </w:r>
            <w:r w:rsidR="00AA61AA" w:rsidRPr="001536ED">
              <w:t>yra</w:t>
            </w:r>
            <w:r w:rsidRPr="001536ED">
              <w:t xml:space="preserve"> centrinėje ir šiaurinėje, labiausiai sukultūrintoje rajono dalyje</w:t>
            </w:r>
            <w:r w:rsidR="00AA61AA" w:rsidRPr="001536ED">
              <w:t xml:space="preserve"> – č</w:t>
            </w:r>
            <w:r w:rsidRPr="001536ED">
              <w:t>ia jų aptinkama tik Mūšos, Lėvens, Tatulos slėniuose ir miškuose, kurių Pasvalio rajone ypač mažai. Didžiausi miškų plotai yra pietinėje rajono dalyje. Ypač išsiskiria Žaliosios girios masyvas, kurio mažesnė dalis priklauso Pasvalio rajonui</w:t>
            </w:r>
            <w:r w:rsidR="0093490B" w:rsidRPr="001536ED">
              <w:t>.</w:t>
            </w:r>
            <w:r w:rsidRPr="001536ED">
              <w:t xml:space="preserve"> Šiaurinėje rajono dalyje yra išlikę tik nedideli miškeliai, iš kurių bioįvairove išsiskiria Lepšynės miškas.</w:t>
            </w:r>
          </w:p>
          <w:p w:rsidR="00AA61AA" w:rsidRPr="001536ED" w:rsidRDefault="00AA61AA" w:rsidP="00454E5F">
            <w:pPr>
              <w:pStyle w:val="Sraopastraipa"/>
              <w:spacing w:after="0" w:line="240" w:lineRule="auto"/>
              <w:ind w:left="0"/>
              <w:contextualSpacing/>
              <w:jc w:val="both"/>
              <w:rPr>
                <w:sz w:val="18"/>
                <w:szCs w:val="18"/>
              </w:rPr>
            </w:pPr>
          </w:p>
          <w:p w:rsidR="0010003F" w:rsidRPr="001536ED" w:rsidRDefault="0010003F" w:rsidP="00454E5F">
            <w:pPr>
              <w:pStyle w:val="Sraopastraipa"/>
              <w:spacing w:after="0" w:line="240" w:lineRule="auto"/>
              <w:ind w:left="0"/>
              <w:contextualSpacing/>
              <w:jc w:val="both"/>
            </w:pPr>
            <w:r w:rsidRPr="001536ED">
              <w:t>Pagal botaninį</w:t>
            </w:r>
            <w:r w:rsidR="00AA61AA" w:rsidRPr="001536ED">
              <w:t>-</w:t>
            </w:r>
            <w:r w:rsidRPr="001536ED">
              <w:t xml:space="preserve">geografinį padalijimą Pasvalio rajonas priklauso Rytų Žemaičių plynaukštės ir Šiaurės Lietuvos žemumos regionui. Todėl rajono miškuose ir dominuoja minėtam regionui būdinga augalija: baltmiškiai (daugiausia uosiniai) eglynai ir uosynų salos. </w:t>
            </w:r>
            <w:r w:rsidR="00BE4983" w:rsidRPr="001536ED">
              <w:t>I</w:t>
            </w:r>
            <w:r w:rsidRPr="001536ED">
              <w:t>šsiskiria pietinė rajono dalis, kurioje vyrauja smėlio dirvožemiai. Dabartiniu metu šios vietos apaugusios pušynais, kurie likusiai rajono daliai vis</w:t>
            </w:r>
            <w:r w:rsidR="00BE4983" w:rsidRPr="001536ED">
              <w:t xml:space="preserve">iškai </w:t>
            </w:r>
            <w:r w:rsidRPr="001536ED">
              <w:t>nebūdingi.</w:t>
            </w:r>
          </w:p>
          <w:p w:rsidR="00BE4983" w:rsidRPr="001536ED" w:rsidRDefault="00BE4983" w:rsidP="00454E5F">
            <w:pPr>
              <w:pStyle w:val="Sraopastraipa"/>
              <w:spacing w:after="0" w:line="240" w:lineRule="auto"/>
              <w:ind w:left="0"/>
              <w:contextualSpacing/>
              <w:jc w:val="both"/>
              <w:rPr>
                <w:sz w:val="18"/>
                <w:szCs w:val="18"/>
              </w:rPr>
            </w:pPr>
          </w:p>
          <w:p w:rsidR="001616F5" w:rsidRPr="001536ED" w:rsidRDefault="001616F5" w:rsidP="00454E5F">
            <w:pPr>
              <w:pStyle w:val="prastasiniatinklio"/>
              <w:spacing w:before="0" w:beforeAutospacing="0" w:after="0" w:afterAutospacing="0"/>
              <w:jc w:val="both"/>
            </w:pPr>
            <w:r w:rsidRPr="001536ED">
              <w:t xml:space="preserve">Pasvalio rajono apylinkėse </w:t>
            </w:r>
            <w:r w:rsidR="00E20BFB" w:rsidRPr="00E20BFB">
              <w:t>(Biržų regioninio parko teritorijoje)</w:t>
            </w:r>
            <w:r w:rsidR="00E20BFB">
              <w:t xml:space="preserve"> </w:t>
            </w:r>
            <w:r w:rsidRPr="001536ED">
              <w:t xml:space="preserve">yra </w:t>
            </w:r>
            <w:r w:rsidR="002051A0" w:rsidRPr="001536ED">
              <w:t xml:space="preserve">retų ir nykstančių vandens </w:t>
            </w:r>
            <w:r w:rsidR="009425B6" w:rsidRPr="001536ED">
              <w:t>bei</w:t>
            </w:r>
            <w:r w:rsidR="002051A0" w:rsidRPr="001536ED">
              <w:t xml:space="preserve"> pelkių paukščių perėjimo, maitinimosi ir lankymosi migracijų metu viet</w:t>
            </w:r>
            <w:r w:rsidRPr="001536ED">
              <w:t xml:space="preserve">ų. Čia </w:t>
            </w:r>
            <w:r w:rsidR="002051A0" w:rsidRPr="001536ED">
              <w:t>peri</w:t>
            </w:r>
            <w:r w:rsidR="00BC4405" w:rsidRPr="001536ED">
              <w:t xml:space="preserve"> tokie</w:t>
            </w:r>
            <w:r w:rsidR="002051A0" w:rsidRPr="001536ED">
              <w:t xml:space="preserve"> </w:t>
            </w:r>
            <w:r w:rsidRPr="001536ED">
              <w:t xml:space="preserve">į Raudonąją knygą </w:t>
            </w:r>
            <w:r w:rsidR="00BC4405" w:rsidRPr="001536ED">
              <w:t xml:space="preserve">įrašyti </w:t>
            </w:r>
            <w:r w:rsidRPr="001536ED">
              <w:t>paukščiai</w:t>
            </w:r>
            <w:r w:rsidR="00BC4405" w:rsidRPr="001536ED">
              <w:t xml:space="preserve"> kaip</w:t>
            </w:r>
            <w:r w:rsidRPr="001536ED">
              <w:t xml:space="preserve"> </w:t>
            </w:r>
            <w:r w:rsidR="002051A0" w:rsidRPr="001536ED">
              <w:t xml:space="preserve">didysis baublys, rudakaklis kragas, pievinės lingės, gulbės nebylės, nendrinės vištelės, perkūno oželiai, tilvikai, mažosios žuvėdros, dryžiagalvės ir rudagalvės kryklės. </w:t>
            </w:r>
            <w:r w:rsidRPr="001536ED">
              <w:t xml:space="preserve">Teritorijoje </w:t>
            </w:r>
            <w:r w:rsidR="002051A0" w:rsidRPr="001536ED">
              <w:t xml:space="preserve">perint užregistruota </w:t>
            </w:r>
            <w:r w:rsidRPr="001536ED">
              <w:t xml:space="preserve">18 </w:t>
            </w:r>
            <w:r w:rsidR="002051A0" w:rsidRPr="001536ED">
              <w:t>paukščių rūšių, įrašytų į 1979 m. balandžio 2 d. Tarybos Direktyvos 79/409/EEB dėl laukinių paukščių apsaugos T priedą</w:t>
            </w:r>
            <w:r w:rsidR="009F7EB0" w:rsidRPr="001536ED">
              <w:rPr>
                <w:rStyle w:val="Puslapioinaosnuoroda"/>
              </w:rPr>
              <w:footnoteReference w:id="83"/>
            </w:r>
            <w:r w:rsidR="002051A0" w:rsidRPr="001536ED">
              <w:t xml:space="preserve">. </w:t>
            </w:r>
          </w:p>
          <w:p w:rsidR="001616F5" w:rsidRPr="001536ED" w:rsidRDefault="001616F5" w:rsidP="00454E5F">
            <w:pPr>
              <w:pStyle w:val="prastasiniatinklio"/>
              <w:spacing w:before="0" w:beforeAutospacing="0" w:after="0" w:afterAutospacing="0"/>
              <w:rPr>
                <w:sz w:val="18"/>
                <w:szCs w:val="18"/>
              </w:rPr>
            </w:pPr>
          </w:p>
          <w:p w:rsidR="009425B6" w:rsidRPr="001536ED" w:rsidRDefault="009425B6" w:rsidP="00454E5F">
            <w:pPr>
              <w:spacing w:after="0" w:line="240" w:lineRule="auto"/>
              <w:jc w:val="both"/>
            </w:pPr>
            <w:r w:rsidRPr="001536ED">
              <w:t>Pasvalio rajono gamtos paminklai: Petraičių akmuo, Joniškėlio apylinkėje esantis Skalių kalnas (dolomitinė atodanga), mineraliniai šaltiniai: Baltasis šaltinis Daujėnų apylinkėje, Orijos upelio kairiajame krante ir Žalsvasis šaltinis Pasvalyje, kairiajame Lėvens krante.</w:t>
            </w:r>
          </w:p>
          <w:p w:rsidR="009425B6" w:rsidRPr="001536ED" w:rsidRDefault="009425B6" w:rsidP="00454E5F">
            <w:pPr>
              <w:spacing w:after="0" w:line="240" w:lineRule="auto"/>
              <w:rPr>
                <w:sz w:val="18"/>
                <w:szCs w:val="18"/>
              </w:rPr>
            </w:pPr>
          </w:p>
          <w:p w:rsidR="00CB7537" w:rsidRPr="001536ED" w:rsidRDefault="001616F5" w:rsidP="00454E5F">
            <w:pPr>
              <w:pStyle w:val="prastasiniatinklio"/>
              <w:spacing w:before="0" w:beforeAutospacing="0" w:after="0" w:afterAutospacing="0"/>
              <w:jc w:val="both"/>
            </w:pPr>
            <w:r w:rsidRPr="001536ED">
              <w:t xml:space="preserve">Pasvalio </w:t>
            </w:r>
            <w:r w:rsidR="009425B6" w:rsidRPr="001536ED">
              <w:t xml:space="preserve">apylinkėse esama valstybės ir savivaldybės saugomų teritorijų. </w:t>
            </w:r>
            <w:r w:rsidR="00CB7537" w:rsidRPr="001536ED">
              <w:t>Valstybės saugomos teritorijos</w:t>
            </w:r>
            <w:r w:rsidR="009F7EB0" w:rsidRPr="001536ED">
              <w:rPr>
                <w:rStyle w:val="Puslapioinaosnuoroda"/>
              </w:rPr>
              <w:footnoteReference w:id="84"/>
            </w:r>
            <w:r w:rsidR="00CB7537" w:rsidRPr="001536ED">
              <w:t>:</w:t>
            </w:r>
            <w:r w:rsidR="00134AAF">
              <w:t xml:space="preserve"> </w:t>
            </w:r>
            <w:r w:rsidR="00CB7537" w:rsidRPr="001536ED">
              <w:t xml:space="preserve">Biržų regioninio parko dalis (Pasvalio r. </w:t>
            </w:r>
            <w:r w:rsidR="001536ED" w:rsidRPr="001536ED">
              <w:t>priklausantis</w:t>
            </w:r>
            <w:r w:rsidR="00CB7537" w:rsidRPr="001536ED">
              <w:t xml:space="preserve"> plotas – 1336 ha), Pyvesos hidrografinis draustinis (543 ha), Lepšynės botaninis draustinis (206 ha), Pamūšio kraštovaizdžio draustinis (466 ha). </w:t>
            </w:r>
            <w:r w:rsidR="009F7EB0" w:rsidRPr="001536ED">
              <w:t>S</w:t>
            </w:r>
            <w:r w:rsidR="00CB7537" w:rsidRPr="001536ED">
              <w:t>avivaldybės saugojamos teritorijos: Mūšos slėnio botaninis draustinis (62 ha), Šermukšnių durpyno botaninis-zoologinis draustinis</w:t>
            </w:r>
            <w:r w:rsidR="00CB7537" w:rsidRPr="001536ED">
              <w:rPr>
                <w:i/>
              </w:rPr>
              <w:t xml:space="preserve"> </w:t>
            </w:r>
            <w:r w:rsidR="00CB7537" w:rsidRPr="001536ED">
              <w:t>(34 ha), Kamaties upelio slėnio botaninis draustinis (26 ha), Girelės botaninis draustinis</w:t>
            </w:r>
            <w:r w:rsidR="00CB7537" w:rsidRPr="001536ED">
              <w:rPr>
                <w:smallCaps/>
              </w:rPr>
              <w:t xml:space="preserve"> (</w:t>
            </w:r>
            <w:r w:rsidR="00CB7537" w:rsidRPr="001536ED">
              <w:t>18 ha), Kubiliūno miško botaninis zoologinis draustinis (74 ha), Pajiešmenių botaninis zoologinis draustinis (29 ha).</w:t>
            </w:r>
          </w:p>
          <w:p w:rsidR="00CB7537" w:rsidRPr="001536ED" w:rsidRDefault="00CB7537" w:rsidP="00454E5F">
            <w:pPr>
              <w:spacing w:after="0" w:line="240" w:lineRule="auto"/>
              <w:rPr>
                <w:sz w:val="18"/>
                <w:szCs w:val="18"/>
              </w:rPr>
            </w:pPr>
          </w:p>
          <w:p w:rsidR="009425B6" w:rsidRPr="001536ED" w:rsidRDefault="009425B6" w:rsidP="00454E5F">
            <w:pPr>
              <w:spacing w:after="0" w:line="240" w:lineRule="auto"/>
              <w:jc w:val="both"/>
              <w:rPr>
                <w:lang w:eastAsia="lt-LT"/>
              </w:rPr>
            </w:pPr>
            <w:r w:rsidRPr="001536ED">
              <w:t xml:space="preserve">VVG teritorijoje </w:t>
            </w:r>
            <w:r w:rsidR="007B4FAC" w:rsidRPr="001536ED">
              <w:t>yra</w:t>
            </w:r>
            <w:r w:rsidRPr="001536ED">
              <w:t xml:space="preserve"> 11 parkų </w:t>
            </w:r>
            <w:r w:rsidRPr="00F72967">
              <w:rPr>
                <w:color w:val="FF0000"/>
              </w:rPr>
              <w:t>[R</w:t>
            </w:r>
            <w:r w:rsidR="00F72967" w:rsidRPr="00F72967">
              <w:rPr>
                <w:color w:val="FF0000"/>
              </w:rPr>
              <w:t>145</w:t>
            </w:r>
            <w:r w:rsidRPr="00F72967">
              <w:rPr>
                <w:color w:val="FF0000"/>
              </w:rPr>
              <w:t>]</w:t>
            </w:r>
            <w:r w:rsidRPr="00F72967">
              <w:t>,</w:t>
            </w:r>
            <w:r w:rsidRPr="001536ED">
              <w:t xml:space="preserve"> kurie buvo įkurti anksčiau buvusių dvarų teritorijose:</w:t>
            </w:r>
            <w:r w:rsidR="00CB7537" w:rsidRPr="001536ED">
              <w:t xml:space="preserve"> </w:t>
            </w:r>
            <w:r w:rsidRPr="001536ED">
              <w:rPr>
                <w:lang w:eastAsia="lt-LT"/>
              </w:rPr>
              <w:t>Ąžuolpamūšės parkas, Baltpamūšio parkas, Barklainių parkas, Dagilynės parkas, Gulbinėnų parkas, Joniškėlio parkas, Pajiešmenių parkas, Raudonpamūšės parkas, Saločių parkas, Škilinpamūšio parkas, Žilpamūšio parkas.</w:t>
            </w:r>
          </w:p>
          <w:p w:rsidR="008658EF" w:rsidRPr="001536ED" w:rsidRDefault="008658EF" w:rsidP="00454E5F">
            <w:pPr>
              <w:spacing w:after="0" w:line="240" w:lineRule="auto"/>
              <w:rPr>
                <w:sz w:val="18"/>
                <w:szCs w:val="18"/>
              </w:rPr>
            </w:pPr>
          </w:p>
          <w:p w:rsidR="007B4FAC" w:rsidRPr="001536ED" w:rsidRDefault="007B4FAC" w:rsidP="00454E5F">
            <w:pPr>
              <w:spacing w:after="0" w:line="240" w:lineRule="auto"/>
              <w:jc w:val="both"/>
            </w:pPr>
            <w:r w:rsidRPr="001536ED">
              <w:rPr>
                <w:lang w:eastAsia="lt-LT"/>
              </w:rPr>
              <w:t xml:space="preserve">Rajonas nėra turtingas gamtiniais vandens ištekliais. Pažymėtina, kad </w:t>
            </w:r>
            <w:r w:rsidRPr="001536ED">
              <w:t>Higienos instituto duomenimis, 2004-2013 m. Pasvalio rajone Lėvens upės ir Šilo ežero maud</w:t>
            </w:r>
            <w:r w:rsidR="001536ED" w:rsidRPr="001536ED">
              <w:t>y</w:t>
            </w:r>
            <w:r w:rsidRPr="001536ED">
              <w:t>klių vandens kokybė atitiko nustatytus reikalavimus</w:t>
            </w:r>
            <w:r w:rsidRPr="001536ED">
              <w:rPr>
                <w:rStyle w:val="Puslapioinaosnuoroda"/>
              </w:rPr>
              <w:footnoteReference w:id="85"/>
            </w:r>
            <w:r w:rsidRPr="001536ED">
              <w:t xml:space="preserve">. </w:t>
            </w:r>
          </w:p>
          <w:p w:rsidR="00BC4405" w:rsidRPr="00E678C5" w:rsidRDefault="00BC4405" w:rsidP="00454E5F">
            <w:pPr>
              <w:spacing w:after="0" w:line="240" w:lineRule="auto"/>
              <w:jc w:val="both"/>
              <w:rPr>
                <w:sz w:val="18"/>
                <w:szCs w:val="18"/>
              </w:rPr>
            </w:pPr>
          </w:p>
          <w:p w:rsidR="009F7EB0" w:rsidRPr="008D2CDF" w:rsidRDefault="007B4FAC" w:rsidP="00454E5F">
            <w:pPr>
              <w:spacing w:after="0" w:line="240" w:lineRule="auto"/>
              <w:jc w:val="both"/>
              <w:rPr>
                <w:lang w:eastAsia="lt-LT"/>
              </w:rPr>
            </w:pPr>
            <w:r w:rsidRPr="008D2CDF">
              <w:t xml:space="preserve">Centralizuotai geriamasis vanduo VVG teritorijos gyventojams tiekiamas vien iš požeminių šaltinių </w:t>
            </w:r>
            <w:r w:rsidR="00510E8A" w:rsidRPr="008D2CDF">
              <w:rPr>
                <w:color w:val="FF0000"/>
              </w:rPr>
              <w:t>[R</w:t>
            </w:r>
            <w:r w:rsidR="00F72967">
              <w:rPr>
                <w:color w:val="FF0000"/>
              </w:rPr>
              <w:t>146</w:t>
            </w:r>
            <w:r w:rsidR="00510E8A" w:rsidRPr="008D2CDF">
              <w:rPr>
                <w:color w:val="FF0000"/>
              </w:rPr>
              <w:t xml:space="preserve">] </w:t>
            </w:r>
            <w:r w:rsidRPr="008D2CDF">
              <w:t>– J</w:t>
            </w:r>
            <w:r w:rsidRPr="008D2CDF">
              <w:rPr>
                <w:lang w:eastAsia="lt-LT"/>
              </w:rPr>
              <w:t>oniškėlio mieste yra 2 gręžiniai, kaimo vietovėse – 232 gręžiniai.</w:t>
            </w:r>
            <w:r w:rsidRPr="008D2CDF">
              <w:t xml:space="preserve"> </w:t>
            </w:r>
            <w:r w:rsidRPr="008D2CDF">
              <w:rPr>
                <w:lang w:eastAsia="lt-LT"/>
              </w:rPr>
              <w:t xml:space="preserve">Vandens gerinimo įrenginiai yra įrengti 19 savivaldybės vandenviečių. Iki leistinų normų geriamasis vanduo yra išvalomas Joniškėlio miesto, Daujėnų, Girsūdų, Grūžių, Kalno, Kiemėnų, </w:t>
            </w:r>
            <w:r w:rsidRPr="008D2CDF">
              <w:rPr>
                <w:lang w:eastAsia="lt-LT"/>
              </w:rPr>
              <w:lastRenderedPageBreak/>
              <w:t>Kriklinių, Krinčino, Meškalaukio, Mikoliškio, Namišių, Narteikių, Pušaloto, Rinkūnų, Saločių, Švobiškio, Tetirvinų, Ustukių, Vaškų, Vilkiškių, Žilpamūšio gyvenvietėse</w:t>
            </w:r>
            <w:r w:rsidRPr="00022641">
              <w:rPr>
                <w:lang w:eastAsia="lt-LT"/>
              </w:rPr>
              <w:t>.</w:t>
            </w:r>
            <w:r w:rsidR="00E20BFB" w:rsidRPr="00022641">
              <w:rPr>
                <w:rStyle w:val="Puslapioinaosnuoroda"/>
                <w:lang w:eastAsia="lt-LT"/>
              </w:rPr>
              <w:footnoteReference w:id="86"/>
            </w:r>
            <w:r w:rsidRPr="008D2CDF">
              <w:rPr>
                <w:lang w:eastAsia="lt-LT"/>
              </w:rPr>
              <w:t xml:space="preserve"> </w:t>
            </w:r>
          </w:p>
          <w:p w:rsidR="009F7EB0" w:rsidRPr="008D2CDF" w:rsidRDefault="009F7EB0" w:rsidP="00454E5F">
            <w:pPr>
              <w:spacing w:after="0" w:line="240" w:lineRule="auto"/>
              <w:jc w:val="both"/>
              <w:rPr>
                <w:sz w:val="18"/>
                <w:szCs w:val="18"/>
                <w:lang w:eastAsia="lt-LT"/>
              </w:rPr>
            </w:pPr>
          </w:p>
          <w:p w:rsidR="00CF1287" w:rsidRPr="008D2CDF" w:rsidRDefault="009F7EB0" w:rsidP="00454E5F">
            <w:pPr>
              <w:spacing w:after="0" w:line="240" w:lineRule="auto"/>
              <w:jc w:val="both"/>
            </w:pPr>
            <w:r w:rsidRPr="008D2CDF">
              <w:rPr>
                <w:lang w:eastAsia="lt-LT"/>
              </w:rPr>
              <w:t xml:space="preserve">Apie 90 proc. </w:t>
            </w:r>
            <w:r w:rsidRPr="008D2CDF">
              <w:rPr>
                <w:color w:val="FF0000"/>
              </w:rPr>
              <w:t>[R</w:t>
            </w:r>
            <w:r w:rsidR="00F72967">
              <w:rPr>
                <w:color w:val="FF0000"/>
              </w:rPr>
              <w:t>147</w:t>
            </w:r>
            <w:r w:rsidRPr="008D2CDF">
              <w:rPr>
                <w:color w:val="FF0000"/>
              </w:rPr>
              <w:t xml:space="preserve">] </w:t>
            </w:r>
            <w:r w:rsidRPr="008D2CDF">
              <w:rPr>
                <w:lang w:eastAsia="lt-LT"/>
              </w:rPr>
              <w:t>Pasvalio r. teritorijoje tiekiamo geriamojo vandens atitinka h</w:t>
            </w:r>
            <w:r w:rsidR="007B4FAC" w:rsidRPr="008D2CDF">
              <w:rPr>
                <w:lang w:eastAsia="lt-LT"/>
              </w:rPr>
              <w:t>igienos normų reikalavim</w:t>
            </w:r>
            <w:r w:rsidRPr="008D2CDF">
              <w:rPr>
                <w:lang w:eastAsia="lt-LT"/>
              </w:rPr>
              <w:t>ams</w:t>
            </w:r>
            <w:r w:rsidR="007B4FAC" w:rsidRPr="008D2CDF">
              <w:rPr>
                <w:rStyle w:val="Puslapioinaosnuoroda"/>
                <w:lang w:eastAsia="lt-LT"/>
              </w:rPr>
              <w:footnoteReference w:id="87"/>
            </w:r>
            <w:r w:rsidR="007B4FAC" w:rsidRPr="008D2CDF">
              <w:rPr>
                <w:lang w:eastAsia="lt-LT"/>
              </w:rPr>
              <w:t xml:space="preserve">. </w:t>
            </w:r>
            <w:r w:rsidR="00510E8A" w:rsidRPr="008D2CDF">
              <w:rPr>
                <w:lang w:eastAsia="lt-LT"/>
              </w:rPr>
              <w:t>Tačiau r</w:t>
            </w:r>
            <w:r w:rsidR="007B4FAC" w:rsidRPr="008D2CDF">
              <w:rPr>
                <w:lang w:eastAsia="lt-LT"/>
              </w:rPr>
              <w:t>ajono miest</w:t>
            </w:r>
            <w:r w:rsidR="00510E8A" w:rsidRPr="008D2CDF">
              <w:rPr>
                <w:lang w:eastAsia="lt-LT"/>
              </w:rPr>
              <w:t>eliuose</w:t>
            </w:r>
            <w:r w:rsidR="007B4FAC" w:rsidRPr="008D2CDF">
              <w:rPr>
                <w:lang w:eastAsia="lt-LT"/>
              </w:rPr>
              <w:t xml:space="preserve"> ir kaimo vietovėse </w:t>
            </w:r>
            <w:r w:rsidR="00510E8A" w:rsidRPr="008D2CDF">
              <w:rPr>
                <w:lang w:eastAsia="lt-LT"/>
              </w:rPr>
              <w:t>yra daugiau kaip 5</w:t>
            </w:r>
            <w:r w:rsidR="007B4FAC" w:rsidRPr="008D2CDF">
              <w:rPr>
                <w:lang w:eastAsia="lt-LT"/>
              </w:rPr>
              <w:t>000 šachtinių šulinių, kurių vandenį naudoja gyventojai</w:t>
            </w:r>
            <w:r w:rsidR="007B4FAC" w:rsidRPr="008D2CDF">
              <w:rPr>
                <w:color w:val="FF0000"/>
                <w:lang w:eastAsia="lt-LT"/>
              </w:rPr>
              <w:t>.</w:t>
            </w:r>
            <w:r w:rsidR="007B4FAC" w:rsidRPr="008D2CDF">
              <w:rPr>
                <w:lang w:eastAsia="lt-LT"/>
              </w:rPr>
              <w:t xml:space="preserve"> Gruntiniai vandenys Pasvalio regione yra palyginti švarūs, tačiau šio vandens kokybę mažina didelis geležies </w:t>
            </w:r>
            <w:r w:rsidR="00CF1287" w:rsidRPr="008D2CDF">
              <w:rPr>
                <w:lang w:eastAsia="lt-LT"/>
              </w:rPr>
              <w:t>ir</w:t>
            </w:r>
            <w:r w:rsidR="007B4FAC" w:rsidRPr="008D2CDF">
              <w:rPr>
                <w:lang w:eastAsia="lt-LT"/>
              </w:rPr>
              <w:t xml:space="preserve"> karbonatų kiekis</w:t>
            </w:r>
            <w:r w:rsidR="00CF1287" w:rsidRPr="008D2CDF">
              <w:rPr>
                <w:lang w:eastAsia="lt-LT"/>
              </w:rPr>
              <w:t xml:space="preserve">, be to kai kuriuose šuliniuose viršijamas </w:t>
            </w:r>
            <w:r w:rsidR="001536ED" w:rsidRPr="008D2CDF">
              <w:rPr>
                <w:lang w:eastAsia="lt-LT"/>
              </w:rPr>
              <w:t>leistinas</w:t>
            </w:r>
            <w:r w:rsidR="00CF1287" w:rsidRPr="008D2CDF">
              <w:rPr>
                <w:lang w:eastAsia="lt-LT"/>
              </w:rPr>
              <w:t xml:space="preserve"> nitratų kiekis. </w:t>
            </w:r>
            <w:r w:rsidR="00CF1287" w:rsidRPr="008D2CDF">
              <w:t xml:space="preserve">2013 m. </w:t>
            </w:r>
            <w:r w:rsidR="001536ED" w:rsidRPr="008D2CDF">
              <w:t>Pasvalio</w:t>
            </w:r>
            <w:r w:rsidR="00CF1287" w:rsidRPr="008D2CDF">
              <w:t xml:space="preserve"> rajone buvo patikrinta 20 šulinių, iš jų 8 šuliniuose nitratai viršijo nustatytą ribinę normą</w:t>
            </w:r>
            <w:r w:rsidR="00CF1287" w:rsidRPr="008D2CDF">
              <w:rPr>
                <w:rStyle w:val="Puslapioinaosnuoroda"/>
              </w:rPr>
              <w:footnoteReference w:id="88"/>
            </w:r>
            <w:r w:rsidR="00CF1287" w:rsidRPr="008D2CDF">
              <w:t>.</w:t>
            </w:r>
          </w:p>
          <w:p w:rsidR="00B6179F" w:rsidRPr="00F37A8A" w:rsidRDefault="00B6179F" w:rsidP="00454E5F">
            <w:pPr>
              <w:spacing w:after="0" w:line="240" w:lineRule="auto"/>
              <w:rPr>
                <w:sz w:val="18"/>
                <w:szCs w:val="18"/>
                <w:highlight w:val="cyan"/>
                <w:lang w:eastAsia="lt-LT"/>
              </w:rPr>
            </w:pPr>
          </w:p>
          <w:p w:rsidR="008658EF" w:rsidRPr="008D2CDF" w:rsidRDefault="00CF1287" w:rsidP="00454E5F">
            <w:pPr>
              <w:spacing w:after="0" w:line="240" w:lineRule="auto"/>
              <w:jc w:val="both"/>
            </w:pPr>
            <w:r w:rsidRPr="008D2CDF">
              <w:rPr>
                <w:lang w:eastAsia="lt-LT"/>
              </w:rPr>
              <w:t xml:space="preserve">Nuo 2005 m. Pasvalio rajone veikia UAB </w:t>
            </w:r>
            <w:r w:rsidRPr="008D2CDF">
              <w:t>„</w:t>
            </w:r>
            <w:r w:rsidR="00B6179F" w:rsidRPr="008D2CDF">
              <w:t>Kurana</w:t>
            </w:r>
            <w:r w:rsidR="00BC4405" w:rsidRPr="008D2CDF">
              <w:t xml:space="preserve">“, kuri </w:t>
            </w:r>
            <w:r w:rsidRPr="008D2CDF">
              <w:t>pirmoji Europos Sąjungoje apjungė bioetanolio, skirto biodegalams, bei elektros ir šiluminės energijos iš atsinaujinančių energijos šaltinių (biodujų) gamybos technologinius procesus į vieną nepertraukiamą technologinę grandinę. Šioje technologinėje grandinėje nelieka gamybinių atliekų, o vietoje jų gaunamos vertingos organinės trąšos, kurios vis plačiau naudojamos žemės ūkyje</w:t>
            </w:r>
            <w:r w:rsidR="00B6179F" w:rsidRPr="008D2CDF">
              <w:t>.</w:t>
            </w:r>
            <w:r w:rsidR="00B6179F" w:rsidRPr="008D2CDF">
              <w:rPr>
                <w:rStyle w:val="Emfaz"/>
                <w:i w:val="0"/>
              </w:rPr>
              <w:t xml:space="preserve"> Bioetanalio gamybai naudojami grūdai, kurie </w:t>
            </w:r>
            <w:r w:rsidR="00B6179F" w:rsidRPr="008D2CDF">
              <w:t xml:space="preserve">superkami iš Pasvalio ir aplinkinių rajonų ūkininkų bei žemės ūkio bendrovių. Kasmet pagaminama </w:t>
            </w:r>
            <w:r w:rsidR="00B6179F" w:rsidRPr="008D2CDF">
              <w:rPr>
                <w:rStyle w:val="Emfaz"/>
                <w:i w:val="0"/>
              </w:rPr>
              <w:t>apie 25 mln. Nm</w:t>
            </w:r>
            <w:r w:rsidR="00B6179F" w:rsidRPr="008D2CDF">
              <w:rPr>
                <w:rStyle w:val="Emfaz"/>
                <w:i w:val="0"/>
                <w:vertAlign w:val="superscript"/>
              </w:rPr>
              <w:t>3</w:t>
            </w:r>
            <w:r w:rsidR="00B6179F" w:rsidRPr="008D2CDF">
              <w:rPr>
                <w:rStyle w:val="Emfaz"/>
                <w:i w:val="0"/>
              </w:rPr>
              <w:t xml:space="preserve"> biodujų</w:t>
            </w:r>
            <w:r w:rsidR="00B6179F" w:rsidRPr="008D2CDF">
              <w:rPr>
                <w:rStyle w:val="Puslapioinaosnuoroda"/>
              </w:rPr>
              <w:footnoteReference w:id="89"/>
            </w:r>
            <w:r w:rsidR="00B6179F" w:rsidRPr="008D2CDF">
              <w:rPr>
                <w:rStyle w:val="Emfaz"/>
                <w:i w:val="0"/>
              </w:rPr>
              <w:t xml:space="preserve">. </w:t>
            </w:r>
            <w:r w:rsidR="008658EF" w:rsidRPr="008D2CDF">
              <w:t>Pagamintos biodujos deginamos termofikacinės elektrinės kogeneratoriuose bei garo katiluose. Bendras elektros ir šilumos galingumas siekia 16,5MW.</w:t>
            </w:r>
            <w:r w:rsidR="00B6179F" w:rsidRPr="008D2CDF">
              <w:t xml:space="preserve"> D</w:t>
            </w:r>
            <w:r w:rsidR="008658EF" w:rsidRPr="008D2CDF">
              <w:t>alis pagamintos elektros energijos parduodama AB LESTO. Likutinė šilumos energija parduodama AB „Panevėžio energija“ Pasvalio rajoninei katilinei</w:t>
            </w:r>
            <w:r w:rsidR="00A90EA6" w:rsidRPr="008D2CDF">
              <w:t xml:space="preserve"> </w:t>
            </w:r>
            <w:r w:rsidR="00A90EA6" w:rsidRPr="008D2CDF">
              <w:rPr>
                <w:color w:val="FF0000"/>
              </w:rPr>
              <w:t>[R</w:t>
            </w:r>
            <w:r w:rsidR="00F72967">
              <w:rPr>
                <w:color w:val="FF0000"/>
              </w:rPr>
              <w:t>148</w:t>
            </w:r>
            <w:r w:rsidR="00A90EA6" w:rsidRPr="008D2CDF">
              <w:rPr>
                <w:color w:val="FF0000"/>
              </w:rPr>
              <w:t>]</w:t>
            </w:r>
            <w:r w:rsidR="008658EF" w:rsidRPr="00F72967">
              <w:t>.</w:t>
            </w:r>
          </w:p>
          <w:p w:rsidR="00B6179F" w:rsidRPr="008D2CDF" w:rsidRDefault="00B6179F" w:rsidP="00454E5F">
            <w:pPr>
              <w:spacing w:after="0" w:line="240" w:lineRule="auto"/>
              <w:rPr>
                <w:sz w:val="18"/>
                <w:szCs w:val="18"/>
              </w:rPr>
            </w:pPr>
          </w:p>
          <w:p w:rsidR="008658EF" w:rsidRPr="004F1EDD" w:rsidRDefault="00A90EA6" w:rsidP="00454E5F">
            <w:pPr>
              <w:pStyle w:val="prastasiniatinklio"/>
              <w:spacing w:before="0" w:beforeAutospacing="0" w:after="0" w:afterAutospacing="0"/>
              <w:jc w:val="both"/>
            </w:pPr>
            <w:r w:rsidRPr="008D2CDF">
              <w:t>Šilumos tiekimui rajone naudojami ir kiti atsinaujinantys energijos šaltiniai: g</w:t>
            </w:r>
            <w:r w:rsidR="008658EF" w:rsidRPr="008D2CDF">
              <w:t>ranulė</w:t>
            </w:r>
            <w:r w:rsidR="003346CE" w:rsidRPr="008D2CDF">
              <w:t xml:space="preserve">s ir šiaudai </w:t>
            </w:r>
            <w:r w:rsidR="003346CE" w:rsidRPr="008D2CDF">
              <w:rPr>
                <w:color w:val="FF0000"/>
              </w:rPr>
              <w:t>[R</w:t>
            </w:r>
            <w:r w:rsidR="00F72967">
              <w:rPr>
                <w:color w:val="FF0000"/>
              </w:rPr>
              <w:t>149</w:t>
            </w:r>
            <w:r w:rsidR="003346CE" w:rsidRPr="008D2CDF">
              <w:rPr>
                <w:color w:val="FF0000"/>
              </w:rPr>
              <w:t>]</w:t>
            </w:r>
            <w:r w:rsidRPr="00F72967">
              <w:t xml:space="preserve">. </w:t>
            </w:r>
            <w:r w:rsidRPr="008D2CDF">
              <w:t xml:space="preserve">Granulėmis kūrenama katilinė – 1 katilas </w:t>
            </w:r>
            <w:r w:rsidR="008658EF" w:rsidRPr="008D2CDF">
              <w:t>50 kW (Kiemėnų k., Namišių sen.)</w:t>
            </w:r>
            <w:r w:rsidR="00B6179F" w:rsidRPr="008D2CDF">
              <w:t xml:space="preserve"> ir 3 š</w:t>
            </w:r>
            <w:r w:rsidR="008658EF" w:rsidRPr="008D2CDF">
              <w:t>iaudais kūrenam</w:t>
            </w:r>
            <w:r w:rsidR="00B6179F" w:rsidRPr="008D2CDF">
              <w:t>os</w:t>
            </w:r>
            <w:r w:rsidR="008658EF" w:rsidRPr="008D2CDF">
              <w:t xml:space="preserve"> katilinė</w:t>
            </w:r>
            <w:r w:rsidR="00B6179F" w:rsidRPr="008D2CDF">
              <w:t>s</w:t>
            </w:r>
            <w:r w:rsidR="008658EF" w:rsidRPr="008D2CDF">
              <w:t xml:space="preserve"> – 1 katilas 350 kW (</w:t>
            </w:r>
            <w:r w:rsidR="00B6179F" w:rsidRPr="008D2CDF">
              <w:t xml:space="preserve">Saločių mstl., Saločių sen.), </w:t>
            </w:r>
            <w:r w:rsidR="008658EF" w:rsidRPr="008D2CDF">
              <w:t>1 katilas</w:t>
            </w:r>
            <w:r w:rsidR="00B6179F" w:rsidRPr="008D2CDF">
              <w:t xml:space="preserve"> 390 kW (Grūžių k., Vaškų sen.), </w:t>
            </w:r>
            <w:r w:rsidR="008658EF" w:rsidRPr="008D2CDF">
              <w:t>1 katilas 80 kW (Vaškų mstl., Vaškų sen</w:t>
            </w:r>
            <w:r w:rsidR="008658EF" w:rsidRPr="004F1EDD">
              <w:t>.)</w:t>
            </w:r>
            <w:r w:rsidRPr="004F1EDD">
              <w:rPr>
                <w:rStyle w:val="Puslapioinaosnuoroda"/>
              </w:rPr>
              <w:footnoteReference w:id="90"/>
            </w:r>
            <w:r w:rsidR="004F1EDD" w:rsidRPr="004F1EDD">
              <w:t>.</w:t>
            </w:r>
          </w:p>
          <w:p w:rsidR="00A90EA6" w:rsidRPr="008D2CDF" w:rsidRDefault="00A90EA6" w:rsidP="00454E5F">
            <w:pPr>
              <w:pStyle w:val="prastasiniatinklio"/>
              <w:spacing w:before="0" w:beforeAutospacing="0" w:after="0" w:afterAutospacing="0"/>
              <w:jc w:val="both"/>
              <w:rPr>
                <w:sz w:val="18"/>
                <w:szCs w:val="18"/>
              </w:rPr>
            </w:pPr>
          </w:p>
          <w:p w:rsidR="00DE70F4" w:rsidRDefault="00A90EA6" w:rsidP="00454E5F">
            <w:pPr>
              <w:spacing w:after="0" w:line="240" w:lineRule="auto"/>
              <w:jc w:val="both"/>
              <w:rPr>
                <w:color w:val="FF0000"/>
              </w:rPr>
            </w:pPr>
            <w:r w:rsidRPr="008D2CDF">
              <w:t>Taip pat rajone yra dvi 99 kW saulės elektrinės (Sereikonių k., P</w:t>
            </w:r>
            <w:r w:rsidR="00263003" w:rsidRPr="008D2CDF">
              <w:t>u</w:t>
            </w:r>
            <w:r w:rsidRPr="008D2CDF">
              <w:t>mpėnų sen. ir Virbinių k., Pušaloto sen.)</w:t>
            </w:r>
            <w:r w:rsidRPr="008D2CDF">
              <w:rPr>
                <w:color w:val="FF0000"/>
              </w:rPr>
              <w:t xml:space="preserve"> [R</w:t>
            </w:r>
            <w:r w:rsidR="00F72967">
              <w:rPr>
                <w:color w:val="FF0000"/>
              </w:rPr>
              <w:t>1</w:t>
            </w:r>
            <w:r w:rsidRPr="008D2CDF">
              <w:rPr>
                <w:color w:val="FF0000"/>
              </w:rPr>
              <w:t>5</w:t>
            </w:r>
            <w:r w:rsidR="00F72967">
              <w:rPr>
                <w:color w:val="FF0000"/>
              </w:rPr>
              <w:t>0</w:t>
            </w:r>
            <w:r w:rsidRPr="008D2CDF">
              <w:rPr>
                <w:color w:val="FF0000"/>
              </w:rPr>
              <w:t>]</w:t>
            </w:r>
            <w:r w:rsidRPr="00F72967">
              <w:t>.</w:t>
            </w:r>
          </w:p>
          <w:p w:rsidR="00A213C4" w:rsidRDefault="00A213C4" w:rsidP="00454E5F">
            <w:pPr>
              <w:spacing w:after="0" w:line="240" w:lineRule="auto"/>
              <w:jc w:val="both"/>
              <w:rPr>
                <w:b/>
                <w:bCs/>
              </w:rPr>
            </w:pPr>
          </w:p>
          <w:p w:rsidR="003346CE" w:rsidRDefault="00A213C4" w:rsidP="00454E5F">
            <w:pPr>
              <w:spacing w:after="0" w:line="240" w:lineRule="auto"/>
              <w:jc w:val="both"/>
              <w:rPr>
                <w:b/>
                <w:i/>
              </w:rPr>
            </w:pPr>
            <w:r w:rsidRPr="00C91CDB">
              <w:rPr>
                <w:b/>
                <w:i/>
              </w:rPr>
              <w:t>Kaip gamtos ištekliai, jų būklė atitinka esamus gyventojų poreikius ir VVG teritorijos viziją</w:t>
            </w:r>
          </w:p>
          <w:p w:rsidR="00C91CDB" w:rsidRPr="00D52F39" w:rsidRDefault="00C91CDB" w:rsidP="00454E5F">
            <w:pPr>
              <w:spacing w:after="0" w:line="240" w:lineRule="auto"/>
              <w:jc w:val="both"/>
              <w:rPr>
                <w:b/>
                <w:i/>
                <w:sz w:val="18"/>
                <w:szCs w:val="18"/>
              </w:rPr>
            </w:pPr>
          </w:p>
          <w:p w:rsidR="00E678C5" w:rsidRDefault="00C91CDB" w:rsidP="00454E5F">
            <w:pPr>
              <w:spacing w:after="0" w:line="240" w:lineRule="auto"/>
              <w:jc w:val="both"/>
            </w:pPr>
            <w:r w:rsidRPr="00C91CDB">
              <w:t xml:space="preserve">Kaimo gyventojų apklausa parodė, </w:t>
            </w:r>
            <w:r w:rsidR="00E678C5">
              <w:t xml:space="preserve">kad </w:t>
            </w:r>
            <w:r>
              <w:t>žmonėms svarbi</w:t>
            </w:r>
            <w:r w:rsidR="00C96751">
              <w:t xml:space="preserve">os </w:t>
            </w:r>
            <w:r w:rsidR="00E678C5">
              <w:t xml:space="preserve">jų gyvenamosios </w:t>
            </w:r>
            <w:r w:rsidR="00C96751">
              <w:t xml:space="preserve">vietovės aplinkosauginės problemos </w:t>
            </w:r>
            <w:r w:rsidR="00E678C5">
              <w:t xml:space="preserve">– </w:t>
            </w:r>
            <w:r w:rsidR="00C96751">
              <w:t xml:space="preserve">17 proc. respondentų </w:t>
            </w:r>
            <w:r w:rsidR="00E678C5">
              <w:t xml:space="preserve">nuomone </w:t>
            </w:r>
            <w:r w:rsidR="00E678C5" w:rsidRPr="00C91CDB">
              <w:t>aplinkosaugos gerinim</w:t>
            </w:r>
            <w:r w:rsidR="00E678C5">
              <w:t>as yra pirmaeilės svarbos</w:t>
            </w:r>
            <w:r w:rsidR="00E678C5" w:rsidRPr="00C91CDB">
              <w:t xml:space="preserve"> </w:t>
            </w:r>
            <w:r w:rsidR="00E678C5">
              <w:t>p</w:t>
            </w:r>
            <w:r w:rsidR="00E678C5" w:rsidRPr="00C91CDB">
              <w:rPr>
                <w:bCs/>
                <w:lang w:eastAsia="lt-LT"/>
              </w:rPr>
              <w:t>lėtros srit</w:t>
            </w:r>
            <w:r w:rsidR="00E678C5">
              <w:rPr>
                <w:bCs/>
                <w:lang w:eastAsia="lt-LT"/>
              </w:rPr>
              <w:t>i</w:t>
            </w:r>
            <w:r w:rsidR="00E678C5" w:rsidRPr="00C91CDB">
              <w:rPr>
                <w:bCs/>
                <w:lang w:eastAsia="lt-LT"/>
              </w:rPr>
              <w:t>s</w:t>
            </w:r>
            <w:r w:rsidR="00E678C5">
              <w:rPr>
                <w:bCs/>
                <w:lang w:eastAsia="lt-LT"/>
              </w:rPr>
              <w:t xml:space="preserve"> </w:t>
            </w:r>
            <w:r w:rsidR="00E678C5" w:rsidRPr="008D2CDF">
              <w:rPr>
                <w:color w:val="FF0000"/>
              </w:rPr>
              <w:t>[R</w:t>
            </w:r>
            <w:r w:rsidR="00E678C5">
              <w:rPr>
                <w:color w:val="FF0000"/>
              </w:rPr>
              <w:t>1</w:t>
            </w:r>
            <w:r w:rsidR="00E678C5" w:rsidRPr="008D2CDF">
              <w:rPr>
                <w:color w:val="FF0000"/>
              </w:rPr>
              <w:t>5</w:t>
            </w:r>
            <w:r w:rsidR="00D52F39">
              <w:rPr>
                <w:color w:val="FF0000"/>
              </w:rPr>
              <w:t>1</w:t>
            </w:r>
            <w:r w:rsidR="00E678C5" w:rsidRPr="008D2CDF">
              <w:rPr>
                <w:color w:val="FF0000"/>
              </w:rPr>
              <w:t>]</w:t>
            </w:r>
            <w:r w:rsidR="00E678C5">
              <w:t xml:space="preserve">, </w:t>
            </w:r>
            <w:r w:rsidR="00E678C5" w:rsidRPr="00C91CDB">
              <w:rPr>
                <w:bCs/>
                <w:lang w:eastAsia="lt-LT"/>
              </w:rPr>
              <w:t xml:space="preserve">siekiant pagerinti </w:t>
            </w:r>
            <w:r w:rsidR="00E678C5">
              <w:rPr>
                <w:bCs/>
                <w:lang w:eastAsia="lt-LT"/>
              </w:rPr>
              <w:t>P</w:t>
            </w:r>
            <w:r w:rsidR="00E678C5" w:rsidRPr="00C91CDB">
              <w:rPr>
                <w:bCs/>
                <w:lang w:eastAsia="lt-LT"/>
              </w:rPr>
              <w:t>asvalio r</w:t>
            </w:r>
            <w:r w:rsidR="00E678C5">
              <w:rPr>
                <w:bCs/>
                <w:lang w:eastAsia="lt-LT"/>
              </w:rPr>
              <w:t>.</w:t>
            </w:r>
            <w:r w:rsidR="00E678C5" w:rsidRPr="00C91CDB">
              <w:rPr>
                <w:bCs/>
                <w:lang w:eastAsia="lt-LT"/>
              </w:rPr>
              <w:t xml:space="preserve"> kaimo gyventojų gyvenimo kokybę</w:t>
            </w:r>
            <w:r w:rsidR="00E678C5">
              <w:rPr>
                <w:bCs/>
                <w:lang w:eastAsia="lt-LT"/>
              </w:rPr>
              <w:t xml:space="preserve">. Dar </w:t>
            </w:r>
            <w:r w:rsidR="00E678C5" w:rsidRPr="00C91CDB">
              <w:t xml:space="preserve">65 proc. </w:t>
            </w:r>
            <w:r w:rsidR="00E678C5">
              <w:t xml:space="preserve">apklaustųjų </w:t>
            </w:r>
            <w:r w:rsidR="00E678C5" w:rsidRPr="00C91CDB">
              <w:t>sak</w:t>
            </w:r>
            <w:r w:rsidR="00E678C5">
              <w:t>ė</w:t>
            </w:r>
            <w:r w:rsidR="00E678C5" w:rsidRPr="00C91CDB">
              <w:t xml:space="preserve">, kad </w:t>
            </w:r>
            <w:r w:rsidR="00E678C5">
              <w:t xml:space="preserve">aplinkosaugos gerinimas yra </w:t>
            </w:r>
            <w:r w:rsidR="00E678C5" w:rsidRPr="00C91CDB">
              <w:t>svarb</w:t>
            </w:r>
            <w:r w:rsidR="00D52F39">
              <w:t>i, nors ir</w:t>
            </w:r>
            <w:r w:rsidR="00E678C5" w:rsidRPr="00C91CDB">
              <w:t xml:space="preserve"> </w:t>
            </w:r>
            <w:r w:rsidR="00D52F39">
              <w:t xml:space="preserve">ne prioritetinė plėtros sritis </w:t>
            </w:r>
            <w:r w:rsidR="00D52F39" w:rsidRPr="00D52F39">
              <w:rPr>
                <w:color w:val="FF0000"/>
              </w:rPr>
              <w:t>[R152]</w:t>
            </w:r>
            <w:r w:rsidR="00D52F39">
              <w:t>.</w:t>
            </w:r>
          </w:p>
          <w:p w:rsidR="008F237B" w:rsidRPr="00D52F39" w:rsidRDefault="008F237B" w:rsidP="00454E5F">
            <w:pPr>
              <w:spacing w:after="0" w:line="240" w:lineRule="auto"/>
              <w:jc w:val="both"/>
            </w:pPr>
          </w:p>
        </w:tc>
      </w:tr>
    </w:tbl>
    <w:p w:rsidR="00E678C5" w:rsidRDefault="00E678C5" w:rsidP="00454E5F">
      <w:pPr>
        <w:spacing w:after="0" w:line="240" w:lineRule="auto"/>
        <w:rPr>
          <w:sz w:val="16"/>
          <w:szCs w:val="16"/>
        </w:rPr>
      </w:pP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
        <w:gridCol w:w="9279"/>
      </w:tblGrid>
      <w:tr w:rsidR="00E678C5" w:rsidRPr="001536ED" w:rsidTr="006E167E">
        <w:tc>
          <w:tcPr>
            <w:tcW w:w="709" w:type="dxa"/>
            <w:shd w:val="clear" w:color="auto" w:fill="FDE9D9"/>
          </w:tcPr>
          <w:p w:rsidR="00E678C5" w:rsidRPr="001536ED" w:rsidRDefault="00E678C5" w:rsidP="00454E5F">
            <w:pPr>
              <w:spacing w:after="0" w:line="240" w:lineRule="auto"/>
              <w:jc w:val="center"/>
              <w:rPr>
                <w:bCs/>
              </w:rPr>
            </w:pPr>
            <w:r w:rsidRPr="001536ED">
              <w:rPr>
                <w:bCs/>
              </w:rPr>
              <w:t>2.7.</w:t>
            </w:r>
          </w:p>
        </w:tc>
        <w:tc>
          <w:tcPr>
            <w:tcW w:w="9179" w:type="dxa"/>
            <w:shd w:val="clear" w:color="auto" w:fill="FDE9D9"/>
          </w:tcPr>
          <w:p w:rsidR="00E678C5" w:rsidRPr="001536ED" w:rsidRDefault="00E678C5" w:rsidP="00454E5F">
            <w:pPr>
              <w:spacing w:after="0" w:line="240" w:lineRule="auto"/>
              <w:jc w:val="both"/>
              <w:rPr>
                <w:bCs/>
                <w:i/>
                <w:iCs/>
              </w:rPr>
            </w:pPr>
            <w:r w:rsidRPr="001536ED">
              <w:rPr>
                <w:bCs/>
                <w:i/>
                <w:iCs/>
              </w:rPr>
              <w:t>Papildoma informacija</w:t>
            </w:r>
          </w:p>
        </w:tc>
      </w:tr>
    </w:tbl>
    <w:p w:rsidR="00E70C4E" w:rsidRDefault="00E70C4E" w:rsidP="00454E5F">
      <w:pPr>
        <w:spacing w:after="0" w:line="240" w:lineRule="auto"/>
        <w:rPr>
          <w:sz w:val="16"/>
          <w:szCs w:val="16"/>
        </w:rPr>
      </w:pPr>
    </w:p>
    <w:p w:rsidR="00E70C4E" w:rsidRDefault="00E70C4E" w:rsidP="00454E5F">
      <w:pPr>
        <w:spacing w:after="0" w:line="240" w:lineRule="auto"/>
        <w:rPr>
          <w:sz w:val="16"/>
          <w:szCs w:val="16"/>
        </w:rPr>
      </w:pPr>
    </w:p>
    <w:p w:rsidR="006E167E" w:rsidRPr="000D6661" w:rsidRDefault="006E167E" w:rsidP="00454E5F">
      <w:pPr>
        <w:spacing w:after="0" w:line="240" w:lineRule="auto"/>
        <w:rPr>
          <w:color w:val="000000"/>
          <w:sz w:val="22"/>
          <w:szCs w:val="22"/>
        </w:rPr>
      </w:pPr>
    </w:p>
    <w:p w:rsidR="006E167E" w:rsidRDefault="006E167E" w:rsidP="00454E5F">
      <w:pPr>
        <w:spacing w:after="0" w:line="240" w:lineRule="auto"/>
        <w:rPr>
          <w:sz w:val="16"/>
          <w:szCs w:val="16"/>
        </w:rPr>
      </w:pPr>
    </w:p>
    <w:p w:rsidR="00CE477E" w:rsidRDefault="00A56B8C" w:rsidP="00A56B8C">
      <w:pPr>
        <w:spacing w:after="0" w:line="240" w:lineRule="auto"/>
        <w:rPr>
          <w:sz w:val="16"/>
          <w:szCs w:val="16"/>
        </w:rPr>
      </w:pPr>
      <w:r>
        <w:rPr>
          <w:sz w:val="16"/>
          <w:szCs w:val="16"/>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
        <w:gridCol w:w="5689"/>
        <w:gridCol w:w="3118"/>
      </w:tblGrid>
      <w:tr w:rsidR="00A56B8C" w:rsidRPr="001B0C0E" w:rsidTr="002A7471">
        <w:tc>
          <w:tcPr>
            <w:tcW w:w="9923" w:type="dxa"/>
            <w:gridSpan w:val="3"/>
            <w:shd w:val="clear" w:color="auto" w:fill="FBD4B4"/>
          </w:tcPr>
          <w:p w:rsidR="00A56B8C" w:rsidRPr="001B0C0E" w:rsidRDefault="00A56B8C" w:rsidP="009A2ABC">
            <w:pPr>
              <w:pStyle w:val="Sraopastraipa"/>
              <w:numPr>
                <w:ilvl w:val="0"/>
                <w:numId w:val="52"/>
              </w:numPr>
              <w:spacing w:after="0" w:line="240" w:lineRule="auto"/>
              <w:jc w:val="center"/>
              <w:rPr>
                <w:b/>
                <w:bCs/>
              </w:rPr>
            </w:pPr>
            <w:r w:rsidRPr="001B0C0E">
              <w:rPr>
                <w:b/>
                <w:bCs/>
              </w:rPr>
              <w:lastRenderedPageBreak/>
              <w:t xml:space="preserve">VVG teritorijos SSGG </w:t>
            </w:r>
          </w:p>
        </w:tc>
      </w:tr>
      <w:tr w:rsidR="00A56B8C" w:rsidRPr="001B0C0E" w:rsidTr="002A7471">
        <w:tc>
          <w:tcPr>
            <w:tcW w:w="1116" w:type="dxa"/>
            <w:shd w:val="clear" w:color="auto" w:fill="FDE9D9"/>
            <w:vAlign w:val="center"/>
          </w:tcPr>
          <w:p w:rsidR="00A56B8C" w:rsidRPr="00530A34" w:rsidRDefault="00A56B8C" w:rsidP="006E0A4C">
            <w:pPr>
              <w:spacing w:after="0" w:line="240" w:lineRule="auto"/>
              <w:rPr>
                <w:b/>
              </w:rPr>
            </w:pPr>
            <w:r w:rsidRPr="00530A34">
              <w:rPr>
                <w:b/>
              </w:rPr>
              <w:t>3.1.</w:t>
            </w:r>
          </w:p>
        </w:tc>
        <w:tc>
          <w:tcPr>
            <w:tcW w:w="5689" w:type="dxa"/>
            <w:shd w:val="clear" w:color="auto" w:fill="FDE9D9"/>
            <w:vAlign w:val="center"/>
          </w:tcPr>
          <w:p w:rsidR="00A56B8C" w:rsidRPr="001B0C0E" w:rsidRDefault="00A56B8C" w:rsidP="006E0A4C">
            <w:pPr>
              <w:spacing w:after="0" w:line="240" w:lineRule="auto"/>
              <w:jc w:val="center"/>
              <w:rPr>
                <w:b/>
                <w:bCs/>
              </w:rPr>
            </w:pPr>
            <w:r w:rsidRPr="001B0C0E">
              <w:rPr>
                <w:b/>
                <w:bCs/>
              </w:rPr>
              <w:t>STIPRYBĖS</w:t>
            </w:r>
          </w:p>
        </w:tc>
        <w:tc>
          <w:tcPr>
            <w:tcW w:w="3118" w:type="dxa"/>
            <w:shd w:val="clear" w:color="auto" w:fill="FDE9D9"/>
          </w:tcPr>
          <w:p w:rsidR="00A56B8C" w:rsidRPr="001B0C0E" w:rsidRDefault="00A56B8C" w:rsidP="006E0A4C">
            <w:pPr>
              <w:spacing w:after="0" w:line="240" w:lineRule="auto"/>
              <w:jc w:val="center"/>
              <w:rPr>
                <w:b/>
                <w:bCs/>
              </w:rPr>
            </w:pPr>
            <w:r w:rsidRPr="001B0C0E">
              <w:rPr>
                <w:b/>
                <w:bCs/>
              </w:rPr>
              <w:t>Stiprybę pagrindžiančio rodiklio Nr.</w:t>
            </w:r>
          </w:p>
        </w:tc>
      </w:tr>
      <w:tr w:rsidR="00A56B8C" w:rsidRPr="000F33BE" w:rsidTr="002A7471">
        <w:tc>
          <w:tcPr>
            <w:tcW w:w="1116" w:type="dxa"/>
            <w:vAlign w:val="center"/>
          </w:tcPr>
          <w:p w:rsidR="00A56B8C" w:rsidRPr="006D37B4" w:rsidRDefault="00A56B8C" w:rsidP="006E0A4C">
            <w:pPr>
              <w:pStyle w:val="Sraopastraipa"/>
              <w:spacing w:after="0" w:line="240" w:lineRule="auto"/>
              <w:ind w:left="0"/>
              <w:rPr>
                <w:lang w:val="en-US"/>
              </w:rPr>
            </w:pPr>
            <w:r>
              <w:rPr>
                <w:lang w:val="en-US"/>
              </w:rPr>
              <w:t>3.1.1.</w:t>
            </w:r>
          </w:p>
        </w:tc>
        <w:tc>
          <w:tcPr>
            <w:tcW w:w="5689" w:type="dxa"/>
            <w:vAlign w:val="center"/>
          </w:tcPr>
          <w:p w:rsidR="00A56B8C" w:rsidRPr="00A56B8C" w:rsidRDefault="00A56B8C" w:rsidP="006E0A4C">
            <w:pPr>
              <w:spacing w:after="0" w:line="240" w:lineRule="auto"/>
            </w:pPr>
            <w:r w:rsidRPr="00A56B8C">
              <w:t>Gera geografinė padėtis – tarptautinė magistralė ,,Via Baltica“, Latvijos artumas – kuria priekaidas turizmo ir verslo bendradarbiavimo plėtrai</w:t>
            </w:r>
          </w:p>
        </w:tc>
        <w:tc>
          <w:tcPr>
            <w:tcW w:w="3118" w:type="dxa"/>
            <w:vAlign w:val="center"/>
          </w:tcPr>
          <w:p w:rsidR="00A56B8C" w:rsidRPr="00A56B8C" w:rsidRDefault="00A56B8C" w:rsidP="006E0A4C">
            <w:pPr>
              <w:spacing w:after="0" w:line="240" w:lineRule="auto"/>
            </w:pPr>
            <w:r w:rsidRPr="00A56B8C">
              <w:rPr>
                <w:bCs/>
              </w:rPr>
              <w:t>R85, R72</w:t>
            </w:r>
          </w:p>
        </w:tc>
      </w:tr>
      <w:tr w:rsidR="00A56B8C" w:rsidRPr="000F33BE" w:rsidTr="002A7471">
        <w:tc>
          <w:tcPr>
            <w:tcW w:w="1116" w:type="dxa"/>
            <w:vAlign w:val="center"/>
          </w:tcPr>
          <w:p w:rsidR="00A56B8C" w:rsidRPr="000F33BE" w:rsidRDefault="00A56B8C" w:rsidP="00330002">
            <w:pPr>
              <w:spacing w:after="0" w:line="240" w:lineRule="auto"/>
            </w:pPr>
            <w:r w:rsidRPr="007E7F6F">
              <w:rPr>
                <w:lang w:val="en-US"/>
              </w:rPr>
              <w:t>3.1.</w:t>
            </w:r>
            <w:r w:rsidR="00330002">
              <w:rPr>
                <w:lang w:val="en-US"/>
              </w:rPr>
              <w:t>2</w:t>
            </w:r>
            <w:r w:rsidRPr="007E7F6F">
              <w:rPr>
                <w:lang w:val="en-US"/>
              </w:rPr>
              <w:t>.</w:t>
            </w:r>
          </w:p>
        </w:tc>
        <w:tc>
          <w:tcPr>
            <w:tcW w:w="5689" w:type="dxa"/>
            <w:vAlign w:val="center"/>
          </w:tcPr>
          <w:p w:rsidR="00A56B8C" w:rsidRPr="00A56B8C" w:rsidRDefault="00A56B8C" w:rsidP="00330002">
            <w:pPr>
              <w:spacing w:after="0" w:line="240" w:lineRule="auto"/>
            </w:pPr>
            <w:r w:rsidRPr="00A56B8C">
              <w:t>Nemažai vaikų</w:t>
            </w:r>
            <w:r w:rsidR="00330002">
              <w:t xml:space="preserve"> iki 14 m.</w:t>
            </w:r>
            <w:r w:rsidRPr="00A56B8C">
              <w:t xml:space="preserve"> ir jų dalis gyventojų struktūroje </w:t>
            </w:r>
            <w:r w:rsidRPr="00A56B8C">
              <w:rPr>
                <w:lang w:eastAsia="lt-LT"/>
              </w:rPr>
              <w:t xml:space="preserve">išlieka </w:t>
            </w:r>
            <w:r w:rsidRPr="00A56B8C">
              <w:t>stabili</w:t>
            </w:r>
          </w:p>
        </w:tc>
        <w:tc>
          <w:tcPr>
            <w:tcW w:w="3118" w:type="dxa"/>
            <w:vAlign w:val="center"/>
          </w:tcPr>
          <w:p w:rsidR="00A56B8C" w:rsidRPr="00A56B8C" w:rsidRDefault="00A56B8C" w:rsidP="00D303C6">
            <w:pPr>
              <w:spacing w:after="0" w:line="240" w:lineRule="auto"/>
            </w:pPr>
            <w:r w:rsidRPr="00A56B8C">
              <w:t>R11, R12, R14</w:t>
            </w:r>
          </w:p>
        </w:tc>
      </w:tr>
      <w:tr w:rsidR="00A56B8C" w:rsidRPr="000F33BE" w:rsidTr="002A7471">
        <w:tc>
          <w:tcPr>
            <w:tcW w:w="1116" w:type="dxa"/>
            <w:vAlign w:val="center"/>
          </w:tcPr>
          <w:p w:rsidR="00A56B8C" w:rsidRPr="000F33BE" w:rsidRDefault="00A56B8C" w:rsidP="00330002">
            <w:pPr>
              <w:spacing w:after="0" w:line="240" w:lineRule="auto"/>
            </w:pPr>
            <w:r w:rsidRPr="00330002">
              <w:t>3.1.</w:t>
            </w:r>
            <w:r w:rsidR="00330002">
              <w:t>3</w:t>
            </w:r>
            <w:r w:rsidRPr="00330002">
              <w:t>.</w:t>
            </w:r>
          </w:p>
        </w:tc>
        <w:tc>
          <w:tcPr>
            <w:tcW w:w="5689" w:type="dxa"/>
            <w:vAlign w:val="center"/>
          </w:tcPr>
          <w:p w:rsidR="00A56B8C" w:rsidRPr="00B40AD0" w:rsidRDefault="00A56B8C" w:rsidP="00AD04F1">
            <w:pPr>
              <w:spacing w:after="0" w:line="240" w:lineRule="auto"/>
              <w:rPr>
                <w:highlight w:val="cyan"/>
              </w:rPr>
            </w:pPr>
            <w:r w:rsidRPr="002A7471">
              <w:t xml:space="preserve">Derlingos žemės lemiančios išplėtotą žemdirbystę, </w:t>
            </w:r>
            <w:r w:rsidR="002A7471" w:rsidRPr="002A7471">
              <w:t xml:space="preserve">didelė </w:t>
            </w:r>
            <w:r w:rsidR="002A7471">
              <w:t>žemės ūkyje</w:t>
            </w:r>
            <w:r w:rsidRPr="002A7471">
              <w:t xml:space="preserve"> užimt</w:t>
            </w:r>
            <w:r w:rsidR="002A7471">
              <w:t>ų</w:t>
            </w:r>
            <w:r w:rsidRPr="002A7471">
              <w:t xml:space="preserve"> gyventojų </w:t>
            </w:r>
            <w:r w:rsidRPr="00AD04F1">
              <w:t>dalis</w:t>
            </w:r>
            <w:r w:rsidR="00AD04F1">
              <w:t>, tarp kurių j</w:t>
            </w:r>
            <w:r w:rsidR="00AD04F1" w:rsidRPr="00AD04F1">
              <w:rPr>
                <w:color w:val="000000" w:themeColor="text1"/>
              </w:rPr>
              <w:t>aunų ūkininkų daugiau negu vidutiniškai Lietuvoje</w:t>
            </w:r>
          </w:p>
        </w:tc>
        <w:tc>
          <w:tcPr>
            <w:tcW w:w="3118" w:type="dxa"/>
            <w:vAlign w:val="center"/>
          </w:tcPr>
          <w:p w:rsidR="00A56B8C" w:rsidRPr="00A56B8C" w:rsidRDefault="00A56B8C" w:rsidP="006E0A4C">
            <w:pPr>
              <w:spacing w:after="0" w:line="240" w:lineRule="auto"/>
            </w:pPr>
            <w:r w:rsidRPr="00A56B8C">
              <w:t>R140, R141, R90, R91, R92, R93, R33, R34, R52, R53, R94, R95</w:t>
            </w:r>
          </w:p>
        </w:tc>
      </w:tr>
      <w:tr w:rsidR="00A56B8C" w:rsidRPr="007E7F6F" w:rsidTr="002A7471">
        <w:tc>
          <w:tcPr>
            <w:tcW w:w="1116" w:type="dxa"/>
            <w:vAlign w:val="center"/>
          </w:tcPr>
          <w:p w:rsidR="00A56B8C" w:rsidRPr="007E7F6F" w:rsidRDefault="00A56B8C" w:rsidP="00330002">
            <w:pPr>
              <w:spacing w:after="0" w:line="240" w:lineRule="auto"/>
              <w:rPr>
                <w:highlight w:val="yellow"/>
              </w:rPr>
            </w:pPr>
            <w:r w:rsidRPr="007E7F6F">
              <w:rPr>
                <w:lang w:val="en-US"/>
              </w:rPr>
              <w:t>3.1.</w:t>
            </w:r>
            <w:r w:rsidR="00330002">
              <w:rPr>
                <w:lang w:val="en-US"/>
              </w:rPr>
              <w:t>4</w:t>
            </w:r>
            <w:r w:rsidRPr="007E7F6F">
              <w:rPr>
                <w:lang w:val="en-US"/>
              </w:rPr>
              <w:t>.</w:t>
            </w:r>
          </w:p>
        </w:tc>
        <w:tc>
          <w:tcPr>
            <w:tcW w:w="5689" w:type="dxa"/>
            <w:vAlign w:val="center"/>
          </w:tcPr>
          <w:p w:rsidR="00A56B8C" w:rsidRPr="00A56B8C" w:rsidRDefault="00A56B8C" w:rsidP="006E0A4C">
            <w:pPr>
              <w:spacing w:after="0" w:line="240" w:lineRule="auto"/>
            </w:pPr>
            <w:r w:rsidRPr="00A56B8C">
              <w:t xml:space="preserve">Pozytivi gyventojų nuostata į verslo plėtrą – daug norinčių pradėti nuosavą ar bendruomeninį verslą </w:t>
            </w:r>
          </w:p>
        </w:tc>
        <w:tc>
          <w:tcPr>
            <w:tcW w:w="3118" w:type="dxa"/>
            <w:vAlign w:val="center"/>
          </w:tcPr>
          <w:p w:rsidR="00A56B8C" w:rsidRPr="00A56B8C" w:rsidRDefault="00A56B8C" w:rsidP="006E0A4C">
            <w:pPr>
              <w:spacing w:after="0" w:line="240" w:lineRule="auto"/>
            </w:pPr>
            <w:r w:rsidRPr="00A56B8C">
              <w:t>R97, R98, R99, R104, R105</w:t>
            </w:r>
            <w:r w:rsidRPr="00A56B8C">
              <w:rPr>
                <w:bCs/>
                <w:lang w:eastAsia="lt-LT"/>
              </w:rPr>
              <w:t>, R101, R102</w:t>
            </w:r>
          </w:p>
        </w:tc>
      </w:tr>
      <w:tr w:rsidR="00A56B8C" w:rsidRPr="000F33BE" w:rsidTr="002A7471">
        <w:tc>
          <w:tcPr>
            <w:tcW w:w="1116" w:type="dxa"/>
            <w:vAlign w:val="center"/>
          </w:tcPr>
          <w:p w:rsidR="00A56B8C" w:rsidRPr="000F33BE" w:rsidRDefault="00A56B8C" w:rsidP="00330002">
            <w:pPr>
              <w:spacing w:after="0" w:line="240" w:lineRule="auto"/>
            </w:pPr>
            <w:r w:rsidRPr="007E7F6F">
              <w:rPr>
                <w:lang w:val="en-US"/>
              </w:rPr>
              <w:t>3.1.</w:t>
            </w:r>
            <w:r w:rsidR="00330002">
              <w:rPr>
                <w:lang w:val="en-US"/>
              </w:rPr>
              <w:t>5</w:t>
            </w:r>
            <w:r w:rsidRPr="007E7F6F">
              <w:rPr>
                <w:lang w:val="en-US"/>
              </w:rPr>
              <w:t>.</w:t>
            </w:r>
          </w:p>
        </w:tc>
        <w:tc>
          <w:tcPr>
            <w:tcW w:w="5689" w:type="dxa"/>
            <w:vAlign w:val="center"/>
          </w:tcPr>
          <w:p w:rsidR="00A56B8C" w:rsidRPr="00A56B8C" w:rsidRDefault="00A56B8C" w:rsidP="006E0A4C">
            <w:pPr>
              <w:spacing w:after="0" w:line="240" w:lineRule="auto"/>
            </w:pPr>
            <w:r w:rsidRPr="00A56B8C">
              <w:t xml:space="preserve">Daug nevyriausybinių organizacijų, dalis iš kurių turi patirties sprendžiant vietovei svarbias socialines problemas, bendradarbiaujant </w:t>
            </w:r>
            <w:r w:rsidRPr="00A56B8C">
              <w:rPr>
                <w:bCs/>
              </w:rPr>
              <w:t>su vietos valdžia</w:t>
            </w:r>
          </w:p>
        </w:tc>
        <w:tc>
          <w:tcPr>
            <w:tcW w:w="3118" w:type="dxa"/>
            <w:vAlign w:val="center"/>
          </w:tcPr>
          <w:p w:rsidR="00A56B8C" w:rsidRPr="00A56B8C" w:rsidRDefault="00A56B8C" w:rsidP="006E0A4C">
            <w:pPr>
              <w:spacing w:after="0" w:line="240" w:lineRule="auto"/>
              <w:rPr>
                <w:b/>
              </w:rPr>
            </w:pPr>
            <w:r w:rsidRPr="00A56B8C">
              <w:t xml:space="preserve">R107, R108, R109, R110, </w:t>
            </w:r>
            <w:r w:rsidRPr="00A56B8C">
              <w:rPr>
                <w:bCs/>
                <w:iCs/>
              </w:rPr>
              <w:t>R114, R115</w:t>
            </w:r>
          </w:p>
        </w:tc>
      </w:tr>
      <w:tr w:rsidR="00A56B8C" w:rsidRPr="000F33BE" w:rsidTr="002A7471">
        <w:tc>
          <w:tcPr>
            <w:tcW w:w="1116" w:type="dxa"/>
            <w:vAlign w:val="center"/>
          </w:tcPr>
          <w:p w:rsidR="00A56B8C" w:rsidRPr="000F33BE" w:rsidRDefault="00A56B8C" w:rsidP="00330002">
            <w:pPr>
              <w:spacing w:after="0" w:line="240" w:lineRule="auto"/>
            </w:pPr>
            <w:r w:rsidRPr="007E7F6F">
              <w:rPr>
                <w:lang w:val="en-US"/>
              </w:rPr>
              <w:t>3.1.</w:t>
            </w:r>
            <w:r w:rsidR="00330002">
              <w:rPr>
                <w:lang w:val="en-US"/>
              </w:rPr>
              <w:t>6</w:t>
            </w:r>
            <w:r w:rsidRPr="007E7F6F">
              <w:rPr>
                <w:lang w:val="en-US"/>
              </w:rPr>
              <w:t>.</w:t>
            </w:r>
          </w:p>
        </w:tc>
        <w:tc>
          <w:tcPr>
            <w:tcW w:w="5689" w:type="dxa"/>
            <w:vAlign w:val="center"/>
          </w:tcPr>
          <w:p w:rsidR="00A56B8C" w:rsidRPr="00A56B8C" w:rsidRDefault="00A56B8C" w:rsidP="006E0A4C">
            <w:pPr>
              <w:spacing w:after="0" w:line="240" w:lineRule="auto"/>
            </w:pPr>
            <w:r w:rsidRPr="00A56B8C">
              <w:rPr>
                <w:bCs/>
                <w:iCs/>
              </w:rPr>
              <w:t xml:space="preserve">Išplėtota socialinė infrastruktūra (kultūros, švietimo, </w:t>
            </w:r>
            <w:r w:rsidRPr="00A56B8C">
              <w:t xml:space="preserve">sveikatos priežiūros </w:t>
            </w:r>
            <w:r w:rsidRPr="007D7ADE">
              <w:rPr>
                <w:b/>
              </w:rPr>
              <w:t>įstaigų</w:t>
            </w:r>
            <w:r w:rsidRPr="00A56B8C">
              <w:t xml:space="preserve"> tinklas)</w:t>
            </w:r>
          </w:p>
        </w:tc>
        <w:tc>
          <w:tcPr>
            <w:tcW w:w="3118" w:type="dxa"/>
            <w:vAlign w:val="center"/>
          </w:tcPr>
          <w:p w:rsidR="00A56B8C" w:rsidRPr="00A56B8C" w:rsidRDefault="00A56B8C" w:rsidP="006E0A4C">
            <w:pPr>
              <w:spacing w:after="0" w:line="240" w:lineRule="auto"/>
              <w:rPr>
                <w:b/>
              </w:rPr>
            </w:pPr>
            <w:r w:rsidRPr="00A56B8C">
              <w:rPr>
                <w:bCs/>
                <w:iCs/>
              </w:rPr>
              <w:t xml:space="preserve">R111, R112, </w:t>
            </w:r>
            <w:r w:rsidRPr="00A56B8C">
              <w:t xml:space="preserve">R116, R122, </w:t>
            </w:r>
            <w:r w:rsidRPr="00A56B8C">
              <w:rPr>
                <w:lang w:eastAsia="lt-LT"/>
              </w:rPr>
              <w:t>R129, R130,</w:t>
            </w:r>
            <w:r w:rsidRPr="00A56B8C">
              <w:t xml:space="preserve"> R131</w:t>
            </w:r>
          </w:p>
        </w:tc>
      </w:tr>
      <w:tr w:rsidR="00A56B8C" w:rsidRPr="000F33BE" w:rsidTr="002A7471">
        <w:tc>
          <w:tcPr>
            <w:tcW w:w="1116" w:type="dxa"/>
            <w:vAlign w:val="center"/>
          </w:tcPr>
          <w:p w:rsidR="00A56B8C" w:rsidRPr="000F33BE" w:rsidRDefault="00A56B8C" w:rsidP="00330002">
            <w:pPr>
              <w:spacing w:after="0" w:line="240" w:lineRule="auto"/>
            </w:pPr>
            <w:r w:rsidRPr="007E7F6F">
              <w:rPr>
                <w:lang w:val="en-US"/>
              </w:rPr>
              <w:t>3.1.</w:t>
            </w:r>
            <w:r w:rsidR="00330002">
              <w:rPr>
                <w:lang w:val="en-US"/>
              </w:rPr>
              <w:t>7</w:t>
            </w:r>
            <w:r w:rsidRPr="007E7F6F">
              <w:rPr>
                <w:lang w:val="en-US"/>
              </w:rPr>
              <w:t>.</w:t>
            </w:r>
          </w:p>
        </w:tc>
        <w:tc>
          <w:tcPr>
            <w:tcW w:w="5689" w:type="dxa"/>
            <w:vAlign w:val="center"/>
          </w:tcPr>
          <w:p w:rsidR="00A56B8C" w:rsidRPr="00A56B8C" w:rsidRDefault="00A56B8C" w:rsidP="006E0A4C">
            <w:pPr>
              <w:spacing w:after="0" w:line="240" w:lineRule="auto"/>
            </w:pPr>
            <w:r w:rsidRPr="00A56B8C">
              <w:t>Daug kultūros ir istorijos vertybių</w:t>
            </w:r>
          </w:p>
        </w:tc>
        <w:tc>
          <w:tcPr>
            <w:tcW w:w="3118" w:type="dxa"/>
            <w:vAlign w:val="center"/>
          </w:tcPr>
          <w:p w:rsidR="00A56B8C" w:rsidRPr="00A56B8C" w:rsidRDefault="00A56B8C" w:rsidP="006E0A4C">
            <w:pPr>
              <w:spacing w:after="0" w:line="240" w:lineRule="auto"/>
              <w:rPr>
                <w:b/>
              </w:rPr>
            </w:pPr>
            <w:r w:rsidRPr="00A56B8C">
              <w:rPr>
                <w:lang w:eastAsia="lt-LT"/>
              </w:rPr>
              <w:t>R132,</w:t>
            </w:r>
            <w:r w:rsidRPr="00A56B8C">
              <w:t xml:space="preserve"> R145,</w:t>
            </w:r>
            <w:r w:rsidRPr="00A56B8C">
              <w:rPr>
                <w:bCs/>
              </w:rPr>
              <w:t xml:space="preserve"> R88, </w:t>
            </w:r>
            <w:r w:rsidRPr="00A56B8C">
              <w:t>R77</w:t>
            </w:r>
          </w:p>
        </w:tc>
      </w:tr>
      <w:tr w:rsidR="00A56B8C" w:rsidRPr="001B0C0E" w:rsidTr="002A7471">
        <w:tc>
          <w:tcPr>
            <w:tcW w:w="1116" w:type="dxa"/>
            <w:shd w:val="clear" w:color="auto" w:fill="FDE9D9"/>
            <w:vAlign w:val="center"/>
          </w:tcPr>
          <w:p w:rsidR="00A56B8C" w:rsidRPr="00530A34" w:rsidRDefault="00A56B8C" w:rsidP="006E0A4C">
            <w:pPr>
              <w:spacing w:after="0" w:line="240" w:lineRule="auto"/>
              <w:rPr>
                <w:b/>
              </w:rPr>
            </w:pPr>
            <w:r w:rsidRPr="00530A34">
              <w:rPr>
                <w:b/>
              </w:rPr>
              <w:t>3.2.</w:t>
            </w:r>
          </w:p>
        </w:tc>
        <w:tc>
          <w:tcPr>
            <w:tcW w:w="5689" w:type="dxa"/>
            <w:shd w:val="clear" w:color="auto" w:fill="FDE9D9"/>
            <w:vAlign w:val="center"/>
          </w:tcPr>
          <w:p w:rsidR="00A56B8C" w:rsidRPr="001B0C0E" w:rsidRDefault="00A56B8C" w:rsidP="006E0A4C">
            <w:pPr>
              <w:spacing w:after="0" w:line="240" w:lineRule="auto"/>
              <w:jc w:val="center"/>
              <w:rPr>
                <w:b/>
                <w:bCs/>
              </w:rPr>
            </w:pPr>
            <w:r>
              <w:rPr>
                <w:b/>
                <w:bCs/>
              </w:rPr>
              <w:t>SILPNYBĖS</w:t>
            </w:r>
          </w:p>
        </w:tc>
        <w:tc>
          <w:tcPr>
            <w:tcW w:w="3118" w:type="dxa"/>
            <w:shd w:val="clear" w:color="auto" w:fill="FDE9D9"/>
          </w:tcPr>
          <w:p w:rsidR="00A56B8C" w:rsidRPr="001B0C0E" w:rsidRDefault="00A56B8C" w:rsidP="006E0A4C">
            <w:pPr>
              <w:spacing w:after="0" w:line="240" w:lineRule="auto"/>
              <w:jc w:val="center"/>
              <w:rPr>
                <w:b/>
                <w:bCs/>
              </w:rPr>
            </w:pPr>
            <w:r w:rsidRPr="001B0C0E">
              <w:rPr>
                <w:b/>
                <w:bCs/>
              </w:rPr>
              <w:t>Silpnybę pagrindžiančio rodiklio Nr.</w:t>
            </w:r>
          </w:p>
        </w:tc>
      </w:tr>
      <w:tr w:rsidR="00A56B8C" w:rsidRPr="000D6661" w:rsidTr="002A7471">
        <w:tc>
          <w:tcPr>
            <w:tcW w:w="1116" w:type="dxa"/>
            <w:vAlign w:val="center"/>
          </w:tcPr>
          <w:p w:rsidR="00A56B8C" w:rsidRPr="000D6661" w:rsidRDefault="00A56B8C" w:rsidP="006E0A4C">
            <w:pPr>
              <w:spacing w:after="0" w:line="240" w:lineRule="auto"/>
            </w:pPr>
            <w:r w:rsidRPr="000D6661">
              <w:t>3.2.</w:t>
            </w:r>
            <w:r>
              <w:t>1</w:t>
            </w:r>
            <w:r w:rsidRPr="000D6661">
              <w:t>.</w:t>
            </w:r>
          </w:p>
        </w:tc>
        <w:tc>
          <w:tcPr>
            <w:tcW w:w="5689" w:type="dxa"/>
            <w:vAlign w:val="center"/>
          </w:tcPr>
          <w:p w:rsidR="00A56B8C" w:rsidRPr="00A56B8C" w:rsidRDefault="00A56B8C" w:rsidP="00D303C6">
            <w:pPr>
              <w:spacing w:after="0" w:line="240" w:lineRule="auto"/>
            </w:pPr>
            <w:r w:rsidRPr="00A56B8C">
              <w:t>Mažėja teritorijos gyventojų skaičius, pensinio amžiaus žmonių daugiau nei vidutiniškai šalyje</w:t>
            </w:r>
            <w:r w:rsidR="00D303C6">
              <w:t xml:space="preserve">, 14-29 m. jaunuolių mažiau ir jų skaičius mažėja </w:t>
            </w:r>
          </w:p>
        </w:tc>
        <w:tc>
          <w:tcPr>
            <w:tcW w:w="3118" w:type="dxa"/>
            <w:vAlign w:val="center"/>
          </w:tcPr>
          <w:p w:rsidR="00A56B8C" w:rsidRPr="00A56B8C" w:rsidRDefault="00A56B8C" w:rsidP="00883160">
            <w:pPr>
              <w:spacing w:after="0" w:line="240" w:lineRule="auto"/>
            </w:pPr>
            <w:r w:rsidRPr="00A56B8C">
              <w:t>R3, R4, R5, R6, R7, R8, R9, R10</w:t>
            </w:r>
            <w:r w:rsidR="00D303C6">
              <w:t xml:space="preserve">, </w:t>
            </w:r>
            <w:r w:rsidR="003E7814" w:rsidRPr="00A56B8C">
              <w:t>R13,</w:t>
            </w:r>
            <w:r w:rsidR="003E7814">
              <w:t xml:space="preserve"> </w:t>
            </w:r>
            <w:r w:rsidR="00D303C6">
              <w:t>R15, R16</w:t>
            </w:r>
          </w:p>
        </w:tc>
      </w:tr>
      <w:tr w:rsidR="00A56B8C" w:rsidRPr="009E1E66" w:rsidTr="002A7471">
        <w:tc>
          <w:tcPr>
            <w:tcW w:w="1116" w:type="dxa"/>
            <w:vAlign w:val="center"/>
          </w:tcPr>
          <w:p w:rsidR="00A56B8C" w:rsidRPr="009E1E66" w:rsidRDefault="00A56B8C" w:rsidP="006E0A4C">
            <w:pPr>
              <w:spacing w:after="0" w:line="240" w:lineRule="auto"/>
            </w:pPr>
            <w:r w:rsidRPr="000D6661">
              <w:t>3.2.</w:t>
            </w:r>
            <w:r>
              <w:t>2</w:t>
            </w:r>
            <w:r w:rsidRPr="000D6661">
              <w:t>.</w:t>
            </w:r>
          </w:p>
        </w:tc>
        <w:tc>
          <w:tcPr>
            <w:tcW w:w="5689" w:type="dxa"/>
            <w:vAlign w:val="center"/>
          </w:tcPr>
          <w:p w:rsidR="00A56B8C" w:rsidRPr="00A56B8C" w:rsidRDefault="00A56B8C" w:rsidP="006E0A4C">
            <w:pPr>
              <w:spacing w:after="0" w:line="240" w:lineRule="auto"/>
            </w:pPr>
            <w:r w:rsidRPr="00A56B8C">
              <w:rPr>
                <w:lang w:eastAsia="lt-LT"/>
              </w:rPr>
              <w:t>Aukštas</w:t>
            </w:r>
            <w:r w:rsidRPr="00A56B8C">
              <w:t xml:space="preserve"> nedarbo lygis </w:t>
            </w:r>
            <w:r w:rsidRPr="00A56B8C">
              <w:rPr>
                <w:lang w:eastAsia="lt-LT"/>
              </w:rPr>
              <w:t xml:space="preserve">ir </w:t>
            </w:r>
            <w:r w:rsidRPr="00A56B8C">
              <w:t>jo mažėjimo tempai lėtesni nei šalyje</w:t>
            </w:r>
          </w:p>
        </w:tc>
        <w:tc>
          <w:tcPr>
            <w:tcW w:w="3118" w:type="dxa"/>
            <w:vAlign w:val="center"/>
          </w:tcPr>
          <w:p w:rsidR="00A56B8C" w:rsidRPr="00A56B8C" w:rsidRDefault="00A56B8C" w:rsidP="006E0A4C">
            <w:pPr>
              <w:spacing w:after="0" w:line="240" w:lineRule="auto"/>
            </w:pPr>
            <w:r w:rsidRPr="00A56B8C">
              <w:t>R24, R25, R27, R28, R47, R54, R55,</w:t>
            </w:r>
            <w:r w:rsidRPr="00A56B8C">
              <w:rPr>
                <w:lang w:eastAsia="lt-LT"/>
              </w:rPr>
              <w:t xml:space="preserve"> R30, R56, </w:t>
            </w:r>
            <w:r w:rsidRPr="00A56B8C">
              <w:t>R57</w:t>
            </w:r>
          </w:p>
        </w:tc>
      </w:tr>
      <w:tr w:rsidR="00A56B8C" w:rsidRPr="009E1E66" w:rsidTr="002A7471">
        <w:tc>
          <w:tcPr>
            <w:tcW w:w="1116" w:type="dxa"/>
            <w:vAlign w:val="center"/>
          </w:tcPr>
          <w:p w:rsidR="00A56B8C" w:rsidRPr="009E1E66" w:rsidRDefault="00A56B8C" w:rsidP="006E0A4C">
            <w:pPr>
              <w:spacing w:after="0" w:line="240" w:lineRule="auto"/>
            </w:pPr>
            <w:r w:rsidRPr="000D6661">
              <w:t>3.2.</w:t>
            </w:r>
            <w:r>
              <w:t>3</w:t>
            </w:r>
            <w:r w:rsidRPr="000D6661">
              <w:t>.</w:t>
            </w:r>
          </w:p>
        </w:tc>
        <w:tc>
          <w:tcPr>
            <w:tcW w:w="5689" w:type="dxa"/>
            <w:vAlign w:val="center"/>
          </w:tcPr>
          <w:p w:rsidR="00A56B8C" w:rsidRPr="00A56B8C" w:rsidRDefault="00A56B8C" w:rsidP="006E0A4C">
            <w:pPr>
              <w:spacing w:after="0" w:line="240" w:lineRule="auto"/>
            </w:pPr>
            <w:r w:rsidRPr="00A56B8C">
              <w:t>Maži atlyginimai, didelė skurdo riziką patiriančių, socialiai pažeidžiamų gyventojų dalis</w:t>
            </w:r>
          </w:p>
        </w:tc>
        <w:tc>
          <w:tcPr>
            <w:tcW w:w="3118" w:type="dxa"/>
            <w:vAlign w:val="center"/>
          </w:tcPr>
          <w:p w:rsidR="00A56B8C" w:rsidRPr="00A56B8C" w:rsidRDefault="00A56B8C" w:rsidP="006E0A4C">
            <w:pPr>
              <w:spacing w:after="0" w:line="240" w:lineRule="auto"/>
            </w:pPr>
            <w:r w:rsidRPr="00A56B8C">
              <w:t xml:space="preserve">R73, R74, R75, R26, R29, R31, R32, R35, R36, </w:t>
            </w:r>
            <w:r w:rsidRPr="00A56B8C">
              <w:rPr>
                <w:lang w:eastAsia="lt-LT"/>
              </w:rPr>
              <w:t>R43, R44,</w:t>
            </w:r>
            <w:r w:rsidRPr="00A56B8C">
              <w:t xml:space="preserve"> R37, R38</w:t>
            </w:r>
          </w:p>
        </w:tc>
      </w:tr>
      <w:tr w:rsidR="00A56B8C" w:rsidRPr="000D6661" w:rsidTr="002A7471">
        <w:tc>
          <w:tcPr>
            <w:tcW w:w="1116" w:type="dxa"/>
            <w:vAlign w:val="center"/>
          </w:tcPr>
          <w:p w:rsidR="00A56B8C" w:rsidRPr="004A00FC" w:rsidRDefault="00A56B8C" w:rsidP="006E0A4C">
            <w:pPr>
              <w:spacing w:after="0" w:line="240" w:lineRule="auto"/>
            </w:pPr>
            <w:r w:rsidRPr="004A00FC">
              <w:t>3.2.4</w:t>
            </w:r>
          </w:p>
        </w:tc>
        <w:tc>
          <w:tcPr>
            <w:tcW w:w="5689" w:type="dxa"/>
            <w:vAlign w:val="center"/>
          </w:tcPr>
          <w:p w:rsidR="00A56B8C" w:rsidRPr="00A56B8C" w:rsidRDefault="00A56B8C" w:rsidP="006E0A4C">
            <w:pPr>
              <w:spacing w:after="0" w:line="240" w:lineRule="auto"/>
            </w:pPr>
            <w:r w:rsidRPr="00A56B8C">
              <w:t xml:space="preserve">Kaimo gyventojų darbinio užimtumo galimybes </w:t>
            </w:r>
            <w:r w:rsidRPr="00A56B8C">
              <w:rPr>
                <w:bCs/>
                <w:iCs/>
              </w:rPr>
              <w:t>riboja</w:t>
            </w:r>
            <w:r w:rsidRPr="00A56B8C">
              <w:t xml:space="preserve"> susisiekimo nepakankamumas, </w:t>
            </w:r>
            <w:r w:rsidRPr="00A56B8C">
              <w:rPr>
                <w:bCs/>
                <w:iCs/>
              </w:rPr>
              <w:t>vaikų priežiūros paslaugų stoka</w:t>
            </w:r>
          </w:p>
        </w:tc>
        <w:tc>
          <w:tcPr>
            <w:tcW w:w="3118" w:type="dxa"/>
            <w:vAlign w:val="center"/>
          </w:tcPr>
          <w:p w:rsidR="00A56B8C" w:rsidRPr="00A56B8C" w:rsidRDefault="007D7ADE" w:rsidP="007D7ADE">
            <w:pPr>
              <w:spacing w:after="0" w:line="240" w:lineRule="auto"/>
            </w:pPr>
            <w:r>
              <w:rPr>
                <w:bCs/>
              </w:rPr>
              <w:t>R</w:t>
            </w:r>
            <w:r w:rsidR="00A56B8C" w:rsidRPr="00A56B8C">
              <w:t>103, R102,</w:t>
            </w:r>
            <w:r w:rsidR="00A56B8C" w:rsidRPr="00A56B8C">
              <w:rPr>
                <w:bCs/>
                <w:iCs/>
              </w:rPr>
              <w:t xml:space="preserve"> R113</w:t>
            </w:r>
          </w:p>
        </w:tc>
      </w:tr>
      <w:tr w:rsidR="00A56B8C" w:rsidRPr="000D6661" w:rsidTr="002A7471">
        <w:tc>
          <w:tcPr>
            <w:tcW w:w="1116" w:type="dxa"/>
            <w:vAlign w:val="center"/>
          </w:tcPr>
          <w:p w:rsidR="00A56B8C" w:rsidRPr="009E1E66" w:rsidRDefault="00A56B8C" w:rsidP="006E0A4C">
            <w:pPr>
              <w:spacing w:after="0" w:line="240" w:lineRule="auto"/>
            </w:pPr>
            <w:r w:rsidRPr="000D6661">
              <w:t>3.2.</w:t>
            </w:r>
            <w:r>
              <w:t>5</w:t>
            </w:r>
          </w:p>
        </w:tc>
        <w:tc>
          <w:tcPr>
            <w:tcW w:w="5689" w:type="dxa"/>
            <w:vAlign w:val="center"/>
          </w:tcPr>
          <w:p w:rsidR="00A56B8C" w:rsidRPr="00A56B8C" w:rsidRDefault="00A56B8C" w:rsidP="007D7ADE">
            <w:pPr>
              <w:spacing w:after="0" w:line="240" w:lineRule="auto"/>
            </w:pPr>
            <w:r w:rsidRPr="00A56B8C">
              <w:t xml:space="preserve">Vyrauja smulkaus verslo įmonės </w:t>
            </w:r>
          </w:p>
        </w:tc>
        <w:tc>
          <w:tcPr>
            <w:tcW w:w="3118" w:type="dxa"/>
            <w:vAlign w:val="center"/>
          </w:tcPr>
          <w:p w:rsidR="00A56B8C" w:rsidRPr="00A56B8C" w:rsidRDefault="00A56B8C" w:rsidP="007D7ADE">
            <w:pPr>
              <w:spacing w:after="0" w:line="240" w:lineRule="auto"/>
            </w:pPr>
            <w:r w:rsidRPr="00A56B8C">
              <w:t>R66, R69</w:t>
            </w:r>
          </w:p>
        </w:tc>
      </w:tr>
      <w:tr w:rsidR="00A56B8C" w:rsidRPr="009E1E66" w:rsidTr="002A7471">
        <w:tc>
          <w:tcPr>
            <w:tcW w:w="1116" w:type="dxa"/>
            <w:vAlign w:val="center"/>
          </w:tcPr>
          <w:p w:rsidR="00A56B8C" w:rsidRPr="00883160" w:rsidRDefault="00A56B8C" w:rsidP="007D7ADE">
            <w:pPr>
              <w:spacing w:after="0" w:line="240" w:lineRule="auto"/>
            </w:pPr>
            <w:r w:rsidRPr="00883160">
              <w:t>3.2.</w:t>
            </w:r>
            <w:r w:rsidR="007D7ADE">
              <w:t>6</w:t>
            </w:r>
          </w:p>
        </w:tc>
        <w:tc>
          <w:tcPr>
            <w:tcW w:w="5689" w:type="dxa"/>
            <w:shd w:val="clear" w:color="auto" w:fill="auto"/>
            <w:vAlign w:val="center"/>
          </w:tcPr>
          <w:p w:rsidR="00A56B8C" w:rsidRPr="00A56B8C" w:rsidRDefault="00A56B8C" w:rsidP="006E0A4C">
            <w:pPr>
              <w:spacing w:after="0" w:line="240" w:lineRule="auto"/>
            </w:pPr>
            <w:r w:rsidRPr="00A56B8C">
              <w:t xml:space="preserve">Nepakankamas gyventojų išsilavinimo ir profesinio pasirengimo lygis, </w:t>
            </w:r>
            <w:r w:rsidRPr="00A56B8C">
              <w:rPr>
                <w:bCs/>
                <w:lang w:eastAsia="lt-LT"/>
              </w:rPr>
              <w:t>informaciniai ir psichologiniai privataus verslo kūrimo barjerai</w:t>
            </w:r>
          </w:p>
        </w:tc>
        <w:tc>
          <w:tcPr>
            <w:tcW w:w="3118" w:type="dxa"/>
            <w:vAlign w:val="center"/>
          </w:tcPr>
          <w:p w:rsidR="00A56B8C" w:rsidRPr="00A56B8C" w:rsidRDefault="00A56B8C" w:rsidP="00883160">
            <w:pPr>
              <w:spacing w:after="0" w:line="240" w:lineRule="auto"/>
            </w:pPr>
            <w:r w:rsidRPr="00A56B8C">
              <w:t>R1</w:t>
            </w:r>
            <w:r w:rsidR="00883160">
              <w:t>9</w:t>
            </w:r>
            <w:r w:rsidRPr="00A56B8C">
              <w:t>, R20, R22, R23,R58, R59, R106,</w:t>
            </w:r>
            <w:r w:rsidRPr="00A56B8C">
              <w:rPr>
                <w:bCs/>
                <w:lang w:eastAsia="lt-LT"/>
              </w:rPr>
              <w:t xml:space="preserve"> R100</w:t>
            </w:r>
          </w:p>
        </w:tc>
      </w:tr>
      <w:tr w:rsidR="00A56B8C" w:rsidRPr="000D6661" w:rsidTr="002A7471">
        <w:tc>
          <w:tcPr>
            <w:tcW w:w="1116" w:type="dxa"/>
            <w:vAlign w:val="center"/>
          </w:tcPr>
          <w:p w:rsidR="00A56B8C" w:rsidRPr="00742DAE" w:rsidRDefault="00A56B8C" w:rsidP="007D7ADE">
            <w:pPr>
              <w:spacing w:after="0" w:line="240" w:lineRule="auto"/>
              <w:rPr>
                <w:highlight w:val="yellow"/>
              </w:rPr>
            </w:pPr>
            <w:r w:rsidRPr="000D6661">
              <w:t>3.2.</w:t>
            </w:r>
            <w:r w:rsidR="007D7ADE">
              <w:t>7</w:t>
            </w:r>
            <w:r w:rsidRPr="000D6661">
              <w:t>.</w:t>
            </w:r>
          </w:p>
        </w:tc>
        <w:tc>
          <w:tcPr>
            <w:tcW w:w="5689" w:type="dxa"/>
            <w:vAlign w:val="center"/>
          </w:tcPr>
          <w:p w:rsidR="00A56B8C" w:rsidRPr="00A56B8C" w:rsidRDefault="00A56B8C" w:rsidP="006E0A4C">
            <w:pPr>
              <w:spacing w:after="0" w:line="240" w:lineRule="auto"/>
              <w:rPr>
                <w:lang w:eastAsia="lt-LT"/>
              </w:rPr>
            </w:pPr>
            <w:r w:rsidRPr="00A56B8C">
              <w:rPr>
                <w:lang w:eastAsia="lt-LT"/>
              </w:rPr>
              <w:t xml:space="preserve">Nepakankamas gyventojų aplinkosauginis sąmoningumas </w:t>
            </w:r>
          </w:p>
        </w:tc>
        <w:tc>
          <w:tcPr>
            <w:tcW w:w="3118" w:type="dxa"/>
            <w:vAlign w:val="center"/>
          </w:tcPr>
          <w:p w:rsidR="00A56B8C" w:rsidRPr="00A56B8C" w:rsidRDefault="00A56B8C" w:rsidP="006E0A4C">
            <w:pPr>
              <w:spacing w:after="0" w:line="240" w:lineRule="auto"/>
            </w:pPr>
            <w:r w:rsidRPr="00A56B8C">
              <w:rPr>
                <w:bCs/>
              </w:rPr>
              <w:t>R89</w:t>
            </w:r>
          </w:p>
        </w:tc>
      </w:tr>
      <w:tr w:rsidR="00A56B8C" w:rsidRPr="00A94DF7" w:rsidTr="002A7471">
        <w:tc>
          <w:tcPr>
            <w:tcW w:w="1116" w:type="dxa"/>
            <w:vAlign w:val="center"/>
          </w:tcPr>
          <w:p w:rsidR="00A56B8C" w:rsidRPr="00E85D86" w:rsidRDefault="00A56B8C" w:rsidP="007D7ADE">
            <w:pPr>
              <w:spacing w:after="0" w:line="240" w:lineRule="auto"/>
            </w:pPr>
            <w:r w:rsidRPr="0061798E">
              <w:t>3.2.</w:t>
            </w:r>
            <w:r w:rsidR="007D7ADE">
              <w:t>8</w:t>
            </w:r>
          </w:p>
        </w:tc>
        <w:tc>
          <w:tcPr>
            <w:tcW w:w="5689" w:type="dxa"/>
            <w:vAlign w:val="center"/>
          </w:tcPr>
          <w:p w:rsidR="00A56B8C" w:rsidRPr="00AD04F1" w:rsidRDefault="00A56B8C" w:rsidP="006E0A4C">
            <w:pPr>
              <w:spacing w:after="0" w:line="240" w:lineRule="auto"/>
            </w:pPr>
            <w:r w:rsidRPr="00AD04F1">
              <w:t>Nepakankamai kokybiškas jaunimo ir vaikų laisvalaikio užimtumas, kultūrinės saviraiškos galimybės</w:t>
            </w:r>
          </w:p>
        </w:tc>
        <w:tc>
          <w:tcPr>
            <w:tcW w:w="3118" w:type="dxa"/>
            <w:vAlign w:val="center"/>
          </w:tcPr>
          <w:p w:rsidR="00A56B8C" w:rsidRPr="0061798E" w:rsidRDefault="00A56B8C" w:rsidP="006E0A4C">
            <w:pPr>
              <w:spacing w:after="0" w:line="240" w:lineRule="auto"/>
            </w:pPr>
            <w:r w:rsidRPr="00AD6FA3">
              <w:t xml:space="preserve">R123, R124, R125, R126, </w:t>
            </w:r>
            <w:r w:rsidRPr="0061798E">
              <w:t>R127, R128, R133</w:t>
            </w:r>
          </w:p>
        </w:tc>
      </w:tr>
      <w:tr w:rsidR="00A56B8C" w:rsidRPr="00371788" w:rsidTr="002A7471">
        <w:tc>
          <w:tcPr>
            <w:tcW w:w="1116" w:type="dxa"/>
            <w:vAlign w:val="center"/>
          </w:tcPr>
          <w:p w:rsidR="00A56B8C" w:rsidRPr="00742DAE" w:rsidRDefault="00A56B8C" w:rsidP="007D7ADE">
            <w:pPr>
              <w:spacing w:after="0" w:line="240" w:lineRule="auto"/>
              <w:rPr>
                <w:highlight w:val="yellow"/>
              </w:rPr>
            </w:pPr>
            <w:r w:rsidRPr="000D6661">
              <w:t>3.2.</w:t>
            </w:r>
            <w:r w:rsidR="007D7ADE">
              <w:t>9</w:t>
            </w:r>
            <w:r w:rsidRPr="000D6661">
              <w:t>.</w:t>
            </w:r>
          </w:p>
        </w:tc>
        <w:tc>
          <w:tcPr>
            <w:tcW w:w="5689" w:type="dxa"/>
            <w:vAlign w:val="center"/>
          </w:tcPr>
          <w:p w:rsidR="00A56B8C" w:rsidRPr="00A56B8C" w:rsidRDefault="00A56B8C" w:rsidP="006E0A4C">
            <w:pPr>
              <w:spacing w:after="0" w:line="240" w:lineRule="auto"/>
            </w:pPr>
            <w:r w:rsidRPr="00A56B8C">
              <w:rPr>
                <w:bCs/>
                <w:iCs/>
              </w:rPr>
              <w:t>Kaimo bendruomenėms trūksta įgūdžių aktyvinant ir plačiau pritraukiant vietos gyventojus</w:t>
            </w:r>
          </w:p>
        </w:tc>
        <w:tc>
          <w:tcPr>
            <w:tcW w:w="3118" w:type="dxa"/>
            <w:vAlign w:val="center"/>
          </w:tcPr>
          <w:p w:rsidR="00A56B8C" w:rsidRPr="00A56B8C" w:rsidRDefault="00A56B8C" w:rsidP="006E0A4C">
            <w:pPr>
              <w:spacing w:after="0" w:line="240" w:lineRule="auto"/>
            </w:pPr>
            <w:r w:rsidRPr="00A56B8C">
              <w:rPr>
                <w:bCs/>
                <w:iCs/>
              </w:rPr>
              <w:t>R134, R135, R136</w:t>
            </w:r>
          </w:p>
        </w:tc>
      </w:tr>
      <w:tr w:rsidR="00A56B8C" w:rsidRPr="00371788" w:rsidTr="002A7471">
        <w:tc>
          <w:tcPr>
            <w:tcW w:w="1116" w:type="dxa"/>
            <w:vAlign w:val="center"/>
          </w:tcPr>
          <w:p w:rsidR="00A56B8C" w:rsidRPr="00D16FB8" w:rsidRDefault="00A56B8C" w:rsidP="007D7ADE">
            <w:pPr>
              <w:spacing w:after="0" w:line="240" w:lineRule="auto"/>
              <w:rPr>
                <w:highlight w:val="yellow"/>
              </w:rPr>
            </w:pPr>
            <w:r w:rsidRPr="000D6661">
              <w:t>3.2.</w:t>
            </w:r>
            <w:r>
              <w:t>1</w:t>
            </w:r>
            <w:r w:rsidR="007D7ADE">
              <w:t>0</w:t>
            </w:r>
            <w:r w:rsidRPr="000D6661">
              <w:t>.</w:t>
            </w:r>
          </w:p>
        </w:tc>
        <w:tc>
          <w:tcPr>
            <w:tcW w:w="5689" w:type="dxa"/>
            <w:vAlign w:val="center"/>
          </w:tcPr>
          <w:p w:rsidR="00A56B8C" w:rsidRPr="00A56B8C" w:rsidRDefault="00A56B8C" w:rsidP="006E0A4C">
            <w:pPr>
              <w:spacing w:after="0" w:line="240" w:lineRule="auto"/>
            </w:pPr>
            <w:r w:rsidRPr="00A56B8C">
              <w:t>Nepakankamai išplėtota / sutvarkyta viešoji infrastruktūra (poilsio zonos, parkai, kt.)</w:t>
            </w:r>
          </w:p>
        </w:tc>
        <w:tc>
          <w:tcPr>
            <w:tcW w:w="3118" w:type="dxa"/>
            <w:vAlign w:val="center"/>
          </w:tcPr>
          <w:p w:rsidR="00A56B8C" w:rsidRPr="00A56B8C" w:rsidRDefault="00A56B8C" w:rsidP="006E0A4C">
            <w:pPr>
              <w:spacing w:after="0" w:line="240" w:lineRule="auto"/>
              <w:rPr>
                <w:bCs/>
                <w:iCs/>
              </w:rPr>
            </w:pPr>
            <w:r w:rsidRPr="00A56B8C">
              <w:rPr>
                <w:bCs/>
                <w:iCs/>
              </w:rPr>
              <w:t>R137, R138</w:t>
            </w:r>
          </w:p>
        </w:tc>
      </w:tr>
      <w:tr w:rsidR="00A56B8C" w:rsidRPr="00371788" w:rsidTr="002A7471">
        <w:tc>
          <w:tcPr>
            <w:tcW w:w="1116" w:type="dxa"/>
            <w:vAlign w:val="center"/>
          </w:tcPr>
          <w:p w:rsidR="00A56B8C" w:rsidRPr="00371788" w:rsidRDefault="00A56B8C" w:rsidP="007D7ADE">
            <w:pPr>
              <w:spacing w:after="0" w:line="240" w:lineRule="auto"/>
            </w:pPr>
            <w:r w:rsidRPr="000D6661">
              <w:t>3.2.</w:t>
            </w:r>
            <w:r>
              <w:t>1</w:t>
            </w:r>
            <w:r w:rsidR="007D7ADE">
              <w:t>1</w:t>
            </w:r>
            <w:r w:rsidRPr="000D6661">
              <w:t>.</w:t>
            </w:r>
          </w:p>
        </w:tc>
        <w:tc>
          <w:tcPr>
            <w:tcW w:w="5689" w:type="dxa"/>
            <w:vAlign w:val="center"/>
          </w:tcPr>
          <w:p w:rsidR="00A56B8C" w:rsidRPr="00E70C4E" w:rsidRDefault="0025147D" w:rsidP="0025147D">
            <w:pPr>
              <w:spacing w:after="0" w:line="240" w:lineRule="auto"/>
              <w:rPr>
                <w:bCs/>
                <w:iCs/>
              </w:rPr>
            </w:pPr>
            <w:r>
              <w:rPr>
                <w:bCs/>
                <w:iCs/>
              </w:rPr>
              <w:t>K</w:t>
            </w:r>
            <w:r w:rsidR="00A56B8C" w:rsidRPr="00E70C4E">
              <w:rPr>
                <w:bCs/>
                <w:iCs/>
              </w:rPr>
              <w:t>aimo</w:t>
            </w:r>
            <w:r w:rsidR="00A56B8C">
              <w:t xml:space="preserve"> g</w:t>
            </w:r>
            <w:r w:rsidR="00A56B8C">
              <w:rPr>
                <w:bCs/>
                <w:iCs/>
              </w:rPr>
              <w:t>yventojus netenkinantis s</w:t>
            </w:r>
            <w:r w:rsidR="00A56B8C" w:rsidRPr="00E70C4E">
              <w:rPr>
                <w:bCs/>
                <w:iCs/>
              </w:rPr>
              <w:t>veikatos p</w:t>
            </w:r>
            <w:r w:rsidR="00A56B8C">
              <w:rPr>
                <w:bCs/>
                <w:iCs/>
              </w:rPr>
              <w:t xml:space="preserve">riežiūros </w:t>
            </w:r>
            <w:r w:rsidR="00A56B8C" w:rsidRPr="007D7ADE">
              <w:rPr>
                <w:b/>
                <w:bCs/>
                <w:iCs/>
              </w:rPr>
              <w:t>paslaugų</w:t>
            </w:r>
            <w:r w:rsidR="00A56B8C">
              <w:rPr>
                <w:bCs/>
                <w:iCs/>
              </w:rPr>
              <w:t xml:space="preserve"> prieinamumas</w:t>
            </w:r>
            <w:r>
              <w:rPr>
                <w:bCs/>
                <w:iCs/>
              </w:rPr>
              <w:t>, d</w:t>
            </w:r>
            <w:r w:rsidRPr="000D6661">
              <w:t>idelis vyresnio amžiau</w:t>
            </w:r>
            <w:r>
              <w:t>s</w:t>
            </w:r>
            <w:r w:rsidRPr="000D6661">
              <w:t xml:space="preserve"> vyrų mirtingumas</w:t>
            </w:r>
            <w:r>
              <w:t>,</w:t>
            </w:r>
          </w:p>
        </w:tc>
        <w:tc>
          <w:tcPr>
            <w:tcW w:w="3118" w:type="dxa"/>
            <w:vAlign w:val="center"/>
          </w:tcPr>
          <w:p w:rsidR="00A56B8C" w:rsidRPr="00E70C4E" w:rsidRDefault="00A56B8C" w:rsidP="006E0A4C">
            <w:pPr>
              <w:spacing w:after="0" w:line="240" w:lineRule="auto"/>
              <w:rPr>
                <w:bCs/>
                <w:iCs/>
              </w:rPr>
            </w:pPr>
            <w:r w:rsidRPr="00E70C4E">
              <w:rPr>
                <w:bCs/>
                <w:iCs/>
              </w:rPr>
              <w:t>R139</w:t>
            </w:r>
            <w:r>
              <w:rPr>
                <w:bCs/>
                <w:iCs/>
              </w:rPr>
              <w:t xml:space="preserve">, </w:t>
            </w:r>
            <w:r w:rsidRPr="000D6661">
              <w:t>R17</w:t>
            </w:r>
          </w:p>
        </w:tc>
      </w:tr>
      <w:tr w:rsidR="00A56B8C" w:rsidRPr="001B0C0E" w:rsidTr="002A7471">
        <w:tc>
          <w:tcPr>
            <w:tcW w:w="1116" w:type="dxa"/>
            <w:shd w:val="clear" w:color="auto" w:fill="FDE9D9"/>
            <w:vAlign w:val="center"/>
          </w:tcPr>
          <w:p w:rsidR="00A56B8C" w:rsidRPr="00530A34" w:rsidRDefault="00A56B8C" w:rsidP="006E0A4C">
            <w:pPr>
              <w:spacing w:after="0" w:line="240" w:lineRule="auto"/>
              <w:rPr>
                <w:b/>
              </w:rPr>
            </w:pPr>
            <w:r w:rsidRPr="00530A34">
              <w:rPr>
                <w:b/>
              </w:rPr>
              <w:t>3.3.</w:t>
            </w:r>
          </w:p>
        </w:tc>
        <w:tc>
          <w:tcPr>
            <w:tcW w:w="8807" w:type="dxa"/>
            <w:gridSpan w:val="2"/>
            <w:shd w:val="clear" w:color="auto" w:fill="FDE9D9"/>
          </w:tcPr>
          <w:p w:rsidR="00A56B8C" w:rsidRPr="00371788" w:rsidRDefault="00A56B8C" w:rsidP="006E0A4C">
            <w:pPr>
              <w:spacing w:after="0" w:line="240" w:lineRule="auto"/>
              <w:jc w:val="center"/>
              <w:rPr>
                <w:b/>
                <w:bCs/>
              </w:rPr>
            </w:pPr>
            <w:r>
              <w:rPr>
                <w:b/>
                <w:bCs/>
              </w:rPr>
              <w:t>GALIMYBĖS</w:t>
            </w:r>
          </w:p>
        </w:tc>
      </w:tr>
      <w:tr w:rsidR="00A56B8C" w:rsidRPr="00AD6FA3" w:rsidTr="002A7471">
        <w:tc>
          <w:tcPr>
            <w:tcW w:w="1116" w:type="dxa"/>
            <w:vAlign w:val="center"/>
          </w:tcPr>
          <w:p w:rsidR="00A56B8C" w:rsidRPr="00AD6FA3" w:rsidRDefault="00A56B8C" w:rsidP="006E0A4C">
            <w:pPr>
              <w:spacing w:after="0" w:line="240" w:lineRule="auto"/>
            </w:pPr>
            <w:r w:rsidRPr="00AD6FA3">
              <w:t>3.3.1.</w:t>
            </w:r>
          </w:p>
        </w:tc>
        <w:tc>
          <w:tcPr>
            <w:tcW w:w="8807" w:type="dxa"/>
            <w:gridSpan w:val="2"/>
          </w:tcPr>
          <w:p w:rsidR="00A56B8C" w:rsidRPr="00AD6FA3" w:rsidRDefault="00A56B8C" w:rsidP="008C1627">
            <w:pPr>
              <w:pStyle w:val="Pa12"/>
              <w:spacing w:line="240" w:lineRule="auto"/>
              <w:jc w:val="both"/>
              <w:rPr>
                <w:rFonts w:ascii="Times New Roman" w:hAnsi="Times New Roman" w:cs="Times New Roman"/>
              </w:rPr>
            </w:pPr>
            <w:r w:rsidRPr="00AD6FA3">
              <w:rPr>
                <w:rFonts w:ascii="Times New Roman" w:hAnsi="Times New Roman" w:cs="Times New Roman"/>
              </w:rPr>
              <w:t>ES struktūrinių fondų parama</w:t>
            </w:r>
            <w:r w:rsidR="00A94DF7">
              <w:rPr>
                <w:rFonts w:ascii="Times New Roman" w:hAnsi="Times New Roman" w:cs="Times New Roman"/>
              </w:rPr>
              <w:t>,</w:t>
            </w:r>
            <w:r w:rsidRPr="00AD6FA3">
              <w:rPr>
                <w:rFonts w:ascii="Times New Roman" w:hAnsi="Times New Roman" w:cs="Times New Roman"/>
              </w:rPr>
              <w:t xml:space="preserve"> </w:t>
            </w:r>
            <w:r w:rsidR="008C1627" w:rsidRPr="00A94DF7">
              <w:rPr>
                <w:rFonts w:ascii="Times New Roman" w:hAnsi="Times New Roman" w:cs="Times New Roman"/>
              </w:rPr>
              <w:t>suteikia</w:t>
            </w:r>
            <w:r w:rsidR="003975D9" w:rsidRPr="00A94DF7">
              <w:rPr>
                <w:rFonts w:ascii="Times New Roman" w:hAnsi="Times New Roman" w:cs="Times New Roman"/>
              </w:rPr>
              <w:t>nti</w:t>
            </w:r>
            <w:r w:rsidR="008C1627" w:rsidRPr="00A94DF7" w:rsidDel="008C1627">
              <w:rPr>
                <w:rFonts w:ascii="Times New Roman" w:hAnsi="Times New Roman" w:cs="Times New Roman"/>
              </w:rPr>
              <w:t xml:space="preserve"> </w:t>
            </w:r>
            <w:r w:rsidR="00AD6FA3" w:rsidRPr="00A94DF7">
              <w:rPr>
                <w:rFonts w:ascii="Times New Roman" w:hAnsi="Times New Roman" w:cs="Times New Roman"/>
              </w:rPr>
              <w:t xml:space="preserve">galimybes </w:t>
            </w:r>
            <w:r w:rsidR="00766575" w:rsidRPr="00A94DF7">
              <w:rPr>
                <w:rFonts w:ascii="Times New Roman" w:hAnsi="Times New Roman" w:cs="Times New Roman"/>
              </w:rPr>
              <w:t>verslo plėtrai</w:t>
            </w:r>
            <w:r w:rsidR="008C1627" w:rsidRPr="00A94DF7">
              <w:rPr>
                <w:rFonts w:ascii="Times New Roman" w:hAnsi="Times New Roman" w:cs="Times New Roman"/>
              </w:rPr>
              <w:t xml:space="preserve"> bei</w:t>
            </w:r>
            <w:r w:rsidR="00766575" w:rsidRPr="00A94DF7">
              <w:rPr>
                <w:rFonts w:ascii="Times New Roman" w:hAnsi="Times New Roman" w:cs="Times New Roman"/>
              </w:rPr>
              <w:t xml:space="preserve"> viešosios infrastruktūros tobulinimui</w:t>
            </w:r>
          </w:p>
        </w:tc>
      </w:tr>
      <w:tr w:rsidR="00A56B8C" w:rsidRPr="00AD6FA3" w:rsidTr="002A7471">
        <w:tc>
          <w:tcPr>
            <w:tcW w:w="1116" w:type="dxa"/>
            <w:vAlign w:val="center"/>
          </w:tcPr>
          <w:p w:rsidR="00A56B8C" w:rsidRPr="00AD6FA3" w:rsidRDefault="00A56B8C" w:rsidP="006E0A4C">
            <w:pPr>
              <w:spacing w:after="0" w:line="240" w:lineRule="auto"/>
            </w:pPr>
            <w:r w:rsidRPr="00AD6FA3">
              <w:t>3.3.2.</w:t>
            </w:r>
          </w:p>
        </w:tc>
        <w:tc>
          <w:tcPr>
            <w:tcW w:w="8807" w:type="dxa"/>
            <w:gridSpan w:val="2"/>
          </w:tcPr>
          <w:p w:rsidR="00A56B8C" w:rsidRPr="00AD6FA3" w:rsidRDefault="00766575" w:rsidP="00984183">
            <w:pPr>
              <w:spacing w:after="0" w:line="240" w:lineRule="auto"/>
              <w:rPr>
                <w:b/>
                <w:bCs/>
              </w:rPr>
            </w:pPr>
            <w:r>
              <w:t xml:space="preserve">Integracija į ES </w:t>
            </w:r>
            <w:r w:rsidR="008C1627">
              <w:t xml:space="preserve">didina </w:t>
            </w:r>
            <w:r w:rsidR="00A56B8C" w:rsidRPr="00AD6FA3">
              <w:t>tarptautini</w:t>
            </w:r>
            <w:r>
              <w:t>o</w:t>
            </w:r>
            <w:r w:rsidR="00A56B8C" w:rsidRPr="00AD6FA3">
              <w:t xml:space="preserve"> bendradarbiavim</w:t>
            </w:r>
            <w:r>
              <w:t>o galimybes</w:t>
            </w:r>
            <w:r w:rsidR="00A420F6">
              <w:t xml:space="preserve">, </w:t>
            </w:r>
            <w:r w:rsidR="00984183">
              <w:t xml:space="preserve">svarbias vietos rinkų </w:t>
            </w:r>
            <w:r w:rsidR="00984183">
              <w:lastRenderedPageBreak/>
              <w:t>plėtrai</w:t>
            </w:r>
            <w:r w:rsidR="00A420F6">
              <w:t>, nevyriausybinių organizacijų veikl</w:t>
            </w:r>
            <w:r w:rsidR="00984183">
              <w:t>os įvairinimui</w:t>
            </w:r>
          </w:p>
        </w:tc>
      </w:tr>
      <w:tr w:rsidR="00A56B8C" w:rsidRPr="00D903F6" w:rsidTr="002A7471">
        <w:tc>
          <w:tcPr>
            <w:tcW w:w="1116" w:type="dxa"/>
            <w:vAlign w:val="center"/>
          </w:tcPr>
          <w:p w:rsidR="00A56B8C" w:rsidRPr="00AD6FA3" w:rsidRDefault="00A56B8C" w:rsidP="006E0A4C">
            <w:pPr>
              <w:spacing w:after="0" w:line="240" w:lineRule="auto"/>
            </w:pPr>
            <w:r w:rsidRPr="00AD6FA3">
              <w:lastRenderedPageBreak/>
              <w:t>3.3.3.</w:t>
            </w:r>
          </w:p>
        </w:tc>
        <w:tc>
          <w:tcPr>
            <w:tcW w:w="8807" w:type="dxa"/>
            <w:gridSpan w:val="2"/>
          </w:tcPr>
          <w:p w:rsidR="00A56B8C" w:rsidRPr="00CF022A" w:rsidRDefault="008C1627" w:rsidP="00A420F6">
            <w:pPr>
              <w:spacing w:after="0" w:line="240" w:lineRule="auto"/>
              <w:rPr>
                <w:b/>
                <w:bCs/>
              </w:rPr>
            </w:pPr>
            <w:r>
              <w:t>Efektyvus Lietuvos darbo biržos taikomų d</w:t>
            </w:r>
            <w:r w:rsidR="00A56B8C" w:rsidRPr="00AD6FA3">
              <w:t>arbo rinkos priemon</w:t>
            </w:r>
            <w:r>
              <w:t>ių panaudojimas</w:t>
            </w:r>
            <w:r w:rsidR="00A56B8C" w:rsidRPr="00AD6FA3">
              <w:t xml:space="preserve">, </w:t>
            </w:r>
            <w:r w:rsidR="00A420F6">
              <w:t xml:space="preserve">prisidėtų </w:t>
            </w:r>
            <w:r w:rsidR="00A56B8C" w:rsidRPr="00AD6FA3">
              <w:t>mažinant nedarbą</w:t>
            </w:r>
            <w:r w:rsidR="00A420F6">
              <w:t>, skatinant verslo plėtrą</w:t>
            </w:r>
          </w:p>
        </w:tc>
      </w:tr>
      <w:tr w:rsidR="00A56B8C" w:rsidRPr="00D903F6" w:rsidTr="002A7471">
        <w:tc>
          <w:tcPr>
            <w:tcW w:w="1116" w:type="dxa"/>
            <w:vAlign w:val="center"/>
          </w:tcPr>
          <w:p w:rsidR="00A56B8C" w:rsidRPr="00D903F6" w:rsidRDefault="00A56B8C" w:rsidP="006E0A4C">
            <w:pPr>
              <w:spacing w:after="0" w:line="240" w:lineRule="auto"/>
            </w:pPr>
            <w:r w:rsidRPr="00D903F6">
              <w:t>3.3.4.</w:t>
            </w:r>
          </w:p>
        </w:tc>
        <w:tc>
          <w:tcPr>
            <w:tcW w:w="8807" w:type="dxa"/>
            <w:gridSpan w:val="2"/>
          </w:tcPr>
          <w:p w:rsidR="00A56B8C" w:rsidRPr="00CF022A" w:rsidRDefault="00A56B8C" w:rsidP="006E0A4C">
            <w:pPr>
              <w:pStyle w:val="Pa12"/>
              <w:spacing w:line="240" w:lineRule="auto"/>
              <w:rPr>
                <w:rFonts w:ascii="Times New Roman" w:hAnsi="Times New Roman" w:cs="Times New Roman"/>
              </w:rPr>
            </w:pPr>
            <w:r w:rsidRPr="00CF022A">
              <w:rPr>
                <w:rFonts w:ascii="Times New Roman" w:hAnsi="Times New Roman" w:cs="Times New Roman"/>
              </w:rPr>
              <w:t>Did</w:t>
            </w:r>
            <w:r>
              <w:rPr>
                <w:rFonts w:ascii="Times New Roman" w:hAnsi="Times New Roman" w:cs="Times New Roman"/>
              </w:rPr>
              <w:t>ė</w:t>
            </w:r>
            <w:r w:rsidRPr="00CF022A">
              <w:rPr>
                <w:rFonts w:ascii="Times New Roman" w:hAnsi="Times New Roman" w:cs="Times New Roman"/>
              </w:rPr>
              <w:t xml:space="preserve">janti parama smulkaus ir vidutinio verslo plėtrai, palankus </w:t>
            </w:r>
            <w:r>
              <w:rPr>
                <w:rFonts w:ascii="Times New Roman" w:hAnsi="Times New Roman" w:cs="Times New Roman"/>
              </w:rPr>
              <w:t>v</w:t>
            </w:r>
            <w:r w:rsidRPr="00CF022A">
              <w:rPr>
                <w:rFonts w:ascii="Times New Roman" w:hAnsi="Times New Roman" w:cs="Times New Roman"/>
              </w:rPr>
              <w:t>alstybės požiūris į verslo paramos ir plėtros infrastruktūrą</w:t>
            </w:r>
          </w:p>
        </w:tc>
      </w:tr>
      <w:tr w:rsidR="00A56B8C" w:rsidRPr="00D903F6" w:rsidTr="002A7471">
        <w:tc>
          <w:tcPr>
            <w:tcW w:w="1116" w:type="dxa"/>
            <w:vAlign w:val="center"/>
          </w:tcPr>
          <w:p w:rsidR="00A56B8C" w:rsidRPr="00D903F6" w:rsidRDefault="00A56B8C" w:rsidP="006E0A4C">
            <w:pPr>
              <w:spacing w:after="0" w:line="240" w:lineRule="auto"/>
            </w:pPr>
            <w:r w:rsidRPr="00D903F6">
              <w:t>3.3.</w:t>
            </w:r>
            <w:r>
              <w:rPr>
                <w:lang w:val="en-US"/>
              </w:rPr>
              <w:t>5</w:t>
            </w:r>
            <w:r w:rsidRPr="00D903F6">
              <w:t>.</w:t>
            </w:r>
          </w:p>
        </w:tc>
        <w:tc>
          <w:tcPr>
            <w:tcW w:w="8807" w:type="dxa"/>
            <w:gridSpan w:val="2"/>
          </w:tcPr>
          <w:p w:rsidR="00A56B8C" w:rsidRPr="00CF022A" w:rsidRDefault="00A56B8C" w:rsidP="006E0A4C">
            <w:pPr>
              <w:pStyle w:val="Pa12"/>
              <w:spacing w:line="240" w:lineRule="auto"/>
              <w:rPr>
                <w:rFonts w:ascii="Times New Roman" w:hAnsi="Times New Roman" w:cs="Times New Roman"/>
              </w:rPr>
            </w:pPr>
            <w:r w:rsidRPr="00CF022A">
              <w:rPr>
                <w:rFonts w:ascii="Times New Roman" w:hAnsi="Times New Roman" w:cs="Times New Roman"/>
              </w:rPr>
              <w:t>Žemės ūkio produkcijos perdirbimo technologijų tobul</w:t>
            </w:r>
            <w:r>
              <w:rPr>
                <w:rFonts w:ascii="Times New Roman" w:hAnsi="Times New Roman" w:cs="Times New Roman"/>
              </w:rPr>
              <w:t>ėjimas</w:t>
            </w:r>
            <w:r w:rsidRPr="00CF022A">
              <w:rPr>
                <w:rFonts w:ascii="Times New Roman" w:hAnsi="Times New Roman" w:cs="Times New Roman"/>
              </w:rPr>
              <w:t xml:space="preserve"> </w:t>
            </w:r>
          </w:p>
        </w:tc>
      </w:tr>
      <w:tr w:rsidR="00A56B8C" w:rsidRPr="00D903F6" w:rsidTr="002A7471">
        <w:tc>
          <w:tcPr>
            <w:tcW w:w="1116" w:type="dxa"/>
            <w:vAlign w:val="center"/>
          </w:tcPr>
          <w:p w:rsidR="00A56B8C" w:rsidRPr="00D903F6" w:rsidRDefault="00A56B8C" w:rsidP="006E0A4C">
            <w:pPr>
              <w:spacing w:after="0" w:line="240" w:lineRule="auto"/>
            </w:pPr>
            <w:r w:rsidRPr="00D903F6">
              <w:t>3.3.</w:t>
            </w:r>
            <w:r>
              <w:t>6</w:t>
            </w:r>
            <w:r w:rsidRPr="00D903F6">
              <w:t>.</w:t>
            </w:r>
          </w:p>
        </w:tc>
        <w:tc>
          <w:tcPr>
            <w:tcW w:w="8807" w:type="dxa"/>
            <w:gridSpan w:val="2"/>
          </w:tcPr>
          <w:p w:rsidR="00A56B8C" w:rsidRPr="00CF022A" w:rsidRDefault="00A56B8C" w:rsidP="006E0A4C">
            <w:pPr>
              <w:pStyle w:val="Pa12"/>
              <w:spacing w:line="240" w:lineRule="auto"/>
              <w:rPr>
                <w:rFonts w:ascii="Times New Roman" w:hAnsi="Times New Roman" w:cs="Times New Roman"/>
              </w:rPr>
            </w:pPr>
            <w:r w:rsidRPr="00CF022A">
              <w:rPr>
                <w:rFonts w:ascii="Times New Roman" w:hAnsi="Times New Roman" w:cs="Times New Roman"/>
              </w:rPr>
              <w:t xml:space="preserve">Ekologinės produkcijos paklausos didėjimas </w:t>
            </w:r>
          </w:p>
        </w:tc>
      </w:tr>
      <w:tr w:rsidR="00A56B8C" w:rsidRPr="00D903F6" w:rsidTr="002A7471">
        <w:tc>
          <w:tcPr>
            <w:tcW w:w="1116" w:type="dxa"/>
            <w:shd w:val="clear" w:color="auto" w:fill="FDE9D9"/>
            <w:vAlign w:val="center"/>
          </w:tcPr>
          <w:p w:rsidR="00A56B8C" w:rsidRPr="00530A34" w:rsidRDefault="00A56B8C" w:rsidP="006E0A4C">
            <w:pPr>
              <w:spacing w:after="0" w:line="240" w:lineRule="auto"/>
              <w:rPr>
                <w:b/>
              </w:rPr>
            </w:pPr>
            <w:r w:rsidRPr="00530A34">
              <w:rPr>
                <w:b/>
              </w:rPr>
              <w:t>3.4.</w:t>
            </w:r>
          </w:p>
        </w:tc>
        <w:tc>
          <w:tcPr>
            <w:tcW w:w="8807" w:type="dxa"/>
            <w:gridSpan w:val="2"/>
            <w:shd w:val="clear" w:color="auto" w:fill="FDE9D9"/>
          </w:tcPr>
          <w:p w:rsidR="00A56B8C" w:rsidRPr="00D903F6" w:rsidRDefault="00A56B8C" w:rsidP="006E0A4C">
            <w:pPr>
              <w:spacing w:after="0" w:line="240" w:lineRule="auto"/>
              <w:jc w:val="center"/>
              <w:rPr>
                <w:b/>
                <w:bCs/>
              </w:rPr>
            </w:pPr>
            <w:r w:rsidRPr="00D903F6">
              <w:rPr>
                <w:b/>
                <w:bCs/>
              </w:rPr>
              <w:t>GRĖSMĖS</w:t>
            </w:r>
          </w:p>
        </w:tc>
      </w:tr>
      <w:tr w:rsidR="00A56B8C" w:rsidRPr="00D903F6" w:rsidTr="002A7471">
        <w:tc>
          <w:tcPr>
            <w:tcW w:w="1116" w:type="dxa"/>
            <w:vAlign w:val="center"/>
          </w:tcPr>
          <w:p w:rsidR="00A56B8C" w:rsidRPr="00D903F6" w:rsidRDefault="00A56B8C" w:rsidP="006E0A4C">
            <w:pPr>
              <w:spacing w:after="0" w:line="240" w:lineRule="auto"/>
            </w:pPr>
            <w:r w:rsidRPr="00D903F6">
              <w:t>3.4.1.</w:t>
            </w:r>
          </w:p>
        </w:tc>
        <w:tc>
          <w:tcPr>
            <w:tcW w:w="8807" w:type="dxa"/>
            <w:gridSpan w:val="2"/>
          </w:tcPr>
          <w:p w:rsidR="00A56B8C" w:rsidRPr="007A4C63" w:rsidRDefault="00A56B8C" w:rsidP="006E0A4C">
            <w:pPr>
              <w:spacing w:after="0" w:line="240" w:lineRule="auto"/>
              <w:jc w:val="both"/>
              <w:rPr>
                <w:b/>
                <w:bCs/>
              </w:rPr>
            </w:pPr>
            <w:r w:rsidRPr="007A4C63">
              <w:t xml:space="preserve">Visuomenės senėjimas </w:t>
            </w:r>
            <w:r>
              <w:t>ir dėl to augantis s</w:t>
            </w:r>
            <w:r w:rsidRPr="007A4C63">
              <w:t>ocialinės apsaugos ir sveikatos priežiūros poreiki</w:t>
            </w:r>
            <w:r>
              <w:t>s bei</w:t>
            </w:r>
            <w:r w:rsidRPr="007A4C63">
              <w:t xml:space="preserve"> išlaid</w:t>
            </w:r>
            <w:r>
              <w:t>os</w:t>
            </w:r>
          </w:p>
        </w:tc>
      </w:tr>
      <w:tr w:rsidR="00A56B8C" w:rsidRPr="00D903F6" w:rsidTr="002A7471">
        <w:tc>
          <w:tcPr>
            <w:tcW w:w="1116" w:type="dxa"/>
            <w:vAlign w:val="center"/>
          </w:tcPr>
          <w:p w:rsidR="00A56B8C" w:rsidRPr="00226DAF" w:rsidRDefault="00A56B8C" w:rsidP="006E0A4C">
            <w:pPr>
              <w:spacing w:after="0" w:line="240" w:lineRule="auto"/>
            </w:pPr>
            <w:r w:rsidRPr="00226DAF">
              <w:t>3.4.2.</w:t>
            </w:r>
          </w:p>
        </w:tc>
        <w:tc>
          <w:tcPr>
            <w:tcW w:w="8807" w:type="dxa"/>
            <w:gridSpan w:val="2"/>
          </w:tcPr>
          <w:p w:rsidR="00A56B8C" w:rsidRPr="00A94DF7" w:rsidRDefault="00A56B8C" w:rsidP="00AD6FA3">
            <w:pPr>
              <w:spacing w:after="0" w:line="240" w:lineRule="auto"/>
              <w:rPr>
                <w:b/>
                <w:bCs/>
              </w:rPr>
            </w:pPr>
            <w:r w:rsidRPr="00AD6FA3">
              <w:t xml:space="preserve">Socialinių paslaugų sistemos </w:t>
            </w:r>
            <w:r w:rsidRPr="00A94DF7">
              <w:t>pertvarka</w:t>
            </w:r>
            <w:r w:rsidR="00F36162" w:rsidRPr="00A94DF7">
              <w:t xml:space="preserve">, perduodant </w:t>
            </w:r>
            <w:r w:rsidR="00226DAF" w:rsidRPr="00A94DF7">
              <w:t xml:space="preserve">piniginės </w:t>
            </w:r>
            <w:r w:rsidR="00226DAF" w:rsidRPr="00226DAF">
              <w:t xml:space="preserve">socialinės paramos skyrimo funkcijas savivaldybėms, </w:t>
            </w:r>
            <w:r w:rsidR="00226DAF">
              <w:t>gali sukurti paskatas mažinti socialinės paramos išlaidas ir sutaupytas lėšas naudoti savivaldybės reikmėms, tokiu būdu padidinant vietos gyventojų skurdą</w:t>
            </w:r>
          </w:p>
        </w:tc>
      </w:tr>
      <w:tr w:rsidR="00A56B8C" w:rsidRPr="00D903F6" w:rsidTr="002A7471">
        <w:tc>
          <w:tcPr>
            <w:tcW w:w="1116" w:type="dxa"/>
            <w:vAlign w:val="center"/>
          </w:tcPr>
          <w:p w:rsidR="00A56B8C" w:rsidRPr="00D903F6" w:rsidRDefault="00A56B8C" w:rsidP="006E0A4C">
            <w:pPr>
              <w:spacing w:after="0" w:line="240" w:lineRule="auto"/>
            </w:pPr>
            <w:r w:rsidRPr="00D903F6">
              <w:t>3.4.</w:t>
            </w:r>
            <w:r>
              <w:t>3</w:t>
            </w:r>
            <w:r w:rsidRPr="00D903F6">
              <w:t>.</w:t>
            </w:r>
          </w:p>
        </w:tc>
        <w:tc>
          <w:tcPr>
            <w:tcW w:w="8807" w:type="dxa"/>
            <w:gridSpan w:val="2"/>
          </w:tcPr>
          <w:p w:rsidR="00A56B8C" w:rsidRPr="007A4C63" w:rsidRDefault="00A56B8C" w:rsidP="006E0A4C">
            <w:pPr>
              <w:spacing w:after="0" w:line="240" w:lineRule="auto"/>
              <w:jc w:val="both"/>
              <w:rPr>
                <w:b/>
                <w:bCs/>
              </w:rPr>
            </w:pPr>
            <w:r w:rsidRPr="007A4C63">
              <w:t>Kitų Lietuvos regionų didėjantis investicinis patrauklumas</w:t>
            </w:r>
          </w:p>
        </w:tc>
      </w:tr>
      <w:tr w:rsidR="00A56B8C" w:rsidRPr="00D903F6" w:rsidTr="002A7471">
        <w:tc>
          <w:tcPr>
            <w:tcW w:w="1116" w:type="dxa"/>
            <w:vAlign w:val="center"/>
          </w:tcPr>
          <w:p w:rsidR="00A56B8C" w:rsidRPr="00D903F6" w:rsidRDefault="00A56B8C" w:rsidP="006E0A4C">
            <w:pPr>
              <w:spacing w:after="0" w:line="240" w:lineRule="auto"/>
            </w:pPr>
            <w:r w:rsidRPr="00D903F6">
              <w:t>3.4.</w:t>
            </w:r>
            <w:r>
              <w:t>5</w:t>
            </w:r>
            <w:r w:rsidRPr="00D903F6">
              <w:t>.</w:t>
            </w:r>
          </w:p>
        </w:tc>
        <w:tc>
          <w:tcPr>
            <w:tcW w:w="8807" w:type="dxa"/>
            <w:gridSpan w:val="2"/>
          </w:tcPr>
          <w:p w:rsidR="00A56B8C" w:rsidRPr="007A4C63" w:rsidRDefault="00A56B8C" w:rsidP="006E0A4C">
            <w:pPr>
              <w:spacing w:after="0" w:line="240" w:lineRule="auto"/>
              <w:jc w:val="both"/>
              <w:rPr>
                <w:b/>
                <w:bCs/>
              </w:rPr>
            </w:pPr>
            <w:r w:rsidRPr="007A4C63">
              <w:t>Besikeičianti teisinė verslo aplinka ir naujų mokesčių įvedimas</w:t>
            </w:r>
          </w:p>
        </w:tc>
      </w:tr>
      <w:tr w:rsidR="00A56B8C" w:rsidRPr="00A94DF7" w:rsidTr="002A7471">
        <w:tc>
          <w:tcPr>
            <w:tcW w:w="1116" w:type="dxa"/>
            <w:vAlign w:val="center"/>
          </w:tcPr>
          <w:p w:rsidR="00A56B8C" w:rsidRPr="00AD6FA3" w:rsidRDefault="00A56B8C" w:rsidP="006E0A4C">
            <w:pPr>
              <w:spacing w:after="0" w:line="240" w:lineRule="auto"/>
            </w:pPr>
            <w:r w:rsidRPr="00AD6FA3">
              <w:t>3.4.6.</w:t>
            </w:r>
          </w:p>
        </w:tc>
        <w:tc>
          <w:tcPr>
            <w:tcW w:w="8807" w:type="dxa"/>
            <w:gridSpan w:val="2"/>
          </w:tcPr>
          <w:p w:rsidR="00A56B8C" w:rsidRPr="00AD6FA3" w:rsidRDefault="00A56B8C" w:rsidP="00AD6FA3">
            <w:pPr>
              <w:autoSpaceDE w:val="0"/>
              <w:autoSpaceDN w:val="0"/>
              <w:adjustRightInd w:val="0"/>
              <w:spacing w:after="0" w:line="240" w:lineRule="auto"/>
            </w:pPr>
            <w:r w:rsidRPr="00AD6FA3">
              <w:t>Energetinių išteklių, žaliavų bei kitų kainų augimas</w:t>
            </w:r>
            <w:r w:rsidR="00AD6FA3" w:rsidRPr="00A94DF7">
              <w:t>,</w:t>
            </w:r>
            <w:r w:rsidR="00226DAF" w:rsidRPr="00A94DF7">
              <w:t xml:space="preserve"> </w:t>
            </w:r>
            <w:r w:rsidR="00AD6FA3" w:rsidRPr="00A94DF7">
              <w:rPr>
                <w:shd w:val="clear" w:color="auto" w:fill="FFFFFF"/>
              </w:rPr>
              <w:t xml:space="preserve">mažintų rajono </w:t>
            </w:r>
            <w:r w:rsidR="00AD6FA3" w:rsidRPr="00A94DF7">
              <w:rPr>
                <w:bCs/>
                <w:shd w:val="clear" w:color="auto" w:fill="FFFFFF"/>
              </w:rPr>
              <w:t>verslo</w:t>
            </w:r>
            <w:r w:rsidR="00AD6FA3" w:rsidRPr="00A94DF7">
              <w:rPr>
                <w:shd w:val="clear" w:color="auto" w:fill="FFFFFF"/>
              </w:rPr>
              <w:t xml:space="preserve"> plėtros potencialą.</w:t>
            </w:r>
          </w:p>
        </w:tc>
      </w:tr>
      <w:tr w:rsidR="00A56B8C" w:rsidRPr="00D903F6" w:rsidTr="002A7471">
        <w:tc>
          <w:tcPr>
            <w:tcW w:w="1116" w:type="dxa"/>
            <w:vAlign w:val="center"/>
          </w:tcPr>
          <w:p w:rsidR="00A56B8C" w:rsidRPr="00D903F6" w:rsidRDefault="00A56B8C" w:rsidP="006E0A4C">
            <w:pPr>
              <w:spacing w:after="0" w:line="240" w:lineRule="auto"/>
            </w:pPr>
            <w:r w:rsidRPr="00D903F6">
              <w:t>3.4.</w:t>
            </w:r>
            <w:r>
              <w:t>7</w:t>
            </w:r>
            <w:r w:rsidRPr="00D903F6">
              <w:t>.</w:t>
            </w:r>
          </w:p>
        </w:tc>
        <w:tc>
          <w:tcPr>
            <w:tcW w:w="8807" w:type="dxa"/>
            <w:gridSpan w:val="2"/>
          </w:tcPr>
          <w:p w:rsidR="00A56B8C" w:rsidRPr="007A4C63" w:rsidRDefault="00A56B8C" w:rsidP="006E0A4C">
            <w:pPr>
              <w:spacing w:after="0" w:line="240" w:lineRule="auto"/>
            </w:pPr>
            <w:r w:rsidRPr="007A4C63">
              <w:t xml:space="preserve">Ligų, stichinių nelaimių neigiamas poveikis žemės ūkiui </w:t>
            </w:r>
          </w:p>
        </w:tc>
      </w:tr>
      <w:tr w:rsidR="00A56B8C" w:rsidRPr="00D903F6" w:rsidTr="002A7471">
        <w:tc>
          <w:tcPr>
            <w:tcW w:w="1116" w:type="dxa"/>
            <w:vAlign w:val="center"/>
          </w:tcPr>
          <w:p w:rsidR="00A56B8C" w:rsidRPr="00D903F6" w:rsidRDefault="00A56B8C" w:rsidP="006E0A4C">
            <w:pPr>
              <w:spacing w:after="0" w:line="240" w:lineRule="auto"/>
            </w:pPr>
            <w:r w:rsidRPr="00D903F6">
              <w:t>3.4.</w:t>
            </w:r>
            <w:r>
              <w:t>8</w:t>
            </w:r>
            <w:r w:rsidRPr="00D903F6">
              <w:t>.</w:t>
            </w:r>
          </w:p>
        </w:tc>
        <w:tc>
          <w:tcPr>
            <w:tcW w:w="8807" w:type="dxa"/>
            <w:gridSpan w:val="2"/>
          </w:tcPr>
          <w:p w:rsidR="00A56B8C" w:rsidRPr="007A4C63" w:rsidRDefault="00A56B8C" w:rsidP="00AD6FA3">
            <w:pPr>
              <w:spacing w:after="0" w:line="240" w:lineRule="auto"/>
              <w:jc w:val="both"/>
              <w:rPr>
                <w:b/>
                <w:bCs/>
              </w:rPr>
            </w:pPr>
            <w:r w:rsidRPr="007A4C63">
              <w:t xml:space="preserve">Nenuosekli, nuolat besikeičianti valstybės politika </w:t>
            </w:r>
            <w:r w:rsidR="00B40AD0" w:rsidRPr="007A4C63">
              <w:t>gamtin</w:t>
            </w:r>
            <w:r w:rsidR="00B40AD0">
              <w:t>ės</w:t>
            </w:r>
            <w:r w:rsidR="00B40AD0" w:rsidRPr="007A4C63">
              <w:t xml:space="preserve"> aplink</w:t>
            </w:r>
            <w:r w:rsidR="00B40AD0">
              <w:t xml:space="preserve">os </w:t>
            </w:r>
            <w:r w:rsidR="00AD6FA3">
              <w:t xml:space="preserve">srityje </w:t>
            </w:r>
          </w:p>
        </w:tc>
      </w:tr>
    </w:tbl>
    <w:p w:rsidR="00F32D1E" w:rsidRDefault="00F32D1E" w:rsidP="00454E5F">
      <w:pPr>
        <w:spacing w:after="0" w:line="240" w:lineRule="auto"/>
        <w:rPr>
          <w:sz w:val="16"/>
          <w:szCs w:val="16"/>
        </w:rPr>
      </w:pPr>
    </w:p>
    <w:p w:rsidR="00883160" w:rsidRDefault="00883160" w:rsidP="00454E5F">
      <w:pPr>
        <w:spacing w:after="0" w:line="240" w:lineRule="auto"/>
        <w:rPr>
          <w:sz w:val="16"/>
          <w:szCs w:val="16"/>
        </w:rPr>
      </w:pPr>
    </w:p>
    <w:p w:rsidR="00883160" w:rsidRDefault="00883160" w:rsidP="00454E5F">
      <w:pPr>
        <w:spacing w:after="0" w:line="240" w:lineRule="auto"/>
        <w:rPr>
          <w:sz w:val="16"/>
          <w:szCs w:val="16"/>
        </w:rPr>
        <w:sectPr w:rsidR="00883160" w:rsidSect="00BF6BC8">
          <w:headerReference w:type="default" r:id="rId28"/>
          <w:headerReference w:type="first" r:id="rId29"/>
          <w:pgSz w:w="11906" w:h="16838"/>
          <w:pgMar w:top="1418" w:right="567" w:bottom="851" w:left="1701" w:header="567" w:footer="567" w:gutter="0"/>
          <w:cols w:space="1296"/>
          <w:docGrid w:linePitch="360"/>
        </w:sectPr>
      </w:pPr>
    </w:p>
    <w:p w:rsidR="00E70C4E" w:rsidRDefault="00E70C4E" w:rsidP="00BB762A">
      <w:pPr>
        <w:spacing w:after="0" w:line="240" w:lineRule="auto"/>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4287"/>
        <w:gridCol w:w="2410"/>
        <w:gridCol w:w="4820"/>
        <w:gridCol w:w="2835"/>
      </w:tblGrid>
      <w:tr w:rsidR="006E167E" w:rsidRPr="001B0C0E" w:rsidTr="00BB762A">
        <w:tc>
          <w:tcPr>
            <w:tcW w:w="15168" w:type="dxa"/>
            <w:gridSpan w:val="5"/>
            <w:shd w:val="clear" w:color="auto" w:fill="FDE9D9"/>
            <w:vAlign w:val="center"/>
          </w:tcPr>
          <w:p w:rsidR="006E167E" w:rsidRPr="001B0C0E" w:rsidRDefault="006E167E" w:rsidP="00454E5F">
            <w:pPr>
              <w:spacing w:after="0" w:line="240" w:lineRule="auto"/>
              <w:jc w:val="center"/>
              <w:rPr>
                <w:b/>
                <w:bCs/>
              </w:rPr>
            </w:pPr>
            <w:r w:rsidRPr="001B0C0E">
              <w:rPr>
                <w:b/>
                <w:bCs/>
              </w:rPr>
              <w:t>4. VVG teritorijos plėtros poreikių nustatymas</w:t>
            </w:r>
          </w:p>
        </w:tc>
      </w:tr>
      <w:tr w:rsidR="006E167E" w:rsidRPr="001B0C0E" w:rsidTr="00BB762A">
        <w:tc>
          <w:tcPr>
            <w:tcW w:w="816" w:type="dxa"/>
            <w:shd w:val="clear" w:color="auto" w:fill="FEF9F4"/>
            <w:vAlign w:val="center"/>
          </w:tcPr>
          <w:p w:rsidR="006E167E" w:rsidRPr="001B0C0E" w:rsidRDefault="006E167E" w:rsidP="00454E5F">
            <w:pPr>
              <w:spacing w:after="0" w:line="240" w:lineRule="auto"/>
              <w:jc w:val="center"/>
              <w:rPr>
                <w:b/>
                <w:bCs/>
              </w:rPr>
            </w:pPr>
            <w:r w:rsidRPr="001B0C0E">
              <w:rPr>
                <w:b/>
                <w:bCs/>
              </w:rPr>
              <w:t>Eil. Nr.</w:t>
            </w:r>
          </w:p>
        </w:tc>
        <w:tc>
          <w:tcPr>
            <w:tcW w:w="4287" w:type="dxa"/>
            <w:shd w:val="clear" w:color="auto" w:fill="FEF9F4"/>
            <w:vAlign w:val="center"/>
          </w:tcPr>
          <w:p w:rsidR="006E167E" w:rsidRPr="001B0C0E" w:rsidRDefault="006E167E" w:rsidP="00454E5F">
            <w:pPr>
              <w:spacing w:after="0" w:line="240" w:lineRule="auto"/>
              <w:jc w:val="center"/>
              <w:rPr>
                <w:b/>
                <w:bCs/>
              </w:rPr>
            </w:pPr>
            <w:r w:rsidRPr="001B0C0E">
              <w:rPr>
                <w:b/>
                <w:bCs/>
              </w:rPr>
              <w:t xml:space="preserve">VVG teritorijos plėtros poreikių nustatymas </w:t>
            </w:r>
          </w:p>
          <w:p w:rsidR="006E167E" w:rsidRPr="001B0C0E" w:rsidRDefault="006E167E" w:rsidP="00454E5F">
            <w:pPr>
              <w:spacing w:after="0" w:line="240" w:lineRule="auto"/>
              <w:jc w:val="center"/>
              <w:rPr>
                <w:b/>
                <w:bCs/>
              </w:rPr>
            </w:pPr>
            <w:r w:rsidRPr="001B0C0E">
              <w:rPr>
                <w:b/>
                <w:bCs/>
              </w:rPr>
              <w:t>(prioritetine tvarka)</w:t>
            </w:r>
          </w:p>
        </w:tc>
        <w:tc>
          <w:tcPr>
            <w:tcW w:w="2410" w:type="dxa"/>
            <w:shd w:val="clear" w:color="auto" w:fill="FEF9F4"/>
            <w:vAlign w:val="center"/>
          </w:tcPr>
          <w:p w:rsidR="006E167E" w:rsidRPr="001B0C0E" w:rsidRDefault="006E167E" w:rsidP="00454E5F">
            <w:pPr>
              <w:spacing w:after="0" w:line="240" w:lineRule="auto"/>
              <w:jc w:val="center"/>
              <w:rPr>
                <w:b/>
                <w:bCs/>
              </w:rPr>
            </w:pPr>
            <w:r w:rsidRPr="00A56B8C">
              <w:rPr>
                <w:b/>
                <w:bCs/>
              </w:rPr>
              <w:t>Poreikį pagrindžiantys VVG teritorijos SSGG teiginiai (Nr.)</w:t>
            </w:r>
          </w:p>
        </w:tc>
        <w:tc>
          <w:tcPr>
            <w:tcW w:w="4820" w:type="dxa"/>
            <w:shd w:val="clear" w:color="auto" w:fill="FEF9F4"/>
            <w:vAlign w:val="center"/>
          </w:tcPr>
          <w:p w:rsidR="006E167E" w:rsidRPr="006E167E" w:rsidRDefault="006E167E" w:rsidP="00454E5F">
            <w:pPr>
              <w:spacing w:after="0" w:line="240" w:lineRule="auto"/>
              <w:jc w:val="center"/>
              <w:rPr>
                <w:b/>
                <w:bCs/>
              </w:rPr>
            </w:pPr>
            <w:r w:rsidRPr="001B0C0E">
              <w:rPr>
                <w:b/>
                <w:bCs/>
              </w:rPr>
              <w:t>Sąsaja su KPP 2014</w:t>
            </w:r>
            <w:r w:rsidR="00FD129C">
              <w:rPr>
                <w:b/>
                <w:bCs/>
              </w:rPr>
              <w:t>-</w:t>
            </w:r>
            <w:r w:rsidRPr="001B0C0E">
              <w:rPr>
                <w:b/>
                <w:bCs/>
              </w:rPr>
              <w:t>2020 m. nustatytais nacionaliniais kaimo plėtros poreikiais</w:t>
            </w:r>
          </w:p>
        </w:tc>
        <w:tc>
          <w:tcPr>
            <w:tcW w:w="2835" w:type="dxa"/>
            <w:shd w:val="clear" w:color="auto" w:fill="FEF9F4"/>
            <w:vAlign w:val="center"/>
          </w:tcPr>
          <w:p w:rsidR="006E167E" w:rsidRPr="006E167E" w:rsidRDefault="006E167E" w:rsidP="00454E5F">
            <w:pPr>
              <w:spacing w:after="0" w:line="240" w:lineRule="auto"/>
              <w:jc w:val="center"/>
              <w:rPr>
                <w:b/>
                <w:bCs/>
              </w:rPr>
            </w:pPr>
            <w:r w:rsidRPr="001B0C0E">
              <w:rPr>
                <w:b/>
                <w:bCs/>
              </w:rPr>
              <w:t>Poreikio tenkinimas / netenkinimas iš VPS lėšų</w:t>
            </w:r>
          </w:p>
        </w:tc>
      </w:tr>
      <w:tr w:rsidR="009E1E66" w:rsidRPr="001B0C0E" w:rsidTr="00BB762A">
        <w:tc>
          <w:tcPr>
            <w:tcW w:w="816" w:type="dxa"/>
            <w:vAlign w:val="center"/>
          </w:tcPr>
          <w:p w:rsidR="009E1E66" w:rsidRPr="001B0C0E" w:rsidRDefault="009E1E66" w:rsidP="00454E5F">
            <w:pPr>
              <w:spacing w:after="0" w:line="240" w:lineRule="auto"/>
            </w:pPr>
            <w:r w:rsidRPr="001B0C0E">
              <w:t>4.1.</w:t>
            </w:r>
          </w:p>
        </w:tc>
        <w:tc>
          <w:tcPr>
            <w:tcW w:w="4287" w:type="dxa"/>
            <w:vAlign w:val="center"/>
          </w:tcPr>
          <w:p w:rsidR="009E1E66" w:rsidRPr="001B0C0E" w:rsidRDefault="009E1E66" w:rsidP="00454E5F">
            <w:pPr>
              <w:spacing w:after="0" w:line="240" w:lineRule="auto"/>
              <w:rPr>
                <w:b/>
                <w:bCs/>
              </w:rPr>
            </w:pPr>
            <w:r>
              <w:rPr>
                <w:bCs/>
              </w:rPr>
              <w:t>K</w:t>
            </w:r>
            <w:r w:rsidRPr="00225454">
              <w:rPr>
                <w:bCs/>
              </w:rPr>
              <w:t xml:space="preserve">urti naujas darbo </w:t>
            </w:r>
            <w:r w:rsidRPr="00223EF2">
              <w:rPr>
                <w:bCs/>
              </w:rPr>
              <w:t xml:space="preserve">vietas, didinant kaimo verslų </w:t>
            </w:r>
            <w:r w:rsidR="009028E0" w:rsidRPr="00223EF2">
              <w:rPr>
                <w:bCs/>
              </w:rPr>
              <w:t>konkurencingumą</w:t>
            </w:r>
          </w:p>
        </w:tc>
        <w:tc>
          <w:tcPr>
            <w:tcW w:w="2410" w:type="dxa"/>
            <w:vAlign w:val="center"/>
          </w:tcPr>
          <w:p w:rsidR="009E1E66" w:rsidRPr="00984183" w:rsidRDefault="00BB762A" w:rsidP="003415B6">
            <w:pPr>
              <w:spacing w:after="0" w:line="240" w:lineRule="auto"/>
              <w:rPr>
                <w:sz w:val="22"/>
                <w:szCs w:val="22"/>
              </w:rPr>
            </w:pPr>
            <w:r>
              <w:rPr>
                <w:lang w:val="en-US"/>
              </w:rPr>
              <w:t xml:space="preserve">3.1.1., </w:t>
            </w:r>
            <w:r w:rsidR="00B93F42" w:rsidRPr="00984183">
              <w:t>3.2.2., 3.2.5, 3.3.1., 3</w:t>
            </w:r>
            <w:r w:rsidR="00CE477E">
              <w:t>.3.2., 3.3.3., 3.3.4., 3.4.3.,</w:t>
            </w:r>
            <w:r w:rsidR="00B93F42" w:rsidRPr="00984183">
              <w:t xml:space="preserve"> 3.4.5., 3.4.6.</w:t>
            </w:r>
          </w:p>
        </w:tc>
        <w:tc>
          <w:tcPr>
            <w:tcW w:w="4820" w:type="dxa"/>
          </w:tcPr>
          <w:p w:rsidR="009E1E66"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10.</w:t>
            </w:r>
            <w:r w:rsidRPr="002A21A5">
              <w:rPr>
                <w:sz w:val="22"/>
                <w:szCs w:val="22"/>
              </w:rPr>
              <w:t xml:space="preserve"> </w:t>
            </w:r>
            <w:r w:rsidRPr="005D3A3D">
              <w:rPr>
                <w:sz w:val="20"/>
                <w:szCs w:val="20"/>
              </w:rPr>
              <w:t>Remti darbo vietų, ypač reikalaujančių kvalifikuotos darbo jėgos, išlaikymą ir kūrimą kaimo vietovėse, ypač ne žemės ūkyje.</w:t>
            </w:r>
          </w:p>
          <w:p w:rsidR="009E1E66" w:rsidRPr="00BF3D10" w:rsidRDefault="009E1E66" w:rsidP="00454E5F">
            <w:pPr>
              <w:spacing w:after="0" w:line="240" w:lineRule="auto"/>
              <w:rPr>
                <w:b/>
                <w:sz w:val="20"/>
                <w:szCs w:val="20"/>
              </w:rPr>
            </w:pPr>
            <w:r w:rsidRPr="002A21A5">
              <w:rPr>
                <w:b/>
                <w:sz w:val="22"/>
                <w:szCs w:val="22"/>
              </w:rPr>
              <w:t>N</w:t>
            </w:r>
            <w:r>
              <w:rPr>
                <w:b/>
                <w:sz w:val="22"/>
                <w:szCs w:val="22"/>
              </w:rPr>
              <w:t>P</w:t>
            </w:r>
            <w:r w:rsidRPr="002A21A5">
              <w:rPr>
                <w:b/>
                <w:sz w:val="22"/>
                <w:szCs w:val="22"/>
              </w:rPr>
              <w:t xml:space="preserve"> Nr. 9.</w:t>
            </w:r>
            <w:r w:rsidRPr="002A21A5">
              <w:rPr>
                <w:sz w:val="22"/>
                <w:szCs w:val="22"/>
              </w:rPr>
              <w:t xml:space="preserve"> </w:t>
            </w:r>
            <w:r w:rsidRPr="009A5306">
              <w:rPr>
                <w:sz w:val="20"/>
                <w:szCs w:val="20"/>
              </w:rPr>
              <w:t>Mažinti skurdo riziką kaimo vietovėse, didinant užimtumo galimybes.</w:t>
            </w:r>
          </w:p>
        </w:tc>
        <w:tc>
          <w:tcPr>
            <w:tcW w:w="2835" w:type="dxa"/>
            <w:vAlign w:val="center"/>
          </w:tcPr>
          <w:p w:rsidR="009E1E66" w:rsidRPr="00BB762A" w:rsidRDefault="009E1E66" w:rsidP="00454E5F">
            <w:pPr>
              <w:spacing w:after="0" w:line="240" w:lineRule="auto"/>
              <w:rPr>
                <w:b/>
                <w:bCs/>
                <w:sz w:val="22"/>
                <w:szCs w:val="22"/>
              </w:rPr>
            </w:pPr>
            <w:r w:rsidRPr="00BB762A">
              <w:rPr>
                <w:bCs/>
                <w:sz w:val="22"/>
                <w:szCs w:val="22"/>
              </w:rPr>
              <w:t>Tenkinimas iš VPS lėšų</w:t>
            </w:r>
          </w:p>
        </w:tc>
      </w:tr>
      <w:tr w:rsidR="009E1E66" w:rsidRPr="001B0C0E" w:rsidTr="00BB762A">
        <w:tc>
          <w:tcPr>
            <w:tcW w:w="816" w:type="dxa"/>
            <w:vAlign w:val="center"/>
          </w:tcPr>
          <w:p w:rsidR="009E1E66" w:rsidRPr="001B0C0E" w:rsidRDefault="009E1E66" w:rsidP="00454E5F">
            <w:pPr>
              <w:spacing w:after="0" w:line="240" w:lineRule="auto"/>
            </w:pPr>
            <w:r w:rsidRPr="001B0C0E">
              <w:t>4.2.</w:t>
            </w:r>
          </w:p>
        </w:tc>
        <w:tc>
          <w:tcPr>
            <w:tcW w:w="4287" w:type="dxa"/>
            <w:vAlign w:val="center"/>
          </w:tcPr>
          <w:p w:rsidR="009E1E66" w:rsidRPr="001B0C0E" w:rsidRDefault="009E1E66" w:rsidP="00454E5F">
            <w:pPr>
              <w:spacing w:after="0" w:line="240" w:lineRule="auto"/>
              <w:rPr>
                <w:b/>
                <w:bCs/>
              </w:rPr>
            </w:pPr>
            <w:r>
              <w:rPr>
                <w:bCs/>
              </w:rPr>
              <w:t>Skatinti</w:t>
            </w:r>
            <w:r w:rsidRPr="00225454">
              <w:rPr>
                <w:bCs/>
              </w:rPr>
              <w:t xml:space="preserve"> </w:t>
            </w:r>
            <w:r>
              <w:rPr>
                <w:bCs/>
              </w:rPr>
              <w:t>kaimo gyventojų verslumą, remti verslo steigimo iniciatyvas</w:t>
            </w:r>
          </w:p>
        </w:tc>
        <w:tc>
          <w:tcPr>
            <w:tcW w:w="2410" w:type="dxa"/>
            <w:vAlign w:val="center"/>
          </w:tcPr>
          <w:p w:rsidR="009E1E66" w:rsidRPr="00984183" w:rsidRDefault="00AD7CF3" w:rsidP="00AD7CF3">
            <w:pPr>
              <w:spacing w:after="0" w:line="240" w:lineRule="auto"/>
              <w:rPr>
                <w:sz w:val="22"/>
                <w:szCs w:val="22"/>
              </w:rPr>
            </w:pPr>
            <w:r w:rsidRPr="003415B6">
              <w:t xml:space="preserve">3.1.4, </w:t>
            </w:r>
            <w:r w:rsidR="00B93F42" w:rsidRPr="00984183">
              <w:t>3.2</w:t>
            </w:r>
            <w:r w:rsidR="00B93F42" w:rsidRPr="003415B6">
              <w:t xml:space="preserve">.2., 3.2.5, </w:t>
            </w:r>
            <w:r w:rsidR="00D01AA6" w:rsidRPr="003415B6">
              <w:t xml:space="preserve">3.2.6., </w:t>
            </w:r>
            <w:r w:rsidR="00B93F42" w:rsidRPr="003415B6">
              <w:t>3.3.1., 3</w:t>
            </w:r>
            <w:r w:rsidR="00B93F42" w:rsidRPr="00984183">
              <w:t>.3.3., 3.3.4.,</w:t>
            </w:r>
            <w:r w:rsidR="00A94DF7">
              <w:t xml:space="preserve"> </w:t>
            </w:r>
            <w:r w:rsidR="00B93F42" w:rsidRPr="00984183">
              <w:t>3.4.5., 3.4.6.</w:t>
            </w:r>
            <w:r>
              <w:t xml:space="preserve"> </w:t>
            </w:r>
          </w:p>
        </w:tc>
        <w:tc>
          <w:tcPr>
            <w:tcW w:w="4820" w:type="dxa"/>
          </w:tcPr>
          <w:p w:rsidR="009E1E66"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10.</w:t>
            </w:r>
            <w:r w:rsidRPr="002A21A5">
              <w:rPr>
                <w:sz w:val="22"/>
                <w:szCs w:val="22"/>
              </w:rPr>
              <w:t xml:space="preserve"> </w:t>
            </w:r>
            <w:r w:rsidRPr="005D3A3D">
              <w:rPr>
                <w:sz w:val="20"/>
                <w:szCs w:val="20"/>
              </w:rPr>
              <w:t>Remti darbo vietų, ypač reikalaujančių kvalifikuotos darbo jėgos, išlaikymą ir kūrimą kaimo vietovėse, ypač ne žemės ūkyje.</w:t>
            </w:r>
          </w:p>
          <w:p w:rsidR="009E1E66" w:rsidRPr="009A5306" w:rsidRDefault="009E1E66" w:rsidP="00454E5F">
            <w:pPr>
              <w:spacing w:after="0" w:line="240" w:lineRule="auto"/>
              <w:rPr>
                <w:b/>
                <w:sz w:val="20"/>
                <w:szCs w:val="20"/>
              </w:rPr>
            </w:pPr>
            <w:r w:rsidRPr="002A21A5">
              <w:rPr>
                <w:b/>
                <w:sz w:val="22"/>
                <w:szCs w:val="22"/>
              </w:rPr>
              <w:t>N</w:t>
            </w:r>
            <w:r>
              <w:rPr>
                <w:b/>
                <w:sz w:val="22"/>
                <w:szCs w:val="22"/>
              </w:rPr>
              <w:t>P</w:t>
            </w:r>
            <w:r w:rsidRPr="002A21A5">
              <w:rPr>
                <w:b/>
                <w:sz w:val="22"/>
                <w:szCs w:val="22"/>
              </w:rPr>
              <w:t xml:space="preserve"> Nr. 9.</w:t>
            </w:r>
            <w:r w:rsidRPr="002A21A5">
              <w:rPr>
                <w:sz w:val="22"/>
                <w:szCs w:val="22"/>
              </w:rPr>
              <w:t xml:space="preserve"> </w:t>
            </w:r>
            <w:r w:rsidRPr="009A5306">
              <w:rPr>
                <w:sz w:val="20"/>
                <w:szCs w:val="20"/>
              </w:rPr>
              <w:t>Mažinti skurdo riziką kaimo vietovėse, didinant užimtumo galimybes.</w:t>
            </w:r>
          </w:p>
          <w:p w:rsidR="009E1E66" w:rsidRPr="00BF3D10"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8</w:t>
            </w:r>
            <w:r w:rsidRPr="002A21A5">
              <w:rPr>
                <w:sz w:val="22"/>
                <w:szCs w:val="22"/>
              </w:rPr>
              <w:t xml:space="preserve">. </w:t>
            </w:r>
            <w:r w:rsidRPr="009A5306">
              <w:rPr>
                <w:sz w:val="20"/>
                <w:szCs w:val="20"/>
              </w:rPr>
              <w:t>Sudaryti palankias sąlygas jaunimui įsikurti, kurti verslą ir skatinti užimtumą kaimo vietovėse.</w:t>
            </w:r>
          </w:p>
        </w:tc>
        <w:tc>
          <w:tcPr>
            <w:tcW w:w="2835" w:type="dxa"/>
            <w:vAlign w:val="center"/>
          </w:tcPr>
          <w:p w:rsidR="009E1E66" w:rsidRPr="00BB762A" w:rsidRDefault="009E1E66" w:rsidP="00454E5F">
            <w:pPr>
              <w:spacing w:after="0" w:line="240" w:lineRule="auto"/>
              <w:rPr>
                <w:b/>
                <w:bCs/>
                <w:sz w:val="22"/>
                <w:szCs w:val="22"/>
              </w:rPr>
            </w:pPr>
            <w:r w:rsidRPr="00BB762A">
              <w:rPr>
                <w:bCs/>
                <w:sz w:val="22"/>
                <w:szCs w:val="22"/>
              </w:rPr>
              <w:t>Tenkinimas iš VPS lėšų</w:t>
            </w:r>
          </w:p>
        </w:tc>
      </w:tr>
      <w:tr w:rsidR="009E1E66" w:rsidRPr="001B0C0E" w:rsidTr="00BB762A">
        <w:tc>
          <w:tcPr>
            <w:tcW w:w="816" w:type="dxa"/>
            <w:vAlign w:val="center"/>
          </w:tcPr>
          <w:p w:rsidR="009E1E66" w:rsidRPr="001B0C0E" w:rsidRDefault="009E1E66" w:rsidP="00454E5F">
            <w:pPr>
              <w:spacing w:after="0" w:line="240" w:lineRule="auto"/>
            </w:pPr>
            <w:r w:rsidRPr="001B0C0E">
              <w:t>4.3.</w:t>
            </w:r>
          </w:p>
        </w:tc>
        <w:tc>
          <w:tcPr>
            <w:tcW w:w="4287" w:type="dxa"/>
            <w:vAlign w:val="center"/>
          </w:tcPr>
          <w:p w:rsidR="009E1E66" w:rsidRPr="001B0C0E" w:rsidRDefault="009E1E66" w:rsidP="00454E5F">
            <w:pPr>
              <w:spacing w:after="0" w:line="240" w:lineRule="auto"/>
              <w:rPr>
                <w:b/>
                <w:bCs/>
              </w:rPr>
            </w:pPr>
            <w:r w:rsidRPr="00620631">
              <w:rPr>
                <w:bCs/>
              </w:rPr>
              <w:t>Gerinti kaimo gyventojų darbinio užimtumo prielaidas</w:t>
            </w:r>
          </w:p>
        </w:tc>
        <w:tc>
          <w:tcPr>
            <w:tcW w:w="2410" w:type="dxa"/>
            <w:vAlign w:val="center"/>
          </w:tcPr>
          <w:p w:rsidR="009E1E66" w:rsidRPr="00984183" w:rsidRDefault="00B93F42" w:rsidP="00454E5F">
            <w:pPr>
              <w:spacing w:after="0" w:line="240" w:lineRule="auto"/>
              <w:rPr>
                <w:lang w:val="en-US"/>
              </w:rPr>
            </w:pPr>
            <w:r w:rsidRPr="00984183">
              <w:t>3.2.4, 3.2.2., 3.3.3., 3.4.3.</w:t>
            </w:r>
          </w:p>
        </w:tc>
        <w:tc>
          <w:tcPr>
            <w:tcW w:w="4820" w:type="dxa"/>
          </w:tcPr>
          <w:p w:rsidR="009E1E66" w:rsidRPr="009A5306" w:rsidRDefault="009E1E66" w:rsidP="00454E5F">
            <w:pPr>
              <w:spacing w:after="0" w:line="240" w:lineRule="auto"/>
              <w:rPr>
                <w:b/>
                <w:sz w:val="20"/>
                <w:szCs w:val="20"/>
              </w:rPr>
            </w:pPr>
            <w:r w:rsidRPr="002A21A5">
              <w:rPr>
                <w:b/>
                <w:sz w:val="22"/>
                <w:szCs w:val="22"/>
              </w:rPr>
              <w:t>N</w:t>
            </w:r>
            <w:r>
              <w:rPr>
                <w:b/>
                <w:sz w:val="22"/>
                <w:szCs w:val="22"/>
              </w:rPr>
              <w:t>P</w:t>
            </w:r>
            <w:r w:rsidRPr="002A21A5">
              <w:rPr>
                <w:b/>
                <w:sz w:val="22"/>
                <w:szCs w:val="22"/>
              </w:rPr>
              <w:t xml:space="preserve"> Nr. 9.</w:t>
            </w:r>
            <w:r w:rsidRPr="002A21A5">
              <w:rPr>
                <w:sz w:val="22"/>
                <w:szCs w:val="22"/>
              </w:rPr>
              <w:t xml:space="preserve"> </w:t>
            </w:r>
            <w:r w:rsidRPr="009A5306">
              <w:rPr>
                <w:sz w:val="20"/>
                <w:szCs w:val="20"/>
              </w:rPr>
              <w:t>Mažinti skurdo riziką kaimo vietovėse, didinant užimtumo galimybes.</w:t>
            </w:r>
          </w:p>
          <w:p w:rsidR="009E1E66" w:rsidRPr="00BF3D10"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19</w:t>
            </w:r>
            <w:r w:rsidRPr="002A21A5">
              <w:rPr>
                <w:sz w:val="22"/>
                <w:szCs w:val="22"/>
              </w:rPr>
              <w:t xml:space="preserve">. </w:t>
            </w:r>
            <w:r w:rsidRPr="005A4944">
              <w:rPr>
                <w:sz w:val="20"/>
                <w:szCs w:val="20"/>
              </w:rPr>
              <w:t>Remti viešosios infrastruktūros kūrimą ir tvarkymą, skatinti ekonominę, socialinę, kultūrinę veiklą sutvarkytuose pastatuose.</w:t>
            </w:r>
          </w:p>
        </w:tc>
        <w:tc>
          <w:tcPr>
            <w:tcW w:w="2835" w:type="dxa"/>
            <w:vAlign w:val="center"/>
          </w:tcPr>
          <w:p w:rsidR="009E1E66" w:rsidRPr="00BB762A" w:rsidRDefault="009E1E66" w:rsidP="00454E5F">
            <w:pPr>
              <w:spacing w:after="0" w:line="240" w:lineRule="auto"/>
              <w:rPr>
                <w:b/>
                <w:bCs/>
                <w:sz w:val="22"/>
                <w:szCs w:val="22"/>
              </w:rPr>
            </w:pPr>
            <w:r w:rsidRPr="00BB762A">
              <w:rPr>
                <w:bCs/>
                <w:sz w:val="22"/>
                <w:szCs w:val="22"/>
              </w:rPr>
              <w:t>Tenkinimas iš VPS lėšų</w:t>
            </w:r>
          </w:p>
        </w:tc>
      </w:tr>
      <w:tr w:rsidR="009E1E66" w:rsidRPr="001B0C0E" w:rsidTr="00BB762A">
        <w:tc>
          <w:tcPr>
            <w:tcW w:w="816" w:type="dxa"/>
            <w:vAlign w:val="center"/>
          </w:tcPr>
          <w:p w:rsidR="009E1E66" w:rsidRPr="001B0C0E" w:rsidRDefault="009E1E66" w:rsidP="00454E5F">
            <w:pPr>
              <w:spacing w:after="0" w:line="240" w:lineRule="auto"/>
            </w:pPr>
            <w:r w:rsidRPr="001B0C0E">
              <w:t>4.</w:t>
            </w:r>
            <w:r>
              <w:t>4</w:t>
            </w:r>
            <w:r w:rsidRPr="001B0C0E">
              <w:t>.</w:t>
            </w:r>
          </w:p>
        </w:tc>
        <w:tc>
          <w:tcPr>
            <w:tcW w:w="4287" w:type="dxa"/>
            <w:vAlign w:val="center"/>
          </w:tcPr>
          <w:p w:rsidR="009E1E66" w:rsidRPr="001B0C0E" w:rsidRDefault="009E1E66" w:rsidP="00454E5F">
            <w:pPr>
              <w:spacing w:after="0" w:line="240" w:lineRule="auto"/>
              <w:rPr>
                <w:b/>
                <w:bCs/>
              </w:rPr>
            </w:pPr>
            <w:r>
              <w:rPr>
                <w:bCs/>
              </w:rPr>
              <w:t>Skatinti</w:t>
            </w:r>
            <w:r w:rsidRPr="00225454">
              <w:rPr>
                <w:bCs/>
              </w:rPr>
              <w:t xml:space="preserve"> </w:t>
            </w:r>
            <w:r>
              <w:rPr>
                <w:bCs/>
              </w:rPr>
              <w:t>naujoviškų / netradicinių</w:t>
            </w:r>
            <w:r w:rsidRPr="00225454">
              <w:rPr>
                <w:bCs/>
              </w:rPr>
              <w:t xml:space="preserve"> žemės ūkio </w:t>
            </w:r>
            <w:r>
              <w:rPr>
                <w:bCs/>
              </w:rPr>
              <w:t xml:space="preserve">ir su juo susijusių </w:t>
            </w:r>
            <w:r w:rsidRPr="00225454">
              <w:rPr>
                <w:bCs/>
              </w:rPr>
              <w:t>verslų radimąsi ir plėtrą</w:t>
            </w:r>
          </w:p>
        </w:tc>
        <w:tc>
          <w:tcPr>
            <w:tcW w:w="2410" w:type="dxa"/>
            <w:vAlign w:val="center"/>
          </w:tcPr>
          <w:p w:rsidR="009E1E66" w:rsidRPr="00984183" w:rsidRDefault="00AD7CF3" w:rsidP="00AD7CF3">
            <w:pPr>
              <w:spacing w:after="0" w:line="240" w:lineRule="auto"/>
              <w:rPr>
                <w:sz w:val="22"/>
                <w:szCs w:val="22"/>
              </w:rPr>
            </w:pPr>
            <w:r w:rsidRPr="00984183">
              <w:t xml:space="preserve">3.1.4., </w:t>
            </w:r>
            <w:r w:rsidR="00B93F42" w:rsidRPr="00984183">
              <w:t>3.2.2., 3.3.</w:t>
            </w:r>
            <w:r w:rsidR="00B93F42" w:rsidRPr="00984183">
              <w:rPr>
                <w:lang w:val="en-US"/>
              </w:rPr>
              <w:t>5</w:t>
            </w:r>
            <w:r w:rsidR="00B93F42" w:rsidRPr="00984183">
              <w:t>., 3.3.6., 3.4.5., 3.4.6., 3.4.7.</w:t>
            </w:r>
          </w:p>
        </w:tc>
        <w:tc>
          <w:tcPr>
            <w:tcW w:w="4820" w:type="dxa"/>
          </w:tcPr>
          <w:p w:rsidR="009E1E66" w:rsidRPr="00BF3D10"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11</w:t>
            </w:r>
            <w:r w:rsidRPr="005A4944">
              <w:rPr>
                <w:b/>
                <w:sz w:val="20"/>
                <w:szCs w:val="20"/>
              </w:rPr>
              <w:t>.</w:t>
            </w:r>
            <w:r w:rsidRPr="005A4944">
              <w:rPr>
                <w:sz w:val="20"/>
                <w:szCs w:val="20"/>
              </w:rPr>
              <w:t xml:space="preserve"> Skatinti vietinės maisto produktų rinkos vystymąsi, stiprinant ryšius tarp vartotojų ir gamintojų bei diegiant inovacijas.</w:t>
            </w:r>
          </w:p>
        </w:tc>
        <w:tc>
          <w:tcPr>
            <w:tcW w:w="2835" w:type="dxa"/>
            <w:vAlign w:val="center"/>
          </w:tcPr>
          <w:p w:rsidR="009E1E66" w:rsidRPr="00BB762A" w:rsidRDefault="009E1E66" w:rsidP="00454E5F">
            <w:pPr>
              <w:spacing w:after="0" w:line="240" w:lineRule="auto"/>
              <w:rPr>
                <w:b/>
                <w:bCs/>
                <w:sz w:val="22"/>
                <w:szCs w:val="22"/>
              </w:rPr>
            </w:pPr>
            <w:r w:rsidRPr="00BB762A">
              <w:rPr>
                <w:bCs/>
                <w:sz w:val="22"/>
                <w:szCs w:val="22"/>
              </w:rPr>
              <w:t>Tenkinimas iš VPS lėšų</w:t>
            </w:r>
          </w:p>
        </w:tc>
      </w:tr>
      <w:tr w:rsidR="009E1E66" w:rsidRPr="001B0C0E" w:rsidTr="00BB762A">
        <w:tc>
          <w:tcPr>
            <w:tcW w:w="816" w:type="dxa"/>
            <w:vAlign w:val="center"/>
          </w:tcPr>
          <w:p w:rsidR="009E1E66" w:rsidRPr="001B0C0E" w:rsidRDefault="009E1E66" w:rsidP="00454E5F">
            <w:pPr>
              <w:spacing w:after="0" w:line="240" w:lineRule="auto"/>
            </w:pPr>
            <w:r w:rsidRPr="001B0C0E">
              <w:t>4.</w:t>
            </w:r>
            <w:r>
              <w:t>5</w:t>
            </w:r>
            <w:r w:rsidRPr="001B0C0E">
              <w:t>.</w:t>
            </w:r>
          </w:p>
        </w:tc>
        <w:tc>
          <w:tcPr>
            <w:tcW w:w="4287" w:type="dxa"/>
            <w:vAlign w:val="center"/>
          </w:tcPr>
          <w:p w:rsidR="009E1E66" w:rsidRPr="001B0C0E" w:rsidRDefault="009E1E66" w:rsidP="00454E5F">
            <w:pPr>
              <w:spacing w:after="0" w:line="240" w:lineRule="auto"/>
              <w:rPr>
                <w:b/>
                <w:bCs/>
              </w:rPr>
            </w:pPr>
            <w:r w:rsidRPr="00620234">
              <w:t>Mažinti informacinius, psichologinius ir kt. verslo steigimo barjerus</w:t>
            </w:r>
          </w:p>
        </w:tc>
        <w:tc>
          <w:tcPr>
            <w:tcW w:w="2410" w:type="dxa"/>
            <w:vAlign w:val="center"/>
          </w:tcPr>
          <w:p w:rsidR="009E1E66" w:rsidRPr="00984183" w:rsidRDefault="003415B6" w:rsidP="00454E5F">
            <w:pPr>
              <w:spacing w:after="0" w:line="240" w:lineRule="auto"/>
            </w:pPr>
            <w:r w:rsidRPr="003415B6">
              <w:t xml:space="preserve">3.1.4, </w:t>
            </w:r>
            <w:r w:rsidR="00B93F42" w:rsidRPr="00984183">
              <w:t xml:space="preserve">3.2.2., </w:t>
            </w:r>
            <w:r w:rsidR="00AD7CF3" w:rsidRPr="00883160">
              <w:t>3.2.</w:t>
            </w:r>
            <w:r w:rsidR="00AD7CF3">
              <w:t xml:space="preserve">6., </w:t>
            </w:r>
            <w:r w:rsidR="00AD7CF3" w:rsidRPr="00AD6FA3">
              <w:t>3.3.3.</w:t>
            </w:r>
            <w:r w:rsidR="00AD7CF3">
              <w:t xml:space="preserve">, </w:t>
            </w:r>
            <w:r w:rsidR="00B93F42" w:rsidRPr="00984183">
              <w:t>3.3.4., 3.4.5.</w:t>
            </w:r>
          </w:p>
        </w:tc>
        <w:tc>
          <w:tcPr>
            <w:tcW w:w="4820" w:type="dxa"/>
          </w:tcPr>
          <w:p w:rsidR="009E1E66" w:rsidRPr="009E1E66" w:rsidRDefault="009E1E66" w:rsidP="00267CB6">
            <w:pPr>
              <w:spacing w:after="0" w:line="240" w:lineRule="auto"/>
              <w:rPr>
                <w:b/>
                <w:bCs/>
                <w:sz w:val="18"/>
                <w:szCs w:val="18"/>
              </w:rPr>
            </w:pPr>
            <w:r w:rsidRPr="002A21A5">
              <w:rPr>
                <w:b/>
                <w:sz w:val="22"/>
                <w:szCs w:val="22"/>
              </w:rPr>
              <w:t>N</w:t>
            </w:r>
            <w:r>
              <w:rPr>
                <w:b/>
                <w:sz w:val="22"/>
                <w:szCs w:val="22"/>
              </w:rPr>
              <w:t>P</w:t>
            </w:r>
            <w:r w:rsidRPr="002A21A5">
              <w:rPr>
                <w:b/>
                <w:sz w:val="22"/>
                <w:szCs w:val="22"/>
              </w:rPr>
              <w:t xml:space="preserve"> Nr. 21</w:t>
            </w:r>
            <w:r w:rsidRPr="002A21A5">
              <w:rPr>
                <w:sz w:val="22"/>
                <w:szCs w:val="22"/>
              </w:rPr>
              <w:t xml:space="preserve">. </w:t>
            </w:r>
            <w:r w:rsidRPr="005A4944">
              <w:rPr>
                <w:sz w:val="20"/>
                <w:szCs w:val="20"/>
              </w:rPr>
              <w:t>Vykdyti mokymą, patirties sklaidą ir konsultavimą kaimo vietovėse</w:t>
            </w:r>
            <w:r>
              <w:rPr>
                <w:sz w:val="20"/>
                <w:szCs w:val="20"/>
              </w:rPr>
              <w:t>.</w:t>
            </w:r>
          </w:p>
        </w:tc>
        <w:tc>
          <w:tcPr>
            <w:tcW w:w="2835" w:type="dxa"/>
            <w:vAlign w:val="center"/>
          </w:tcPr>
          <w:p w:rsidR="009E1E66" w:rsidRPr="00BB762A" w:rsidRDefault="009E1E66" w:rsidP="00454E5F">
            <w:pPr>
              <w:spacing w:after="0" w:line="240" w:lineRule="auto"/>
              <w:rPr>
                <w:b/>
                <w:bCs/>
                <w:sz w:val="22"/>
                <w:szCs w:val="22"/>
              </w:rPr>
            </w:pPr>
            <w:r w:rsidRPr="00BB762A">
              <w:rPr>
                <w:bCs/>
                <w:sz w:val="22"/>
                <w:szCs w:val="22"/>
              </w:rPr>
              <w:t>Tenkinimas iš VPS lėšų</w:t>
            </w:r>
          </w:p>
        </w:tc>
      </w:tr>
      <w:tr w:rsidR="009E1E66" w:rsidRPr="001B0C0E" w:rsidTr="00BB762A">
        <w:tc>
          <w:tcPr>
            <w:tcW w:w="816" w:type="dxa"/>
            <w:vAlign w:val="center"/>
          </w:tcPr>
          <w:p w:rsidR="009E1E66" w:rsidRPr="001B0C0E" w:rsidRDefault="009E1E66" w:rsidP="00454E5F">
            <w:pPr>
              <w:spacing w:after="0" w:line="240" w:lineRule="auto"/>
            </w:pPr>
            <w:r w:rsidRPr="001B0C0E">
              <w:t>4.</w:t>
            </w:r>
            <w:r>
              <w:t>6</w:t>
            </w:r>
            <w:r w:rsidRPr="001B0C0E">
              <w:t>.</w:t>
            </w:r>
          </w:p>
        </w:tc>
        <w:tc>
          <w:tcPr>
            <w:tcW w:w="4287" w:type="dxa"/>
            <w:vAlign w:val="center"/>
          </w:tcPr>
          <w:p w:rsidR="009E1E66" w:rsidRPr="001B0C0E" w:rsidRDefault="009E1E66" w:rsidP="00454E5F">
            <w:pPr>
              <w:spacing w:after="0" w:line="240" w:lineRule="auto"/>
              <w:rPr>
                <w:b/>
                <w:bCs/>
              </w:rPr>
            </w:pPr>
            <w:r w:rsidRPr="00620234">
              <w:t>Stiprinti kaimo bendruomen</w:t>
            </w:r>
            <w:r>
              <w:t>es, ugdyti jų</w:t>
            </w:r>
            <w:r w:rsidRPr="00620234">
              <w:t xml:space="preserve"> kompetencijas, </w:t>
            </w:r>
            <w:r>
              <w:t>skatinti savanorystę</w:t>
            </w:r>
          </w:p>
        </w:tc>
        <w:tc>
          <w:tcPr>
            <w:tcW w:w="2410" w:type="dxa"/>
            <w:vAlign w:val="center"/>
          </w:tcPr>
          <w:p w:rsidR="009E1E66" w:rsidRPr="00984183" w:rsidRDefault="00B93F42" w:rsidP="003415B6">
            <w:pPr>
              <w:spacing w:after="0" w:line="240" w:lineRule="auto"/>
            </w:pPr>
            <w:r w:rsidRPr="00984183">
              <w:rPr>
                <w:lang w:val="en-US"/>
              </w:rPr>
              <w:t>3.1.</w:t>
            </w:r>
            <w:r w:rsidR="003415B6">
              <w:rPr>
                <w:lang w:val="en-US"/>
              </w:rPr>
              <w:t>5</w:t>
            </w:r>
            <w:r w:rsidRPr="00984183">
              <w:rPr>
                <w:lang w:val="en-US"/>
              </w:rPr>
              <w:t xml:space="preserve">., </w:t>
            </w:r>
            <w:r w:rsidRPr="00984183">
              <w:t>3.2.</w:t>
            </w:r>
            <w:r w:rsidR="003415B6">
              <w:t xml:space="preserve">9, </w:t>
            </w:r>
            <w:r w:rsidR="003415B6" w:rsidRPr="00AD6FA3">
              <w:t>3.3.2.</w:t>
            </w:r>
          </w:p>
        </w:tc>
        <w:tc>
          <w:tcPr>
            <w:tcW w:w="4820" w:type="dxa"/>
            <w:vAlign w:val="center"/>
          </w:tcPr>
          <w:p w:rsidR="009E1E66" w:rsidRPr="005A4944" w:rsidRDefault="009E1E66" w:rsidP="00454E5F">
            <w:pPr>
              <w:spacing w:after="0" w:line="240" w:lineRule="auto"/>
              <w:rPr>
                <w:sz w:val="20"/>
                <w:szCs w:val="20"/>
              </w:rPr>
            </w:pPr>
            <w:r w:rsidRPr="007C6E71">
              <w:rPr>
                <w:b/>
                <w:sz w:val="22"/>
                <w:szCs w:val="22"/>
              </w:rPr>
              <w:t>N</w:t>
            </w:r>
            <w:r>
              <w:rPr>
                <w:b/>
                <w:sz w:val="22"/>
                <w:szCs w:val="22"/>
              </w:rPr>
              <w:t>P</w:t>
            </w:r>
            <w:r w:rsidRPr="007C6E71">
              <w:rPr>
                <w:b/>
                <w:sz w:val="22"/>
                <w:szCs w:val="22"/>
              </w:rPr>
              <w:t xml:space="preserve"> Nr. 18.</w:t>
            </w:r>
            <w:r w:rsidRPr="002A21A5">
              <w:rPr>
                <w:sz w:val="22"/>
                <w:szCs w:val="22"/>
              </w:rPr>
              <w:t xml:space="preserve"> </w:t>
            </w:r>
            <w:r w:rsidRPr="005A4944">
              <w:rPr>
                <w:sz w:val="20"/>
                <w:szCs w:val="20"/>
              </w:rPr>
              <w:t>Sudaryti galimybes NVO projektais skatinti verslumą ir užimtumą kaime ir užtikrinti vietos iniciatyvos tęstinumą.</w:t>
            </w:r>
          </w:p>
          <w:p w:rsidR="009E1E66" w:rsidRPr="00BF3D10"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21</w:t>
            </w:r>
            <w:r w:rsidRPr="002A21A5">
              <w:rPr>
                <w:sz w:val="22"/>
                <w:szCs w:val="22"/>
              </w:rPr>
              <w:t xml:space="preserve">. </w:t>
            </w:r>
            <w:r w:rsidRPr="005A4944">
              <w:rPr>
                <w:sz w:val="20"/>
                <w:szCs w:val="20"/>
              </w:rPr>
              <w:t>Vykdyti mokymą, patirties sklaidą ir konsultavimą kaimo vietovėse</w:t>
            </w:r>
            <w:r w:rsidR="00BF3D10">
              <w:rPr>
                <w:sz w:val="20"/>
                <w:szCs w:val="20"/>
              </w:rPr>
              <w:t>.</w:t>
            </w:r>
          </w:p>
        </w:tc>
        <w:tc>
          <w:tcPr>
            <w:tcW w:w="2835" w:type="dxa"/>
            <w:vAlign w:val="center"/>
          </w:tcPr>
          <w:p w:rsidR="009E1E66" w:rsidRPr="00BB762A" w:rsidRDefault="009E1E66" w:rsidP="00454E5F">
            <w:pPr>
              <w:spacing w:after="0" w:line="240" w:lineRule="auto"/>
              <w:rPr>
                <w:b/>
                <w:bCs/>
                <w:sz w:val="22"/>
                <w:szCs w:val="22"/>
              </w:rPr>
            </w:pPr>
            <w:r w:rsidRPr="00BB762A">
              <w:rPr>
                <w:bCs/>
                <w:sz w:val="22"/>
                <w:szCs w:val="22"/>
              </w:rPr>
              <w:t>Tenkinimas iš VPS lėšų</w:t>
            </w:r>
          </w:p>
        </w:tc>
      </w:tr>
      <w:tr w:rsidR="009E1E66" w:rsidRPr="001B0C0E" w:rsidTr="00BB762A">
        <w:tc>
          <w:tcPr>
            <w:tcW w:w="816" w:type="dxa"/>
            <w:vAlign w:val="center"/>
          </w:tcPr>
          <w:p w:rsidR="009E1E66" w:rsidRPr="001B0C0E" w:rsidRDefault="009E1E66" w:rsidP="00454E5F">
            <w:pPr>
              <w:spacing w:after="0" w:line="240" w:lineRule="auto"/>
            </w:pPr>
            <w:r w:rsidRPr="001B0C0E">
              <w:t>4.</w:t>
            </w:r>
            <w:r>
              <w:t>7</w:t>
            </w:r>
            <w:r w:rsidRPr="001B0C0E">
              <w:t>.</w:t>
            </w:r>
          </w:p>
        </w:tc>
        <w:tc>
          <w:tcPr>
            <w:tcW w:w="4287" w:type="dxa"/>
            <w:vAlign w:val="center"/>
          </w:tcPr>
          <w:p w:rsidR="009E1E66" w:rsidRPr="001B0C0E" w:rsidRDefault="009E1E66" w:rsidP="00454E5F">
            <w:pPr>
              <w:spacing w:after="0" w:line="240" w:lineRule="auto"/>
              <w:rPr>
                <w:b/>
                <w:bCs/>
              </w:rPr>
            </w:pPr>
            <w:r w:rsidRPr="00327330">
              <w:t xml:space="preserve">Sudaryti palankias sąlygas </w:t>
            </w:r>
            <w:r>
              <w:t xml:space="preserve">bendruomenių </w:t>
            </w:r>
            <w:r w:rsidRPr="00327330">
              <w:t>ekonominei veiklai</w:t>
            </w:r>
          </w:p>
        </w:tc>
        <w:tc>
          <w:tcPr>
            <w:tcW w:w="2410" w:type="dxa"/>
            <w:vAlign w:val="center"/>
          </w:tcPr>
          <w:p w:rsidR="009E1E66" w:rsidRPr="00984183" w:rsidRDefault="00B93F42" w:rsidP="003415B6">
            <w:pPr>
              <w:spacing w:after="0" w:line="240" w:lineRule="auto"/>
            </w:pPr>
            <w:r w:rsidRPr="00984183">
              <w:t>3.2.2., 3.1.</w:t>
            </w:r>
            <w:r w:rsidR="003415B6">
              <w:t>4</w:t>
            </w:r>
            <w:r w:rsidRPr="00984183">
              <w:t xml:space="preserve">., </w:t>
            </w:r>
            <w:r w:rsidR="003415B6" w:rsidRPr="004A00FC">
              <w:t>3.2.4</w:t>
            </w:r>
            <w:r w:rsidR="003415B6">
              <w:t xml:space="preserve">, </w:t>
            </w:r>
            <w:r w:rsidR="003415B6" w:rsidRPr="00883160">
              <w:t>3.2.</w:t>
            </w:r>
            <w:r w:rsidR="003415B6">
              <w:t xml:space="preserve">6, </w:t>
            </w:r>
            <w:r w:rsidRPr="00984183">
              <w:t>3.3.2., 3.4.5., 3.4.6.</w:t>
            </w:r>
          </w:p>
        </w:tc>
        <w:tc>
          <w:tcPr>
            <w:tcW w:w="4820" w:type="dxa"/>
            <w:vAlign w:val="center"/>
          </w:tcPr>
          <w:p w:rsidR="009E1E66" w:rsidRPr="00BF3D10" w:rsidRDefault="009E1E66" w:rsidP="00454E5F">
            <w:pPr>
              <w:spacing w:after="0" w:line="240" w:lineRule="auto"/>
              <w:rPr>
                <w:sz w:val="20"/>
                <w:szCs w:val="20"/>
              </w:rPr>
            </w:pPr>
            <w:r w:rsidRPr="007C6E71">
              <w:rPr>
                <w:b/>
                <w:sz w:val="22"/>
                <w:szCs w:val="22"/>
              </w:rPr>
              <w:t>N</w:t>
            </w:r>
            <w:r>
              <w:rPr>
                <w:b/>
                <w:sz w:val="22"/>
                <w:szCs w:val="22"/>
              </w:rPr>
              <w:t>P</w:t>
            </w:r>
            <w:r w:rsidRPr="007C6E71">
              <w:rPr>
                <w:b/>
                <w:sz w:val="22"/>
                <w:szCs w:val="22"/>
              </w:rPr>
              <w:t xml:space="preserve"> Nr. 18.</w:t>
            </w:r>
            <w:r w:rsidRPr="002A21A5">
              <w:rPr>
                <w:sz w:val="22"/>
                <w:szCs w:val="22"/>
              </w:rPr>
              <w:t xml:space="preserve"> </w:t>
            </w:r>
            <w:r w:rsidRPr="005A4944">
              <w:rPr>
                <w:sz w:val="20"/>
                <w:szCs w:val="20"/>
              </w:rPr>
              <w:t>Sudaryti galimybes NVO projektais skatinti verslumą ir užimtumą kaime ir užtikrint</w:t>
            </w:r>
            <w:r w:rsidR="00BF3D10">
              <w:rPr>
                <w:sz w:val="20"/>
                <w:szCs w:val="20"/>
              </w:rPr>
              <w:t>i vietos iniciatyvos tęstinumą.</w:t>
            </w:r>
          </w:p>
        </w:tc>
        <w:tc>
          <w:tcPr>
            <w:tcW w:w="2835" w:type="dxa"/>
            <w:vAlign w:val="center"/>
          </w:tcPr>
          <w:p w:rsidR="009E1E66" w:rsidRPr="00BB762A" w:rsidRDefault="009E1E66" w:rsidP="00454E5F">
            <w:pPr>
              <w:spacing w:after="0" w:line="240" w:lineRule="auto"/>
              <w:rPr>
                <w:b/>
                <w:bCs/>
                <w:sz w:val="22"/>
                <w:szCs w:val="22"/>
              </w:rPr>
            </w:pPr>
            <w:r w:rsidRPr="00BB762A">
              <w:rPr>
                <w:bCs/>
                <w:sz w:val="22"/>
                <w:szCs w:val="22"/>
              </w:rPr>
              <w:t>Tenkinimas iš VPS lėšų</w:t>
            </w:r>
          </w:p>
        </w:tc>
      </w:tr>
      <w:tr w:rsidR="009E1E66" w:rsidRPr="001B0C0E" w:rsidTr="00BB762A">
        <w:tc>
          <w:tcPr>
            <w:tcW w:w="816" w:type="dxa"/>
            <w:vAlign w:val="center"/>
          </w:tcPr>
          <w:p w:rsidR="009E1E66" w:rsidRPr="001B0C0E" w:rsidRDefault="009E1E66" w:rsidP="00454E5F">
            <w:pPr>
              <w:spacing w:after="0" w:line="240" w:lineRule="auto"/>
            </w:pPr>
            <w:r w:rsidRPr="001B0C0E">
              <w:t>4.</w:t>
            </w:r>
            <w:r>
              <w:t>8</w:t>
            </w:r>
            <w:r w:rsidRPr="001B0C0E">
              <w:t>.</w:t>
            </w:r>
          </w:p>
        </w:tc>
        <w:tc>
          <w:tcPr>
            <w:tcW w:w="4287" w:type="dxa"/>
            <w:vAlign w:val="center"/>
          </w:tcPr>
          <w:p w:rsidR="009E1E66" w:rsidRPr="001B0C0E" w:rsidRDefault="009E1E66" w:rsidP="00454E5F">
            <w:pPr>
              <w:spacing w:after="0" w:line="240" w:lineRule="auto"/>
              <w:rPr>
                <w:b/>
                <w:bCs/>
              </w:rPr>
            </w:pPr>
            <w:r w:rsidRPr="00620631">
              <w:rPr>
                <w:bCs/>
              </w:rPr>
              <w:t>Didinti jaunimo motyvaciją gyventi kaime</w:t>
            </w:r>
          </w:p>
        </w:tc>
        <w:tc>
          <w:tcPr>
            <w:tcW w:w="2410" w:type="dxa"/>
            <w:vAlign w:val="center"/>
          </w:tcPr>
          <w:p w:rsidR="009E1E66" w:rsidRPr="00984183" w:rsidRDefault="003415B6" w:rsidP="005400CC">
            <w:pPr>
              <w:spacing w:after="0" w:line="240" w:lineRule="auto"/>
            </w:pPr>
            <w:r w:rsidRPr="007E7F6F">
              <w:rPr>
                <w:lang w:val="en-US"/>
              </w:rPr>
              <w:t>3.1.</w:t>
            </w:r>
            <w:r>
              <w:rPr>
                <w:lang w:val="en-US"/>
              </w:rPr>
              <w:t>2</w:t>
            </w:r>
            <w:r w:rsidRPr="007E7F6F">
              <w:rPr>
                <w:lang w:val="en-US"/>
              </w:rPr>
              <w:t>.</w:t>
            </w:r>
            <w:r>
              <w:rPr>
                <w:lang w:val="en-US"/>
              </w:rPr>
              <w:t xml:space="preserve">, </w:t>
            </w:r>
            <w:r w:rsidR="005400CC" w:rsidRPr="000D6661">
              <w:t>3.2.</w:t>
            </w:r>
            <w:r w:rsidR="005400CC">
              <w:t>1</w:t>
            </w:r>
            <w:r w:rsidR="005400CC" w:rsidRPr="000D6661">
              <w:t>.</w:t>
            </w:r>
            <w:r w:rsidR="005400CC">
              <w:t xml:space="preserve">, </w:t>
            </w:r>
            <w:r w:rsidR="005400CC" w:rsidRPr="0061798E">
              <w:t>3.2.</w:t>
            </w:r>
            <w:r w:rsidR="005400CC">
              <w:t xml:space="preserve">8, </w:t>
            </w:r>
            <w:r w:rsidR="005400CC" w:rsidRPr="00D903F6">
              <w:t>3.4.1.</w:t>
            </w:r>
          </w:p>
        </w:tc>
        <w:tc>
          <w:tcPr>
            <w:tcW w:w="4820" w:type="dxa"/>
            <w:vAlign w:val="center"/>
          </w:tcPr>
          <w:p w:rsidR="009E1E66" w:rsidRPr="00BF3D10"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8</w:t>
            </w:r>
            <w:r w:rsidRPr="002A21A5">
              <w:rPr>
                <w:sz w:val="22"/>
                <w:szCs w:val="22"/>
              </w:rPr>
              <w:t xml:space="preserve">. </w:t>
            </w:r>
            <w:r w:rsidRPr="005A4944">
              <w:rPr>
                <w:sz w:val="20"/>
                <w:szCs w:val="20"/>
              </w:rPr>
              <w:t>Sudaryti palankias sąlygas jaunimui įsikurti, kurti verslą ir ska</w:t>
            </w:r>
            <w:r w:rsidR="00BF3D10">
              <w:rPr>
                <w:sz w:val="20"/>
                <w:szCs w:val="20"/>
              </w:rPr>
              <w:t>tinti užimtumą kaimo vietovėse.</w:t>
            </w:r>
          </w:p>
        </w:tc>
        <w:tc>
          <w:tcPr>
            <w:tcW w:w="2835" w:type="dxa"/>
            <w:vAlign w:val="center"/>
          </w:tcPr>
          <w:p w:rsidR="009E1E66" w:rsidRPr="00BB762A" w:rsidRDefault="009E1E66" w:rsidP="00454E5F">
            <w:pPr>
              <w:spacing w:after="0" w:line="240" w:lineRule="auto"/>
              <w:rPr>
                <w:b/>
                <w:bCs/>
                <w:sz w:val="22"/>
                <w:szCs w:val="22"/>
              </w:rPr>
            </w:pPr>
            <w:r w:rsidRPr="00BB762A">
              <w:rPr>
                <w:bCs/>
                <w:sz w:val="22"/>
                <w:szCs w:val="22"/>
              </w:rPr>
              <w:t>Tenkinimas iš VPS lėšų</w:t>
            </w:r>
          </w:p>
        </w:tc>
      </w:tr>
      <w:tr w:rsidR="009E1E66" w:rsidRPr="001B0C0E" w:rsidTr="00BB762A">
        <w:tc>
          <w:tcPr>
            <w:tcW w:w="816" w:type="dxa"/>
            <w:vAlign w:val="center"/>
          </w:tcPr>
          <w:p w:rsidR="009E1E66" w:rsidRPr="001B0C0E" w:rsidRDefault="009E1E66" w:rsidP="00454E5F">
            <w:pPr>
              <w:spacing w:after="0" w:line="240" w:lineRule="auto"/>
            </w:pPr>
            <w:r w:rsidRPr="001B0C0E">
              <w:lastRenderedPageBreak/>
              <w:t>4.</w:t>
            </w:r>
            <w:r>
              <w:t>9</w:t>
            </w:r>
            <w:r w:rsidRPr="001B0C0E">
              <w:t>.</w:t>
            </w:r>
          </w:p>
        </w:tc>
        <w:tc>
          <w:tcPr>
            <w:tcW w:w="4287" w:type="dxa"/>
            <w:vAlign w:val="center"/>
          </w:tcPr>
          <w:p w:rsidR="009E1E66" w:rsidRPr="00103E5C" w:rsidRDefault="009E1E66" w:rsidP="00454E5F">
            <w:pPr>
              <w:spacing w:after="0" w:line="240" w:lineRule="auto"/>
            </w:pPr>
            <w:r>
              <w:t>Gerinti</w:t>
            </w:r>
            <w:r w:rsidRPr="00B532FE">
              <w:t xml:space="preserve"> profesinio parengimo lyg</w:t>
            </w:r>
            <w:r>
              <w:t>į, skatinti mo</w:t>
            </w:r>
            <w:r w:rsidRPr="00590615">
              <w:rPr>
                <w:lang w:eastAsia="lt-LT"/>
              </w:rPr>
              <w:t>kym</w:t>
            </w:r>
            <w:r>
              <w:rPr>
                <w:lang w:eastAsia="lt-LT"/>
              </w:rPr>
              <w:t>ą</w:t>
            </w:r>
            <w:r w:rsidRPr="00590615">
              <w:rPr>
                <w:lang w:eastAsia="lt-LT"/>
              </w:rPr>
              <w:t>si visą gyvenimą</w:t>
            </w:r>
          </w:p>
        </w:tc>
        <w:tc>
          <w:tcPr>
            <w:tcW w:w="2410" w:type="dxa"/>
            <w:vAlign w:val="center"/>
          </w:tcPr>
          <w:p w:rsidR="009E1E66" w:rsidRPr="00984183" w:rsidRDefault="00B93F42" w:rsidP="005400CC">
            <w:pPr>
              <w:spacing w:after="0" w:line="240" w:lineRule="auto"/>
            </w:pPr>
            <w:r w:rsidRPr="000D6661">
              <w:t>3.2.</w:t>
            </w:r>
            <w:r w:rsidR="005400CC">
              <w:t>6</w:t>
            </w:r>
            <w:r>
              <w:t xml:space="preserve">, </w:t>
            </w:r>
            <w:r w:rsidRPr="006E0A4C">
              <w:t>3.1.</w:t>
            </w:r>
            <w:r w:rsidR="005400CC">
              <w:t>6</w:t>
            </w:r>
            <w:r w:rsidRPr="006E0A4C">
              <w:t xml:space="preserve">., </w:t>
            </w:r>
            <w:r w:rsidR="005400CC" w:rsidRPr="007E7F6F">
              <w:rPr>
                <w:lang w:val="en-US"/>
              </w:rPr>
              <w:t>3.1.</w:t>
            </w:r>
            <w:r w:rsidR="005400CC">
              <w:rPr>
                <w:lang w:val="en-US"/>
              </w:rPr>
              <w:t>2</w:t>
            </w:r>
            <w:r w:rsidR="005400CC" w:rsidRPr="007E7F6F">
              <w:rPr>
                <w:lang w:val="en-US"/>
              </w:rPr>
              <w:t>.</w:t>
            </w:r>
            <w:r w:rsidR="005400CC">
              <w:rPr>
                <w:lang w:val="en-US"/>
              </w:rPr>
              <w:t xml:space="preserve">, </w:t>
            </w:r>
            <w:r w:rsidR="005400CC" w:rsidRPr="00330002">
              <w:t>3.1.</w:t>
            </w:r>
            <w:r w:rsidR="005400CC">
              <w:t>3</w:t>
            </w:r>
            <w:r w:rsidR="005400CC" w:rsidRPr="00330002">
              <w:t>.</w:t>
            </w:r>
            <w:r w:rsidR="005400CC">
              <w:t xml:space="preserve">, </w:t>
            </w:r>
            <w:r w:rsidRPr="000D6661">
              <w:t>3.2.</w:t>
            </w:r>
            <w:r>
              <w:t>2</w:t>
            </w:r>
            <w:r w:rsidRPr="000D6661">
              <w:t>.</w:t>
            </w:r>
            <w:r w:rsidR="005400CC">
              <w:t xml:space="preserve">, </w:t>
            </w:r>
            <w:r w:rsidR="005400CC" w:rsidRPr="00AD6FA3">
              <w:t>3.3.3.</w:t>
            </w:r>
            <w:r w:rsidR="005400CC">
              <w:t xml:space="preserve">, </w:t>
            </w:r>
            <w:r w:rsidR="005400CC" w:rsidRPr="00D903F6">
              <w:t>3.3.</w:t>
            </w:r>
            <w:r w:rsidR="005400CC">
              <w:rPr>
                <w:lang w:val="en-US"/>
              </w:rPr>
              <w:t>5</w:t>
            </w:r>
            <w:r w:rsidR="005400CC" w:rsidRPr="00D903F6">
              <w:t>.</w:t>
            </w:r>
            <w:r w:rsidR="005400CC">
              <w:t xml:space="preserve">, </w:t>
            </w:r>
            <w:r w:rsidR="005400CC" w:rsidRPr="00D903F6">
              <w:t>3.4.</w:t>
            </w:r>
            <w:r w:rsidR="005400CC">
              <w:t>5</w:t>
            </w:r>
            <w:r w:rsidR="005400CC" w:rsidRPr="00D903F6">
              <w:t>.</w:t>
            </w:r>
          </w:p>
        </w:tc>
        <w:tc>
          <w:tcPr>
            <w:tcW w:w="4820" w:type="dxa"/>
            <w:vAlign w:val="center"/>
          </w:tcPr>
          <w:p w:rsidR="009E1E66" w:rsidRPr="00BF3D10"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21</w:t>
            </w:r>
            <w:r w:rsidRPr="002A21A5">
              <w:rPr>
                <w:sz w:val="22"/>
                <w:szCs w:val="22"/>
              </w:rPr>
              <w:t xml:space="preserve">. </w:t>
            </w:r>
            <w:r w:rsidRPr="005A4944">
              <w:rPr>
                <w:sz w:val="20"/>
                <w:szCs w:val="20"/>
              </w:rPr>
              <w:t>Vykdyti mokymą, patirties sklaidą ir konsultavimą kaimo vietovėse</w:t>
            </w:r>
            <w:r w:rsidR="00BF3D10">
              <w:rPr>
                <w:sz w:val="20"/>
                <w:szCs w:val="20"/>
              </w:rPr>
              <w:t>.</w:t>
            </w:r>
          </w:p>
        </w:tc>
        <w:tc>
          <w:tcPr>
            <w:tcW w:w="2835" w:type="dxa"/>
            <w:vAlign w:val="center"/>
          </w:tcPr>
          <w:p w:rsidR="009E1E66" w:rsidRPr="00BB762A" w:rsidRDefault="009E1E66" w:rsidP="00454E5F">
            <w:pPr>
              <w:spacing w:after="0" w:line="240" w:lineRule="auto"/>
              <w:rPr>
                <w:sz w:val="22"/>
                <w:szCs w:val="22"/>
              </w:rPr>
            </w:pPr>
            <w:r w:rsidRPr="00BB762A">
              <w:rPr>
                <w:bCs/>
                <w:sz w:val="22"/>
                <w:szCs w:val="22"/>
              </w:rPr>
              <w:t xml:space="preserve">Iš dalies tenkinimas iš VPS lėšų (tik </w:t>
            </w:r>
            <w:r w:rsidRPr="00BB762A">
              <w:rPr>
                <w:iCs/>
                <w:sz w:val="22"/>
                <w:szCs w:val="22"/>
              </w:rPr>
              <w:t xml:space="preserve">specializuoti, praktinius įgūdžius suteikiantys mokymai susiję su verslo ir bendradarbiavimo įgūdžiais) </w:t>
            </w:r>
            <w:r w:rsidRPr="00BB762A">
              <w:rPr>
                <w:bCs/>
                <w:sz w:val="22"/>
                <w:szCs w:val="22"/>
              </w:rPr>
              <w:t>kita mokymo veikla</w:t>
            </w:r>
            <w:r w:rsidRPr="00BB762A">
              <w:rPr>
                <w:sz w:val="22"/>
                <w:szCs w:val="22"/>
              </w:rPr>
              <w:t xml:space="preserve"> paliekama Švietimo ir mokslo ministerijos, savivaldybės kompetencijai</w:t>
            </w:r>
          </w:p>
          <w:p w:rsidR="009E1E66" w:rsidRPr="00BB762A" w:rsidRDefault="009E1E66" w:rsidP="00454E5F">
            <w:pPr>
              <w:spacing w:after="0" w:line="240" w:lineRule="auto"/>
              <w:rPr>
                <w:sz w:val="22"/>
                <w:szCs w:val="22"/>
              </w:rPr>
            </w:pPr>
          </w:p>
        </w:tc>
      </w:tr>
      <w:tr w:rsidR="009E1E66" w:rsidRPr="001B0C0E" w:rsidTr="00BB762A">
        <w:tc>
          <w:tcPr>
            <w:tcW w:w="816" w:type="dxa"/>
            <w:vAlign w:val="center"/>
          </w:tcPr>
          <w:p w:rsidR="009E1E66" w:rsidRPr="001B0C0E" w:rsidRDefault="009E1E66" w:rsidP="00454E5F">
            <w:pPr>
              <w:spacing w:after="0" w:line="240" w:lineRule="auto"/>
            </w:pPr>
            <w:r w:rsidRPr="001B0C0E">
              <w:t>4.</w:t>
            </w:r>
            <w:r>
              <w:t>10</w:t>
            </w:r>
            <w:r w:rsidRPr="001B0C0E">
              <w:t>.</w:t>
            </w:r>
          </w:p>
        </w:tc>
        <w:tc>
          <w:tcPr>
            <w:tcW w:w="4287" w:type="dxa"/>
            <w:vAlign w:val="center"/>
          </w:tcPr>
          <w:p w:rsidR="009E1E66" w:rsidRPr="001B0C0E" w:rsidRDefault="009E1E66" w:rsidP="00454E5F">
            <w:pPr>
              <w:spacing w:after="0" w:line="240" w:lineRule="auto"/>
              <w:rPr>
                <w:b/>
                <w:bCs/>
              </w:rPr>
            </w:pPr>
            <w:r>
              <w:t>Gerinti v</w:t>
            </w:r>
            <w:r w:rsidRPr="00327330">
              <w:t>ieš</w:t>
            </w:r>
            <w:r>
              <w:t xml:space="preserve">ąją kaimo </w:t>
            </w:r>
            <w:r w:rsidRPr="00327330">
              <w:t>infrastruktūr</w:t>
            </w:r>
            <w:r>
              <w:t>ą</w:t>
            </w:r>
          </w:p>
        </w:tc>
        <w:tc>
          <w:tcPr>
            <w:tcW w:w="2410" w:type="dxa"/>
            <w:vAlign w:val="center"/>
          </w:tcPr>
          <w:p w:rsidR="009E1E66" w:rsidRPr="00984183" w:rsidRDefault="00FF4CDE" w:rsidP="00FF4CDE">
            <w:pPr>
              <w:spacing w:after="0" w:line="240" w:lineRule="auto"/>
            </w:pPr>
            <w:r w:rsidRPr="00FF4CDE">
              <w:t xml:space="preserve">3.1.6., 3.1.7., </w:t>
            </w:r>
            <w:r w:rsidR="00B93F42" w:rsidRPr="00984183">
              <w:t>3.</w:t>
            </w:r>
            <w:r>
              <w:t>2</w:t>
            </w:r>
            <w:r w:rsidR="00B93F42" w:rsidRPr="00984183">
              <w:t>.10., 3.3.1.</w:t>
            </w:r>
            <w:r>
              <w:t xml:space="preserve">, </w:t>
            </w:r>
            <w:r w:rsidRPr="00D903F6">
              <w:t>3.4.</w:t>
            </w:r>
            <w:r>
              <w:t>3</w:t>
            </w:r>
            <w:r w:rsidRPr="00D903F6">
              <w:t>.</w:t>
            </w:r>
          </w:p>
        </w:tc>
        <w:tc>
          <w:tcPr>
            <w:tcW w:w="4820" w:type="dxa"/>
            <w:vAlign w:val="center"/>
          </w:tcPr>
          <w:p w:rsidR="009E1E66"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19</w:t>
            </w:r>
            <w:r w:rsidRPr="002A21A5">
              <w:rPr>
                <w:sz w:val="22"/>
                <w:szCs w:val="22"/>
              </w:rPr>
              <w:t xml:space="preserve">. </w:t>
            </w:r>
            <w:r w:rsidRPr="005A4944">
              <w:rPr>
                <w:sz w:val="20"/>
                <w:szCs w:val="20"/>
              </w:rPr>
              <w:t>Remti viešosios infrastruktūros kūrimą ir tvarkymą, skatinti ekonominę, socialinę, kultūrinę veiklą sutvarkytuose pastatuose.</w:t>
            </w:r>
          </w:p>
          <w:p w:rsidR="009E1E66" w:rsidRPr="00CE477E" w:rsidRDefault="009E1E66" w:rsidP="00454E5F">
            <w:pPr>
              <w:spacing w:after="0" w:line="240" w:lineRule="auto"/>
              <w:rPr>
                <w:b/>
                <w:bCs/>
                <w:sz w:val="16"/>
                <w:szCs w:val="16"/>
              </w:rPr>
            </w:pPr>
          </w:p>
        </w:tc>
        <w:tc>
          <w:tcPr>
            <w:tcW w:w="2835" w:type="dxa"/>
            <w:vAlign w:val="center"/>
          </w:tcPr>
          <w:p w:rsidR="009E1E66" w:rsidRPr="00BB762A" w:rsidRDefault="009E1E66" w:rsidP="00454E5F">
            <w:pPr>
              <w:spacing w:after="0" w:line="240" w:lineRule="auto"/>
              <w:rPr>
                <w:bCs/>
                <w:sz w:val="22"/>
                <w:szCs w:val="22"/>
              </w:rPr>
            </w:pPr>
            <w:r w:rsidRPr="00BB762A">
              <w:rPr>
                <w:bCs/>
                <w:sz w:val="22"/>
                <w:szCs w:val="22"/>
              </w:rPr>
              <w:t xml:space="preserve">Iš dalies tenkinimas iš VPS lėšų (tik smulkūs infrastruktūros objektai), kita infrastruktūros gerinimo veikla paliekama savivaldybės kompetencijai, </w:t>
            </w:r>
            <w:r w:rsidR="003975D9" w:rsidRPr="00BB762A">
              <w:rPr>
                <w:bCs/>
                <w:sz w:val="22"/>
                <w:szCs w:val="22"/>
              </w:rPr>
              <w:t>gali būti remiama iš kitų fondų</w:t>
            </w:r>
          </w:p>
        </w:tc>
      </w:tr>
      <w:tr w:rsidR="009E1E66" w:rsidRPr="001B0C0E" w:rsidTr="00BB762A">
        <w:tc>
          <w:tcPr>
            <w:tcW w:w="816" w:type="dxa"/>
            <w:vAlign w:val="center"/>
          </w:tcPr>
          <w:p w:rsidR="009E1E66" w:rsidRPr="001B0C0E" w:rsidRDefault="009E1E66" w:rsidP="00454E5F">
            <w:pPr>
              <w:spacing w:after="0" w:line="240" w:lineRule="auto"/>
            </w:pPr>
            <w:r w:rsidRPr="001B0C0E">
              <w:t>4.</w:t>
            </w:r>
            <w:r>
              <w:t>11</w:t>
            </w:r>
            <w:r w:rsidRPr="001B0C0E">
              <w:t>.</w:t>
            </w:r>
          </w:p>
        </w:tc>
        <w:tc>
          <w:tcPr>
            <w:tcW w:w="4287" w:type="dxa"/>
            <w:vAlign w:val="center"/>
          </w:tcPr>
          <w:p w:rsidR="009E1E66" w:rsidRPr="001B0C0E" w:rsidRDefault="009E1E66" w:rsidP="00454E5F">
            <w:pPr>
              <w:spacing w:after="0" w:line="240" w:lineRule="auto"/>
              <w:rPr>
                <w:b/>
                <w:bCs/>
              </w:rPr>
            </w:pPr>
            <w:r>
              <w:t>Skatinti įvairių kaimo plėtros dalyvių (verslo, v</w:t>
            </w:r>
            <w:r w:rsidRPr="00327330">
              <w:t xml:space="preserve">iešojo </w:t>
            </w:r>
            <w:r>
              <w:t>bei</w:t>
            </w:r>
            <w:r w:rsidRPr="00327330">
              <w:t xml:space="preserve"> </w:t>
            </w:r>
            <w:r>
              <w:t>NVO</w:t>
            </w:r>
            <w:r w:rsidRPr="00327330">
              <w:t xml:space="preserve"> sektorių</w:t>
            </w:r>
            <w:r>
              <w:t>)</w:t>
            </w:r>
            <w:r w:rsidRPr="00327330">
              <w:t xml:space="preserve"> bendradarbiavim</w:t>
            </w:r>
            <w:r>
              <w:t>ą</w:t>
            </w:r>
          </w:p>
        </w:tc>
        <w:tc>
          <w:tcPr>
            <w:tcW w:w="2410" w:type="dxa"/>
            <w:vAlign w:val="center"/>
          </w:tcPr>
          <w:p w:rsidR="009E1E66" w:rsidRPr="00984183" w:rsidRDefault="00B93F42" w:rsidP="00FF4CDE">
            <w:pPr>
              <w:spacing w:after="0" w:line="240" w:lineRule="auto"/>
            </w:pPr>
            <w:r w:rsidRPr="00984183">
              <w:rPr>
                <w:bCs/>
                <w:iCs/>
              </w:rPr>
              <w:t xml:space="preserve">3.1.1, </w:t>
            </w:r>
            <w:r w:rsidR="00FF4CDE" w:rsidRPr="007E7F6F">
              <w:rPr>
                <w:lang w:val="en-US"/>
              </w:rPr>
              <w:t>3.1.</w:t>
            </w:r>
            <w:r w:rsidR="00FF4CDE">
              <w:rPr>
                <w:lang w:val="en-US"/>
              </w:rPr>
              <w:t>5</w:t>
            </w:r>
            <w:r w:rsidR="00FF4CDE" w:rsidRPr="007E7F6F">
              <w:rPr>
                <w:lang w:val="en-US"/>
              </w:rPr>
              <w:t>.</w:t>
            </w:r>
            <w:r w:rsidRPr="00984183">
              <w:rPr>
                <w:lang w:val="en-US"/>
              </w:rPr>
              <w:t xml:space="preserve">, </w:t>
            </w:r>
            <w:r w:rsidRPr="00984183">
              <w:t>3.2.</w:t>
            </w:r>
            <w:r w:rsidR="00FF4CDE">
              <w:t>9</w:t>
            </w:r>
            <w:r w:rsidRPr="00984183">
              <w:t>., 3.2.10., 3.3.2.</w:t>
            </w:r>
          </w:p>
        </w:tc>
        <w:tc>
          <w:tcPr>
            <w:tcW w:w="4820" w:type="dxa"/>
            <w:vAlign w:val="center"/>
          </w:tcPr>
          <w:p w:rsidR="009E1E66" w:rsidRPr="005D3A3D" w:rsidRDefault="009E1E66" w:rsidP="00454E5F">
            <w:pPr>
              <w:spacing w:after="0" w:line="240" w:lineRule="auto"/>
              <w:rPr>
                <w:sz w:val="20"/>
                <w:szCs w:val="20"/>
              </w:rPr>
            </w:pPr>
            <w:r w:rsidRPr="007C6E71">
              <w:rPr>
                <w:b/>
                <w:sz w:val="22"/>
                <w:szCs w:val="22"/>
              </w:rPr>
              <w:t>N</w:t>
            </w:r>
            <w:r>
              <w:rPr>
                <w:b/>
                <w:sz w:val="22"/>
                <w:szCs w:val="22"/>
              </w:rPr>
              <w:t>P</w:t>
            </w:r>
            <w:r w:rsidRPr="007C6E71">
              <w:rPr>
                <w:b/>
                <w:sz w:val="22"/>
                <w:szCs w:val="22"/>
              </w:rPr>
              <w:t xml:space="preserve"> Nr. 18.</w:t>
            </w:r>
            <w:r w:rsidRPr="002A21A5">
              <w:rPr>
                <w:sz w:val="22"/>
                <w:szCs w:val="22"/>
              </w:rPr>
              <w:t xml:space="preserve"> </w:t>
            </w:r>
            <w:r w:rsidRPr="005A4944">
              <w:rPr>
                <w:sz w:val="20"/>
                <w:szCs w:val="20"/>
              </w:rPr>
              <w:t>Sudaryti galimybes NVO projektais skatinti verslumą ir užimtumą kaime ir užtikrinti vietos iniciatyvos tęstinumą.</w:t>
            </w:r>
          </w:p>
        </w:tc>
        <w:tc>
          <w:tcPr>
            <w:tcW w:w="2835" w:type="dxa"/>
            <w:vAlign w:val="center"/>
          </w:tcPr>
          <w:p w:rsidR="009E1E66" w:rsidRPr="00BB762A" w:rsidRDefault="009E1E66" w:rsidP="00454E5F">
            <w:pPr>
              <w:spacing w:after="0" w:line="240" w:lineRule="auto"/>
              <w:rPr>
                <w:b/>
                <w:bCs/>
                <w:sz w:val="22"/>
                <w:szCs w:val="22"/>
              </w:rPr>
            </w:pPr>
            <w:r w:rsidRPr="00BB762A">
              <w:rPr>
                <w:bCs/>
                <w:sz w:val="22"/>
                <w:szCs w:val="22"/>
              </w:rPr>
              <w:t>Tenkinimas iš VPS lėšų</w:t>
            </w:r>
          </w:p>
        </w:tc>
      </w:tr>
      <w:tr w:rsidR="009E1E66" w:rsidRPr="001B0C0E" w:rsidTr="00BB762A">
        <w:tc>
          <w:tcPr>
            <w:tcW w:w="816" w:type="dxa"/>
            <w:vAlign w:val="center"/>
          </w:tcPr>
          <w:p w:rsidR="009E1E66" w:rsidRPr="001B0C0E" w:rsidRDefault="009E1E66" w:rsidP="00454E5F">
            <w:pPr>
              <w:spacing w:after="0" w:line="240" w:lineRule="auto"/>
            </w:pPr>
            <w:r w:rsidRPr="001B0C0E">
              <w:t>4.</w:t>
            </w:r>
            <w:r>
              <w:t>12</w:t>
            </w:r>
            <w:r w:rsidRPr="001B0C0E">
              <w:t>.</w:t>
            </w:r>
          </w:p>
        </w:tc>
        <w:tc>
          <w:tcPr>
            <w:tcW w:w="4287" w:type="dxa"/>
            <w:vAlign w:val="center"/>
          </w:tcPr>
          <w:p w:rsidR="009E1E66" w:rsidRPr="001B0C0E" w:rsidRDefault="009E1E66" w:rsidP="00454E5F">
            <w:pPr>
              <w:spacing w:after="0" w:line="240" w:lineRule="auto"/>
              <w:rPr>
                <w:b/>
                <w:bCs/>
              </w:rPr>
            </w:pPr>
            <w:r>
              <w:t>Didinti j</w:t>
            </w:r>
            <w:r w:rsidRPr="00327330">
              <w:t xml:space="preserve">aunimo </w:t>
            </w:r>
            <w:r w:rsidRPr="00620234">
              <w:rPr>
                <w:bCs/>
              </w:rPr>
              <w:t>laisvalaikio</w:t>
            </w:r>
            <w:r w:rsidRPr="00327330">
              <w:t xml:space="preserve"> užimtum</w:t>
            </w:r>
            <w:r>
              <w:t>ą</w:t>
            </w:r>
            <w:r w:rsidRPr="00327330">
              <w:t xml:space="preserve"> ir veiklų įvairov</w:t>
            </w:r>
            <w:r>
              <w:t>ę</w:t>
            </w:r>
          </w:p>
        </w:tc>
        <w:tc>
          <w:tcPr>
            <w:tcW w:w="2410" w:type="dxa"/>
            <w:vAlign w:val="center"/>
          </w:tcPr>
          <w:p w:rsidR="009E1E66" w:rsidRPr="00984183" w:rsidRDefault="00B93F42" w:rsidP="00FF4CDE">
            <w:pPr>
              <w:spacing w:after="0" w:line="240" w:lineRule="auto"/>
              <w:rPr>
                <w:sz w:val="22"/>
                <w:szCs w:val="22"/>
              </w:rPr>
            </w:pPr>
            <w:r w:rsidRPr="00984183">
              <w:t>3.1.2, 3.1.</w:t>
            </w:r>
            <w:r w:rsidR="00FF4CDE">
              <w:t>6</w:t>
            </w:r>
            <w:r w:rsidRPr="00984183">
              <w:t xml:space="preserve">., 3.2.1., </w:t>
            </w:r>
            <w:r w:rsidR="00FF4CDE" w:rsidRPr="00984183">
              <w:t>3.2.</w:t>
            </w:r>
            <w:r w:rsidR="00FF4CDE">
              <w:t>8</w:t>
            </w:r>
            <w:r w:rsidR="00FF4CDE" w:rsidRPr="00984183">
              <w:t xml:space="preserve">, </w:t>
            </w:r>
            <w:r w:rsidRPr="00984183">
              <w:t>3.2.1</w:t>
            </w:r>
            <w:r w:rsidR="00FF4CDE">
              <w:t>0</w:t>
            </w:r>
            <w:r w:rsidRPr="00984183">
              <w:t>.</w:t>
            </w:r>
            <w:r w:rsidR="00FF4CDE">
              <w:t xml:space="preserve">, </w:t>
            </w:r>
            <w:r w:rsidR="00E56178" w:rsidRPr="00D903F6">
              <w:t>3.4.1.</w:t>
            </w:r>
          </w:p>
        </w:tc>
        <w:tc>
          <w:tcPr>
            <w:tcW w:w="4820" w:type="dxa"/>
            <w:vAlign w:val="center"/>
          </w:tcPr>
          <w:p w:rsidR="009E1E66" w:rsidRPr="00405258"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19</w:t>
            </w:r>
            <w:r w:rsidRPr="002A21A5">
              <w:rPr>
                <w:sz w:val="22"/>
                <w:szCs w:val="22"/>
              </w:rPr>
              <w:t xml:space="preserve">. </w:t>
            </w:r>
            <w:r w:rsidRPr="005A4944">
              <w:rPr>
                <w:sz w:val="20"/>
                <w:szCs w:val="20"/>
              </w:rPr>
              <w:t>Remti viešosios infrastruktūros kūrimą ir tvarkymą, skatinti ekonominę, socialinę, kultūrinę veiklą sutvarkytuose pastatuose.</w:t>
            </w:r>
          </w:p>
        </w:tc>
        <w:tc>
          <w:tcPr>
            <w:tcW w:w="2835" w:type="dxa"/>
            <w:vAlign w:val="center"/>
          </w:tcPr>
          <w:p w:rsidR="009E1E66" w:rsidRPr="00BB762A" w:rsidRDefault="009E1E66" w:rsidP="00454E5F">
            <w:pPr>
              <w:spacing w:after="0" w:line="240" w:lineRule="auto"/>
              <w:rPr>
                <w:b/>
                <w:bCs/>
                <w:sz w:val="22"/>
                <w:szCs w:val="22"/>
              </w:rPr>
            </w:pPr>
            <w:r w:rsidRPr="00BB762A">
              <w:rPr>
                <w:bCs/>
                <w:sz w:val="22"/>
                <w:szCs w:val="22"/>
              </w:rPr>
              <w:t>Tenkinimas iš VPS lėšų</w:t>
            </w:r>
          </w:p>
        </w:tc>
      </w:tr>
      <w:tr w:rsidR="009E1E66" w:rsidRPr="001B0C0E" w:rsidTr="00BB762A">
        <w:tc>
          <w:tcPr>
            <w:tcW w:w="816" w:type="dxa"/>
            <w:vAlign w:val="center"/>
          </w:tcPr>
          <w:p w:rsidR="009E1E66" w:rsidRPr="001B0C0E" w:rsidRDefault="009E1E66" w:rsidP="00454E5F">
            <w:pPr>
              <w:spacing w:after="0" w:line="240" w:lineRule="auto"/>
            </w:pPr>
            <w:r w:rsidRPr="001B0C0E">
              <w:t>4.</w:t>
            </w:r>
            <w:r>
              <w:t>13</w:t>
            </w:r>
            <w:r w:rsidRPr="001B0C0E">
              <w:t>.</w:t>
            </w:r>
          </w:p>
        </w:tc>
        <w:tc>
          <w:tcPr>
            <w:tcW w:w="4287" w:type="dxa"/>
            <w:vAlign w:val="center"/>
          </w:tcPr>
          <w:p w:rsidR="009E1E66" w:rsidRPr="001B0C0E" w:rsidRDefault="009E1E66" w:rsidP="00454E5F">
            <w:pPr>
              <w:spacing w:after="0" w:line="240" w:lineRule="auto"/>
              <w:rPr>
                <w:b/>
                <w:bCs/>
              </w:rPr>
            </w:pPr>
            <w:r>
              <w:t>G</w:t>
            </w:r>
            <w:r w:rsidRPr="00590615">
              <w:t>erin</w:t>
            </w:r>
            <w:r>
              <w:t>ti a</w:t>
            </w:r>
            <w:r w:rsidRPr="00590615">
              <w:t>plinkosaug</w:t>
            </w:r>
            <w:r>
              <w:t>ą</w:t>
            </w:r>
            <w:r w:rsidRPr="00590615">
              <w:t>, ugdy</w:t>
            </w:r>
            <w:r>
              <w:t>ti</w:t>
            </w:r>
            <w:r w:rsidRPr="00590615">
              <w:t xml:space="preserve"> kaimo gyventojų ekologin</w:t>
            </w:r>
            <w:r>
              <w:t>į</w:t>
            </w:r>
            <w:r w:rsidRPr="00590615">
              <w:t xml:space="preserve"> sąmoningum</w:t>
            </w:r>
            <w:r>
              <w:t>ą</w:t>
            </w:r>
          </w:p>
        </w:tc>
        <w:tc>
          <w:tcPr>
            <w:tcW w:w="2410" w:type="dxa"/>
            <w:vAlign w:val="center"/>
          </w:tcPr>
          <w:p w:rsidR="009E1E66" w:rsidRPr="00984183" w:rsidRDefault="00B93F42" w:rsidP="00E56178">
            <w:pPr>
              <w:spacing w:after="0" w:line="240" w:lineRule="auto"/>
              <w:rPr>
                <w:lang w:val="en-US"/>
              </w:rPr>
            </w:pPr>
            <w:r w:rsidRPr="00984183">
              <w:t>3.2.</w:t>
            </w:r>
            <w:r w:rsidR="00E56178">
              <w:t>7</w:t>
            </w:r>
            <w:r w:rsidRPr="00984183">
              <w:t xml:space="preserve">., </w:t>
            </w:r>
            <w:r w:rsidR="00E56178" w:rsidRPr="00D903F6">
              <w:t>3.3.</w:t>
            </w:r>
            <w:r w:rsidR="00E56178">
              <w:t>6</w:t>
            </w:r>
            <w:r w:rsidR="00E56178" w:rsidRPr="00D903F6">
              <w:t>.</w:t>
            </w:r>
            <w:r w:rsidR="00E56178">
              <w:t xml:space="preserve">, </w:t>
            </w:r>
            <w:r w:rsidRPr="00984183">
              <w:t>3.4.8.</w:t>
            </w:r>
          </w:p>
        </w:tc>
        <w:tc>
          <w:tcPr>
            <w:tcW w:w="4820" w:type="dxa"/>
            <w:vAlign w:val="center"/>
          </w:tcPr>
          <w:p w:rsidR="009E1E66" w:rsidRPr="00405258"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16.</w:t>
            </w:r>
            <w:r w:rsidRPr="002A21A5">
              <w:rPr>
                <w:sz w:val="22"/>
                <w:szCs w:val="22"/>
              </w:rPr>
              <w:t xml:space="preserve"> </w:t>
            </w:r>
            <w:r w:rsidRPr="005A4944">
              <w:rPr>
                <w:sz w:val="20"/>
                <w:szCs w:val="20"/>
              </w:rPr>
              <w:t xml:space="preserve">Panaudoti rekreaciniu požiūriu vertingas teritorijas, kultūros paveldo objektus, didinti miškų </w:t>
            </w:r>
            <w:r w:rsidR="009028E0" w:rsidRPr="005A4944">
              <w:rPr>
                <w:sz w:val="20"/>
                <w:szCs w:val="20"/>
              </w:rPr>
              <w:t>rekreacinį</w:t>
            </w:r>
            <w:r w:rsidRPr="005A4944">
              <w:rPr>
                <w:sz w:val="20"/>
                <w:szCs w:val="20"/>
              </w:rPr>
              <w:t xml:space="preserve"> potencialą.</w:t>
            </w:r>
          </w:p>
        </w:tc>
        <w:tc>
          <w:tcPr>
            <w:tcW w:w="2835" w:type="dxa"/>
            <w:vAlign w:val="center"/>
          </w:tcPr>
          <w:p w:rsidR="009E1E66" w:rsidRPr="00BB762A" w:rsidRDefault="009E1E66" w:rsidP="00454E5F">
            <w:pPr>
              <w:spacing w:after="0" w:line="240" w:lineRule="auto"/>
              <w:rPr>
                <w:sz w:val="22"/>
                <w:szCs w:val="22"/>
              </w:rPr>
            </w:pPr>
            <w:r w:rsidRPr="00BB762A">
              <w:rPr>
                <w:bCs/>
                <w:sz w:val="22"/>
                <w:szCs w:val="22"/>
              </w:rPr>
              <w:t xml:space="preserve">Iš dalies tenkinimas iš VPS lėšų (tik tiek, kiek apima kaimo </w:t>
            </w:r>
            <w:r w:rsidRPr="00BB762A">
              <w:rPr>
                <w:sz w:val="22"/>
                <w:szCs w:val="22"/>
              </w:rPr>
              <w:t>bendruomenių, ar kitų NVO aplinkosauginiai projektai) platesnio masto veikla paliekama Aplinkos apsaugos ministerijos, savivaldybės kompetencijai</w:t>
            </w:r>
          </w:p>
          <w:p w:rsidR="009E1E66" w:rsidRPr="00BB762A" w:rsidRDefault="009E1E66" w:rsidP="00454E5F">
            <w:pPr>
              <w:spacing w:after="0" w:line="240" w:lineRule="auto"/>
              <w:rPr>
                <w:bCs/>
                <w:sz w:val="22"/>
                <w:szCs w:val="22"/>
              </w:rPr>
            </w:pPr>
          </w:p>
        </w:tc>
      </w:tr>
      <w:tr w:rsidR="009E1E66" w:rsidRPr="001B0C0E" w:rsidTr="00BB762A">
        <w:tc>
          <w:tcPr>
            <w:tcW w:w="816" w:type="dxa"/>
            <w:vAlign w:val="center"/>
          </w:tcPr>
          <w:p w:rsidR="009E1E66" w:rsidRPr="001B0C0E" w:rsidRDefault="009E1E66" w:rsidP="00454E5F">
            <w:pPr>
              <w:spacing w:after="0" w:line="240" w:lineRule="auto"/>
            </w:pPr>
            <w:r w:rsidRPr="001B0C0E">
              <w:t>4.</w:t>
            </w:r>
            <w:r>
              <w:t>14</w:t>
            </w:r>
            <w:r w:rsidRPr="001B0C0E">
              <w:t>.</w:t>
            </w:r>
          </w:p>
        </w:tc>
        <w:tc>
          <w:tcPr>
            <w:tcW w:w="4287" w:type="dxa"/>
            <w:vAlign w:val="center"/>
          </w:tcPr>
          <w:p w:rsidR="009E1E66" w:rsidRPr="001B0C0E" w:rsidRDefault="009E1E66" w:rsidP="00454E5F">
            <w:pPr>
              <w:spacing w:after="0" w:line="240" w:lineRule="auto"/>
              <w:rPr>
                <w:b/>
                <w:bCs/>
              </w:rPr>
            </w:pPr>
            <w:r w:rsidRPr="007B5839">
              <w:rPr>
                <w:bCs/>
              </w:rPr>
              <w:t xml:space="preserve">Puoselėti ir panaudoti </w:t>
            </w:r>
            <w:r>
              <w:rPr>
                <w:bCs/>
              </w:rPr>
              <w:t>gamtos ir kultūros paveldą</w:t>
            </w:r>
          </w:p>
        </w:tc>
        <w:tc>
          <w:tcPr>
            <w:tcW w:w="2410" w:type="dxa"/>
            <w:vAlign w:val="center"/>
          </w:tcPr>
          <w:p w:rsidR="009E1E66" w:rsidRPr="00984183" w:rsidRDefault="00E56178" w:rsidP="004222F3">
            <w:pPr>
              <w:spacing w:after="0" w:line="240" w:lineRule="auto"/>
              <w:rPr>
                <w:sz w:val="22"/>
                <w:szCs w:val="22"/>
                <w:lang w:eastAsia="lt-LT"/>
              </w:rPr>
            </w:pPr>
            <w:r w:rsidRPr="00984183">
              <w:rPr>
                <w:lang w:val="en-US"/>
              </w:rPr>
              <w:t>3</w:t>
            </w:r>
            <w:r w:rsidRPr="004222F3">
              <w:rPr>
                <w:lang w:val="en-US"/>
              </w:rPr>
              <w:t xml:space="preserve">.1.7., </w:t>
            </w:r>
            <w:r w:rsidRPr="004222F3">
              <w:t xml:space="preserve">3.2.10., </w:t>
            </w:r>
            <w:r w:rsidR="00B93F42" w:rsidRPr="004222F3">
              <w:t xml:space="preserve">3.2.8., </w:t>
            </w:r>
            <w:r w:rsidRPr="004222F3">
              <w:rPr>
                <w:lang w:val="en-US"/>
              </w:rPr>
              <w:t>3.1.5.,</w:t>
            </w:r>
            <w:r w:rsidR="004222F3" w:rsidRPr="004222F3">
              <w:rPr>
                <w:lang w:val="en-US"/>
              </w:rPr>
              <w:t xml:space="preserve"> </w:t>
            </w:r>
            <w:r w:rsidR="004222F3" w:rsidRPr="004222F3">
              <w:t>3.3.1.</w:t>
            </w:r>
            <w:r w:rsidR="004222F3">
              <w:t xml:space="preserve">, </w:t>
            </w:r>
            <w:r w:rsidR="004222F3" w:rsidRPr="00D903F6">
              <w:t>3.4.</w:t>
            </w:r>
            <w:r w:rsidR="004222F3">
              <w:t>3</w:t>
            </w:r>
            <w:r w:rsidR="004222F3" w:rsidRPr="00D903F6">
              <w:t>.</w:t>
            </w:r>
          </w:p>
        </w:tc>
        <w:tc>
          <w:tcPr>
            <w:tcW w:w="4820" w:type="dxa"/>
            <w:vAlign w:val="center"/>
          </w:tcPr>
          <w:p w:rsidR="009E1E66" w:rsidRPr="00405258"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16.</w:t>
            </w:r>
            <w:r w:rsidRPr="002A21A5">
              <w:rPr>
                <w:sz w:val="22"/>
                <w:szCs w:val="22"/>
              </w:rPr>
              <w:t xml:space="preserve"> </w:t>
            </w:r>
            <w:r w:rsidRPr="005A4944">
              <w:rPr>
                <w:sz w:val="20"/>
                <w:szCs w:val="20"/>
              </w:rPr>
              <w:t xml:space="preserve">Panaudoti rekreaciniu požiūriu vertingas teritorijas, kultūros paveldo objektus, didinti miškų </w:t>
            </w:r>
            <w:r w:rsidR="009028E0" w:rsidRPr="005A4944">
              <w:rPr>
                <w:sz w:val="20"/>
                <w:szCs w:val="20"/>
              </w:rPr>
              <w:t>rekreacinį</w:t>
            </w:r>
            <w:r w:rsidRPr="005A4944">
              <w:rPr>
                <w:sz w:val="20"/>
                <w:szCs w:val="20"/>
              </w:rPr>
              <w:t xml:space="preserve"> potencialą.</w:t>
            </w:r>
          </w:p>
        </w:tc>
        <w:tc>
          <w:tcPr>
            <w:tcW w:w="2835" w:type="dxa"/>
            <w:vAlign w:val="center"/>
          </w:tcPr>
          <w:p w:rsidR="009E1E66" w:rsidRPr="00BB762A" w:rsidRDefault="009E1E66" w:rsidP="00454E5F">
            <w:pPr>
              <w:spacing w:after="0" w:line="240" w:lineRule="auto"/>
              <w:rPr>
                <w:bCs/>
                <w:sz w:val="22"/>
                <w:szCs w:val="22"/>
              </w:rPr>
            </w:pPr>
            <w:r w:rsidRPr="00BB762A">
              <w:rPr>
                <w:bCs/>
                <w:sz w:val="22"/>
                <w:szCs w:val="22"/>
              </w:rPr>
              <w:t xml:space="preserve">Iš dalies tenkinimas iš VPS lėšų (tik sąsajoje su amatų, kaimo turizmo plėtra ir NVO kultūrinėmis, </w:t>
            </w:r>
            <w:r w:rsidRPr="00BB762A">
              <w:rPr>
                <w:bCs/>
                <w:sz w:val="22"/>
                <w:szCs w:val="22"/>
              </w:rPr>
              <w:lastRenderedPageBreak/>
              <w:t>gamtosauginėmis iniciatyvomis), kita su gamtos ir kultūros infrastruktūros gerinimu susijusi  veikla paliekama savivaldybės kompetencijai, gali būti remiama iš kitų fondų</w:t>
            </w:r>
          </w:p>
          <w:p w:rsidR="009E1E66" w:rsidRPr="00BB762A" w:rsidRDefault="009E1E66" w:rsidP="00454E5F">
            <w:pPr>
              <w:spacing w:after="0" w:line="240" w:lineRule="auto"/>
              <w:rPr>
                <w:b/>
                <w:bCs/>
                <w:sz w:val="22"/>
                <w:szCs w:val="22"/>
              </w:rPr>
            </w:pPr>
          </w:p>
        </w:tc>
      </w:tr>
      <w:tr w:rsidR="009E1E66" w:rsidRPr="001B0C0E" w:rsidTr="00BB762A">
        <w:tc>
          <w:tcPr>
            <w:tcW w:w="816" w:type="dxa"/>
            <w:vAlign w:val="center"/>
          </w:tcPr>
          <w:p w:rsidR="009E1E66" w:rsidRPr="001B0C0E" w:rsidRDefault="009E1E66" w:rsidP="00454E5F">
            <w:pPr>
              <w:spacing w:after="0" w:line="240" w:lineRule="auto"/>
            </w:pPr>
            <w:r w:rsidRPr="001B0C0E">
              <w:lastRenderedPageBreak/>
              <w:t>4.</w:t>
            </w:r>
            <w:r>
              <w:t>15</w:t>
            </w:r>
            <w:r w:rsidRPr="001B0C0E">
              <w:t>.</w:t>
            </w:r>
          </w:p>
        </w:tc>
        <w:tc>
          <w:tcPr>
            <w:tcW w:w="4287" w:type="dxa"/>
            <w:vAlign w:val="center"/>
          </w:tcPr>
          <w:p w:rsidR="009E1E66" w:rsidRPr="001B0C0E" w:rsidRDefault="009E1E66" w:rsidP="00454E5F">
            <w:pPr>
              <w:spacing w:after="0" w:line="240" w:lineRule="auto"/>
              <w:rPr>
                <w:b/>
                <w:bCs/>
              </w:rPr>
            </w:pPr>
            <w:r w:rsidRPr="003907CD">
              <w:t>Gerinti sveikatos apsaugos paslaugų prieinamumą, susirgimų prevenciją (ypač vyrų virš 65 m.)</w:t>
            </w:r>
          </w:p>
        </w:tc>
        <w:tc>
          <w:tcPr>
            <w:tcW w:w="2410" w:type="dxa"/>
            <w:vAlign w:val="center"/>
          </w:tcPr>
          <w:p w:rsidR="009E1E66" w:rsidRPr="00984183" w:rsidRDefault="004222F3" w:rsidP="004222F3">
            <w:pPr>
              <w:spacing w:after="0" w:line="240" w:lineRule="auto"/>
            </w:pPr>
            <w:r w:rsidRPr="004222F3">
              <w:t>3.1.6.,</w:t>
            </w:r>
            <w:r>
              <w:t xml:space="preserve"> </w:t>
            </w:r>
            <w:r w:rsidRPr="000D6661">
              <w:t>3.2.</w:t>
            </w:r>
            <w:r>
              <w:t>11</w:t>
            </w:r>
            <w:r w:rsidRPr="000D6661">
              <w:t>.</w:t>
            </w:r>
            <w:r>
              <w:t xml:space="preserve">, </w:t>
            </w:r>
            <w:r w:rsidRPr="000D6661">
              <w:t>3.2.</w:t>
            </w:r>
            <w:r>
              <w:t>1</w:t>
            </w:r>
            <w:r w:rsidRPr="000D6661">
              <w:t>.</w:t>
            </w:r>
            <w:r>
              <w:t>,</w:t>
            </w:r>
            <w:r w:rsidRPr="00D903F6">
              <w:t xml:space="preserve"> 3.4.1.</w:t>
            </w:r>
          </w:p>
        </w:tc>
        <w:tc>
          <w:tcPr>
            <w:tcW w:w="4820" w:type="dxa"/>
            <w:vAlign w:val="center"/>
          </w:tcPr>
          <w:p w:rsidR="009E1E66" w:rsidRPr="00A33411" w:rsidRDefault="00B93F42" w:rsidP="00A33411">
            <w:pPr>
              <w:spacing w:after="0" w:line="240" w:lineRule="auto"/>
              <w:rPr>
                <w:b/>
                <w:bCs/>
                <w:sz w:val="20"/>
                <w:szCs w:val="20"/>
              </w:rPr>
            </w:pPr>
            <w:r w:rsidRPr="00B93F42">
              <w:rPr>
                <w:sz w:val="20"/>
                <w:szCs w:val="20"/>
              </w:rPr>
              <w:t>Sąsajų nėra</w:t>
            </w:r>
            <w:r w:rsidR="00A33411" w:rsidRPr="00B93F42">
              <w:rPr>
                <w:b/>
                <w:bCs/>
                <w:sz w:val="20"/>
                <w:szCs w:val="20"/>
              </w:rPr>
              <w:t>.</w:t>
            </w:r>
          </w:p>
        </w:tc>
        <w:tc>
          <w:tcPr>
            <w:tcW w:w="2835" w:type="dxa"/>
            <w:vAlign w:val="center"/>
          </w:tcPr>
          <w:p w:rsidR="009E1E66" w:rsidRPr="00BB762A" w:rsidRDefault="009E1E66" w:rsidP="00454E5F">
            <w:pPr>
              <w:spacing w:after="0" w:line="240" w:lineRule="auto"/>
              <w:rPr>
                <w:b/>
                <w:bCs/>
                <w:sz w:val="22"/>
                <w:szCs w:val="22"/>
              </w:rPr>
            </w:pPr>
            <w:r w:rsidRPr="00BB762A">
              <w:rPr>
                <w:bCs/>
                <w:sz w:val="22"/>
                <w:szCs w:val="22"/>
              </w:rPr>
              <w:t xml:space="preserve">Iš dalies tenkinimas iš VPS lėšų (tik tiek, kiek apima </w:t>
            </w:r>
            <w:r w:rsidRPr="00BB762A">
              <w:rPr>
                <w:sz w:val="22"/>
                <w:szCs w:val="22"/>
              </w:rPr>
              <w:t>bendruomenių, ar kitų NVO savanorystės, susirgimų prevencijos projektai) platesnio masto veikla paliekama Sveikatos apsaugos ministerijos, savivaldybės kompetencijai</w:t>
            </w:r>
          </w:p>
          <w:p w:rsidR="009E1E66" w:rsidRPr="00BB762A" w:rsidRDefault="009E1E66" w:rsidP="00454E5F">
            <w:pPr>
              <w:spacing w:after="0" w:line="240" w:lineRule="auto"/>
              <w:rPr>
                <w:b/>
                <w:bCs/>
                <w:sz w:val="22"/>
                <w:szCs w:val="22"/>
              </w:rPr>
            </w:pPr>
          </w:p>
        </w:tc>
      </w:tr>
      <w:tr w:rsidR="009E1E66" w:rsidRPr="001B0C0E" w:rsidTr="00BB762A">
        <w:tc>
          <w:tcPr>
            <w:tcW w:w="816" w:type="dxa"/>
            <w:vAlign w:val="center"/>
          </w:tcPr>
          <w:p w:rsidR="009E1E66" w:rsidRPr="001B0C0E" w:rsidRDefault="009E1E66" w:rsidP="00454E5F">
            <w:pPr>
              <w:spacing w:after="0" w:line="240" w:lineRule="auto"/>
            </w:pPr>
            <w:r w:rsidRPr="001B0C0E">
              <w:t>4.</w:t>
            </w:r>
            <w:r>
              <w:t>16</w:t>
            </w:r>
            <w:r w:rsidRPr="001B0C0E">
              <w:t>.</w:t>
            </w:r>
          </w:p>
        </w:tc>
        <w:tc>
          <w:tcPr>
            <w:tcW w:w="4287" w:type="dxa"/>
            <w:vAlign w:val="center"/>
          </w:tcPr>
          <w:p w:rsidR="009E1E66" w:rsidRPr="00103E5C" w:rsidRDefault="009E1E66" w:rsidP="00454E5F">
            <w:pPr>
              <w:spacing w:after="0" w:line="240" w:lineRule="auto"/>
              <w:rPr>
                <w:bCs/>
              </w:rPr>
            </w:pPr>
            <w:r w:rsidRPr="00103E5C">
              <w:rPr>
                <w:bCs/>
              </w:rPr>
              <w:t xml:space="preserve">Mažinti skurdo riziką ir </w:t>
            </w:r>
            <w:r>
              <w:rPr>
                <w:bCs/>
              </w:rPr>
              <w:t>socialinę</w:t>
            </w:r>
            <w:r w:rsidRPr="00103E5C">
              <w:rPr>
                <w:bCs/>
              </w:rPr>
              <w:t xml:space="preserve"> atskirtį</w:t>
            </w:r>
            <w:r>
              <w:rPr>
                <w:bCs/>
              </w:rPr>
              <w:t xml:space="preserve"> kaime</w:t>
            </w:r>
          </w:p>
        </w:tc>
        <w:tc>
          <w:tcPr>
            <w:tcW w:w="2410" w:type="dxa"/>
            <w:vAlign w:val="center"/>
          </w:tcPr>
          <w:p w:rsidR="009E1E66" w:rsidRPr="00126EB9" w:rsidRDefault="00B93F42" w:rsidP="004222F3">
            <w:pPr>
              <w:spacing w:after="0" w:line="240" w:lineRule="auto"/>
            </w:pPr>
            <w:r w:rsidRPr="00126EB9">
              <w:t>3.2.2., 3.2.3., 3.2.</w:t>
            </w:r>
            <w:r w:rsidR="004222F3" w:rsidRPr="00126EB9">
              <w:t>4</w:t>
            </w:r>
            <w:r w:rsidRPr="00126EB9">
              <w:t xml:space="preserve">., </w:t>
            </w:r>
            <w:r w:rsidR="00126EB9" w:rsidRPr="00126EB9">
              <w:rPr>
                <w:lang w:val="en-US"/>
              </w:rPr>
              <w:t xml:space="preserve">3.1.5., </w:t>
            </w:r>
            <w:r w:rsidRPr="00126EB9">
              <w:t>3.4.1., 3.4.2.</w:t>
            </w:r>
          </w:p>
        </w:tc>
        <w:tc>
          <w:tcPr>
            <w:tcW w:w="4820" w:type="dxa"/>
            <w:vAlign w:val="center"/>
          </w:tcPr>
          <w:p w:rsidR="009E1E66" w:rsidRDefault="009E1E66" w:rsidP="00454E5F">
            <w:pPr>
              <w:spacing w:after="0" w:line="240" w:lineRule="auto"/>
              <w:rPr>
                <w:sz w:val="20"/>
                <w:szCs w:val="20"/>
              </w:rPr>
            </w:pPr>
            <w:r w:rsidRPr="002A21A5">
              <w:rPr>
                <w:b/>
                <w:sz w:val="22"/>
                <w:szCs w:val="22"/>
              </w:rPr>
              <w:t>N</w:t>
            </w:r>
            <w:r>
              <w:rPr>
                <w:b/>
                <w:sz w:val="22"/>
                <w:szCs w:val="22"/>
              </w:rPr>
              <w:t>P</w:t>
            </w:r>
            <w:r w:rsidRPr="002A21A5">
              <w:rPr>
                <w:b/>
                <w:sz w:val="22"/>
                <w:szCs w:val="22"/>
              </w:rPr>
              <w:t xml:space="preserve"> Nr. 9.</w:t>
            </w:r>
            <w:r w:rsidRPr="002A21A5">
              <w:rPr>
                <w:sz w:val="22"/>
                <w:szCs w:val="22"/>
              </w:rPr>
              <w:t xml:space="preserve"> </w:t>
            </w:r>
            <w:r w:rsidRPr="009A5306">
              <w:rPr>
                <w:sz w:val="20"/>
                <w:szCs w:val="20"/>
              </w:rPr>
              <w:t>Mažinti skurdo riziką kaimo vietovėse, didinant užimtumo galimybes.</w:t>
            </w:r>
          </w:p>
          <w:p w:rsidR="009E1E66" w:rsidRPr="00405258" w:rsidRDefault="009E1E66" w:rsidP="00454E5F">
            <w:pPr>
              <w:spacing w:after="0" w:line="240" w:lineRule="auto"/>
              <w:rPr>
                <w:sz w:val="20"/>
                <w:szCs w:val="20"/>
              </w:rPr>
            </w:pPr>
            <w:r w:rsidRPr="007C6E71">
              <w:rPr>
                <w:b/>
                <w:sz w:val="22"/>
                <w:szCs w:val="22"/>
              </w:rPr>
              <w:t>N</w:t>
            </w:r>
            <w:r>
              <w:rPr>
                <w:b/>
                <w:sz w:val="22"/>
                <w:szCs w:val="22"/>
              </w:rPr>
              <w:t>P</w:t>
            </w:r>
            <w:r w:rsidRPr="007C6E71">
              <w:rPr>
                <w:b/>
                <w:sz w:val="22"/>
                <w:szCs w:val="22"/>
              </w:rPr>
              <w:t xml:space="preserve"> Nr. 18.</w:t>
            </w:r>
            <w:r w:rsidRPr="002A21A5">
              <w:rPr>
                <w:sz w:val="22"/>
                <w:szCs w:val="22"/>
              </w:rPr>
              <w:t xml:space="preserve"> </w:t>
            </w:r>
            <w:r w:rsidRPr="005A4944">
              <w:rPr>
                <w:sz w:val="20"/>
                <w:szCs w:val="20"/>
              </w:rPr>
              <w:t>Sudaryti galimybes NVO projektais skatinti verslumą ir užimtumą kaime ir užtikrinti vietos iniciatyvos tęstinumą.</w:t>
            </w:r>
          </w:p>
        </w:tc>
        <w:tc>
          <w:tcPr>
            <w:tcW w:w="2835" w:type="dxa"/>
            <w:vAlign w:val="center"/>
          </w:tcPr>
          <w:p w:rsidR="009E1E66" w:rsidRPr="00BB762A" w:rsidRDefault="009E1E66" w:rsidP="00454E5F">
            <w:pPr>
              <w:spacing w:after="0" w:line="240" w:lineRule="auto"/>
              <w:rPr>
                <w:b/>
                <w:bCs/>
                <w:sz w:val="22"/>
                <w:szCs w:val="22"/>
              </w:rPr>
            </w:pPr>
            <w:r w:rsidRPr="00BB762A">
              <w:rPr>
                <w:bCs/>
                <w:sz w:val="22"/>
                <w:szCs w:val="22"/>
              </w:rPr>
              <w:t>Tenkinimas iš VPS lėšų</w:t>
            </w:r>
          </w:p>
        </w:tc>
      </w:tr>
      <w:tr w:rsidR="005D3A3D" w:rsidRPr="001B0C0E" w:rsidTr="00BB762A">
        <w:tc>
          <w:tcPr>
            <w:tcW w:w="15168" w:type="dxa"/>
            <w:gridSpan w:val="5"/>
          </w:tcPr>
          <w:p w:rsidR="005D3A3D" w:rsidRPr="001B0C0E" w:rsidRDefault="005D3A3D" w:rsidP="00454E5F">
            <w:pPr>
              <w:spacing w:after="0" w:line="240" w:lineRule="auto"/>
              <w:jc w:val="both"/>
              <w:rPr>
                <w:i/>
                <w:iCs/>
                <w:sz w:val="20"/>
                <w:szCs w:val="20"/>
              </w:rPr>
            </w:pPr>
          </w:p>
        </w:tc>
      </w:tr>
    </w:tbl>
    <w:p w:rsidR="00223EF2" w:rsidRDefault="00223EF2" w:rsidP="00454E5F">
      <w:pPr>
        <w:spacing w:after="0" w:line="240" w:lineRule="auto"/>
        <w:rPr>
          <w:sz w:val="16"/>
          <w:szCs w:val="16"/>
        </w:rPr>
      </w:pPr>
    </w:p>
    <w:p w:rsidR="0006694D" w:rsidRDefault="0006694D" w:rsidP="00454E5F">
      <w:pPr>
        <w:spacing w:after="0" w:line="240" w:lineRule="auto"/>
      </w:pPr>
    </w:p>
    <w:p w:rsidR="0006694D" w:rsidRDefault="0006694D" w:rsidP="00454E5F">
      <w:pPr>
        <w:spacing w:after="0" w:line="240" w:lineRule="auto"/>
        <w:jc w:val="center"/>
        <w:sectPr w:rsidR="0006694D" w:rsidSect="00BB762A">
          <w:pgSz w:w="16838" w:h="11906" w:orient="landscape"/>
          <w:pgMar w:top="1418" w:right="567" w:bottom="567" w:left="1134" w:header="567" w:footer="567" w:gutter="0"/>
          <w:cols w:space="1296"/>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6"/>
      </w:tblGrid>
      <w:tr w:rsidR="0006694D" w:rsidRPr="001B0C0E" w:rsidTr="0006694D">
        <w:tc>
          <w:tcPr>
            <w:tcW w:w="9854" w:type="dxa"/>
            <w:shd w:val="clear" w:color="auto" w:fill="FABF8F"/>
          </w:tcPr>
          <w:p w:rsidR="0006694D" w:rsidRPr="001B0C0E" w:rsidRDefault="0006694D" w:rsidP="00454E5F">
            <w:pPr>
              <w:pStyle w:val="Sraopastraipa"/>
              <w:spacing w:after="0" w:line="240" w:lineRule="auto"/>
              <w:jc w:val="center"/>
              <w:rPr>
                <w:b/>
                <w:bCs/>
              </w:rPr>
            </w:pPr>
            <w:r w:rsidRPr="001B0C0E">
              <w:rPr>
                <w:b/>
                <w:bCs/>
              </w:rPr>
              <w:lastRenderedPageBreak/>
              <w:t>II DALIS. KOKIE MŪSŲ TIKSLAI?</w:t>
            </w:r>
          </w:p>
        </w:tc>
      </w:tr>
    </w:tbl>
    <w:p w:rsidR="0006694D" w:rsidRDefault="0006694D" w:rsidP="00454E5F">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3"/>
        <w:gridCol w:w="3162"/>
        <w:gridCol w:w="141"/>
        <w:gridCol w:w="1701"/>
        <w:gridCol w:w="3509"/>
      </w:tblGrid>
      <w:tr w:rsidR="0006694D" w:rsidRPr="001B0C0E" w:rsidTr="0006694D">
        <w:tc>
          <w:tcPr>
            <w:tcW w:w="9746" w:type="dxa"/>
            <w:gridSpan w:val="5"/>
            <w:shd w:val="clear" w:color="auto" w:fill="FDE9D9"/>
          </w:tcPr>
          <w:p w:rsidR="0006694D" w:rsidRDefault="0006694D" w:rsidP="00454E5F">
            <w:pPr>
              <w:pStyle w:val="Sraopastraipa"/>
              <w:numPr>
                <w:ilvl w:val="0"/>
                <w:numId w:val="2"/>
              </w:numPr>
              <w:spacing w:after="0" w:line="240" w:lineRule="auto"/>
              <w:jc w:val="center"/>
              <w:rPr>
                <w:b/>
                <w:bCs/>
              </w:rPr>
            </w:pPr>
            <w:r w:rsidRPr="001B0C0E">
              <w:rPr>
                <w:b/>
                <w:bCs/>
              </w:rPr>
              <w:t>VPS prioritetai, priemonės ir veiklos sritys</w:t>
            </w:r>
          </w:p>
          <w:p w:rsidR="002D4F66" w:rsidRPr="002D4F66" w:rsidRDefault="002D4F66" w:rsidP="00454E5F">
            <w:pPr>
              <w:pStyle w:val="Sraopastraipa"/>
              <w:spacing w:after="0" w:line="240" w:lineRule="auto"/>
              <w:jc w:val="center"/>
              <w:rPr>
                <w:b/>
                <w:bCs/>
                <w:sz w:val="20"/>
                <w:szCs w:val="20"/>
              </w:rPr>
            </w:pPr>
          </w:p>
        </w:tc>
      </w:tr>
      <w:tr w:rsidR="0006694D" w:rsidRPr="001B0C0E" w:rsidTr="002D4F66">
        <w:tc>
          <w:tcPr>
            <w:tcW w:w="1233" w:type="dxa"/>
            <w:shd w:val="clear" w:color="auto" w:fill="FEF9F4"/>
          </w:tcPr>
          <w:p w:rsidR="0006694D" w:rsidRPr="001B0C0E" w:rsidRDefault="0006694D" w:rsidP="00454E5F">
            <w:pPr>
              <w:spacing w:after="0" w:line="240" w:lineRule="auto"/>
            </w:pPr>
            <w:r w:rsidRPr="001B0C0E">
              <w:t>5.1.</w:t>
            </w:r>
          </w:p>
        </w:tc>
        <w:tc>
          <w:tcPr>
            <w:tcW w:w="5004" w:type="dxa"/>
            <w:gridSpan w:val="3"/>
            <w:shd w:val="clear" w:color="auto" w:fill="FEF9F4"/>
          </w:tcPr>
          <w:p w:rsidR="0006694D" w:rsidRPr="001B0C0E" w:rsidRDefault="0006694D" w:rsidP="00454E5F">
            <w:pPr>
              <w:spacing w:after="0" w:line="240" w:lineRule="auto"/>
              <w:jc w:val="both"/>
              <w:rPr>
                <w:i/>
                <w:iCs/>
                <w:sz w:val="20"/>
                <w:szCs w:val="20"/>
              </w:rPr>
            </w:pPr>
            <w:r w:rsidRPr="001B0C0E">
              <w:rPr>
                <w:b/>
                <w:bCs/>
              </w:rPr>
              <w:t xml:space="preserve">VPS prioritetai, priemonės ir jų veiklos sritys </w:t>
            </w:r>
            <w:r w:rsidRPr="002D4F66">
              <w:rPr>
                <w:bCs/>
              </w:rPr>
              <w:t>(jei veiklos sritys numatytos):</w:t>
            </w:r>
            <w:r w:rsidRPr="001B0C0E">
              <w:rPr>
                <w:i/>
                <w:iCs/>
                <w:sz w:val="20"/>
                <w:szCs w:val="20"/>
              </w:rPr>
              <w:t xml:space="preserve"> </w:t>
            </w:r>
          </w:p>
        </w:tc>
        <w:tc>
          <w:tcPr>
            <w:tcW w:w="3509" w:type="dxa"/>
            <w:shd w:val="clear" w:color="auto" w:fill="FEF9F4"/>
          </w:tcPr>
          <w:p w:rsidR="0006694D" w:rsidRPr="001B0C0E" w:rsidRDefault="0006694D" w:rsidP="00454E5F">
            <w:pPr>
              <w:spacing w:after="0" w:line="240" w:lineRule="auto"/>
              <w:jc w:val="center"/>
              <w:rPr>
                <w:b/>
                <w:bCs/>
              </w:rPr>
            </w:pPr>
            <w:r w:rsidRPr="001B0C0E">
              <w:rPr>
                <w:b/>
                <w:bCs/>
              </w:rPr>
              <w:t>Sąsaja su VVG teritorijos poreikiais</w:t>
            </w:r>
          </w:p>
        </w:tc>
      </w:tr>
      <w:tr w:rsidR="002D4F66" w:rsidRPr="001B0C0E" w:rsidTr="00BD60E6">
        <w:tc>
          <w:tcPr>
            <w:tcW w:w="1233" w:type="dxa"/>
          </w:tcPr>
          <w:p w:rsidR="002D4F66" w:rsidRPr="001B0C0E" w:rsidRDefault="002D4F66" w:rsidP="00454E5F">
            <w:pPr>
              <w:spacing w:after="0" w:line="240" w:lineRule="auto"/>
            </w:pPr>
            <w:r w:rsidRPr="001B0C0E">
              <w:t>5.1.</w:t>
            </w:r>
            <w:r w:rsidRPr="005F023B">
              <w:rPr>
                <w:b/>
              </w:rPr>
              <w:t>1.</w:t>
            </w:r>
          </w:p>
        </w:tc>
        <w:tc>
          <w:tcPr>
            <w:tcW w:w="8513" w:type="dxa"/>
            <w:gridSpan w:val="4"/>
          </w:tcPr>
          <w:p w:rsidR="002D4F66" w:rsidRPr="001B0C0E" w:rsidRDefault="002D4F66" w:rsidP="00454E5F">
            <w:pPr>
              <w:spacing w:after="0" w:line="240" w:lineRule="auto"/>
              <w:rPr>
                <w:b/>
                <w:bCs/>
              </w:rPr>
            </w:pPr>
            <w:r w:rsidRPr="001B0C0E">
              <w:rPr>
                <w:b/>
                <w:bCs/>
              </w:rPr>
              <w:t>I prioritetas:</w:t>
            </w:r>
            <w:r>
              <w:rPr>
                <w:b/>
                <w:bCs/>
              </w:rPr>
              <w:t xml:space="preserve"> </w:t>
            </w:r>
            <w:r w:rsidRPr="007C6E71">
              <w:rPr>
                <w:b/>
                <w:bCs/>
                <w:sz w:val="22"/>
                <w:szCs w:val="22"/>
              </w:rPr>
              <w:t xml:space="preserve">NAUJŲ </w:t>
            </w:r>
            <w:r w:rsidRPr="007C6E71">
              <w:rPr>
                <w:b/>
                <w:sz w:val="22"/>
                <w:szCs w:val="22"/>
              </w:rPr>
              <w:t>DARBO VIETŲ KAIME KŪRIMAS, PALANKIŲ EKONOMINĖS VEIKLOS SĄLYGŲ SUDARYMAS</w:t>
            </w:r>
          </w:p>
        </w:tc>
      </w:tr>
      <w:tr w:rsidR="0006694D" w:rsidRPr="001B0C0E" w:rsidTr="002D4F66">
        <w:tc>
          <w:tcPr>
            <w:tcW w:w="1233" w:type="dxa"/>
          </w:tcPr>
          <w:p w:rsidR="0006694D" w:rsidRPr="001B0C0E" w:rsidRDefault="0006694D" w:rsidP="00454E5F">
            <w:pPr>
              <w:spacing w:after="0" w:line="240" w:lineRule="auto"/>
            </w:pPr>
          </w:p>
        </w:tc>
        <w:tc>
          <w:tcPr>
            <w:tcW w:w="3303" w:type="dxa"/>
            <w:gridSpan w:val="2"/>
          </w:tcPr>
          <w:p w:rsidR="0006694D" w:rsidRPr="001B0C0E" w:rsidRDefault="0006694D" w:rsidP="00454E5F">
            <w:pPr>
              <w:spacing w:after="0" w:line="240" w:lineRule="auto"/>
              <w:rPr>
                <w:b/>
                <w:bCs/>
              </w:rPr>
            </w:pPr>
          </w:p>
        </w:tc>
        <w:tc>
          <w:tcPr>
            <w:tcW w:w="1701" w:type="dxa"/>
          </w:tcPr>
          <w:p w:rsidR="0006694D" w:rsidRPr="001B0C0E" w:rsidRDefault="0006694D" w:rsidP="00454E5F">
            <w:pPr>
              <w:spacing w:after="0" w:line="240" w:lineRule="auto"/>
              <w:rPr>
                <w:b/>
                <w:bCs/>
              </w:rPr>
            </w:pPr>
            <w:r w:rsidRPr="001B0C0E">
              <w:rPr>
                <w:b/>
                <w:bCs/>
              </w:rPr>
              <w:t>Kodai:</w:t>
            </w:r>
          </w:p>
        </w:tc>
        <w:tc>
          <w:tcPr>
            <w:tcW w:w="3509" w:type="dxa"/>
          </w:tcPr>
          <w:p w:rsidR="0006694D" w:rsidRPr="001B0C0E" w:rsidRDefault="0006694D" w:rsidP="00454E5F">
            <w:pPr>
              <w:spacing w:after="0" w:line="240" w:lineRule="auto"/>
              <w:rPr>
                <w:b/>
                <w:bCs/>
              </w:rPr>
            </w:pPr>
          </w:p>
        </w:tc>
      </w:tr>
      <w:tr w:rsidR="0006694D" w:rsidRPr="001B0C0E" w:rsidTr="002D4F66">
        <w:tc>
          <w:tcPr>
            <w:tcW w:w="1233" w:type="dxa"/>
            <w:vAlign w:val="center"/>
          </w:tcPr>
          <w:p w:rsidR="0006694D" w:rsidRPr="001B0C0E" w:rsidRDefault="0006694D" w:rsidP="00454E5F">
            <w:pPr>
              <w:spacing w:after="0" w:line="240" w:lineRule="auto"/>
            </w:pPr>
            <w:r w:rsidRPr="001B0C0E">
              <w:t>5.1.</w:t>
            </w:r>
            <w:r w:rsidRPr="005F023B">
              <w:rPr>
                <w:b/>
              </w:rPr>
              <w:t>1.1.</w:t>
            </w:r>
          </w:p>
        </w:tc>
        <w:tc>
          <w:tcPr>
            <w:tcW w:w="3303" w:type="dxa"/>
            <w:gridSpan w:val="2"/>
            <w:vAlign w:val="center"/>
          </w:tcPr>
          <w:p w:rsidR="0006694D" w:rsidRPr="00066521" w:rsidRDefault="0006694D" w:rsidP="00454E5F">
            <w:pPr>
              <w:spacing w:after="0" w:line="240" w:lineRule="auto"/>
            </w:pPr>
            <w:r w:rsidRPr="005F18EF">
              <w:rPr>
                <w:b/>
              </w:rPr>
              <w:t>Priemonė: Naujų</w:t>
            </w:r>
            <w:r w:rsidRPr="00066521">
              <w:rPr>
                <w:b/>
              </w:rPr>
              <w:t xml:space="preserve"> kaimo verslų kūrimas</w:t>
            </w:r>
          </w:p>
        </w:tc>
        <w:tc>
          <w:tcPr>
            <w:tcW w:w="1701" w:type="dxa"/>
            <w:vAlign w:val="center"/>
          </w:tcPr>
          <w:p w:rsidR="0006694D" w:rsidRPr="0079506B" w:rsidRDefault="0006694D" w:rsidP="0084192F">
            <w:pPr>
              <w:spacing w:after="0" w:line="240" w:lineRule="auto"/>
              <w:rPr>
                <w:b/>
              </w:rPr>
            </w:pPr>
            <w:r w:rsidRPr="0079506B">
              <w:rPr>
                <w:b/>
              </w:rPr>
              <w:t>LEADER</w:t>
            </w:r>
            <w:r w:rsidRPr="0079506B">
              <w:rPr>
                <w:b/>
                <w:i/>
              </w:rPr>
              <w:t>-</w:t>
            </w:r>
            <w:r w:rsidRPr="0079506B">
              <w:rPr>
                <w:b/>
              </w:rPr>
              <w:t>19.2-SAVA-</w:t>
            </w:r>
            <w:r w:rsidR="0084192F">
              <w:rPr>
                <w:b/>
              </w:rPr>
              <w:t>5</w:t>
            </w:r>
          </w:p>
        </w:tc>
        <w:tc>
          <w:tcPr>
            <w:tcW w:w="3509" w:type="dxa"/>
            <w:vAlign w:val="center"/>
          </w:tcPr>
          <w:p w:rsidR="0006694D" w:rsidRPr="001B0C0E" w:rsidRDefault="0006694D" w:rsidP="00454E5F">
            <w:pPr>
              <w:spacing w:after="0" w:line="240" w:lineRule="auto"/>
            </w:pPr>
          </w:p>
        </w:tc>
      </w:tr>
      <w:tr w:rsidR="0006694D" w:rsidRPr="00066521" w:rsidTr="002D4F66">
        <w:tc>
          <w:tcPr>
            <w:tcW w:w="1233" w:type="dxa"/>
            <w:vAlign w:val="center"/>
          </w:tcPr>
          <w:p w:rsidR="0006694D" w:rsidRPr="00066521" w:rsidRDefault="0006694D" w:rsidP="00454E5F">
            <w:pPr>
              <w:spacing w:after="0" w:line="240" w:lineRule="auto"/>
            </w:pPr>
            <w:r w:rsidRPr="00066521">
              <w:t>5.1.</w:t>
            </w:r>
            <w:r w:rsidRPr="005F023B">
              <w:rPr>
                <w:b/>
              </w:rPr>
              <w:t>1.1.1</w:t>
            </w:r>
            <w:r w:rsidRPr="00066521">
              <w:t>.</w:t>
            </w:r>
          </w:p>
        </w:tc>
        <w:tc>
          <w:tcPr>
            <w:tcW w:w="3303" w:type="dxa"/>
            <w:gridSpan w:val="2"/>
            <w:vAlign w:val="center"/>
          </w:tcPr>
          <w:p w:rsidR="0006694D" w:rsidRPr="00066521" w:rsidRDefault="0006694D" w:rsidP="00454E5F">
            <w:pPr>
              <w:pStyle w:val="Sraopastraipa"/>
              <w:spacing w:after="0" w:line="240" w:lineRule="auto"/>
              <w:ind w:left="0"/>
              <w:contextualSpacing/>
            </w:pPr>
            <w:r w:rsidRPr="00066521">
              <w:t xml:space="preserve">- </w:t>
            </w:r>
            <w:r w:rsidRPr="00066521">
              <w:rPr>
                <w:i/>
                <w:iCs/>
              </w:rPr>
              <w:t xml:space="preserve">veiklos sritis: </w:t>
            </w:r>
            <w:r w:rsidRPr="00E12515">
              <w:rPr>
                <w:i/>
              </w:rPr>
              <w:t>„</w:t>
            </w:r>
            <w:r w:rsidRPr="00066521">
              <w:rPr>
                <w:i/>
              </w:rPr>
              <w:t>Parama ne žemės ūkio verslui pradėti</w:t>
            </w:r>
            <w:r>
              <w:rPr>
                <w:i/>
              </w:rPr>
              <w:t>“</w:t>
            </w:r>
          </w:p>
        </w:tc>
        <w:tc>
          <w:tcPr>
            <w:tcW w:w="1701" w:type="dxa"/>
            <w:vAlign w:val="center"/>
          </w:tcPr>
          <w:p w:rsidR="0006694D" w:rsidRPr="002D4F66" w:rsidRDefault="0006694D" w:rsidP="003975D9">
            <w:pPr>
              <w:spacing w:after="0" w:line="240" w:lineRule="auto"/>
              <w:rPr>
                <w:sz w:val="22"/>
                <w:szCs w:val="22"/>
              </w:rPr>
            </w:pPr>
            <w:r w:rsidRPr="002D4F66">
              <w:rPr>
                <w:sz w:val="22"/>
                <w:szCs w:val="22"/>
              </w:rPr>
              <w:t>LEADER</w:t>
            </w:r>
            <w:r w:rsidRPr="002D4F66">
              <w:rPr>
                <w:i/>
                <w:sz w:val="22"/>
                <w:szCs w:val="22"/>
              </w:rPr>
              <w:t>-</w:t>
            </w:r>
            <w:r w:rsidRPr="002D4F66">
              <w:rPr>
                <w:sz w:val="22"/>
                <w:szCs w:val="22"/>
              </w:rPr>
              <w:t>19.2-SAVA-</w:t>
            </w:r>
            <w:r w:rsidR="0084192F">
              <w:rPr>
                <w:sz w:val="22"/>
                <w:szCs w:val="22"/>
              </w:rPr>
              <w:t>5</w:t>
            </w:r>
            <w:r w:rsidR="003975D9">
              <w:rPr>
                <w:sz w:val="22"/>
                <w:szCs w:val="22"/>
              </w:rPr>
              <w:t>.</w:t>
            </w:r>
            <w:r w:rsidRPr="002D4F66">
              <w:rPr>
                <w:sz w:val="22"/>
                <w:szCs w:val="22"/>
              </w:rPr>
              <w:t>1</w:t>
            </w:r>
          </w:p>
        </w:tc>
        <w:tc>
          <w:tcPr>
            <w:tcW w:w="3509" w:type="dxa"/>
            <w:vAlign w:val="center"/>
          </w:tcPr>
          <w:p w:rsidR="0006694D" w:rsidRPr="00F83329" w:rsidRDefault="0006694D" w:rsidP="00454E5F">
            <w:pPr>
              <w:spacing w:after="0" w:line="240" w:lineRule="auto"/>
              <w:rPr>
                <w:bCs/>
                <w:sz w:val="22"/>
                <w:szCs w:val="22"/>
              </w:rPr>
            </w:pPr>
            <w:r w:rsidRPr="00823ACF">
              <w:rPr>
                <w:b/>
              </w:rPr>
              <w:t>4.</w:t>
            </w:r>
            <w:r w:rsidR="00823ACF" w:rsidRPr="00823ACF">
              <w:rPr>
                <w:b/>
              </w:rPr>
              <w:t>2</w:t>
            </w:r>
            <w:r w:rsidRPr="00823ACF">
              <w:rPr>
                <w:b/>
              </w:rPr>
              <w:t>.</w:t>
            </w:r>
            <w:r w:rsidRPr="00F83329">
              <w:rPr>
                <w:sz w:val="22"/>
                <w:szCs w:val="22"/>
              </w:rPr>
              <w:t xml:space="preserve"> </w:t>
            </w:r>
            <w:r w:rsidR="00823ACF" w:rsidRPr="00823ACF">
              <w:rPr>
                <w:bCs/>
                <w:sz w:val="20"/>
                <w:szCs w:val="20"/>
              </w:rPr>
              <w:t>Skatinti kaimo gyventojų verslumą, remti verslo steigimo iniciatyvas</w:t>
            </w:r>
            <w:r>
              <w:rPr>
                <w:bCs/>
                <w:sz w:val="22"/>
                <w:szCs w:val="22"/>
              </w:rPr>
              <w:t>.</w:t>
            </w:r>
          </w:p>
          <w:p w:rsidR="0006694D" w:rsidRPr="00F83329" w:rsidRDefault="00457169" w:rsidP="00454E5F">
            <w:pPr>
              <w:spacing w:after="0" w:line="240" w:lineRule="auto"/>
              <w:rPr>
                <w:sz w:val="22"/>
                <w:szCs w:val="22"/>
              </w:rPr>
            </w:pPr>
            <w:r w:rsidRPr="00D04A30">
              <w:rPr>
                <w:b/>
              </w:rPr>
              <w:t>4.8.</w:t>
            </w:r>
            <w:r>
              <w:rPr>
                <w:bCs/>
              </w:rPr>
              <w:t xml:space="preserve"> </w:t>
            </w:r>
            <w:r w:rsidRPr="00D04A30">
              <w:rPr>
                <w:bCs/>
                <w:sz w:val="20"/>
                <w:szCs w:val="20"/>
              </w:rPr>
              <w:t>Didinti jaunimo motyvaciją gyventi kaime.</w:t>
            </w:r>
          </w:p>
        </w:tc>
      </w:tr>
      <w:tr w:rsidR="0006694D" w:rsidRPr="00066521" w:rsidTr="002D4F66">
        <w:tc>
          <w:tcPr>
            <w:tcW w:w="1233" w:type="dxa"/>
            <w:vAlign w:val="center"/>
          </w:tcPr>
          <w:p w:rsidR="0006694D" w:rsidRPr="00066521" w:rsidRDefault="0006694D" w:rsidP="00454E5F">
            <w:pPr>
              <w:spacing w:after="0" w:line="240" w:lineRule="auto"/>
            </w:pPr>
            <w:r w:rsidRPr="00066521">
              <w:t>5.1.</w:t>
            </w:r>
            <w:r w:rsidRPr="005F023B">
              <w:rPr>
                <w:b/>
              </w:rPr>
              <w:t>1.1.2.</w:t>
            </w:r>
          </w:p>
        </w:tc>
        <w:tc>
          <w:tcPr>
            <w:tcW w:w="3303" w:type="dxa"/>
            <w:gridSpan w:val="2"/>
            <w:vAlign w:val="center"/>
          </w:tcPr>
          <w:p w:rsidR="0006694D" w:rsidRPr="00066521" w:rsidRDefault="0006694D" w:rsidP="00454E5F">
            <w:pPr>
              <w:spacing w:after="0" w:line="240" w:lineRule="auto"/>
            </w:pPr>
            <w:r w:rsidRPr="00066521">
              <w:t xml:space="preserve">- </w:t>
            </w:r>
            <w:r w:rsidRPr="00066521">
              <w:rPr>
                <w:i/>
                <w:iCs/>
              </w:rPr>
              <w:t>veiklos sritis:</w:t>
            </w:r>
            <w:r w:rsidRPr="00066521">
              <w:rPr>
                <w:i/>
              </w:rPr>
              <w:t xml:space="preserve"> </w:t>
            </w:r>
            <w:r w:rsidRPr="00E12515">
              <w:rPr>
                <w:i/>
              </w:rPr>
              <w:t>„</w:t>
            </w:r>
            <w:r w:rsidRPr="00EA5D1F">
              <w:rPr>
                <w:i/>
              </w:rPr>
              <w:t>Parama smulkioms žemės ūkio veikloms ir žemės ūkio produktų apdorojimo bei perdirbimo verslams pradėti</w:t>
            </w:r>
            <w:r>
              <w:rPr>
                <w:i/>
              </w:rPr>
              <w:t>“</w:t>
            </w:r>
          </w:p>
        </w:tc>
        <w:tc>
          <w:tcPr>
            <w:tcW w:w="1701" w:type="dxa"/>
            <w:vAlign w:val="center"/>
          </w:tcPr>
          <w:p w:rsidR="0006694D" w:rsidRPr="002D4F66" w:rsidRDefault="0006694D" w:rsidP="003975D9">
            <w:pPr>
              <w:spacing w:after="0" w:line="240" w:lineRule="auto"/>
              <w:rPr>
                <w:sz w:val="22"/>
                <w:szCs w:val="22"/>
              </w:rPr>
            </w:pPr>
            <w:r w:rsidRPr="002D4F66">
              <w:rPr>
                <w:sz w:val="22"/>
                <w:szCs w:val="22"/>
              </w:rPr>
              <w:t>LEADER</w:t>
            </w:r>
            <w:r w:rsidRPr="002D4F66">
              <w:rPr>
                <w:i/>
                <w:sz w:val="22"/>
                <w:szCs w:val="22"/>
              </w:rPr>
              <w:t>-</w:t>
            </w:r>
            <w:r w:rsidRPr="002D4F66">
              <w:rPr>
                <w:sz w:val="22"/>
                <w:szCs w:val="22"/>
              </w:rPr>
              <w:t>19.2-SAVA-</w:t>
            </w:r>
            <w:r w:rsidR="0084192F">
              <w:rPr>
                <w:sz w:val="22"/>
                <w:szCs w:val="22"/>
              </w:rPr>
              <w:t>5</w:t>
            </w:r>
            <w:r w:rsidR="003975D9">
              <w:rPr>
                <w:sz w:val="22"/>
                <w:szCs w:val="22"/>
              </w:rPr>
              <w:t>.</w:t>
            </w:r>
            <w:r w:rsidRPr="002D4F66">
              <w:rPr>
                <w:sz w:val="22"/>
                <w:szCs w:val="22"/>
              </w:rPr>
              <w:t>2</w:t>
            </w:r>
          </w:p>
        </w:tc>
        <w:tc>
          <w:tcPr>
            <w:tcW w:w="3509" w:type="dxa"/>
            <w:vAlign w:val="center"/>
          </w:tcPr>
          <w:p w:rsidR="00823ACF" w:rsidRPr="00F83329" w:rsidRDefault="00823ACF" w:rsidP="00454E5F">
            <w:pPr>
              <w:spacing w:after="0" w:line="240" w:lineRule="auto"/>
              <w:rPr>
                <w:bCs/>
                <w:sz w:val="22"/>
                <w:szCs w:val="22"/>
              </w:rPr>
            </w:pPr>
            <w:r w:rsidRPr="00823ACF">
              <w:rPr>
                <w:b/>
              </w:rPr>
              <w:t>4.2.</w:t>
            </w:r>
            <w:r w:rsidRPr="00F83329">
              <w:rPr>
                <w:sz w:val="22"/>
                <w:szCs w:val="22"/>
              </w:rPr>
              <w:t xml:space="preserve"> </w:t>
            </w:r>
            <w:r w:rsidRPr="00823ACF">
              <w:rPr>
                <w:bCs/>
                <w:sz w:val="20"/>
                <w:szCs w:val="20"/>
              </w:rPr>
              <w:t>Skatinti kaimo gyventojų verslumą, remti verslo steigimo iniciatyvas</w:t>
            </w:r>
            <w:r>
              <w:rPr>
                <w:bCs/>
                <w:sz w:val="22"/>
                <w:szCs w:val="22"/>
              </w:rPr>
              <w:t>.</w:t>
            </w:r>
          </w:p>
          <w:p w:rsidR="00A80567" w:rsidRDefault="00501BE9" w:rsidP="00454E5F">
            <w:pPr>
              <w:spacing w:after="0" w:line="240" w:lineRule="auto"/>
              <w:rPr>
                <w:bCs/>
                <w:sz w:val="22"/>
                <w:szCs w:val="22"/>
              </w:rPr>
            </w:pPr>
            <w:r w:rsidRPr="004C33D9">
              <w:rPr>
                <w:b/>
              </w:rPr>
              <w:t>4.4.</w:t>
            </w:r>
            <w:r>
              <w:rPr>
                <w:bCs/>
                <w:sz w:val="20"/>
                <w:szCs w:val="20"/>
              </w:rPr>
              <w:t xml:space="preserve"> </w:t>
            </w:r>
            <w:r w:rsidRPr="004C33D9">
              <w:rPr>
                <w:bCs/>
                <w:sz w:val="20"/>
                <w:szCs w:val="20"/>
              </w:rPr>
              <w:t>Skatinti naujoviškų / netradicinių žemės ūkio ir su juo susijusių verslų radimąsi ir plėtrą</w:t>
            </w:r>
            <w:r w:rsidR="00F441F7">
              <w:rPr>
                <w:bCs/>
                <w:sz w:val="20"/>
                <w:szCs w:val="20"/>
              </w:rPr>
              <w:t>.</w:t>
            </w:r>
            <w:r w:rsidRPr="00F83329">
              <w:rPr>
                <w:bCs/>
                <w:sz w:val="22"/>
                <w:szCs w:val="22"/>
              </w:rPr>
              <w:t xml:space="preserve"> </w:t>
            </w:r>
          </w:p>
          <w:p w:rsidR="0006694D" w:rsidRPr="00F83329" w:rsidRDefault="00457169" w:rsidP="00454E5F">
            <w:pPr>
              <w:spacing w:after="0" w:line="240" w:lineRule="auto"/>
              <w:rPr>
                <w:sz w:val="22"/>
                <w:szCs w:val="22"/>
              </w:rPr>
            </w:pPr>
            <w:r w:rsidRPr="00D04A30">
              <w:rPr>
                <w:b/>
              </w:rPr>
              <w:t>4.8.</w:t>
            </w:r>
            <w:r>
              <w:rPr>
                <w:bCs/>
              </w:rPr>
              <w:t xml:space="preserve"> </w:t>
            </w:r>
            <w:r w:rsidRPr="00D04A30">
              <w:rPr>
                <w:bCs/>
                <w:sz w:val="20"/>
                <w:szCs w:val="20"/>
              </w:rPr>
              <w:t>Didinti jaunimo motyvaciją gyventi kaime.</w:t>
            </w:r>
          </w:p>
        </w:tc>
      </w:tr>
      <w:tr w:rsidR="0006694D" w:rsidRPr="001B0C0E" w:rsidTr="002D4F66">
        <w:tc>
          <w:tcPr>
            <w:tcW w:w="1233" w:type="dxa"/>
            <w:vAlign w:val="center"/>
          </w:tcPr>
          <w:p w:rsidR="0006694D" w:rsidRPr="001B0C0E" w:rsidRDefault="0006694D" w:rsidP="00454E5F">
            <w:pPr>
              <w:spacing w:after="0" w:line="240" w:lineRule="auto"/>
            </w:pPr>
            <w:r w:rsidRPr="001B0C0E">
              <w:t>5.1.</w:t>
            </w:r>
            <w:r w:rsidRPr="005F023B">
              <w:rPr>
                <w:b/>
              </w:rPr>
              <w:t>1.2.</w:t>
            </w:r>
          </w:p>
        </w:tc>
        <w:tc>
          <w:tcPr>
            <w:tcW w:w="3303" w:type="dxa"/>
            <w:gridSpan w:val="2"/>
            <w:vAlign w:val="center"/>
          </w:tcPr>
          <w:p w:rsidR="0006694D" w:rsidRPr="005F18EF" w:rsidRDefault="0006694D" w:rsidP="00454E5F">
            <w:pPr>
              <w:spacing w:after="0" w:line="240" w:lineRule="auto"/>
              <w:rPr>
                <w:b/>
              </w:rPr>
            </w:pPr>
            <w:r w:rsidRPr="005F18EF">
              <w:rPr>
                <w:b/>
              </w:rPr>
              <w:t xml:space="preserve">Priemonė: </w:t>
            </w:r>
            <w:r w:rsidRPr="00EA5D1F">
              <w:rPr>
                <w:b/>
              </w:rPr>
              <w:t>Kaimo verslų konkurencingumo didinimas</w:t>
            </w:r>
          </w:p>
        </w:tc>
        <w:tc>
          <w:tcPr>
            <w:tcW w:w="1701" w:type="dxa"/>
            <w:vAlign w:val="center"/>
          </w:tcPr>
          <w:p w:rsidR="0006694D" w:rsidRPr="0079506B" w:rsidRDefault="0006694D" w:rsidP="0084192F">
            <w:pPr>
              <w:spacing w:after="0" w:line="240" w:lineRule="auto"/>
              <w:rPr>
                <w:b/>
              </w:rPr>
            </w:pPr>
            <w:r w:rsidRPr="0079506B">
              <w:rPr>
                <w:b/>
              </w:rPr>
              <w:t>LEADER</w:t>
            </w:r>
            <w:r w:rsidRPr="0079506B">
              <w:rPr>
                <w:b/>
                <w:i/>
              </w:rPr>
              <w:t>-</w:t>
            </w:r>
            <w:r w:rsidRPr="0079506B">
              <w:rPr>
                <w:b/>
              </w:rPr>
              <w:t>19.2-SAVA-</w:t>
            </w:r>
            <w:r w:rsidR="0084192F">
              <w:rPr>
                <w:b/>
              </w:rPr>
              <w:t>6</w:t>
            </w:r>
          </w:p>
        </w:tc>
        <w:tc>
          <w:tcPr>
            <w:tcW w:w="3509" w:type="dxa"/>
            <w:vAlign w:val="center"/>
          </w:tcPr>
          <w:p w:rsidR="0006694D" w:rsidRPr="00F83329" w:rsidRDefault="0006694D" w:rsidP="00454E5F">
            <w:pPr>
              <w:spacing w:after="0" w:line="240" w:lineRule="auto"/>
              <w:rPr>
                <w:sz w:val="22"/>
                <w:szCs w:val="22"/>
              </w:rPr>
            </w:pPr>
          </w:p>
        </w:tc>
      </w:tr>
      <w:tr w:rsidR="0006694D" w:rsidRPr="00066521" w:rsidTr="002D4F66">
        <w:tc>
          <w:tcPr>
            <w:tcW w:w="1233" w:type="dxa"/>
            <w:vAlign w:val="center"/>
          </w:tcPr>
          <w:p w:rsidR="0006694D" w:rsidRPr="00066521" w:rsidRDefault="0006694D" w:rsidP="00454E5F">
            <w:pPr>
              <w:spacing w:after="0" w:line="240" w:lineRule="auto"/>
            </w:pPr>
            <w:r w:rsidRPr="00066521">
              <w:t>5.1.</w:t>
            </w:r>
            <w:r w:rsidRPr="005F023B">
              <w:rPr>
                <w:b/>
              </w:rPr>
              <w:t>1.2.1.</w:t>
            </w:r>
          </w:p>
        </w:tc>
        <w:tc>
          <w:tcPr>
            <w:tcW w:w="3303" w:type="dxa"/>
            <w:gridSpan w:val="2"/>
            <w:vAlign w:val="center"/>
          </w:tcPr>
          <w:p w:rsidR="0006694D" w:rsidRPr="00066521" w:rsidRDefault="0006694D" w:rsidP="00454E5F">
            <w:pPr>
              <w:pStyle w:val="Sraopastraipa"/>
              <w:spacing w:after="0" w:line="240" w:lineRule="auto"/>
              <w:ind w:left="0"/>
              <w:contextualSpacing/>
              <w:rPr>
                <w:i/>
              </w:rPr>
            </w:pPr>
            <w:r w:rsidRPr="00066521">
              <w:t xml:space="preserve">- </w:t>
            </w:r>
            <w:r w:rsidRPr="00066521">
              <w:rPr>
                <w:i/>
                <w:iCs/>
              </w:rPr>
              <w:t>veiklos sritis:</w:t>
            </w:r>
            <w:r w:rsidRPr="00066521">
              <w:rPr>
                <w:i/>
              </w:rPr>
              <w:t xml:space="preserve"> </w:t>
            </w:r>
            <w:r w:rsidRPr="00E12515">
              <w:rPr>
                <w:i/>
              </w:rPr>
              <w:t>„</w:t>
            </w:r>
            <w:r w:rsidRPr="00066521">
              <w:rPr>
                <w:i/>
              </w:rPr>
              <w:t>Parama ne žemės ūkio versl</w:t>
            </w:r>
            <w:r>
              <w:rPr>
                <w:i/>
              </w:rPr>
              <w:t>ų</w:t>
            </w:r>
            <w:r w:rsidRPr="00066521">
              <w:rPr>
                <w:i/>
              </w:rPr>
              <w:t xml:space="preserve"> plėt</w:t>
            </w:r>
            <w:r>
              <w:rPr>
                <w:i/>
              </w:rPr>
              <w:t>rai“</w:t>
            </w:r>
          </w:p>
        </w:tc>
        <w:tc>
          <w:tcPr>
            <w:tcW w:w="1701" w:type="dxa"/>
            <w:vAlign w:val="center"/>
          </w:tcPr>
          <w:p w:rsidR="0006694D" w:rsidRPr="002D4F66" w:rsidRDefault="0006694D" w:rsidP="003975D9">
            <w:pPr>
              <w:spacing w:after="0" w:line="240" w:lineRule="auto"/>
              <w:rPr>
                <w:sz w:val="22"/>
                <w:szCs w:val="22"/>
              </w:rPr>
            </w:pPr>
            <w:r w:rsidRPr="002D4F66">
              <w:rPr>
                <w:sz w:val="22"/>
                <w:szCs w:val="22"/>
              </w:rPr>
              <w:t>LEADER</w:t>
            </w:r>
            <w:r w:rsidRPr="002D4F66">
              <w:rPr>
                <w:i/>
                <w:sz w:val="22"/>
                <w:szCs w:val="22"/>
              </w:rPr>
              <w:t>-</w:t>
            </w:r>
            <w:r w:rsidRPr="002D4F66">
              <w:rPr>
                <w:sz w:val="22"/>
                <w:szCs w:val="22"/>
              </w:rPr>
              <w:t>19.2-SAVA-</w:t>
            </w:r>
            <w:r w:rsidR="0084192F">
              <w:rPr>
                <w:sz w:val="22"/>
                <w:szCs w:val="22"/>
              </w:rPr>
              <w:t>6</w:t>
            </w:r>
            <w:r w:rsidR="003975D9">
              <w:rPr>
                <w:sz w:val="22"/>
                <w:szCs w:val="22"/>
              </w:rPr>
              <w:t>.</w:t>
            </w:r>
            <w:r w:rsidRPr="002D4F66">
              <w:rPr>
                <w:sz w:val="22"/>
                <w:szCs w:val="22"/>
              </w:rPr>
              <w:t>1</w:t>
            </w:r>
          </w:p>
        </w:tc>
        <w:tc>
          <w:tcPr>
            <w:tcW w:w="3509" w:type="dxa"/>
            <w:vAlign w:val="center"/>
          </w:tcPr>
          <w:p w:rsidR="0006694D" w:rsidRPr="00F83329" w:rsidRDefault="00823ACF" w:rsidP="00454E5F">
            <w:pPr>
              <w:spacing w:after="0" w:line="240" w:lineRule="auto"/>
              <w:rPr>
                <w:sz w:val="22"/>
                <w:szCs w:val="22"/>
              </w:rPr>
            </w:pPr>
            <w:r w:rsidRPr="00823ACF">
              <w:rPr>
                <w:b/>
              </w:rPr>
              <w:t>4.1.</w:t>
            </w:r>
            <w:r>
              <w:t xml:space="preserve"> </w:t>
            </w:r>
            <w:r w:rsidRPr="00823ACF">
              <w:rPr>
                <w:bCs/>
                <w:sz w:val="20"/>
                <w:szCs w:val="20"/>
              </w:rPr>
              <w:t xml:space="preserve">Kurti naujas darbo vietas, didinant kaimo verslų </w:t>
            </w:r>
            <w:r w:rsidR="009028E0" w:rsidRPr="00823ACF">
              <w:rPr>
                <w:bCs/>
                <w:sz w:val="20"/>
                <w:szCs w:val="20"/>
              </w:rPr>
              <w:t>konkurencingumą</w:t>
            </w:r>
          </w:p>
        </w:tc>
      </w:tr>
      <w:tr w:rsidR="0006694D" w:rsidRPr="00066521" w:rsidTr="002D4F66">
        <w:tc>
          <w:tcPr>
            <w:tcW w:w="1233" w:type="dxa"/>
            <w:vAlign w:val="center"/>
          </w:tcPr>
          <w:p w:rsidR="0006694D" w:rsidRPr="00066521" w:rsidRDefault="0006694D" w:rsidP="00454E5F">
            <w:pPr>
              <w:spacing w:after="0" w:line="240" w:lineRule="auto"/>
            </w:pPr>
            <w:r w:rsidRPr="00066521">
              <w:t>5.1.</w:t>
            </w:r>
            <w:r w:rsidRPr="005F023B">
              <w:rPr>
                <w:b/>
              </w:rPr>
              <w:t>1.2.2.</w:t>
            </w:r>
          </w:p>
        </w:tc>
        <w:tc>
          <w:tcPr>
            <w:tcW w:w="3303" w:type="dxa"/>
            <w:gridSpan w:val="2"/>
            <w:vAlign w:val="center"/>
          </w:tcPr>
          <w:p w:rsidR="0006694D" w:rsidRPr="00066521" w:rsidRDefault="0006694D" w:rsidP="00454E5F">
            <w:pPr>
              <w:pStyle w:val="Sraopastraipa"/>
              <w:spacing w:after="0" w:line="240" w:lineRule="auto"/>
              <w:ind w:left="0"/>
              <w:contextualSpacing/>
              <w:rPr>
                <w:i/>
              </w:rPr>
            </w:pPr>
            <w:r w:rsidRPr="00066521">
              <w:t xml:space="preserve">- </w:t>
            </w:r>
            <w:r w:rsidRPr="00066521">
              <w:rPr>
                <w:i/>
                <w:iCs/>
              </w:rPr>
              <w:t>veiklos sritis:</w:t>
            </w:r>
            <w:r w:rsidRPr="00066521">
              <w:rPr>
                <w:i/>
              </w:rPr>
              <w:t xml:space="preserve"> </w:t>
            </w:r>
            <w:r w:rsidRPr="00E12515">
              <w:rPr>
                <w:i/>
              </w:rPr>
              <w:t>„</w:t>
            </w:r>
            <w:r w:rsidRPr="00EA5D1F">
              <w:rPr>
                <w:i/>
              </w:rPr>
              <w:t>Parama žemės ūkio veiklų ir su žemės ūkiu susijusių verslų plėtrai</w:t>
            </w:r>
            <w:r>
              <w:rPr>
                <w:i/>
              </w:rPr>
              <w:t>“</w:t>
            </w:r>
          </w:p>
        </w:tc>
        <w:tc>
          <w:tcPr>
            <w:tcW w:w="1701" w:type="dxa"/>
            <w:vAlign w:val="center"/>
          </w:tcPr>
          <w:p w:rsidR="0006694D" w:rsidRPr="002D4F66" w:rsidRDefault="0006694D" w:rsidP="003975D9">
            <w:pPr>
              <w:spacing w:after="0" w:line="240" w:lineRule="auto"/>
              <w:rPr>
                <w:sz w:val="22"/>
                <w:szCs w:val="22"/>
              </w:rPr>
            </w:pPr>
            <w:r w:rsidRPr="002D4F66">
              <w:rPr>
                <w:sz w:val="22"/>
                <w:szCs w:val="22"/>
              </w:rPr>
              <w:t>LEADER</w:t>
            </w:r>
            <w:r w:rsidRPr="002D4F66">
              <w:rPr>
                <w:i/>
                <w:sz w:val="22"/>
                <w:szCs w:val="22"/>
              </w:rPr>
              <w:t>-</w:t>
            </w:r>
            <w:r w:rsidRPr="002D4F66">
              <w:rPr>
                <w:sz w:val="22"/>
                <w:szCs w:val="22"/>
              </w:rPr>
              <w:t>19.2-SAVA-</w:t>
            </w:r>
            <w:r w:rsidR="0084192F">
              <w:rPr>
                <w:sz w:val="22"/>
                <w:szCs w:val="22"/>
              </w:rPr>
              <w:t>6</w:t>
            </w:r>
            <w:r w:rsidR="003975D9">
              <w:rPr>
                <w:sz w:val="22"/>
                <w:szCs w:val="22"/>
              </w:rPr>
              <w:t>.</w:t>
            </w:r>
            <w:r w:rsidRPr="002D4F66">
              <w:rPr>
                <w:sz w:val="22"/>
                <w:szCs w:val="22"/>
              </w:rPr>
              <w:t>2</w:t>
            </w:r>
          </w:p>
        </w:tc>
        <w:tc>
          <w:tcPr>
            <w:tcW w:w="3509" w:type="dxa"/>
            <w:vAlign w:val="center"/>
          </w:tcPr>
          <w:p w:rsidR="00823ACF" w:rsidRDefault="00823ACF" w:rsidP="00454E5F">
            <w:pPr>
              <w:spacing w:after="0" w:line="240" w:lineRule="auto"/>
              <w:rPr>
                <w:bCs/>
                <w:sz w:val="22"/>
                <w:szCs w:val="22"/>
              </w:rPr>
            </w:pPr>
            <w:r w:rsidRPr="00823ACF">
              <w:rPr>
                <w:b/>
              </w:rPr>
              <w:t>4.1.</w:t>
            </w:r>
            <w:r>
              <w:t xml:space="preserve"> </w:t>
            </w:r>
            <w:r w:rsidRPr="00823ACF">
              <w:rPr>
                <w:bCs/>
                <w:sz w:val="20"/>
                <w:szCs w:val="20"/>
              </w:rPr>
              <w:t xml:space="preserve">Kurti naujas darbo vietas, didinant kaimo verslų </w:t>
            </w:r>
            <w:r w:rsidR="009028E0" w:rsidRPr="00823ACF">
              <w:rPr>
                <w:bCs/>
                <w:sz w:val="20"/>
                <w:szCs w:val="20"/>
              </w:rPr>
              <w:t>konkurencingumą</w:t>
            </w:r>
            <w:r w:rsidRPr="00F83329">
              <w:rPr>
                <w:bCs/>
                <w:sz w:val="22"/>
                <w:szCs w:val="22"/>
              </w:rPr>
              <w:t xml:space="preserve"> </w:t>
            </w:r>
          </w:p>
          <w:p w:rsidR="0006694D" w:rsidRPr="00F83329" w:rsidRDefault="00501BE9" w:rsidP="00454E5F">
            <w:pPr>
              <w:spacing w:after="0" w:line="240" w:lineRule="auto"/>
              <w:rPr>
                <w:sz w:val="22"/>
                <w:szCs w:val="22"/>
              </w:rPr>
            </w:pPr>
            <w:r w:rsidRPr="004C33D9">
              <w:rPr>
                <w:b/>
              </w:rPr>
              <w:t>4.4.</w:t>
            </w:r>
            <w:r>
              <w:rPr>
                <w:bCs/>
                <w:sz w:val="20"/>
                <w:szCs w:val="20"/>
              </w:rPr>
              <w:t xml:space="preserve"> </w:t>
            </w:r>
            <w:r w:rsidRPr="004C33D9">
              <w:rPr>
                <w:bCs/>
                <w:sz w:val="20"/>
                <w:szCs w:val="20"/>
              </w:rPr>
              <w:t>Skatinti naujoviškų / netradicinių žemės ūkio ir su juo susijusių verslų radimąsi ir plėtrą</w:t>
            </w:r>
            <w:r w:rsidRPr="00F83329">
              <w:rPr>
                <w:bCs/>
                <w:sz w:val="22"/>
                <w:szCs w:val="22"/>
              </w:rPr>
              <w:t xml:space="preserve"> </w:t>
            </w:r>
          </w:p>
        </w:tc>
      </w:tr>
      <w:tr w:rsidR="0006694D" w:rsidRPr="001B0C0E" w:rsidTr="002D4F66">
        <w:tc>
          <w:tcPr>
            <w:tcW w:w="1233" w:type="dxa"/>
            <w:vAlign w:val="center"/>
          </w:tcPr>
          <w:p w:rsidR="0006694D" w:rsidRPr="001B0C0E" w:rsidRDefault="0006694D" w:rsidP="00454E5F">
            <w:pPr>
              <w:spacing w:after="0" w:line="240" w:lineRule="auto"/>
            </w:pPr>
            <w:r w:rsidRPr="001B0C0E">
              <w:t>5.1.</w:t>
            </w:r>
            <w:r w:rsidRPr="005F023B">
              <w:rPr>
                <w:b/>
              </w:rPr>
              <w:t>1.3.</w:t>
            </w:r>
          </w:p>
        </w:tc>
        <w:tc>
          <w:tcPr>
            <w:tcW w:w="3303" w:type="dxa"/>
            <w:gridSpan w:val="2"/>
            <w:vAlign w:val="center"/>
          </w:tcPr>
          <w:p w:rsidR="0006694D" w:rsidRPr="005F18EF" w:rsidRDefault="0006694D" w:rsidP="00454E5F">
            <w:pPr>
              <w:spacing w:after="0" w:line="240" w:lineRule="auto"/>
              <w:rPr>
                <w:b/>
              </w:rPr>
            </w:pPr>
            <w:r w:rsidRPr="005F18EF">
              <w:rPr>
                <w:b/>
              </w:rPr>
              <w:t>Priemonė: Prielaidų ekonominei veiklai kaime sudarymas</w:t>
            </w:r>
          </w:p>
        </w:tc>
        <w:tc>
          <w:tcPr>
            <w:tcW w:w="1701" w:type="dxa"/>
            <w:vAlign w:val="center"/>
          </w:tcPr>
          <w:p w:rsidR="0006694D" w:rsidRPr="0079506B" w:rsidRDefault="0006694D" w:rsidP="0084192F">
            <w:pPr>
              <w:spacing w:after="0" w:line="240" w:lineRule="auto"/>
              <w:rPr>
                <w:b/>
              </w:rPr>
            </w:pPr>
            <w:r w:rsidRPr="0079506B">
              <w:rPr>
                <w:b/>
              </w:rPr>
              <w:t>LEADER</w:t>
            </w:r>
            <w:r w:rsidRPr="0079506B">
              <w:rPr>
                <w:b/>
                <w:i/>
              </w:rPr>
              <w:t>-</w:t>
            </w:r>
            <w:r w:rsidRPr="0079506B">
              <w:rPr>
                <w:b/>
              </w:rPr>
              <w:t>19.2-SAVA-</w:t>
            </w:r>
            <w:r w:rsidR="0084192F">
              <w:rPr>
                <w:b/>
              </w:rPr>
              <w:t>7</w:t>
            </w:r>
          </w:p>
        </w:tc>
        <w:tc>
          <w:tcPr>
            <w:tcW w:w="3509" w:type="dxa"/>
            <w:vAlign w:val="center"/>
          </w:tcPr>
          <w:p w:rsidR="0006694D" w:rsidRPr="00F83329" w:rsidRDefault="0006694D" w:rsidP="00454E5F">
            <w:pPr>
              <w:spacing w:after="0" w:line="240" w:lineRule="auto"/>
              <w:rPr>
                <w:sz w:val="22"/>
                <w:szCs w:val="22"/>
              </w:rPr>
            </w:pPr>
          </w:p>
        </w:tc>
      </w:tr>
      <w:tr w:rsidR="0006694D" w:rsidRPr="001B0C0E" w:rsidTr="002D4F66">
        <w:tc>
          <w:tcPr>
            <w:tcW w:w="1233" w:type="dxa"/>
            <w:vAlign w:val="center"/>
          </w:tcPr>
          <w:p w:rsidR="0006694D" w:rsidRPr="00066521" w:rsidRDefault="0006694D" w:rsidP="00454E5F">
            <w:pPr>
              <w:spacing w:after="0" w:line="240" w:lineRule="auto"/>
            </w:pPr>
            <w:r w:rsidRPr="00066521">
              <w:t>5.1.</w:t>
            </w:r>
            <w:r w:rsidRPr="005F023B">
              <w:rPr>
                <w:b/>
              </w:rPr>
              <w:t>1.3.1.</w:t>
            </w:r>
          </w:p>
        </w:tc>
        <w:tc>
          <w:tcPr>
            <w:tcW w:w="3303" w:type="dxa"/>
            <w:gridSpan w:val="2"/>
            <w:vAlign w:val="center"/>
          </w:tcPr>
          <w:p w:rsidR="0006694D" w:rsidRPr="00066521" w:rsidRDefault="0006694D" w:rsidP="00454E5F">
            <w:pPr>
              <w:pStyle w:val="Sraopastraipa"/>
              <w:spacing w:after="0" w:line="240" w:lineRule="auto"/>
              <w:ind w:left="0"/>
              <w:contextualSpacing/>
              <w:rPr>
                <w:i/>
              </w:rPr>
            </w:pPr>
            <w:r w:rsidRPr="00066521">
              <w:t xml:space="preserve">- </w:t>
            </w:r>
            <w:r w:rsidRPr="00066521">
              <w:rPr>
                <w:i/>
                <w:iCs/>
              </w:rPr>
              <w:t>veiklos sritis:</w:t>
            </w:r>
            <w:r w:rsidRPr="00066521">
              <w:rPr>
                <w:i/>
              </w:rPr>
              <w:t xml:space="preserve"> </w:t>
            </w:r>
            <w:r w:rsidRPr="00E12515">
              <w:rPr>
                <w:i/>
              </w:rPr>
              <w:t>„</w:t>
            </w:r>
            <w:r w:rsidRPr="00066521">
              <w:rPr>
                <w:i/>
              </w:rPr>
              <w:t>Parama iniciatyvoms, skirtoms sudaryti palankias gyventojų ekonominio užimtumo sąlygas</w:t>
            </w:r>
            <w:r>
              <w:rPr>
                <w:i/>
              </w:rPr>
              <w:t>“</w:t>
            </w:r>
          </w:p>
        </w:tc>
        <w:tc>
          <w:tcPr>
            <w:tcW w:w="1701" w:type="dxa"/>
            <w:vAlign w:val="center"/>
          </w:tcPr>
          <w:p w:rsidR="0006694D" w:rsidRPr="002D4F66" w:rsidRDefault="0006694D" w:rsidP="003975D9">
            <w:pPr>
              <w:spacing w:after="0" w:line="240" w:lineRule="auto"/>
              <w:rPr>
                <w:sz w:val="22"/>
                <w:szCs w:val="22"/>
              </w:rPr>
            </w:pPr>
            <w:r w:rsidRPr="002D4F66">
              <w:rPr>
                <w:sz w:val="22"/>
                <w:szCs w:val="22"/>
              </w:rPr>
              <w:t>LEADER</w:t>
            </w:r>
            <w:r w:rsidRPr="002D4F66">
              <w:rPr>
                <w:i/>
                <w:sz w:val="22"/>
                <w:szCs w:val="22"/>
              </w:rPr>
              <w:t>-</w:t>
            </w:r>
            <w:r w:rsidRPr="002D4F66">
              <w:rPr>
                <w:sz w:val="22"/>
                <w:szCs w:val="22"/>
              </w:rPr>
              <w:t>19.2-SAVA-</w:t>
            </w:r>
            <w:r w:rsidR="0084192F">
              <w:rPr>
                <w:sz w:val="22"/>
                <w:szCs w:val="22"/>
              </w:rPr>
              <w:t>7</w:t>
            </w:r>
            <w:r w:rsidR="003975D9">
              <w:rPr>
                <w:sz w:val="22"/>
                <w:szCs w:val="22"/>
              </w:rPr>
              <w:t>.</w:t>
            </w:r>
            <w:r w:rsidRPr="002D4F66">
              <w:rPr>
                <w:sz w:val="22"/>
                <w:szCs w:val="22"/>
              </w:rPr>
              <w:t>1</w:t>
            </w:r>
          </w:p>
        </w:tc>
        <w:tc>
          <w:tcPr>
            <w:tcW w:w="3509" w:type="dxa"/>
            <w:vAlign w:val="center"/>
          </w:tcPr>
          <w:p w:rsidR="00501BE9" w:rsidRDefault="00501BE9" w:rsidP="00454E5F">
            <w:pPr>
              <w:spacing w:after="0" w:line="240" w:lineRule="auto"/>
              <w:rPr>
                <w:bCs/>
                <w:sz w:val="22"/>
                <w:szCs w:val="22"/>
              </w:rPr>
            </w:pPr>
            <w:r w:rsidRPr="00501BE9">
              <w:rPr>
                <w:b/>
                <w:bCs/>
              </w:rPr>
              <w:t>4.3.</w:t>
            </w:r>
            <w:r>
              <w:rPr>
                <w:bCs/>
              </w:rPr>
              <w:t xml:space="preserve"> </w:t>
            </w:r>
            <w:r w:rsidRPr="00501BE9">
              <w:rPr>
                <w:bCs/>
                <w:sz w:val="20"/>
                <w:szCs w:val="20"/>
              </w:rPr>
              <w:t>Gerinti kaimo gyventojų darbinio užimtumo prielaidas</w:t>
            </w:r>
            <w:r>
              <w:rPr>
                <w:bCs/>
                <w:sz w:val="22"/>
                <w:szCs w:val="22"/>
              </w:rPr>
              <w:t>.</w:t>
            </w:r>
          </w:p>
          <w:p w:rsidR="00457169" w:rsidRDefault="00457169" w:rsidP="00454E5F">
            <w:pPr>
              <w:spacing w:after="0" w:line="240" w:lineRule="auto"/>
              <w:rPr>
                <w:bCs/>
                <w:sz w:val="20"/>
                <w:szCs w:val="20"/>
              </w:rPr>
            </w:pPr>
            <w:r w:rsidRPr="00D04A30">
              <w:rPr>
                <w:b/>
              </w:rPr>
              <w:t>4.8.</w:t>
            </w:r>
            <w:r>
              <w:rPr>
                <w:bCs/>
              </w:rPr>
              <w:t xml:space="preserve"> </w:t>
            </w:r>
            <w:r w:rsidRPr="00D04A30">
              <w:rPr>
                <w:bCs/>
                <w:sz w:val="20"/>
                <w:szCs w:val="20"/>
              </w:rPr>
              <w:t>Didinti jaunimo motyvaciją gyventi kaime.</w:t>
            </w:r>
          </w:p>
          <w:p w:rsidR="0006694D" w:rsidRPr="00F83329" w:rsidRDefault="00692F02" w:rsidP="00454E5F">
            <w:pPr>
              <w:spacing w:after="0" w:line="240" w:lineRule="auto"/>
              <w:rPr>
                <w:sz w:val="22"/>
                <w:szCs w:val="22"/>
              </w:rPr>
            </w:pPr>
            <w:r w:rsidRPr="00D04A30">
              <w:rPr>
                <w:b/>
              </w:rPr>
              <w:t>4.11.</w:t>
            </w:r>
            <w:r>
              <w:t xml:space="preserve"> </w:t>
            </w:r>
            <w:r w:rsidRPr="008D3793">
              <w:rPr>
                <w:sz w:val="20"/>
                <w:szCs w:val="20"/>
              </w:rPr>
              <w:t>Skatinti įvairių kaimo plėtros dalyvių (verslo, viešojo bei NVO sektorių) bendradarbiavimą.</w:t>
            </w:r>
          </w:p>
        </w:tc>
      </w:tr>
      <w:tr w:rsidR="0006694D" w:rsidRPr="001B0C0E" w:rsidTr="002D4F66">
        <w:tc>
          <w:tcPr>
            <w:tcW w:w="1233" w:type="dxa"/>
            <w:vAlign w:val="center"/>
          </w:tcPr>
          <w:p w:rsidR="0006694D" w:rsidRPr="00066521" w:rsidRDefault="0006694D" w:rsidP="00454E5F">
            <w:pPr>
              <w:spacing w:after="0" w:line="240" w:lineRule="auto"/>
            </w:pPr>
            <w:r w:rsidRPr="00066521">
              <w:t>5.1.</w:t>
            </w:r>
            <w:r w:rsidRPr="005F023B">
              <w:rPr>
                <w:b/>
              </w:rPr>
              <w:t>1.3.2.</w:t>
            </w:r>
          </w:p>
        </w:tc>
        <w:tc>
          <w:tcPr>
            <w:tcW w:w="3303" w:type="dxa"/>
            <w:gridSpan w:val="2"/>
            <w:vAlign w:val="center"/>
          </w:tcPr>
          <w:p w:rsidR="0006694D" w:rsidRPr="00066521" w:rsidRDefault="0006694D" w:rsidP="00454E5F">
            <w:pPr>
              <w:spacing w:after="0" w:line="240" w:lineRule="auto"/>
            </w:pPr>
            <w:r w:rsidRPr="00066521">
              <w:t xml:space="preserve">- </w:t>
            </w:r>
            <w:r w:rsidRPr="00066521">
              <w:rPr>
                <w:i/>
                <w:iCs/>
              </w:rPr>
              <w:t>veiklos sritis:</w:t>
            </w:r>
            <w:r w:rsidRPr="00066521">
              <w:rPr>
                <w:i/>
              </w:rPr>
              <w:t xml:space="preserve"> </w:t>
            </w:r>
            <w:r w:rsidRPr="00E12515">
              <w:rPr>
                <w:i/>
              </w:rPr>
              <w:t>„</w:t>
            </w:r>
            <w:r w:rsidRPr="007A23FA">
              <w:rPr>
                <w:i/>
              </w:rPr>
              <w:t xml:space="preserve">Parama </w:t>
            </w:r>
            <w:r w:rsidRPr="00D33ACF">
              <w:rPr>
                <w:i/>
              </w:rPr>
              <w:t>smulkių veiklos vykdytojų bendradarbiavimui</w:t>
            </w:r>
            <w:r w:rsidRPr="00D33ACF">
              <w:t xml:space="preserve"> </w:t>
            </w:r>
            <w:r w:rsidRPr="00EF2738">
              <w:rPr>
                <w:i/>
              </w:rPr>
              <w:t>ir</w:t>
            </w:r>
            <w:r>
              <w:rPr>
                <w:i/>
              </w:rPr>
              <w:t xml:space="preserve"> </w:t>
            </w:r>
            <w:r w:rsidRPr="007A23FA">
              <w:rPr>
                <w:i/>
              </w:rPr>
              <w:t>bendradarbiavimo iniciatyvoms, įgyvendinant populiarinimo veiklą, skirtą vietos rinkoms plėtoti</w:t>
            </w:r>
            <w:r>
              <w:rPr>
                <w:i/>
              </w:rPr>
              <w:t>“</w:t>
            </w:r>
          </w:p>
        </w:tc>
        <w:tc>
          <w:tcPr>
            <w:tcW w:w="1701" w:type="dxa"/>
            <w:vAlign w:val="center"/>
          </w:tcPr>
          <w:p w:rsidR="0006694D" w:rsidRPr="002D4F66" w:rsidRDefault="0006694D" w:rsidP="003975D9">
            <w:pPr>
              <w:spacing w:after="0" w:line="240" w:lineRule="auto"/>
              <w:rPr>
                <w:sz w:val="22"/>
                <w:szCs w:val="22"/>
              </w:rPr>
            </w:pPr>
            <w:r w:rsidRPr="002D4F66">
              <w:rPr>
                <w:sz w:val="22"/>
                <w:szCs w:val="22"/>
              </w:rPr>
              <w:t>LEADER</w:t>
            </w:r>
            <w:r w:rsidRPr="002D4F66">
              <w:rPr>
                <w:i/>
                <w:sz w:val="22"/>
                <w:szCs w:val="22"/>
              </w:rPr>
              <w:t>-</w:t>
            </w:r>
            <w:r w:rsidRPr="002D4F66">
              <w:rPr>
                <w:sz w:val="22"/>
                <w:szCs w:val="22"/>
              </w:rPr>
              <w:t>19.2-SAVA-</w:t>
            </w:r>
            <w:r w:rsidR="0084192F">
              <w:rPr>
                <w:sz w:val="22"/>
                <w:szCs w:val="22"/>
              </w:rPr>
              <w:t>7</w:t>
            </w:r>
            <w:r w:rsidR="003975D9">
              <w:rPr>
                <w:sz w:val="22"/>
                <w:szCs w:val="22"/>
              </w:rPr>
              <w:t>.</w:t>
            </w:r>
            <w:r w:rsidRPr="002D4F66">
              <w:rPr>
                <w:sz w:val="22"/>
                <w:szCs w:val="22"/>
              </w:rPr>
              <w:t>2</w:t>
            </w:r>
          </w:p>
        </w:tc>
        <w:tc>
          <w:tcPr>
            <w:tcW w:w="3509" w:type="dxa"/>
            <w:vAlign w:val="center"/>
          </w:tcPr>
          <w:p w:rsidR="00D51E0C" w:rsidRDefault="00D51E0C" w:rsidP="00454E5F">
            <w:pPr>
              <w:spacing w:after="0" w:line="240" w:lineRule="auto"/>
              <w:rPr>
                <w:sz w:val="20"/>
                <w:szCs w:val="20"/>
              </w:rPr>
            </w:pPr>
            <w:r w:rsidRPr="00D04A30">
              <w:rPr>
                <w:b/>
              </w:rPr>
              <w:t>4.11.</w:t>
            </w:r>
            <w:r>
              <w:t xml:space="preserve"> </w:t>
            </w:r>
            <w:r w:rsidRPr="008D3793">
              <w:rPr>
                <w:sz w:val="20"/>
                <w:szCs w:val="20"/>
              </w:rPr>
              <w:t>Skatinti įvairių kaimo plėtros dalyvių (verslo, viešojo bei NVO sektorių) bendradarbiavimą.</w:t>
            </w:r>
          </w:p>
          <w:p w:rsidR="00823ACF" w:rsidRDefault="00823ACF" w:rsidP="00454E5F">
            <w:pPr>
              <w:spacing w:after="0" w:line="240" w:lineRule="auto"/>
              <w:rPr>
                <w:b/>
              </w:rPr>
            </w:pPr>
            <w:r w:rsidRPr="00823ACF">
              <w:rPr>
                <w:b/>
              </w:rPr>
              <w:t>4.1.</w:t>
            </w:r>
            <w:r>
              <w:t xml:space="preserve"> </w:t>
            </w:r>
            <w:r w:rsidRPr="00823ACF">
              <w:rPr>
                <w:bCs/>
                <w:sz w:val="20"/>
                <w:szCs w:val="20"/>
              </w:rPr>
              <w:t xml:space="preserve">Kurti naujas darbo vietas, didinant kaimo verslų </w:t>
            </w:r>
            <w:r w:rsidR="009028E0" w:rsidRPr="00823ACF">
              <w:rPr>
                <w:bCs/>
                <w:sz w:val="20"/>
                <w:szCs w:val="20"/>
              </w:rPr>
              <w:t>konkurencingumą</w:t>
            </w:r>
            <w:r>
              <w:rPr>
                <w:b/>
              </w:rPr>
              <w:t>.</w:t>
            </w:r>
          </w:p>
          <w:p w:rsidR="00823ACF" w:rsidRDefault="00823ACF" w:rsidP="00454E5F">
            <w:pPr>
              <w:spacing w:after="0" w:line="240" w:lineRule="auto"/>
              <w:rPr>
                <w:bCs/>
                <w:sz w:val="22"/>
                <w:szCs w:val="22"/>
              </w:rPr>
            </w:pPr>
            <w:r w:rsidRPr="00823ACF">
              <w:rPr>
                <w:b/>
              </w:rPr>
              <w:t>4.2.</w:t>
            </w:r>
            <w:r w:rsidRPr="00F83329">
              <w:rPr>
                <w:sz w:val="22"/>
                <w:szCs w:val="22"/>
              </w:rPr>
              <w:t xml:space="preserve"> </w:t>
            </w:r>
            <w:r w:rsidRPr="00823ACF">
              <w:rPr>
                <w:bCs/>
                <w:sz w:val="20"/>
                <w:szCs w:val="20"/>
              </w:rPr>
              <w:t>Skatinti kaimo gyventojų verslumą, remti verslo steigimo iniciatyvas</w:t>
            </w:r>
            <w:r>
              <w:rPr>
                <w:bCs/>
                <w:sz w:val="22"/>
                <w:szCs w:val="22"/>
              </w:rPr>
              <w:t>.</w:t>
            </w:r>
          </w:p>
          <w:p w:rsidR="008B100F" w:rsidRDefault="008B100F" w:rsidP="00454E5F">
            <w:pPr>
              <w:spacing w:after="0" w:line="240" w:lineRule="auto"/>
              <w:rPr>
                <w:bCs/>
                <w:sz w:val="22"/>
                <w:szCs w:val="22"/>
              </w:rPr>
            </w:pPr>
            <w:r w:rsidRPr="00D04A30">
              <w:rPr>
                <w:b/>
              </w:rPr>
              <w:t>4.14.</w:t>
            </w:r>
            <w:r>
              <w:rPr>
                <w:bCs/>
              </w:rPr>
              <w:t xml:space="preserve"> </w:t>
            </w:r>
            <w:r w:rsidRPr="008D3793">
              <w:rPr>
                <w:bCs/>
                <w:sz w:val="20"/>
                <w:szCs w:val="20"/>
              </w:rPr>
              <w:t>Puoselėti ir panaudoti gamtos ir kultūros paveldą</w:t>
            </w:r>
            <w:r>
              <w:rPr>
                <w:bCs/>
                <w:sz w:val="20"/>
                <w:szCs w:val="20"/>
              </w:rPr>
              <w:t>.</w:t>
            </w:r>
          </w:p>
          <w:p w:rsidR="0006694D" w:rsidRPr="002D4F66" w:rsidRDefault="00F441F7" w:rsidP="00454E5F">
            <w:pPr>
              <w:spacing w:after="0" w:line="240" w:lineRule="auto"/>
              <w:rPr>
                <w:bCs/>
                <w:sz w:val="22"/>
                <w:szCs w:val="22"/>
              </w:rPr>
            </w:pPr>
            <w:r w:rsidRPr="004C33D9">
              <w:rPr>
                <w:b/>
              </w:rPr>
              <w:t>4.4.</w:t>
            </w:r>
            <w:r>
              <w:rPr>
                <w:bCs/>
                <w:sz w:val="20"/>
                <w:szCs w:val="20"/>
              </w:rPr>
              <w:t xml:space="preserve"> </w:t>
            </w:r>
            <w:r w:rsidRPr="004C33D9">
              <w:rPr>
                <w:bCs/>
                <w:sz w:val="20"/>
                <w:szCs w:val="20"/>
              </w:rPr>
              <w:t>Skatinti naujoviškų / netradicinių žemės ūkio ir su juo susijusių verslų radimąsi ir plėtrą</w:t>
            </w:r>
          </w:p>
        </w:tc>
      </w:tr>
      <w:tr w:rsidR="0006694D" w:rsidRPr="001B0C0E" w:rsidTr="002D4F66">
        <w:tc>
          <w:tcPr>
            <w:tcW w:w="1233" w:type="dxa"/>
            <w:vAlign w:val="center"/>
          </w:tcPr>
          <w:p w:rsidR="0006694D" w:rsidRPr="00066521" w:rsidRDefault="0006694D" w:rsidP="00454E5F">
            <w:pPr>
              <w:spacing w:after="0" w:line="240" w:lineRule="auto"/>
            </w:pPr>
            <w:r w:rsidRPr="00066521">
              <w:t>5.1.</w:t>
            </w:r>
            <w:r w:rsidRPr="005F023B">
              <w:rPr>
                <w:b/>
              </w:rPr>
              <w:t>1.3.3</w:t>
            </w:r>
            <w:r w:rsidRPr="00066521">
              <w:t>.</w:t>
            </w:r>
          </w:p>
        </w:tc>
        <w:tc>
          <w:tcPr>
            <w:tcW w:w="3303" w:type="dxa"/>
            <w:gridSpan w:val="2"/>
            <w:vAlign w:val="center"/>
          </w:tcPr>
          <w:p w:rsidR="0006694D" w:rsidRPr="00066521" w:rsidRDefault="0006694D" w:rsidP="00454E5F">
            <w:pPr>
              <w:spacing w:after="0" w:line="240" w:lineRule="auto"/>
            </w:pPr>
            <w:r w:rsidRPr="00066521">
              <w:t xml:space="preserve">- </w:t>
            </w:r>
            <w:r w:rsidRPr="00066521">
              <w:rPr>
                <w:i/>
                <w:iCs/>
              </w:rPr>
              <w:t>veiklos sritis:</w:t>
            </w:r>
            <w:r w:rsidRPr="00066521">
              <w:rPr>
                <w:i/>
              </w:rPr>
              <w:t xml:space="preserve"> </w:t>
            </w:r>
            <w:r w:rsidRPr="00E12515">
              <w:rPr>
                <w:i/>
              </w:rPr>
              <w:t>„</w:t>
            </w:r>
            <w:r w:rsidRPr="00066521">
              <w:rPr>
                <w:bCs/>
                <w:i/>
              </w:rPr>
              <w:t xml:space="preserve">Verslumo skatinimas, verslo patirties </w:t>
            </w:r>
            <w:r w:rsidRPr="00066521">
              <w:rPr>
                <w:bCs/>
                <w:i/>
              </w:rPr>
              <w:lastRenderedPageBreak/>
              <w:t>perėmima</w:t>
            </w:r>
            <w:r>
              <w:rPr>
                <w:bCs/>
                <w:i/>
              </w:rPr>
              <w:t>s“</w:t>
            </w:r>
          </w:p>
        </w:tc>
        <w:tc>
          <w:tcPr>
            <w:tcW w:w="1701" w:type="dxa"/>
            <w:vAlign w:val="center"/>
          </w:tcPr>
          <w:p w:rsidR="0006694D" w:rsidRPr="002D4F66" w:rsidRDefault="0006694D" w:rsidP="003975D9">
            <w:pPr>
              <w:spacing w:after="0" w:line="240" w:lineRule="auto"/>
              <w:rPr>
                <w:sz w:val="22"/>
                <w:szCs w:val="22"/>
              </w:rPr>
            </w:pPr>
            <w:r w:rsidRPr="002D4F66">
              <w:rPr>
                <w:sz w:val="22"/>
                <w:szCs w:val="22"/>
              </w:rPr>
              <w:lastRenderedPageBreak/>
              <w:t>LEADER</w:t>
            </w:r>
            <w:r w:rsidRPr="002D4F66">
              <w:rPr>
                <w:i/>
                <w:sz w:val="22"/>
                <w:szCs w:val="22"/>
              </w:rPr>
              <w:t>-</w:t>
            </w:r>
            <w:r w:rsidRPr="002D4F66">
              <w:rPr>
                <w:sz w:val="22"/>
                <w:szCs w:val="22"/>
              </w:rPr>
              <w:t>19.2-SAVA-</w:t>
            </w:r>
            <w:r w:rsidR="0084192F">
              <w:rPr>
                <w:sz w:val="22"/>
                <w:szCs w:val="22"/>
              </w:rPr>
              <w:t>7</w:t>
            </w:r>
            <w:r w:rsidR="003975D9">
              <w:rPr>
                <w:sz w:val="22"/>
                <w:szCs w:val="22"/>
              </w:rPr>
              <w:t>.</w:t>
            </w:r>
            <w:r w:rsidRPr="002D4F66">
              <w:rPr>
                <w:sz w:val="22"/>
                <w:szCs w:val="22"/>
              </w:rPr>
              <w:t>3</w:t>
            </w:r>
          </w:p>
        </w:tc>
        <w:tc>
          <w:tcPr>
            <w:tcW w:w="3509" w:type="dxa"/>
            <w:vAlign w:val="center"/>
          </w:tcPr>
          <w:p w:rsidR="00823ACF" w:rsidRDefault="00823ACF" w:rsidP="00454E5F">
            <w:pPr>
              <w:spacing w:after="0" w:line="240" w:lineRule="auto"/>
              <w:rPr>
                <w:bCs/>
                <w:sz w:val="22"/>
                <w:szCs w:val="22"/>
              </w:rPr>
            </w:pPr>
            <w:r w:rsidRPr="00823ACF">
              <w:rPr>
                <w:b/>
              </w:rPr>
              <w:t>4.2.</w:t>
            </w:r>
            <w:r w:rsidRPr="00F83329">
              <w:rPr>
                <w:sz w:val="22"/>
                <w:szCs w:val="22"/>
              </w:rPr>
              <w:t xml:space="preserve"> </w:t>
            </w:r>
            <w:r w:rsidRPr="00823ACF">
              <w:rPr>
                <w:bCs/>
                <w:sz w:val="20"/>
                <w:szCs w:val="20"/>
              </w:rPr>
              <w:t>Skatinti kaimo gyventojų verslumą, remti verslo steigimo iniciatyvas</w:t>
            </w:r>
            <w:r>
              <w:rPr>
                <w:bCs/>
                <w:sz w:val="22"/>
                <w:szCs w:val="22"/>
              </w:rPr>
              <w:t>.</w:t>
            </w:r>
          </w:p>
          <w:p w:rsidR="00F441F7" w:rsidRPr="00F83329" w:rsidRDefault="00F441F7" w:rsidP="00454E5F">
            <w:pPr>
              <w:spacing w:after="0" w:line="240" w:lineRule="auto"/>
              <w:rPr>
                <w:bCs/>
                <w:sz w:val="22"/>
                <w:szCs w:val="22"/>
              </w:rPr>
            </w:pPr>
            <w:r w:rsidRPr="00D04A30">
              <w:rPr>
                <w:b/>
              </w:rPr>
              <w:lastRenderedPageBreak/>
              <w:t>4.5.</w:t>
            </w:r>
            <w:r>
              <w:t xml:space="preserve"> </w:t>
            </w:r>
            <w:r w:rsidRPr="00D04A30">
              <w:rPr>
                <w:sz w:val="20"/>
                <w:szCs w:val="20"/>
              </w:rPr>
              <w:t>Mažinti informacinius, psichologinius ir kt. verslo steigimo barjerus</w:t>
            </w:r>
            <w:r>
              <w:rPr>
                <w:sz w:val="20"/>
                <w:szCs w:val="20"/>
              </w:rPr>
              <w:t>.</w:t>
            </w:r>
          </w:p>
          <w:p w:rsidR="0006694D" w:rsidRPr="008B100F" w:rsidRDefault="0006694D" w:rsidP="00454E5F">
            <w:pPr>
              <w:spacing w:after="0" w:line="240" w:lineRule="auto"/>
              <w:rPr>
                <w:sz w:val="18"/>
                <w:szCs w:val="18"/>
              </w:rPr>
            </w:pPr>
          </w:p>
        </w:tc>
      </w:tr>
      <w:tr w:rsidR="002D4F66" w:rsidRPr="001B0C0E" w:rsidTr="00BD60E6">
        <w:tc>
          <w:tcPr>
            <w:tcW w:w="1233" w:type="dxa"/>
            <w:vAlign w:val="center"/>
          </w:tcPr>
          <w:p w:rsidR="002D4F66" w:rsidRPr="001B0C0E" w:rsidRDefault="002D4F66" w:rsidP="00454E5F">
            <w:pPr>
              <w:spacing w:after="0" w:line="240" w:lineRule="auto"/>
            </w:pPr>
            <w:r w:rsidRPr="001B0C0E">
              <w:lastRenderedPageBreak/>
              <w:t>5.1.</w:t>
            </w:r>
            <w:r w:rsidRPr="005F023B">
              <w:rPr>
                <w:b/>
              </w:rPr>
              <w:t>2</w:t>
            </w:r>
            <w:r w:rsidRPr="001B0C0E">
              <w:t>.</w:t>
            </w:r>
          </w:p>
        </w:tc>
        <w:tc>
          <w:tcPr>
            <w:tcW w:w="8513" w:type="dxa"/>
            <w:gridSpan w:val="4"/>
            <w:vAlign w:val="center"/>
          </w:tcPr>
          <w:p w:rsidR="002D4F66" w:rsidRPr="00F83329" w:rsidRDefault="002D4F66" w:rsidP="00454E5F">
            <w:pPr>
              <w:spacing w:after="0" w:line="240" w:lineRule="auto"/>
              <w:rPr>
                <w:b/>
                <w:bCs/>
                <w:sz w:val="22"/>
                <w:szCs w:val="22"/>
              </w:rPr>
            </w:pPr>
            <w:r w:rsidRPr="001B0C0E">
              <w:rPr>
                <w:b/>
                <w:bCs/>
              </w:rPr>
              <w:t>II prioritetas:</w:t>
            </w:r>
            <w:r w:rsidRPr="006F3397">
              <w:rPr>
                <w:b/>
                <w:sz w:val="22"/>
              </w:rPr>
              <w:t xml:space="preserve"> </w:t>
            </w:r>
            <w:r>
              <w:rPr>
                <w:b/>
                <w:sz w:val="22"/>
              </w:rPr>
              <w:t xml:space="preserve">BENDRUOMENIŲ VEIKLOS ĮVAIRINIMAS, </w:t>
            </w:r>
            <w:r w:rsidRPr="006F3397">
              <w:rPr>
                <w:b/>
                <w:sz w:val="22"/>
              </w:rPr>
              <w:t>BENDRUOMENIŠKAI SVARBIOS VEIKLOS RĖMIMAS</w:t>
            </w:r>
          </w:p>
        </w:tc>
      </w:tr>
      <w:tr w:rsidR="0006694D" w:rsidRPr="001B0C0E" w:rsidTr="002D4F66">
        <w:tc>
          <w:tcPr>
            <w:tcW w:w="1233" w:type="dxa"/>
            <w:vAlign w:val="center"/>
          </w:tcPr>
          <w:p w:rsidR="0006694D" w:rsidRPr="001B0C0E" w:rsidRDefault="0006694D" w:rsidP="00454E5F">
            <w:pPr>
              <w:spacing w:after="0" w:line="240" w:lineRule="auto"/>
            </w:pPr>
          </w:p>
        </w:tc>
        <w:tc>
          <w:tcPr>
            <w:tcW w:w="3162" w:type="dxa"/>
            <w:vAlign w:val="center"/>
          </w:tcPr>
          <w:p w:rsidR="0006694D" w:rsidRPr="001B0C0E" w:rsidRDefault="0006694D" w:rsidP="00454E5F">
            <w:pPr>
              <w:spacing w:after="0" w:line="240" w:lineRule="auto"/>
              <w:rPr>
                <w:b/>
                <w:bCs/>
              </w:rPr>
            </w:pPr>
          </w:p>
        </w:tc>
        <w:tc>
          <w:tcPr>
            <w:tcW w:w="1842" w:type="dxa"/>
            <w:gridSpan w:val="2"/>
            <w:vAlign w:val="center"/>
          </w:tcPr>
          <w:p w:rsidR="0006694D" w:rsidRPr="001B0C0E" w:rsidRDefault="0006694D" w:rsidP="00454E5F">
            <w:pPr>
              <w:spacing w:after="0" w:line="240" w:lineRule="auto"/>
              <w:rPr>
                <w:b/>
                <w:bCs/>
              </w:rPr>
            </w:pPr>
            <w:r w:rsidRPr="001B0C0E">
              <w:rPr>
                <w:b/>
                <w:bCs/>
              </w:rPr>
              <w:t>Kodai:</w:t>
            </w:r>
          </w:p>
        </w:tc>
        <w:tc>
          <w:tcPr>
            <w:tcW w:w="3509" w:type="dxa"/>
            <w:vAlign w:val="center"/>
          </w:tcPr>
          <w:p w:rsidR="0006694D" w:rsidRPr="00F83329" w:rsidRDefault="0006694D" w:rsidP="00454E5F">
            <w:pPr>
              <w:spacing w:after="0" w:line="240" w:lineRule="auto"/>
              <w:rPr>
                <w:b/>
                <w:bCs/>
                <w:sz w:val="22"/>
                <w:szCs w:val="22"/>
              </w:rPr>
            </w:pPr>
          </w:p>
        </w:tc>
      </w:tr>
      <w:tr w:rsidR="007D57F5" w:rsidRPr="001B0C0E" w:rsidTr="002D4F66">
        <w:tc>
          <w:tcPr>
            <w:tcW w:w="1233" w:type="dxa"/>
            <w:vAlign w:val="center"/>
          </w:tcPr>
          <w:p w:rsidR="007D57F5" w:rsidRPr="00BF3D10" w:rsidRDefault="007D57F5" w:rsidP="007D57F5">
            <w:pPr>
              <w:spacing w:after="0" w:line="240" w:lineRule="auto"/>
            </w:pPr>
            <w:r w:rsidRPr="00BF3D10">
              <w:t>5.1.</w:t>
            </w:r>
            <w:r w:rsidRPr="00BF3D10">
              <w:rPr>
                <w:b/>
              </w:rPr>
              <w:t>2.1.</w:t>
            </w:r>
          </w:p>
        </w:tc>
        <w:tc>
          <w:tcPr>
            <w:tcW w:w="3162" w:type="dxa"/>
            <w:vAlign w:val="center"/>
          </w:tcPr>
          <w:p w:rsidR="007D57F5" w:rsidRPr="00BF3D10" w:rsidRDefault="007D57F5" w:rsidP="007D57F5">
            <w:pPr>
              <w:spacing w:after="0" w:line="240" w:lineRule="auto"/>
              <w:rPr>
                <w:b/>
              </w:rPr>
            </w:pPr>
            <w:r w:rsidRPr="00BF3D10">
              <w:rPr>
                <w:b/>
              </w:rPr>
              <w:t>Priemonė: NVO socialinio verslo kūrimas</w:t>
            </w:r>
          </w:p>
        </w:tc>
        <w:tc>
          <w:tcPr>
            <w:tcW w:w="1842" w:type="dxa"/>
            <w:gridSpan w:val="2"/>
            <w:vAlign w:val="center"/>
          </w:tcPr>
          <w:p w:rsidR="007D57F5" w:rsidRPr="00BF3D10" w:rsidRDefault="007D57F5" w:rsidP="0084192F">
            <w:pPr>
              <w:spacing w:after="0" w:line="240" w:lineRule="auto"/>
              <w:rPr>
                <w:b/>
              </w:rPr>
            </w:pPr>
            <w:r w:rsidRPr="00BF3D10">
              <w:rPr>
                <w:b/>
              </w:rPr>
              <w:t>LEADER</w:t>
            </w:r>
            <w:r w:rsidRPr="00BF3D10">
              <w:rPr>
                <w:b/>
                <w:i/>
              </w:rPr>
              <w:t>-</w:t>
            </w:r>
            <w:r w:rsidRPr="00BF3D10">
              <w:rPr>
                <w:b/>
              </w:rPr>
              <w:t>19.2-SAVA-1</w:t>
            </w:r>
          </w:p>
        </w:tc>
        <w:tc>
          <w:tcPr>
            <w:tcW w:w="3509" w:type="dxa"/>
            <w:vAlign w:val="center"/>
          </w:tcPr>
          <w:p w:rsidR="007D57F5" w:rsidRPr="00BF3D10" w:rsidRDefault="007D57F5" w:rsidP="00202ED3">
            <w:pPr>
              <w:spacing w:after="0" w:line="240" w:lineRule="auto"/>
              <w:rPr>
                <w:sz w:val="20"/>
                <w:szCs w:val="20"/>
              </w:rPr>
            </w:pPr>
            <w:r w:rsidRPr="00BF3D10">
              <w:rPr>
                <w:b/>
              </w:rPr>
              <w:t>4.7.</w:t>
            </w:r>
            <w:r w:rsidRPr="00BF3D10">
              <w:t xml:space="preserve"> </w:t>
            </w:r>
            <w:r w:rsidRPr="00BF3D10">
              <w:rPr>
                <w:sz w:val="20"/>
                <w:szCs w:val="20"/>
              </w:rPr>
              <w:t>Sudaryti palankias sąlygas bendruomenių ekonominei veiklai.</w:t>
            </w:r>
          </w:p>
          <w:p w:rsidR="007D57F5" w:rsidRPr="00BF3D10" w:rsidRDefault="007D57F5" w:rsidP="00202ED3">
            <w:pPr>
              <w:spacing w:after="0" w:line="240" w:lineRule="auto"/>
              <w:rPr>
                <w:bCs/>
                <w:sz w:val="22"/>
                <w:szCs w:val="22"/>
              </w:rPr>
            </w:pPr>
            <w:r w:rsidRPr="00BF3D10">
              <w:rPr>
                <w:b/>
              </w:rPr>
              <w:t>4.2.</w:t>
            </w:r>
            <w:r w:rsidRPr="00BF3D10">
              <w:rPr>
                <w:sz w:val="22"/>
                <w:szCs w:val="22"/>
              </w:rPr>
              <w:t xml:space="preserve"> </w:t>
            </w:r>
            <w:r w:rsidRPr="00BF3D10">
              <w:rPr>
                <w:bCs/>
                <w:sz w:val="20"/>
                <w:szCs w:val="20"/>
              </w:rPr>
              <w:t>Skatinti kaimo gyventojų verslumą, remti verslo steigimo iniciatyvas</w:t>
            </w:r>
            <w:r w:rsidRPr="00BF3D10">
              <w:rPr>
                <w:bCs/>
                <w:sz w:val="22"/>
                <w:szCs w:val="22"/>
              </w:rPr>
              <w:t>.</w:t>
            </w:r>
          </w:p>
          <w:p w:rsidR="007D57F5" w:rsidRPr="00BF3D10" w:rsidRDefault="007D57F5" w:rsidP="00202ED3">
            <w:pPr>
              <w:spacing w:after="0" w:line="240" w:lineRule="auto"/>
              <w:rPr>
                <w:sz w:val="22"/>
                <w:szCs w:val="22"/>
              </w:rPr>
            </w:pPr>
            <w:r w:rsidRPr="00BF3D10">
              <w:rPr>
                <w:b/>
              </w:rPr>
              <w:t>4.4.</w:t>
            </w:r>
            <w:r w:rsidRPr="00BF3D10">
              <w:rPr>
                <w:bCs/>
                <w:sz w:val="20"/>
                <w:szCs w:val="20"/>
              </w:rPr>
              <w:t xml:space="preserve"> Skatinti naujoviškų / netradicinių žemės ūkio ir su juo susijusių verslų radimąsi ir plėtrą</w:t>
            </w:r>
            <w:r w:rsidRPr="00BF3D10">
              <w:rPr>
                <w:sz w:val="22"/>
                <w:szCs w:val="22"/>
              </w:rPr>
              <w:t>.</w:t>
            </w:r>
          </w:p>
          <w:p w:rsidR="007D57F5" w:rsidRPr="00F83329" w:rsidRDefault="007D57F5" w:rsidP="00454E5F">
            <w:pPr>
              <w:spacing w:after="0" w:line="240" w:lineRule="auto"/>
              <w:rPr>
                <w:sz w:val="22"/>
                <w:szCs w:val="22"/>
              </w:rPr>
            </w:pPr>
            <w:r w:rsidRPr="00BF3D10">
              <w:rPr>
                <w:b/>
              </w:rPr>
              <w:t xml:space="preserve">4.16. </w:t>
            </w:r>
            <w:r w:rsidRPr="00BF3D10">
              <w:rPr>
                <w:bCs/>
                <w:sz w:val="20"/>
                <w:szCs w:val="20"/>
              </w:rPr>
              <w:t>Mažinti skurdo riziką ir socialinę atskirtį kaime.</w:t>
            </w:r>
          </w:p>
        </w:tc>
      </w:tr>
      <w:tr w:rsidR="007D57F5" w:rsidRPr="00066521" w:rsidTr="002D4F66">
        <w:tc>
          <w:tcPr>
            <w:tcW w:w="1233" w:type="dxa"/>
            <w:vAlign w:val="center"/>
          </w:tcPr>
          <w:p w:rsidR="007D57F5" w:rsidRPr="00066521" w:rsidRDefault="007D57F5" w:rsidP="007D57F5">
            <w:pPr>
              <w:spacing w:after="0" w:line="240" w:lineRule="auto"/>
            </w:pPr>
            <w:r w:rsidRPr="00066521">
              <w:t>5.1.</w:t>
            </w:r>
            <w:r w:rsidRPr="005F023B">
              <w:rPr>
                <w:b/>
              </w:rPr>
              <w:t>2.</w:t>
            </w:r>
            <w:r>
              <w:rPr>
                <w:b/>
              </w:rPr>
              <w:t>2</w:t>
            </w:r>
            <w:r w:rsidRPr="005F023B">
              <w:rPr>
                <w:b/>
              </w:rPr>
              <w:t>.</w:t>
            </w:r>
          </w:p>
        </w:tc>
        <w:tc>
          <w:tcPr>
            <w:tcW w:w="3162" w:type="dxa"/>
            <w:vAlign w:val="center"/>
          </w:tcPr>
          <w:p w:rsidR="007D57F5" w:rsidRPr="00066521" w:rsidRDefault="007D57F5" w:rsidP="00454E5F">
            <w:pPr>
              <w:spacing w:after="0" w:line="240" w:lineRule="auto"/>
            </w:pPr>
            <w:r w:rsidRPr="005F18EF">
              <w:rPr>
                <w:b/>
              </w:rPr>
              <w:t xml:space="preserve">Priemonė: </w:t>
            </w:r>
            <w:r w:rsidRPr="007D57F5">
              <w:rPr>
                <w:b/>
              </w:rPr>
              <w:t>Partnerystės įgūdžių plėtojimas, savanorystės skatinimas</w:t>
            </w:r>
          </w:p>
        </w:tc>
        <w:tc>
          <w:tcPr>
            <w:tcW w:w="1842" w:type="dxa"/>
            <w:gridSpan w:val="2"/>
            <w:vAlign w:val="center"/>
          </w:tcPr>
          <w:p w:rsidR="007D57F5" w:rsidRPr="001B0C0E" w:rsidRDefault="007D57F5" w:rsidP="007D57F5">
            <w:pPr>
              <w:spacing w:after="0" w:line="240" w:lineRule="auto"/>
            </w:pPr>
            <w:r w:rsidRPr="00823ACF">
              <w:rPr>
                <w:b/>
              </w:rPr>
              <w:t>LEADER</w:t>
            </w:r>
            <w:r w:rsidRPr="00823ACF">
              <w:rPr>
                <w:b/>
                <w:i/>
              </w:rPr>
              <w:t>-</w:t>
            </w:r>
            <w:r w:rsidRPr="00823ACF">
              <w:rPr>
                <w:b/>
              </w:rPr>
              <w:t>19.2-SAVA-</w:t>
            </w:r>
            <w:r>
              <w:rPr>
                <w:b/>
              </w:rPr>
              <w:t>8</w:t>
            </w:r>
          </w:p>
        </w:tc>
        <w:tc>
          <w:tcPr>
            <w:tcW w:w="3509" w:type="dxa"/>
            <w:vAlign w:val="center"/>
          </w:tcPr>
          <w:p w:rsidR="007D57F5" w:rsidRDefault="007D57F5" w:rsidP="00454E5F">
            <w:pPr>
              <w:spacing w:after="0" w:line="240" w:lineRule="auto"/>
              <w:rPr>
                <w:sz w:val="20"/>
                <w:szCs w:val="20"/>
              </w:rPr>
            </w:pPr>
            <w:r w:rsidRPr="00D04A30">
              <w:rPr>
                <w:b/>
              </w:rPr>
              <w:t>4.6.</w:t>
            </w:r>
            <w:r>
              <w:t xml:space="preserve"> </w:t>
            </w:r>
            <w:r w:rsidRPr="00D04A30">
              <w:rPr>
                <w:sz w:val="20"/>
                <w:szCs w:val="20"/>
              </w:rPr>
              <w:t>Stiprinti kaimo bendruomenes, ugdyti jų kompetencijas, skatinti savanorystę</w:t>
            </w:r>
            <w:r>
              <w:rPr>
                <w:sz w:val="20"/>
                <w:szCs w:val="20"/>
              </w:rPr>
              <w:t>.</w:t>
            </w:r>
          </w:p>
          <w:p w:rsidR="007D57F5" w:rsidRDefault="007D57F5" w:rsidP="00454E5F">
            <w:pPr>
              <w:spacing w:after="0" w:line="240" w:lineRule="auto"/>
              <w:rPr>
                <w:sz w:val="20"/>
                <w:szCs w:val="20"/>
              </w:rPr>
            </w:pPr>
            <w:r w:rsidRPr="00D04A30">
              <w:rPr>
                <w:b/>
              </w:rPr>
              <w:t>4.11.</w:t>
            </w:r>
            <w:r>
              <w:t xml:space="preserve"> </w:t>
            </w:r>
            <w:r w:rsidRPr="008D3793">
              <w:rPr>
                <w:sz w:val="20"/>
                <w:szCs w:val="20"/>
              </w:rPr>
              <w:t>Skatinti įvairių kaimo plėtros dalyvių (verslo, viešojo bei NVO sektorių) bendradarbiavimą.</w:t>
            </w:r>
          </w:p>
          <w:p w:rsidR="007D57F5" w:rsidRDefault="007D57F5" w:rsidP="00454E5F">
            <w:pPr>
              <w:spacing w:after="0" w:line="240" w:lineRule="auto"/>
              <w:rPr>
                <w:sz w:val="20"/>
                <w:szCs w:val="20"/>
              </w:rPr>
            </w:pPr>
            <w:r w:rsidRPr="00D04A30">
              <w:rPr>
                <w:b/>
              </w:rPr>
              <w:t>4.13.</w:t>
            </w:r>
            <w:r>
              <w:t xml:space="preserve"> </w:t>
            </w:r>
            <w:r w:rsidRPr="008D3793">
              <w:rPr>
                <w:sz w:val="20"/>
                <w:szCs w:val="20"/>
              </w:rPr>
              <w:t>Gerinti aplinkosaugą, ugdyti kaimo gyventojų ekologinį sąmoningumą</w:t>
            </w:r>
            <w:r>
              <w:rPr>
                <w:sz w:val="20"/>
                <w:szCs w:val="20"/>
              </w:rPr>
              <w:t>.</w:t>
            </w:r>
          </w:p>
          <w:p w:rsidR="007D57F5" w:rsidRDefault="007D57F5" w:rsidP="00454E5F">
            <w:pPr>
              <w:spacing w:after="0" w:line="240" w:lineRule="auto"/>
              <w:rPr>
                <w:bCs/>
                <w:sz w:val="20"/>
                <w:szCs w:val="20"/>
              </w:rPr>
            </w:pPr>
            <w:r w:rsidRPr="00D04A30">
              <w:rPr>
                <w:b/>
              </w:rPr>
              <w:t>4.14.</w:t>
            </w:r>
            <w:r>
              <w:rPr>
                <w:bCs/>
              </w:rPr>
              <w:t xml:space="preserve"> </w:t>
            </w:r>
            <w:r w:rsidRPr="008D3793">
              <w:rPr>
                <w:bCs/>
                <w:sz w:val="20"/>
                <w:szCs w:val="20"/>
              </w:rPr>
              <w:t>Puoselėti ir panaudoti gamtos ir kultūros paveldą</w:t>
            </w:r>
            <w:r>
              <w:rPr>
                <w:bCs/>
                <w:sz w:val="20"/>
                <w:szCs w:val="20"/>
              </w:rPr>
              <w:t>.</w:t>
            </w:r>
          </w:p>
          <w:p w:rsidR="007D57F5" w:rsidRDefault="007D57F5" w:rsidP="00454E5F">
            <w:pPr>
              <w:spacing w:after="0" w:line="240" w:lineRule="auto"/>
              <w:rPr>
                <w:sz w:val="20"/>
                <w:szCs w:val="20"/>
              </w:rPr>
            </w:pPr>
            <w:r w:rsidRPr="00D04A30">
              <w:rPr>
                <w:b/>
              </w:rPr>
              <w:t>4.15.</w:t>
            </w:r>
            <w:r>
              <w:t xml:space="preserve"> </w:t>
            </w:r>
            <w:r w:rsidRPr="008D3793">
              <w:rPr>
                <w:sz w:val="20"/>
                <w:szCs w:val="20"/>
              </w:rPr>
              <w:t>Gerinti sveikatos apsaugos paslaugų pr</w:t>
            </w:r>
            <w:r>
              <w:rPr>
                <w:sz w:val="20"/>
                <w:szCs w:val="20"/>
              </w:rPr>
              <w:t>ieinamumą, susirgimų prevenciją.</w:t>
            </w:r>
          </w:p>
          <w:p w:rsidR="007D57F5" w:rsidRPr="00F83329" w:rsidRDefault="007D57F5" w:rsidP="00454E5F">
            <w:pPr>
              <w:spacing w:after="0" w:line="240" w:lineRule="auto"/>
              <w:rPr>
                <w:sz w:val="22"/>
                <w:szCs w:val="22"/>
              </w:rPr>
            </w:pPr>
            <w:r w:rsidRPr="00D04A30">
              <w:rPr>
                <w:b/>
              </w:rPr>
              <w:t>4.16.</w:t>
            </w:r>
            <w:r>
              <w:rPr>
                <w:b/>
              </w:rPr>
              <w:t xml:space="preserve"> </w:t>
            </w:r>
            <w:r w:rsidRPr="008D3793">
              <w:rPr>
                <w:bCs/>
                <w:sz w:val="20"/>
                <w:szCs w:val="20"/>
              </w:rPr>
              <w:t>Mažinti skurdo riziką ir socialinę atskirtį kaime</w:t>
            </w:r>
            <w:r>
              <w:rPr>
                <w:bCs/>
                <w:sz w:val="20"/>
                <w:szCs w:val="20"/>
              </w:rPr>
              <w:t>.</w:t>
            </w:r>
          </w:p>
        </w:tc>
      </w:tr>
      <w:tr w:rsidR="007D57F5" w:rsidRPr="00066521" w:rsidTr="002D4F66">
        <w:tc>
          <w:tcPr>
            <w:tcW w:w="1233" w:type="dxa"/>
            <w:vAlign w:val="center"/>
          </w:tcPr>
          <w:p w:rsidR="007D57F5" w:rsidRPr="00066521" w:rsidRDefault="007D57F5" w:rsidP="007D57F5">
            <w:pPr>
              <w:spacing w:after="0" w:line="240" w:lineRule="auto"/>
            </w:pPr>
            <w:r w:rsidRPr="00066521">
              <w:t>5.1.</w:t>
            </w:r>
            <w:r w:rsidRPr="005F023B">
              <w:rPr>
                <w:b/>
              </w:rPr>
              <w:t>2.</w:t>
            </w:r>
            <w:r>
              <w:rPr>
                <w:b/>
              </w:rPr>
              <w:t>3</w:t>
            </w:r>
            <w:r w:rsidRPr="005F023B">
              <w:rPr>
                <w:b/>
              </w:rPr>
              <w:t>.</w:t>
            </w:r>
          </w:p>
        </w:tc>
        <w:tc>
          <w:tcPr>
            <w:tcW w:w="3162" w:type="dxa"/>
            <w:vAlign w:val="center"/>
          </w:tcPr>
          <w:p w:rsidR="007D57F5" w:rsidRPr="005F18EF" w:rsidRDefault="007D57F5" w:rsidP="00454E5F">
            <w:pPr>
              <w:spacing w:after="0" w:line="240" w:lineRule="auto"/>
              <w:rPr>
                <w:b/>
              </w:rPr>
            </w:pPr>
            <w:r w:rsidRPr="005F18EF">
              <w:rPr>
                <w:b/>
              </w:rPr>
              <w:t>Priemonė: Patrauklių jaunimui gyventi kaime sąlygų sudarymas</w:t>
            </w:r>
          </w:p>
        </w:tc>
        <w:tc>
          <w:tcPr>
            <w:tcW w:w="1842" w:type="dxa"/>
            <w:gridSpan w:val="2"/>
            <w:vAlign w:val="center"/>
          </w:tcPr>
          <w:p w:rsidR="007D57F5" w:rsidRPr="00823ACF" w:rsidRDefault="007D57F5" w:rsidP="004C6379">
            <w:pPr>
              <w:spacing w:after="0" w:line="240" w:lineRule="auto"/>
              <w:rPr>
                <w:b/>
              </w:rPr>
            </w:pPr>
            <w:r w:rsidRPr="00823ACF">
              <w:rPr>
                <w:b/>
              </w:rPr>
              <w:t>LEADER</w:t>
            </w:r>
            <w:r w:rsidRPr="00823ACF">
              <w:rPr>
                <w:b/>
                <w:i/>
              </w:rPr>
              <w:t>-</w:t>
            </w:r>
            <w:r w:rsidRPr="00823ACF">
              <w:rPr>
                <w:b/>
              </w:rPr>
              <w:t>19.2-SAVA-</w:t>
            </w:r>
            <w:r>
              <w:rPr>
                <w:b/>
              </w:rPr>
              <w:t>9</w:t>
            </w:r>
          </w:p>
        </w:tc>
        <w:tc>
          <w:tcPr>
            <w:tcW w:w="3509" w:type="dxa"/>
            <w:vAlign w:val="center"/>
          </w:tcPr>
          <w:p w:rsidR="007D57F5" w:rsidRPr="00F83329" w:rsidRDefault="007D57F5" w:rsidP="00454E5F">
            <w:pPr>
              <w:spacing w:after="0" w:line="240" w:lineRule="auto"/>
              <w:rPr>
                <w:sz w:val="22"/>
                <w:szCs w:val="22"/>
              </w:rPr>
            </w:pPr>
          </w:p>
        </w:tc>
      </w:tr>
      <w:tr w:rsidR="007D57F5" w:rsidRPr="001B0C0E" w:rsidTr="002D4F66">
        <w:tc>
          <w:tcPr>
            <w:tcW w:w="1233" w:type="dxa"/>
            <w:vAlign w:val="center"/>
          </w:tcPr>
          <w:p w:rsidR="007D57F5" w:rsidRPr="001B0C0E" w:rsidRDefault="007D57F5" w:rsidP="007D57F5">
            <w:pPr>
              <w:spacing w:after="0" w:line="240" w:lineRule="auto"/>
            </w:pPr>
            <w:r w:rsidRPr="001B0C0E">
              <w:t>5.1.</w:t>
            </w:r>
            <w:r w:rsidRPr="005F023B">
              <w:rPr>
                <w:b/>
              </w:rPr>
              <w:t>2.</w:t>
            </w:r>
            <w:r>
              <w:rPr>
                <w:b/>
              </w:rPr>
              <w:t>3</w:t>
            </w:r>
            <w:r w:rsidRPr="005F023B">
              <w:rPr>
                <w:b/>
              </w:rPr>
              <w:t>.1</w:t>
            </w:r>
            <w:r w:rsidRPr="001B0C0E">
              <w:t>.</w:t>
            </w:r>
          </w:p>
        </w:tc>
        <w:tc>
          <w:tcPr>
            <w:tcW w:w="3162" w:type="dxa"/>
            <w:vAlign w:val="center"/>
          </w:tcPr>
          <w:p w:rsidR="007D57F5" w:rsidRPr="00066521" w:rsidRDefault="007D57F5" w:rsidP="00454E5F">
            <w:pPr>
              <w:spacing w:after="0" w:line="240" w:lineRule="auto"/>
              <w:rPr>
                <w:i/>
                <w:iCs/>
              </w:rPr>
            </w:pPr>
            <w:r w:rsidRPr="00066521">
              <w:rPr>
                <w:i/>
                <w:iCs/>
              </w:rPr>
              <w:t>- veiklos sritis:</w:t>
            </w:r>
            <w:r w:rsidRPr="00066521">
              <w:rPr>
                <w:i/>
              </w:rPr>
              <w:t xml:space="preserve"> </w:t>
            </w:r>
            <w:r w:rsidRPr="00E12515">
              <w:rPr>
                <w:i/>
              </w:rPr>
              <w:t>„Parama socialinėms, kultūrinėms, pilietinėms jaunimo iniciatyvoms“</w:t>
            </w:r>
          </w:p>
        </w:tc>
        <w:tc>
          <w:tcPr>
            <w:tcW w:w="1842" w:type="dxa"/>
            <w:gridSpan w:val="2"/>
            <w:vAlign w:val="center"/>
          </w:tcPr>
          <w:p w:rsidR="007D57F5" w:rsidRPr="001B0C0E" w:rsidRDefault="007D57F5" w:rsidP="003975D9">
            <w:pPr>
              <w:spacing w:after="0" w:line="240" w:lineRule="auto"/>
            </w:pPr>
            <w:r w:rsidRPr="009D6F23">
              <w:t>LEADER</w:t>
            </w:r>
            <w:r w:rsidRPr="00411326">
              <w:rPr>
                <w:i/>
              </w:rPr>
              <w:t>-</w:t>
            </w:r>
            <w:r>
              <w:t>19.2-SAVA-9.1</w:t>
            </w:r>
          </w:p>
        </w:tc>
        <w:tc>
          <w:tcPr>
            <w:tcW w:w="3509" w:type="dxa"/>
            <w:vAlign w:val="center"/>
          </w:tcPr>
          <w:p w:rsidR="007D57F5" w:rsidRDefault="007D57F5" w:rsidP="00454E5F">
            <w:pPr>
              <w:spacing w:after="0" w:line="240" w:lineRule="auto"/>
              <w:rPr>
                <w:bCs/>
                <w:sz w:val="20"/>
                <w:szCs w:val="20"/>
              </w:rPr>
            </w:pPr>
            <w:r w:rsidRPr="00D04A30">
              <w:rPr>
                <w:b/>
              </w:rPr>
              <w:t>4.8.</w:t>
            </w:r>
            <w:r>
              <w:rPr>
                <w:bCs/>
              </w:rPr>
              <w:t xml:space="preserve"> </w:t>
            </w:r>
            <w:r w:rsidRPr="00D04A30">
              <w:rPr>
                <w:bCs/>
                <w:sz w:val="20"/>
                <w:szCs w:val="20"/>
              </w:rPr>
              <w:t>Didinti jaunimo motyvaciją gyventi kaime.</w:t>
            </w:r>
          </w:p>
          <w:p w:rsidR="007D57F5" w:rsidRDefault="007D57F5" w:rsidP="00454E5F">
            <w:pPr>
              <w:spacing w:after="0" w:line="240" w:lineRule="auto"/>
              <w:rPr>
                <w:sz w:val="20"/>
                <w:szCs w:val="20"/>
              </w:rPr>
            </w:pPr>
            <w:r w:rsidRPr="00D04A30">
              <w:rPr>
                <w:b/>
              </w:rPr>
              <w:t>4.13.</w:t>
            </w:r>
            <w:r>
              <w:t xml:space="preserve"> </w:t>
            </w:r>
            <w:r w:rsidRPr="008D3793">
              <w:rPr>
                <w:sz w:val="20"/>
                <w:szCs w:val="20"/>
              </w:rPr>
              <w:t>Gerinti aplinkosaugą, ugdyti kaimo gyventojų ekologinį sąmoningumą</w:t>
            </w:r>
            <w:r>
              <w:rPr>
                <w:sz w:val="20"/>
                <w:szCs w:val="20"/>
              </w:rPr>
              <w:t>.</w:t>
            </w:r>
          </w:p>
          <w:p w:rsidR="007D57F5" w:rsidRPr="002D4F66" w:rsidRDefault="007D57F5" w:rsidP="00454E5F">
            <w:pPr>
              <w:spacing w:after="0" w:line="240" w:lineRule="auto"/>
              <w:rPr>
                <w:sz w:val="20"/>
                <w:szCs w:val="20"/>
              </w:rPr>
            </w:pPr>
            <w:r w:rsidRPr="00D04A30">
              <w:rPr>
                <w:b/>
              </w:rPr>
              <w:t>4.12.</w:t>
            </w:r>
            <w:r>
              <w:t xml:space="preserve"> </w:t>
            </w:r>
            <w:r w:rsidRPr="008D3793">
              <w:rPr>
                <w:sz w:val="20"/>
                <w:szCs w:val="20"/>
              </w:rPr>
              <w:t xml:space="preserve">Didinti jaunimo </w:t>
            </w:r>
            <w:r w:rsidRPr="008D3793">
              <w:rPr>
                <w:bCs/>
                <w:sz w:val="20"/>
                <w:szCs w:val="20"/>
              </w:rPr>
              <w:t>laisvalaikio</w:t>
            </w:r>
            <w:r w:rsidRPr="008D3793">
              <w:rPr>
                <w:sz w:val="20"/>
                <w:szCs w:val="20"/>
              </w:rPr>
              <w:t xml:space="preserve"> užimtumą ir veiklų įvairovę.</w:t>
            </w:r>
          </w:p>
        </w:tc>
      </w:tr>
      <w:tr w:rsidR="007D57F5" w:rsidRPr="00066521" w:rsidTr="002D4F66">
        <w:tc>
          <w:tcPr>
            <w:tcW w:w="1233" w:type="dxa"/>
            <w:vAlign w:val="center"/>
          </w:tcPr>
          <w:p w:rsidR="007D57F5" w:rsidRPr="00066521" w:rsidRDefault="007D57F5" w:rsidP="007D57F5">
            <w:pPr>
              <w:spacing w:after="0" w:line="240" w:lineRule="auto"/>
            </w:pPr>
            <w:r w:rsidRPr="00066521">
              <w:t>5.1.</w:t>
            </w:r>
            <w:r w:rsidRPr="005F023B">
              <w:rPr>
                <w:b/>
              </w:rPr>
              <w:t>2.</w:t>
            </w:r>
            <w:r>
              <w:rPr>
                <w:b/>
              </w:rPr>
              <w:t>3</w:t>
            </w:r>
            <w:r w:rsidRPr="005F023B">
              <w:rPr>
                <w:b/>
              </w:rPr>
              <w:t>.2.</w:t>
            </w:r>
          </w:p>
        </w:tc>
        <w:tc>
          <w:tcPr>
            <w:tcW w:w="3162" w:type="dxa"/>
            <w:vAlign w:val="center"/>
          </w:tcPr>
          <w:p w:rsidR="007D57F5" w:rsidRPr="00066521" w:rsidRDefault="007D57F5" w:rsidP="00454E5F">
            <w:pPr>
              <w:spacing w:after="0" w:line="240" w:lineRule="auto"/>
              <w:rPr>
                <w:i/>
              </w:rPr>
            </w:pPr>
            <w:r w:rsidRPr="00066521">
              <w:rPr>
                <w:i/>
                <w:iCs/>
              </w:rPr>
              <w:t>- veiklos sritis:</w:t>
            </w:r>
            <w:r w:rsidRPr="00066521">
              <w:rPr>
                <w:i/>
              </w:rPr>
              <w:t xml:space="preserve"> </w:t>
            </w:r>
            <w:r w:rsidRPr="00E12515">
              <w:rPr>
                <w:i/>
              </w:rPr>
              <w:t>„</w:t>
            </w:r>
            <w:r w:rsidRPr="00066521">
              <w:rPr>
                <w:i/>
              </w:rPr>
              <w:t>Jaunimo laisvalaikio galimybių gerinimas</w:t>
            </w:r>
            <w:r>
              <w:rPr>
                <w:i/>
              </w:rPr>
              <w:t>“</w:t>
            </w:r>
          </w:p>
        </w:tc>
        <w:tc>
          <w:tcPr>
            <w:tcW w:w="1842" w:type="dxa"/>
            <w:gridSpan w:val="2"/>
            <w:vAlign w:val="center"/>
          </w:tcPr>
          <w:p w:rsidR="007D57F5" w:rsidRPr="001B0C0E" w:rsidRDefault="007D57F5" w:rsidP="003975D9">
            <w:pPr>
              <w:spacing w:after="0" w:line="240" w:lineRule="auto"/>
            </w:pPr>
            <w:r w:rsidRPr="009D6F23">
              <w:t>LEADER</w:t>
            </w:r>
            <w:r w:rsidRPr="00411326">
              <w:rPr>
                <w:i/>
              </w:rPr>
              <w:t>-</w:t>
            </w:r>
            <w:r>
              <w:t>19.2-SAVA-9.2</w:t>
            </w:r>
          </w:p>
        </w:tc>
        <w:tc>
          <w:tcPr>
            <w:tcW w:w="3509" w:type="dxa"/>
            <w:vAlign w:val="center"/>
          </w:tcPr>
          <w:p w:rsidR="007D57F5" w:rsidRDefault="007D57F5" w:rsidP="00454E5F">
            <w:pPr>
              <w:spacing w:after="0" w:line="240" w:lineRule="auto"/>
              <w:rPr>
                <w:bCs/>
                <w:sz w:val="20"/>
                <w:szCs w:val="20"/>
              </w:rPr>
            </w:pPr>
            <w:r w:rsidRPr="00D04A30">
              <w:rPr>
                <w:b/>
              </w:rPr>
              <w:t>4.8.</w:t>
            </w:r>
            <w:r>
              <w:rPr>
                <w:bCs/>
              </w:rPr>
              <w:t xml:space="preserve"> </w:t>
            </w:r>
            <w:r w:rsidRPr="00D04A30">
              <w:rPr>
                <w:bCs/>
                <w:sz w:val="20"/>
                <w:szCs w:val="20"/>
              </w:rPr>
              <w:t>Didinti jaunimo motyvaciją gyventi kaime.</w:t>
            </w:r>
          </w:p>
          <w:p w:rsidR="007D57F5" w:rsidRDefault="007D57F5" w:rsidP="00454E5F">
            <w:pPr>
              <w:spacing w:after="0" w:line="240" w:lineRule="auto"/>
              <w:rPr>
                <w:sz w:val="20"/>
                <w:szCs w:val="20"/>
              </w:rPr>
            </w:pPr>
            <w:r w:rsidRPr="00D04A30">
              <w:rPr>
                <w:b/>
              </w:rPr>
              <w:t>4.12.</w:t>
            </w:r>
            <w:r>
              <w:t xml:space="preserve"> </w:t>
            </w:r>
            <w:r w:rsidRPr="008D3793">
              <w:rPr>
                <w:sz w:val="20"/>
                <w:szCs w:val="20"/>
              </w:rPr>
              <w:t xml:space="preserve">Didinti jaunimo </w:t>
            </w:r>
            <w:r w:rsidRPr="008D3793">
              <w:rPr>
                <w:bCs/>
                <w:sz w:val="20"/>
                <w:szCs w:val="20"/>
              </w:rPr>
              <w:t>laisvalaikio</w:t>
            </w:r>
            <w:r w:rsidRPr="008D3793">
              <w:rPr>
                <w:sz w:val="20"/>
                <w:szCs w:val="20"/>
              </w:rPr>
              <w:t xml:space="preserve"> užimtumą ir veiklų įvairovę.</w:t>
            </w:r>
          </w:p>
          <w:p w:rsidR="007D57F5" w:rsidRDefault="007D57F5" w:rsidP="00454E5F">
            <w:pPr>
              <w:spacing w:after="0" w:line="240" w:lineRule="auto"/>
            </w:pPr>
            <w:r w:rsidRPr="00D04A30">
              <w:rPr>
                <w:b/>
              </w:rPr>
              <w:t>4.10.</w:t>
            </w:r>
            <w:r>
              <w:t xml:space="preserve"> </w:t>
            </w:r>
            <w:r w:rsidRPr="008D3793">
              <w:rPr>
                <w:sz w:val="20"/>
                <w:szCs w:val="20"/>
              </w:rPr>
              <w:t>Gerinti viešąją kaimo infrastruktūrą</w:t>
            </w:r>
            <w:r>
              <w:t>.</w:t>
            </w:r>
          </w:p>
          <w:p w:rsidR="007D57F5" w:rsidRPr="00F83329" w:rsidRDefault="007D57F5" w:rsidP="00454E5F">
            <w:pPr>
              <w:spacing w:after="0" w:line="240" w:lineRule="auto"/>
              <w:rPr>
                <w:sz w:val="22"/>
                <w:szCs w:val="22"/>
              </w:rPr>
            </w:pPr>
            <w:r w:rsidRPr="00D04A30">
              <w:rPr>
                <w:b/>
              </w:rPr>
              <w:t>4.14.</w:t>
            </w:r>
            <w:r>
              <w:rPr>
                <w:bCs/>
              </w:rPr>
              <w:t xml:space="preserve"> </w:t>
            </w:r>
            <w:r w:rsidRPr="008D3793">
              <w:rPr>
                <w:bCs/>
                <w:sz w:val="20"/>
                <w:szCs w:val="20"/>
              </w:rPr>
              <w:t>Puoselėti ir panaudoti gamtos ir kultūros paveldą</w:t>
            </w:r>
            <w:r>
              <w:rPr>
                <w:bCs/>
                <w:sz w:val="20"/>
                <w:szCs w:val="20"/>
              </w:rPr>
              <w:t>.</w:t>
            </w:r>
          </w:p>
        </w:tc>
      </w:tr>
    </w:tbl>
    <w:p w:rsidR="0006694D" w:rsidRDefault="0006694D" w:rsidP="00454E5F">
      <w:pPr>
        <w:spacing w:after="0" w:line="240" w:lineRule="auto"/>
        <w:jc w:val="center"/>
      </w:pPr>
    </w:p>
    <w:p w:rsidR="002D4F66" w:rsidRDefault="002D4F66" w:rsidP="00454E5F">
      <w:pPr>
        <w:spacing w:after="0" w:line="240" w:lineRule="auto"/>
      </w:pPr>
      <w:r>
        <w:br w:type="page"/>
      </w:r>
    </w:p>
    <w:p w:rsidR="0006694D" w:rsidRDefault="0006694D" w:rsidP="00454E5F">
      <w:pPr>
        <w:spacing w:after="0" w:line="240" w:lineRule="auto"/>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567"/>
        <w:gridCol w:w="567"/>
        <w:gridCol w:w="567"/>
        <w:gridCol w:w="567"/>
        <w:gridCol w:w="567"/>
        <w:gridCol w:w="567"/>
        <w:gridCol w:w="567"/>
        <w:gridCol w:w="567"/>
        <w:gridCol w:w="532"/>
      </w:tblGrid>
      <w:tr w:rsidR="0006694D" w:rsidRPr="001B0C0E" w:rsidTr="0006694D">
        <w:tc>
          <w:tcPr>
            <w:tcW w:w="9854" w:type="dxa"/>
            <w:gridSpan w:val="10"/>
            <w:shd w:val="clear" w:color="auto" w:fill="FBD4B4"/>
            <w:vAlign w:val="center"/>
          </w:tcPr>
          <w:p w:rsidR="0006694D" w:rsidRPr="001B0C0E" w:rsidRDefault="0006694D" w:rsidP="00454E5F">
            <w:pPr>
              <w:pStyle w:val="Sraopastraipa"/>
              <w:numPr>
                <w:ilvl w:val="0"/>
                <w:numId w:val="2"/>
              </w:numPr>
              <w:spacing w:after="0" w:line="240" w:lineRule="auto"/>
              <w:jc w:val="center"/>
              <w:rPr>
                <w:b/>
                <w:bCs/>
              </w:rPr>
            </w:pPr>
            <w:r w:rsidRPr="001B0C0E">
              <w:rPr>
                <w:b/>
                <w:bCs/>
              </w:rPr>
              <w:t>VPS prioritetų, priemonių ir veiklos sričių sąsaja su ESIF teminiais tikslais ir EŽŪFKP prioritetais bei tikslinėmis sritimis</w:t>
            </w:r>
          </w:p>
        </w:tc>
      </w:tr>
      <w:tr w:rsidR="0006694D" w:rsidRPr="001B0C0E" w:rsidTr="0006694D">
        <w:tc>
          <w:tcPr>
            <w:tcW w:w="4786" w:type="dxa"/>
            <w:vMerge w:val="restart"/>
            <w:shd w:val="clear" w:color="auto" w:fill="FDE9D9"/>
            <w:vAlign w:val="center"/>
          </w:tcPr>
          <w:p w:rsidR="0006694D" w:rsidRPr="001B0C0E" w:rsidRDefault="0006694D" w:rsidP="00454E5F">
            <w:pPr>
              <w:spacing w:after="0" w:line="240" w:lineRule="auto"/>
              <w:jc w:val="center"/>
              <w:rPr>
                <w:b/>
                <w:bCs/>
              </w:rPr>
            </w:pPr>
            <w:r w:rsidRPr="001B0C0E">
              <w:rPr>
                <w:b/>
                <w:bCs/>
              </w:rPr>
              <w:t>VPS turinys</w:t>
            </w:r>
          </w:p>
        </w:tc>
        <w:tc>
          <w:tcPr>
            <w:tcW w:w="5068" w:type="dxa"/>
            <w:gridSpan w:val="9"/>
            <w:shd w:val="clear" w:color="auto" w:fill="FDE9D9"/>
          </w:tcPr>
          <w:p w:rsidR="0006694D" w:rsidRPr="001B0C0E" w:rsidRDefault="0006694D" w:rsidP="00454E5F">
            <w:pPr>
              <w:spacing w:after="0" w:line="240" w:lineRule="auto"/>
              <w:jc w:val="center"/>
              <w:rPr>
                <w:b/>
                <w:bCs/>
              </w:rPr>
            </w:pPr>
            <w:r w:rsidRPr="001B0C0E">
              <w:rPr>
                <w:b/>
                <w:bCs/>
              </w:rPr>
              <w:t>ESIF teminiai tikslai</w:t>
            </w:r>
          </w:p>
        </w:tc>
      </w:tr>
      <w:tr w:rsidR="0006694D" w:rsidRPr="001B0C0E" w:rsidTr="0006694D">
        <w:tc>
          <w:tcPr>
            <w:tcW w:w="4786" w:type="dxa"/>
            <w:vMerge/>
            <w:shd w:val="clear" w:color="auto" w:fill="FDE9D9"/>
          </w:tcPr>
          <w:p w:rsidR="0006694D" w:rsidRPr="001B0C0E" w:rsidRDefault="0006694D" w:rsidP="00454E5F">
            <w:pPr>
              <w:spacing w:after="0" w:line="240" w:lineRule="auto"/>
              <w:jc w:val="center"/>
            </w:pPr>
          </w:p>
        </w:tc>
        <w:tc>
          <w:tcPr>
            <w:tcW w:w="567" w:type="dxa"/>
          </w:tcPr>
          <w:p w:rsidR="0006694D" w:rsidRPr="001B0C0E" w:rsidRDefault="0006694D" w:rsidP="00454E5F">
            <w:pPr>
              <w:spacing w:after="0" w:line="240" w:lineRule="auto"/>
              <w:jc w:val="center"/>
            </w:pPr>
            <w:r w:rsidRPr="001B0C0E">
              <w:t>1</w:t>
            </w:r>
          </w:p>
        </w:tc>
        <w:tc>
          <w:tcPr>
            <w:tcW w:w="567" w:type="dxa"/>
          </w:tcPr>
          <w:p w:rsidR="0006694D" w:rsidRPr="001B0C0E" w:rsidRDefault="0006694D" w:rsidP="00454E5F">
            <w:pPr>
              <w:spacing w:after="0" w:line="240" w:lineRule="auto"/>
              <w:jc w:val="center"/>
            </w:pPr>
            <w:r w:rsidRPr="001B0C0E">
              <w:t>10</w:t>
            </w:r>
          </w:p>
        </w:tc>
        <w:tc>
          <w:tcPr>
            <w:tcW w:w="567" w:type="dxa"/>
          </w:tcPr>
          <w:p w:rsidR="0006694D" w:rsidRPr="001B0C0E" w:rsidRDefault="0006694D" w:rsidP="00454E5F">
            <w:pPr>
              <w:spacing w:after="0" w:line="240" w:lineRule="auto"/>
              <w:jc w:val="center"/>
            </w:pPr>
            <w:r w:rsidRPr="001B0C0E">
              <w:t>3</w:t>
            </w:r>
          </w:p>
        </w:tc>
        <w:tc>
          <w:tcPr>
            <w:tcW w:w="567" w:type="dxa"/>
          </w:tcPr>
          <w:p w:rsidR="0006694D" w:rsidRPr="001B0C0E" w:rsidRDefault="0006694D" w:rsidP="00454E5F">
            <w:pPr>
              <w:spacing w:after="0" w:line="240" w:lineRule="auto"/>
              <w:jc w:val="center"/>
            </w:pPr>
            <w:r w:rsidRPr="001B0C0E">
              <w:t>3</w:t>
            </w:r>
          </w:p>
        </w:tc>
        <w:tc>
          <w:tcPr>
            <w:tcW w:w="567" w:type="dxa"/>
          </w:tcPr>
          <w:p w:rsidR="0006694D" w:rsidRPr="001B0C0E" w:rsidRDefault="0006694D" w:rsidP="00454E5F">
            <w:pPr>
              <w:spacing w:after="0" w:line="240" w:lineRule="auto"/>
              <w:jc w:val="center"/>
            </w:pPr>
            <w:r w:rsidRPr="001B0C0E">
              <w:t>5-6</w:t>
            </w:r>
          </w:p>
        </w:tc>
        <w:tc>
          <w:tcPr>
            <w:tcW w:w="567" w:type="dxa"/>
          </w:tcPr>
          <w:p w:rsidR="0006694D" w:rsidRPr="001B0C0E" w:rsidRDefault="0006694D" w:rsidP="00454E5F">
            <w:pPr>
              <w:spacing w:after="0" w:line="240" w:lineRule="auto"/>
              <w:jc w:val="center"/>
            </w:pPr>
            <w:r w:rsidRPr="001B0C0E">
              <w:t>4</w:t>
            </w:r>
          </w:p>
        </w:tc>
        <w:tc>
          <w:tcPr>
            <w:tcW w:w="567" w:type="dxa"/>
          </w:tcPr>
          <w:p w:rsidR="0006694D" w:rsidRPr="001B0C0E" w:rsidRDefault="0006694D" w:rsidP="00454E5F">
            <w:pPr>
              <w:spacing w:after="0" w:line="240" w:lineRule="auto"/>
              <w:jc w:val="center"/>
            </w:pPr>
            <w:r w:rsidRPr="001B0C0E">
              <w:t>8</w:t>
            </w:r>
          </w:p>
        </w:tc>
        <w:tc>
          <w:tcPr>
            <w:tcW w:w="567" w:type="dxa"/>
          </w:tcPr>
          <w:p w:rsidR="0006694D" w:rsidRPr="001B0C0E" w:rsidRDefault="0006694D" w:rsidP="00454E5F">
            <w:pPr>
              <w:spacing w:after="0" w:line="240" w:lineRule="auto"/>
              <w:jc w:val="center"/>
            </w:pPr>
            <w:r w:rsidRPr="001B0C0E">
              <w:t>9</w:t>
            </w:r>
          </w:p>
        </w:tc>
        <w:tc>
          <w:tcPr>
            <w:tcW w:w="532" w:type="dxa"/>
          </w:tcPr>
          <w:p w:rsidR="0006694D" w:rsidRPr="001B0C0E" w:rsidRDefault="0006694D" w:rsidP="00454E5F">
            <w:pPr>
              <w:spacing w:after="0" w:line="240" w:lineRule="auto"/>
              <w:jc w:val="center"/>
            </w:pPr>
            <w:r w:rsidRPr="001B0C0E">
              <w:t>2</w:t>
            </w:r>
          </w:p>
        </w:tc>
      </w:tr>
      <w:tr w:rsidR="0006694D" w:rsidRPr="001B0C0E" w:rsidTr="0006694D">
        <w:tc>
          <w:tcPr>
            <w:tcW w:w="4786" w:type="dxa"/>
            <w:vMerge/>
            <w:shd w:val="clear" w:color="auto" w:fill="FDE9D9"/>
          </w:tcPr>
          <w:p w:rsidR="0006694D" w:rsidRPr="001B0C0E" w:rsidRDefault="0006694D" w:rsidP="00454E5F">
            <w:pPr>
              <w:spacing w:after="0" w:line="240" w:lineRule="auto"/>
              <w:jc w:val="center"/>
            </w:pPr>
          </w:p>
        </w:tc>
        <w:tc>
          <w:tcPr>
            <w:tcW w:w="5068" w:type="dxa"/>
            <w:gridSpan w:val="9"/>
            <w:shd w:val="clear" w:color="auto" w:fill="FDE9D9"/>
          </w:tcPr>
          <w:p w:rsidR="0006694D" w:rsidRPr="001B0C0E" w:rsidRDefault="0006694D" w:rsidP="00454E5F">
            <w:pPr>
              <w:spacing w:after="0" w:line="240" w:lineRule="auto"/>
              <w:jc w:val="center"/>
              <w:rPr>
                <w:b/>
                <w:bCs/>
              </w:rPr>
            </w:pPr>
            <w:r w:rsidRPr="001B0C0E">
              <w:rPr>
                <w:b/>
                <w:bCs/>
              </w:rPr>
              <w:t>EŽŪFKP prioritetai ir tikslinės sritys</w:t>
            </w:r>
          </w:p>
        </w:tc>
      </w:tr>
      <w:tr w:rsidR="0006694D" w:rsidRPr="001B0C0E" w:rsidTr="0006694D">
        <w:tc>
          <w:tcPr>
            <w:tcW w:w="4786" w:type="dxa"/>
            <w:vMerge/>
            <w:shd w:val="clear" w:color="auto" w:fill="FDE9D9"/>
          </w:tcPr>
          <w:p w:rsidR="0006694D" w:rsidRPr="001B0C0E" w:rsidRDefault="0006694D" w:rsidP="00454E5F">
            <w:pPr>
              <w:spacing w:after="0" w:line="240" w:lineRule="auto"/>
              <w:jc w:val="center"/>
            </w:pPr>
          </w:p>
        </w:tc>
        <w:tc>
          <w:tcPr>
            <w:tcW w:w="567" w:type="dxa"/>
          </w:tcPr>
          <w:p w:rsidR="0006694D" w:rsidRPr="001B0C0E" w:rsidRDefault="0006694D" w:rsidP="00454E5F">
            <w:pPr>
              <w:spacing w:after="0" w:line="240" w:lineRule="auto"/>
              <w:jc w:val="center"/>
            </w:pPr>
            <w:r w:rsidRPr="001B0C0E">
              <w:t>1A</w:t>
            </w:r>
          </w:p>
        </w:tc>
        <w:tc>
          <w:tcPr>
            <w:tcW w:w="567" w:type="dxa"/>
          </w:tcPr>
          <w:p w:rsidR="0006694D" w:rsidRPr="001B0C0E" w:rsidRDefault="0006694D" w:rsidP="00454E5F">
            <w:pPr>
              <w:spacing w:after="0" w:line="240" w:lineRule="auto"/>
              <w:jc w:val="center"/>
            </w:pPr>
            <w:r w:rsidRPr="001B0C0E">
              <w:t>1C</w:t>
            </w:r>
          </w:p>
        </w:tc>
        <w:tc>
          <w:tcPr>
            <w:tcW w:w="567" w:type="dxa"/>
          </w:tcPr>
          <w:p w:rsidR="0006694D" w:rsidRPr="001B0C0E" w:rsidRDefault="0006694D" w:rsidP="00454E5F">
            <w:pPr>
              <w:spacing w:after="0" w:line="240" w:lineRule="auto"/>
              <w:jc w:val="center"/>
            </w:pPr>
            <w:r w:rsidRPr="001B0C0E">
              <w:t>2B</w:t>
            </w:r>
          </w:p>
        </w:tc>
        <w:tc>
          <w:tcPr>
            <w:tcW w:w="567" w:type="dxa"/>
          </w:tcPr>
          <w:p w:rsidR="0006694D" w:rsidRPr="001B0C0E" w:rsidRDefault="0006694D" w:rsidP="00454E5F">
            <w:pPr>
              <w:spacing w:after="0" w:line="240" w:lineRule="auto"/>
              <w:jc w:val="center"/>
            </w:pPr>
            <w:r w:rsidRPr="001B0C0E">
              <w:t>3A</w:t>
            </w:r>
          </w:p>
        </w:tc>
        <w:tc>
          <w:tcPr>
            <w:tcW w:w="567" w:type="dxa"/>
          </w:tcPr>
          <w:p w:rsidR="0006694D" w:rsidRPr="001B0C0E" w:rsidRDefault="0006694D" w:rsidP="00454E5F">
            <w:pPr>
              <w:spacing w:after="0" w:line="240" w:lineRule="auto"/>
              <w:jc w:val="center"/>
            </w:pPr>
            <w:r w:rsidRPr="001B0C0E">
              <w:t>4A</w:t>
            </w:r>
          </w:p>
        </w:tc>
        <w:tc>
          <w:tcPr>
            <w:tcW w:w="567" w:type="dxa"/>
          </w:tcPr>
          <w:p w:rsidR="0006694D" w:rsidRPr="001B0C0E" w:rsidRDefault="0006694D" w:rsidP="00454E5F">
            <w:pPr>
              <w:spacing w:after="0" w:line="240" w:lineRule="auto"/>
              <w:jc w:val="center"/>
            </w:pPr>
            <w:r w:rsidRPr="001B0C0E">
              <w:t>5C</w:t>
            </w:r>
          </w:p>
        </w:tc>
        <w:tc>
          <w:tcPr>
            <w:tcW w:w="567" w:type="dxa"/>
          </w:tcPr>
          <w:p w:rsidR="0006694D" w:rsidRPr="001B0C0E" w:rsidRDefault="0006694D" w:rsidP="00454E5F">
            <w:pPr>
              <w:spacing w:after="0" w:line="240" w:lineRule="auto"/>
              <w:jc w:val="center"/>
            </w:pPr>
            <w:r w:rsidRPr="001B0C0E">
              <w:t>6A</w:t>
            </w:r>
          </w:p>
        </w:tc>
        <w:tc>
          <w:tcPr>
            <w:tcW w:w="567" w:type="dxa"/>
          </w:tcPr>
          <w:p w:rsidR="0006694D" w:rsidRPr="001B0C0E" w:rsidRDefault="0006694D" w:rsidP="00454E5F">
            <w:pPr>
              <w:spacing w:after="0" w:line="240" w:lineRule="auto"/>
              <w:jc w:val="center"/>
            </w:pPr>
            <w:r w:rsidRPr="001B0C0E">
              <w:t>6B</w:t>
            </w:r>
          </w:p>
        </w:tc>
        <w:tc>
          <w:tcPr>
            <w:tcW w:w="532" w:type="dxa"/>
          </w:tcPr>
          <w:p w:rsidR="0006694D" w:rsidRPr="001B0C0E" w:rsidRDefault="0006694D" w:rsidP="00454E5F">
            <w:pPr>
              <w:spacing w:after="0" w:line="240" w:lineRule="auto"/>
              <w:jc w:val="center"/>
            </w:pPr>
            <w:r w:rsidRPr="001B0C0E">
              <w:t>6C</w:t>
            </w:r>
          </w:p>
        </w:tc>
      </w:tr>
      <w:tr w:rsidR="0006694D" w:rsidRPr="00E87738" w:rsidTr="0006694D">
        <w:tc>
          <w:tcPr>
            <w:tcW w:w="9854" w:type="dxa"/>
            <w:gridSpan w:val="10"/>
            <w:shd w:val="clear" w:color="auto" w:fill="FDE9D9"/>
          </w:tcPr>
          <w:p w:rsidR="0006694D" w:rsidRPr="00E87738" w:rsidRDefault="0006694D" w:rsidP="00454E5F">
            <w:pPr>
              <w:spacing w:after="0" w:line="240" w:lineRule="auto"/>
              <w:jc w:val="center"/>
              <w:rPr>
                <w:b/>
                <w:bCs/>
                <w:sz w:val="22"/>
                <w:szCs w:val="22"/>
              </w:rPr>
            </w:pPr>
            <w:r w:rsidRPr="00E87738">
              <w:rPr>
                <w:b/>
                <w:bCs/>
                <w:sz w:val="22"/>
                <w:szCs w:val="22"/>
              </w:rPr>
              <w:t xml:space="preserve">I VPS prioritetas: NAUJŲ </w:t>
            </w:r>
            <w:r w:rsidRPr="00E87738">
              <w:rPr>
                <w:b/>
                <w:sz w:val="22"/>
                <w:szCs w:val="22"/>
              </w:rPr>
              <w:t>DARBO VIETŲ KAIME KŪRIMAS, PALANKIŲ EKONOMINĖS VEIKLOS SĄLYGŲ SUDARYMAS</w:t>
            </w:r>
          </w:p>
        </w:tc>
      </w:tr>
      <w:tr w:rsidR="0006694D" w:rsidRPr="001B0C0E" w:rsidTr="007D57F5">
        <w:tc>
          <w:tcPr>
            <w:tcW w:w="4786" w:type="dxa"/>
            <w:shd w:val="clear" w:color="auto" w:fill="F2F2F2" w:themeFill="background1" w:themeFillShade="F2"/>
          </w:tcPr>
          <w:p w:rsidR="0006694D" w:rsidRPr="001B0C0E" w:rsidRDefault="0006694D" w:rsidP="00CE477E">
            <w:pPr>
              <w:spacing w:after="0" w:line="240" w:lineRule="auto"/>
            </w:pPr>
            <w:r>
              <w:rPr>
                <w:b/>
              </w:rPr>
              <w:t>1.1.</w:t>
            </w:r>
            <w:r w:rsidRPr="005F18EF">
              <w:rPr>
                <w:b/>
              </w:rPr>
              <w:t xml:space="preserve"> Priemonė: Naujų</w:t>
            </w:r>
            <w:r w:rsidRPr="00066521">
              <w:rPr>
                <w:b/>
              </w:rPr>
              <w:t xml:space="preserve"> kaimo verslų kūrimas</w:t>
            </w:r>
          </w:p>
        </w:tc>
        <w:tc>
          <w:tcPr>
            <w:tcW w:w="567" w:type="dxa"/>
            <w:shd w:val="clear" w:color="auto" w:fill="F2F2F2" w:themeFill="background1" w:themeFillShade="F2"/>
          </w:tcPr>
          <w:p w:rsidR="0006694D" w:rsidRPr="001B0C0E" w:rsidRDefault="0006694D" w:rsidP="00454E5F">
            <w:pPr>
              <w:spacing w:after="0" w:line="240" w:lineRule="auto"/>
              <w:jc w:val="center"/>
            </w:pPr>
          </w:p>
        </w:tc>
        <w:tc>
          <w:tcPr>
            <w:tcW w:w="567" w:type="dxa"/>
            <w:shd w:val="clear" w:color="auto" w:fill="F2F2F2" w:themeFill="background1" w:themeFillShade="F2"/>
          </w:tcPr>
          <w:p w:rsidR="0006694D" w:rsidRPr="001B0C0E" w:rsidRDefault="0006694D" w:rsidP="00454E5F">
            <w:pPr>
              <w:spacing w:after="0" w:line="240" w:lineRule="auto"/>
              <w:jc w:val="center"/>
            </w:pPr>
          </w:p>
        </w:tc>
        <w:tc>
          <w:tcPr>
            <w:tcW w:w="567" w:type="dxa"/>
            <w:shd w:val="clear" w:color="auto" w:fill="F2F2F2" w:themeFill="background1" w:themeFillShade="F2"/>
          </w:tcPr>
          <w:p w:rsidR="0006694D" w:rsidRPr="001B0C0E" w:rsidRDefault="0006694D" w:rsidP="00454E5F">
            <w:pPr>
              <w:spacing w:after="0" w:line="240" w:lineRule="auto"/>
              <w:jc w:val="center"/>
            </w:pPr>
          </w:p>
        </w:tc>
        <w:tc>
          <w:tcPr>
            <w:tcW w:w="567" w:type="dxa"/>
            <w:shd w:val="clear" w:color="auto" w:fill="F2F2F2" w:themeFill="background1" w:themeFillShade="F2"/>
          </w:tcPr>
          <w:p w:rsidR="0006694D" w:rsidRPr="001B0C0E" w:rsidRDefault="0006694D" w:rsidP="00454E5F">
            <w:pPr>
              <w:spacing w:after="0" w:line="240" w:lineRule="auto"/>
              <w:jc w:val="center"/>
            </w:pPr>
          </w:p>
        </w:tc>
        <w:tc>
          <w:tcPr>
            <w:tcW w:w="567" w:type="dxa"/>
            <w:shd w:val="clear" w:color="auto" w:fill="F2F2F2" w:themeFill="background1" w:themeFillShade="F2"/>
          </w:tcPr>
          <w:p w:rsidR="0006694D" w:rsidRPr="001B0C0E" w:rsidRDefault="0006694D" w:rsidP="00454E5F">
            <w:pPr>
              <w:spacing w:after="0" w:line="240" w:lineRule="auto"/>
              <w:jc w:val="center"/>
            </w:pPr>
          </w:p>
        </w:tc>
        <w:tc>
          <w:tcPr>
            <w:tcW w:w="567" w:type="dxa"/>
            <w:shd w:val="clear" w:color="auto" w:fill="F2F2F2" w:themeFill="background1" w:themeFillShade="F2"/>
          </w:tcPr>
          <w:p w:rsidR="0006694D" w:rsidRPr="001B0C0E" w:rsidRDefault="0006694D" w:rsidP="00454E5F">
            <w:pPr>
              <w:spacing w:after="0" w:line="240" w:lineRule="auto"/>
              <w:jc w:val="center"/>
            </w:pPr>
          </w:p>
        </w:tc>
        <w:tc>
          <w:tcPr>
            <w:tcW w:w="567" w:type="dxa"/>
            <w:shd w:val="clear" w:color="auto" w:fill="F2F2F2" w:themeFill="background1" w:themeFillShade="F2"/>
          </w:tcPr>
          <w:p w:rsidR="0006694D" w:rsidRPr="001B0C0E" w:rsidRDefault="0006694D" w:rsidP="00454E5F">
            <w:pPr>
              <w:spacing w:after="0" w:line="240" w:lineRule="auto"/>
              <w:jc w:val="center"/>
            </w:pPr>
          </w:p>
        </w:tc>
        <w:tc>
          <w:tcPr>
            <w:tcW w:w="567" w:type="dxa"/>
            <w:shd w:val="clear" w:color="auto" w:fill="F2F2F2" w:themeFill="background1" w:themeFillShade="F2"/>
          </w:tcPr>
          <w:p w:rsidR="0006694D" w:rsidRPr="001B0C0E" w:rsidRDefault="0006694D" w:rsidP="00454E5F">
            <w:pPr>
              <w:spacing w:after="0" w:line="240" w:lineRule="auto"/>
              <w:jc w:val="center"/>
            </w:pPr>
          </w:p>
        </w:tc>
        <w:tc>
          <w:tcPr>
            <w:tcW w:w="532" w:type="dxa"/>
            <w:shd w:val="clear" w:color="auto" w:fill="F2F2F2" w:themeFill="background1" w:themeFillShade="F2"/>
          </w:tcPr>
          <w:p w:rsidR="0006694D" w:rsidRPr="001B0C0E" w:rsidRDefault="0006694D" w:rsidP="00454E5F">
            <w:pPr>
              <w:spacing w:after="0" w:line="240" w:lineRule="auto"/>
              <w:jc w:val="center"/>
            </w:pPr>
          </w:p>
        </w:tc>
      </w:tr>
      <w:tr w:rsidR="0006694D" w:rsidRPr="001B0C0E" w:rsidTr="0006694D">
        <w:tc>
          <w:tcPr>
            <w:tcW w:w="4786" w:type="dxa"/>
            <w:vAlign w:val="center"/>
          </w:tcPr>
          <w:p w:rsidR="0006694D" w:rsidRPr="00CE477E" w:rsidRDefault="0006694D" w:rsidP="009A2ABC">
            <w:pPr>
              <w:pStyle w:val="Sraopastraipa"/>
              <w:numPr>
                <w:ilvl w:val="2"/>
                <w:numId w:val="52"/>
              </w:numPr>
              <w:tabs>
                <w:tab w:val="left" w:pos="601"/>
              </w:tabs>
              <w:spacing w:after="0" w:line="240" w:lineRule="auto"/>
              <w:ind w:left="0" w:firstLine="0"/>
              <w:contextualSpacing/>
              <w:rPr>
                <w:i/>
              </w:rPr>
            </w:pPr>
            <w:r w:rsidRPr="00CE477E">
              <w:rPr>
                <w:i/>
              </w:rPr>
              <w:t>V</w:t>
            </w:r>
            <w:r w:rsidRPr="00CE477E">
              <w:rPr>
                <w:i/>
                <w:iCs/>
              </w:rPr>
              <w:t xml:space="preserve">eiklos sritis: </w:t>
            </w:r>
            <w:r w:rsidRPr="00CE477E">
              <w:rPr>
                <w:i/>
              </w:rPr>
              <w:t>„Parama ne žemės ūkio verslui pradėti“</w:t>
            </w:r>
          </w:p>
        </w:tc>
        <w:tc>
          <w:tcPr>
            <w:tcW w:w="567" w:type="dxa"/>
            <w:vAlign w:val="center"/>
          </w:tcPr>
          <w:p w:rsidR="0006694D" w:rsidRPr="00066521" w:rsidRDefault="0006694D" w:rsidP="00454E5F">
            <w:pPr>
              <w:spacing w:after="0" w:line="240" w:lineRule="auto"/>
              <w:jc w:val="cente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r w:rsidRPr="007A23FA">
              <w:rPr>
                <w:b/>
              </w:rPr>
              <w:t>6A</w:t>
            </w:r>
          </w:p>
        </w:tc>
        <w:tc>
          <w:tcPr>
            <w:tcW w:w="567" w:type="dxa"/>
            <w:vAlign w:val="center"/>
          </w:tcPr>
          <w:p w:rsidR="0006694D" w:rsidRPr="001B0C0E" w:rsidRDefault="0006694D" w:rsidP="00454E5F">
            <w:pPr>
              <w:spacing w:after="0" w:line="240" w:lineRule="auto"/>
              <w:jc w:val="center"/>
            </w:pPr>
          </w:p>
        </w:tc>
        <w:tc>
          <w:tcPr>
            <w:tcW w:w="532" w:type="dxa"/>
            <w:vAlign w:val="center"/>
          </w:tcPr>
          <w:p w:rsidR="0006694D" w:rsidRPr="001B0C0E" w:rsidRDefault="0006694D" w:rsidP="00454E5F">
            <w:pPr>
              <w:spacing w:after="0" w:line="240" w:lineRule="auto"/>
              <w:jc w:val="center"/>
            </w:pPr>
          </w:p>
        </w:tc>
      </w:tr>
      <w:tr w:rsidR="0006694D" w:rsidRPr="001B0C0E" w:rsidTr="0006694D">
        <w:tc>
          <w:tcPr>
            <w:tcW w:w="4786" w:type="dxa"/>
            <w:vAlign w:val="center"/>
          </w:tcPr>
          <w:p w:rsidR="0006694D" w:rsidRPr="00CE477E" w:rsidRDefault="0006694D" w:rsidP="009A2ABC">
            <w:pPr>
              <w:pStyle w:val="Sraopastraipa"/>
              <w:numPr>
                <w:ilvl w:val="2"/>
                <w:numId w:val="52"/>
              </w:numPr>
              <w:tabs>
                <w:tab w:val="left" w:pos="601"/>
              </w:tabs>
              <w:spacing w:after="0" w:line="240" w:lineRule="auto"/>
              <w:ind w:left="0" w:firstLine="0"/>
              <w:rPr>
                <w:i/>
              </w:rPr>
            </w:pPr>
            <w:r w:rsidRPr="00CE477E">
              <w:rPr>
                <w:i/>
                <w:iCs/>
              </w:rPr>
              <w:t>Veiklos sritis:</w:t>
            </w:r>
            <w:r w:rsidRPr="00CE477E">
              <w:rPr>
                <w:i/>
              </w:rPr>
              <w:t xml:space="preserve"> „Parama smulkioms žemės ūkio veikloms ir žemės ūkio produktų apdorojimo bei perdirbimo verslams pradėti“</w:t>
            </w:r>
          </w:p>
        </w:tc>
        <w:tc>
          <w:tcPr>
            <w:tcW w:w="567" w:type="dxa"/>
            <w:vAlign w:val="center"/>
          </w:tcPr>
          <w:p w:rsidR="0006694D" w:rsidRPr="00066521" w:rsidRDefault="0006694D" w:rsidP="00454E5F">
            <w:pPr>
              <w:spacing w:after="0" w:line="240" w:lineRule="auto"/>
              <w:jc w:val="cente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6D06AC" w:rsidRDefault="0006694D" w:rsidP="00454E5F">
            <w:pPr>
              <w:spacing w:after="0" w:line="240" w:lineRule="auto"/>
              <w:jc w:val="center"/>
              <w:rPr>
                <w:b/>
              </w:rPr>
            </w:pPr>
            <w:r w:rsidRPr="006D06AC">
              <w:rPr>
                <w:b/>
              </w:rPr>
              <w:t>3A</w:t>
            </w: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1B0C0E" w:rsidRDefault="0006694D" w:rsidP="00454E5F">
            <w:pPr>
              <w:spacing w:after="0" w:line="240" w:lineRule="auto"/>
              <w:jc w:val="center"/>
            </w:pPr>
          </w:p>
        </w:tc>
        <w:tc>
          <w:tcPr>
            <w:tcW w:w="532" w:type="dxa"/>
            <w:vAlign w:val="center"/>
          </w:tcPr>
          <w:p w:rsidR="0006694D" w:rsidRPr="001B0C0E" w:rsidRDefault="0006694D" w:rsidP="00454E5F">
            <w:pPr>
              <w:spacing w:after="0" w:line="240" w:lineRule="auto"/>
              <w:jc w:val="center"/>
            </w:pPr>
          </w:p>
        </w:tc>
      </w:tr>
      <w:tr w:rsidR="0006694D" w:rsidRPr="001B0C0E" w:rsidTr="007D57F5">
        <w:tc>
          <w:tcPr>
            <w:tcW w:w="4786" w:type="dxa"/>
            <w:shd w:val="clear" w:color="auto" w:fill="F2F2F2" w:themeFill="background1" w:themeFillShade="F2"/>
          </w:tcPr>
          <w:p w:rsidR="0006694D" w:rsidRPr="005F18EF" w:rsidRDefault="0006694D" w:rsidP="009A2ABC">
            <w:pPr>
              <w:pStyle w:val="Sraopastraipa"/>
              <w:numPr>
                <w:ilvl w:val="1"/>
                <w:numId w:val="52"/>
              </w:numPr>
              <w:tabs>
                <w:tab w:val="left" w:pos="459"/>
              </w:tabs>
              <w:spacing w:after="0" w:line="240" w:lineRule="auto"/>
              <w:ind w:left="0" w:firstLine="0"/>
              <w:rPr>
                <w:b/>
              </w:rPr>
            </w:pPr>
            <w:r w:rsidRPr="005F18EF">
              <w:rPr>
                <w:b/>
              </w:rPr>
              <w:t xml:space="preserve">Priemonė: </w:t>
            </w:r>
            <w:r w:rsidRPr="00EA5D1F">
              <w:rPr>
                <w:b/>
              </w:rPr>
              <w:t>Kaimo verslų konkurencingumo didinimas</w:t>
            </w:r>
          </w:p>
        </w:tc>
        <w:tc>
          <w:tcPr>
            <w:tcW w:w="567" w:type="dxa"/>
            <w:shd w:val="clear" w:color="auto" w:fill="F2F2F2" w:themeFill="background1" w:themeFillShade="F2"/>
            <w:vAlign w:val="center"/>
          </w:tcPr>
          <w:p w:rsidR="0006694D" w:rsidRPr="001B0C0E" w:rsidRDefault="0006694D" w:rsidP="00454E5F">
            <w:pPr>
              <w:spacing w:after="0" w:line="240" w:lineRule="auto"/>
              <w:jc w:val="center"/>
            </w:pPr>
          </w:p>
        </w:tc>
        <w:tc>
          <w:tcPr>
            <w:tcW w:w="567" w:type="dxa"/>
            <w:shd w:val="clear" w:color="auto" w:fill="F2F2F2" w:themeFill="background1" w:themeFillShade="F2"/>
            <w:vAlign w:val="center"/>
          </w:tcPr>
          <w:p w:rsidR="0006694D" w:rsidRPr="007A23FA" w:rsidRDefault="0006694D" w:rsidP="00454E5F">
            <w:pPr>
              <w:spacing w:after="0" w:line="240" w:lineRule="auto"/>
              <w:jc w:val="center"/>
              <w:rPr>
                <w:b/>
              </w:rPr>
            </w:pPr>
          </w:p>
        </w:tc>
        <w:tc>
          <w:tcPr>
            <w:tcW w:w="567" w:type="dxa"/>
            <w:shd w:val="clear" w:color="auto" w:fill="F2F2F2" w:themeFill="background1" w:themeFillShade="F2"/>
            <w:vAlign w:val="center"/>
          </w:tcPr>
          <w:p w:rsidR="0006694D" w:rsidRPr="007A23FA" w:rsidRDefault="0006694D" w:rsidP="00454E5F">
            <w:pPr>
              <w:spacing w:after="0" w:line="240" w:lineRule="auto"/>
              <w:jc w:val="center"/>
              <w:rPr>
                <w:b/>
              </w:rPr>
            </w:pPr>
          </w:p>
        </w:tc>
        <w:tc>
          <w:tcPr>
            <w:tcW w:w="567" w:type="dxa"/>
            <w:shd w:val="clear" w:color="auto" w:fill="F2F2F2" w:themeFill="background1" w:themeFillShade="F2"/>
            <w:vAlign w:val="center"/>
          </w:tcPr>
          <w:p w:rsidR="0006694D" w:rsidRPr="006D06AC" w:rsidRDefault="0006694D" w:rsidP="00454E5F">
            <w:pPr>
              <w:spacing w:after="0" w:line="240" w:lineRule="auto"/>
              <w:jc w:val="center"/>
              <w:rPr>
                <w:b/>
              </w:rPr>
            </w:pPr>
          </w:p>
        </w:tc>
        <w:tc>
          <w:tcPr>
            <w:tcW w:w="567" w:type="dxa"/>
            <w:shd w:val="clear" w:color="auto" w:fill="F2F2F2" w:themeFill="background1" w:themeFillShade="F2"/>
            <w:vAlign w:val="center"/>
          </w:tcPr>
          <w:p w:rsidR="0006694D" w:rsidRPr="007A23FA" w:rsidRDefault="0006694D" w:rsidP="00454E5F">
            <w:pPr>
              <w:spacing w:after="0" w:line="240" w:lineRule="auto"/>
              <w:jc w:val="center"/>
              <w:rPr>
                <w:b/>
              </w:rPr>
            </w:pPr>
          </w:p>
        </w:tc>
        <w:tc>
          <w:tcPr>
            <w:tcW w:w="567" w:type="dxa"/>
            <w:shd w:val="clear" w:color="auto" w:fill="F2F2F2" w:themeFill="background1" w:themeFillShade="F2"/>
            <w:vAlign w:val="center"/>
          </w:tcPr>
          <w:p w:rsidR="0006694D" w:rsidRPr="007A23FA" w:rsidRDefault="0006694D" w:rsidP="00454E5F">
            <w:pPr>
              <w:spacing w:after="0" w:line="240" w:lineRule="auto"/>
              <w:jc w:val="center"/>
              <w:rPr>
                <w:b/>
              </w:rPr>
            </w:pPr>
          </w:p>
        </w:tc>
        <w:tc>
          <w:tcPr>
            <w:tcW w:w="567" w:type="dxa"/>
            <w:shd w:val="clear" w:color="auto" w:fill="F2F2F2" w:themeFill="background1" w:themeFillShade="F2"/>
            <w:vAlign w:val="center"/>
          </w:tcPr>
          <w:p w:rsidR="0006694D" w:rsidRPr="007A23FA" w:rsidRDefault="0006694D" w:rsidP="00454E5F">
            <w:pPr>
              <w:spacing w:after="0" w:line="240" w:lineRule="auto"/>
              <w:jc w:val="center"/>
              <w:rPr>
                <w:b/>
              </w:rPr>
            </w:pPr>
          </w:p>
        </w:tc>
        <w:tc>
          <w:tcPr>
            <w:tcW w:w="567" w:type="dxa"/>
            <w:shd w:val="clear" w:color="auto" w:fill="F2F2F2" w:themeFill="background1" w:themeFillShade="F2"/>
            <w:vAlign w:val="center"/>
          </w:tcPr>
          <w:p w:rsidR="0006694D" w:rsidRPr="001B0C0E" w:rsidRDefault="0006694D" w:rsidP="00454E5F">
            <w:pPr>
              <w:spacing w:after="0" w:line="240" w:lineRule="auto"/>
              <w:jc w:val="center"/>
            </w:pPr>
          </w:p>
        </w:tc>
        <w:tc>
          <w:tcPr>
            <w:tcW w:w="532" w:type="dxa"/>
            <w:shd w:val="clear" w:color="auto" w:fill="F2F2F2" w:themeFill="background1" w:themeFillShade="F2"/>
            <w:vAlign w:val="center"/>
          </w:tcPr>
          <w:p w:rsidR="0006694D" w:rsidRPr="001B0C0E" w:rsidRDefault="0006694D" w:rsidP="00454E5F">
            <w:pPr>
              <w:spacing w:after="0" w:line="240" w:lineRule="auto"/>
              <w:jc w:val="center"/>
            </w:pPr>
          </w:p>
        </w:tc>
      </w:tr>
      <w:tr w:rsidR="0006694D" w:rsidRPr="001B0C0E" w:rsidTr="0006694D">
        <w:tc>
          <w:tcPr>
            <w:tcW w:w="4786" w:type="dxa"/>
            <w:vAlign w:val="center"/>
          </w:tcPr>
          <w:p w:rsidR="0006694D" w:rsidRPr="007A23FA" w:rsidRDefault="0006694D" w:rsidP="00CE477E">
            <w:pPr>
              <w:pStyle w:val="Sraopastraipa"/>
              <w:spacing w:after="0" w:line="240" w:lineRule="auto"/>
              <w:ind w:left="0"/>
              <w:contextualSpacing/>
              <w:rPr>
                <w:i/>
              </w:rPr>
            </w:pPr>
            <w:r w:rsidRPr="007A23FA">
              <w:rPr>
                <w:i/>
              </w:rPr>
              <w:t>1.2.1. V</w:t>
            </w:r>
            <w:r w:rsidRPr="007A23FA">
              <w:rPr>
                <w:i/>
                <w:iCs/>
              </w:rPr>
              <w:t>eiklos sritis:</w:t>
            </w:r>
            <w:r w:rsidRPr="007A23FA">
              <w:rPr>
                <w:i/>
              </w:rPr>
              <w:t xml:space="preserve"> </w:t>
            </w:r>
            <w:r w:rsidRPr="00E12515">
              <w:rPr>
                <w:i/>
              </w:rPr>
              <w:t>„</w:t>
            </w:r>
            <w:r w:rsidRPr="00066521">
              <w:rPr>
                <w:i/>
              </w:rPr>
              <w:t>Parama ne žemės ūkio versl</w:t>
            </w:r>
            <w:r>
              <w:rPr>
                <w:i/>
              </w:rPr>
              <w:t>ų</w:t>
            </w:r>
            <w:r w:rsidRPr="00066521">
              <w:rPr>
                <w:i/>
              </w:rPr>
              <w:t xml:space="preserve"> plėt</w:t>
            </w:r>
            <w:r>
              <w:rPr>
                <w:i/>
              </w:rPr>
              <w:t>rai“</w:t>
            </w:r>
          </w:p>
        </w:tc>
        <w:tc>
          <w:tcPr>
            <w:tcW w:w="567" w:type="dxa"/>
            <w:vAlign w:val="center"/>
          </w:tcPr>
          <w:p w:rsidR="0006694D" w:rsidRPr="001B0C0E" w:rsidRDefault="0006694D" w:rsidP="00454E5F">
            <w:pPr>
              <w:spacing w:after="0" w:line="240" w:lineRule="auto"/>
              <w:jc w:val="cente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6D06AC"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r w:rsidRPr="007A23FA">
              <w:rPr>
                <w:b/>
              </w:rPr>
              <w:t>6A</w:t>
            </w:r>
          </w:p>
        </w:tc>
        <w:tc>
          <w:tcPr>
            <w:tcW w:w="567" w:type="dxa"/>
            <w:vAlign w:val="center"/>
          </w:tcPr>
          <w:p w:rsidR="0006694D" w:rsidRPr="001B0C0E" w:rsidRDefault="0006694D" w:rsidP="00454E5F">
            <w:pPr>
              <w:spacing w:after="0" w:line="240" w:lineRule="auto"/>
              <w:jc w:val="center"/>
            </w:pPr>
          </w:p>
        </w:tc>
        <w:tc>
          <w:tcPr>
            <w:tcW w:w="532" w:type="dxa"/>
            <w:vAlign w:val="center"/>
          </w:tcPr>
          <w:p w:rsidR="0006694D" w:rsidRPr="001B0C0E" w:rsidRDefault="0006694D" w:rsidP="00454E5F">
            <w:pPr>
              <w:spacing w:after="0" w:line="240" w:lineRule="auto"/>
              <w:jc w:val="center"/>
            </w:pPr>
          </w:p>
        </w:tc>
      </w:tr>
      <w:tr w:rsidR="0006694D" w:rsidRPr="001B0C0E" w:rsidTr="0006694D">
        <w:tc>
          <w:tcPr>
            <w:tcW w:w="4786" w:type="dxa"/>
            <w:vAlign w:val="center"/>
          </w:tcPr>
          <w:p w:rsidR="0006694D" w:rsidRPr="007A23FA" w:rsidRDefault="0006694D" w:rsidP="00CE477E">
            <w:pPr>
              <w:pStyle w:val="Sraopastraipa"/>
              <w:spacing w:after="0" w:line="240" w:lineRule="auto"/>
              <w:ind w:left="0"/>
              <w:contextualSpacing/>
              <w:rPr>
                <w:i/>
              </w:rPr>
            </w:pPr>
            <w:r w:rsidRPr="007A23FA">
              <w:rPr>
                <w:i/>
              </w:rPr>
              <w:t>1.2.2. V</w:t>
            </w:r>
            <w:r w:rsidRPr="007A23FA">
              <w:rPr>
                <w:i/>
                <w:iCs/>
              </w:rPr>
              <w:t>eiklos sritis:</w:t>
            </w:r>
            <w:r w:rsidRPr="007A23FA">
              <w:rPr>
                <w:i/>
              </w:rPr>
              <w:t xml:space="preserve"> </w:t>
            </w:r>
            <w:r w:rsidRPr="00E12515">
              <w:rPr>
                <w:i/>
              </w:rPr>
              <w:t>„</w:t>
            </w:r>
            <w:r w:rsidRPr="00EA5D1F">
              <w:rPr>
                <w:i/>
              </w:rPr>
              <w:t>Parama žemės ūkio veiklų ir su žemės ūkiu susijusių verslų plėtrai</w:t>
            </w:r>
            <w:r>
              <w:rPr>
                <w:i/>
              </w:rPr>
              <w:t>“</w:t>
            </w:r>
          </w:p>
        </w:tc>
        <w:tc>
          <w:tcPr>
            <w:tcW w:w="567" w:type="dxa"/>
            <w:vAlign w:val="center"/>
          </w:tcPr>
          <w:p w:rsidR="0006694D" w:rsidRPr="001B0C0E" w:rsidRDefault="0006694D" w:rsidP="00454E5F">
            <w:pPr>
              <w:spacing w:after="0" w:line="240" w:lineRule="auto"/>
              <w:jc w:val="cente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6D06AC" w:rsidRDefault="0006694D" w:rsidP="00454E5F">
            <w:pPr>
              <w:spacing w:after="0" w:line="240" w:lineRule="auto"/>
              <w:jc w:val="center"/>
              <w:rPr>
                <w:b/>
              </w:rPr>
            </w:pPr>
            <w:r w:rsidRPr="006D06AC">
              <w:rPr>
                <w:b/>
              </w:rPr>
              <w:t>3A</w:t>
            </w: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1B0C0E" w:rsidRDefault="0006694D" w:rsidP="00454E5F">
            <w:pPr>
              <w:spacing w:after="0" w:line="240" w:lineRule="auto"/>
              <w:jc w:val="center"/>
            </w:pPr>
          </w:p>
        </w:tc>
        <w:tc>
          <w:tcPr>
            <w:tcW w:w="532" w:type="dxa"/>
            <w:vAlign w:val="center"/>
          </w:tcPr>
          <w:p w:rsidR="0006694D" w:rsidRPr="001B0C0E" w:rsidRDefault="0006694D" w:rsidP="00454E5F">
            <w:pPr>
              <w:spacing w:after="0" w:line="240" w:lineRule="auto"/>
              <w:jc w:val="center"/>
            </w:pPr>
          </w:p>
        </w:tc>
      </w:tr>
      <w:tr w:rsidR="0006694D" w:rsidRPr="001B0C0E" w:rsidTr="007D57F5">
        <w:tc>
          <w:tcPr>
            <w:tcW w:w="4786" w:type="dxa"/>
            <w:shd w:val="clear" w:color="auto" w:fill="F2F2F2" w:themeFill="background1" w:themeFillShade="F2"/>
          </w:tcPr>
          <w:p w:rsidR="0006694D" w:rsidRPr="005F18EF" w:rsidRDefault="0006694D" w:rsidP="009A2ABC">
            <w:pPr>
              <w:pStyle w:val="Sraopastraipa"/>
              <w:numPr>
                <w:ilvl w:val="1"/>
                <w:numId w:val="52"/>
              </w:numPr>
              <w:tabs>
                <w:tab w:val="left" w:pos="459"/>
              </w:tabs>
              <w:spacing w:after="0" w:line="240" w:lineRule="auto"/>
              <w:ind w:left="0" w:firstLine="0"/>
              <w:rPr>
                <w:b/>
              </w:rPr>
            </w:pPr>
            <w:r w:rsidRPr="005F18EF">
              <w:rPr>
                <w:b/>
              </w:rPr>
              <w:t>Priemonė: Prielaidų ekonominei veiklai kaime sudarymas</w:t>
            </w:r>
          </w:p>
        </w:tc>
        <w:tc>
          <w:tcPr>
            <w:tcW w:w="567" w:type="dxa"/>
            <w:shd w:val="clear" w:color="auto" w:fill="F2F2F2" w:themeFill="background1" w:themeFillShade="F2"/>
            <w:vAlign w:val="center"/>
          </w:tcPr>
          <w:p w:rsidR="0006694D" w:rsidRPr="001B0C0E" w:rsidRDefault="0006694D" w:rsidP="00454E5F">
            <w:pPr>
              <w:spacing w:after="0" w:line="240" w:lineRule="auto"/>
              <w:jc w:val="center"/>
            </w:pPr>
          </w:p>
        </w:tc>
        <w:tc>
          <w:tcPr>
            <w:tcW w:w="567" w:type="dxa"/>
            <w:shd w:val="clear" w:color="auto" w:fill="F2F2F2" w:themeFill="background1" w:themeFillShade="F2"/>
            <w:vAlign w:val="center"/>
          </w:tcPr>
          <w:p w:rsidR="0006694D" w:rsidRPr="001B0C0E" w:rsidRDefault="0006694D" w:rsidP="00454E5F">
            <w:pPr>
              <w:spacing w:after="0" w:line="240" w:lineRule="auto"/>
              <w:jc w:val="center"/>
            </w:pPr>
          </w:p>
        </w:tc>
        <w:tc>
          <w:tcPr>
            <w:tcW w:w="567" w:type="dxa"/>
            <w:shd w:val="clear" w:color="auto" w:fill="F2F2F2" w:themeFill="background1" w:themeFillShade="F2"/>
            <w:vAlign w:val="center"/>
          </w:tcPr>
          <w:p w:rsidR="0006694D" w:rsidRPr="001B0C0E" w:rsidRDefault="0006694D" w:rsidP="00454E5F">
            <w:pPr>
              <w:spacing w:after="0" w:line="240" w:lineRule="auto"/>
              <w:jc w:val="center"/>
            </w:pPr>
          </w:p>
        </w:tc>
        <w:tc>
          <w:tcPr>
            <w:tcW w:w="567" w:type="dxa"/>
            <w:shd w:val="clear" w:color="auto" w:fill="F2F2F2" w:themeFill="background1" w:themeFillShade="F2"/>
            <w:vAlign w:val="center"/>
          </w:tcPr>
          <w:p w:rsidR="0006694D" w:rsidRPr="001B0C0E" w:rsidRDefault="0006694D" w:rsidP="00454E5F">
            <w:pPr>
              <w:spacing w:after="0" w:line="240" w:lineRule="auto"/>
              <w:jc w:val="center"/>
            </w:pPr>
          </w:p>
        </w:tc>
        <w:tc>
          <w:tcPr>
            <w:tcW w:w="567" w:type="dxa"/>
            <w:shd w:val="clear" w:color="auto" w:fill="F2F2F2" w:themeFill="background1" w:themeFillShade="F2"/>
            <w:vAlign w:val="center"/>
          </w:tcPr>
          <w:p w:rsidR="0006694D" w:rsidRPr="001B0C0E" w:rsidRDefault="0006694D" w:rsidP="00454E5F">
            <w:pPr>
              <w:spacing w:after="0" w:line="240" w:lineRule="auto"/>
              <w:jc w:val="center"/>
            </w:pPr>
          </w:p>
        </w:tc>
        <w:tc>
          <w:tcPr>
            <w:tcW w:w="567" w:type="dxa"/>
            <w:shd w:val="clear" w:color="auto" w:fill="F2F2F2" w:themeFill="background1" w:themeFillShade="F2"/>
            <w:vAlign w:val="center"/>
          </w:tcPr>
          <w:p w:rsidR="0006694D" w:rsidRPr="001B0C0E" w:rsidRDefault="0006694D" w:rsidP="00454E5F">
            <w:pPr>
              <w:spacing w:after="0" w:line="240" w:lineRule="auto"/>
              <w:jc w:val="center"/>
            </w:pPr>
          </w:p>
        </w:tc>
        <w:tc>
          <w:tcPr>
            <w:tcW w:w="567" w:type="dxa"/>
            <w:shd w:val="clear" w:color="auto" w:fill="F2F2F2" w:themeFill="background1" w:themeFillShade="F2"/>
            <w:vAlign w:val="center"/>
          </w:tcPr>
          <w:p w:rsidR="0006694D" w:rsidRPr="001B0C0E" w:rsidRDefault="0006694D" w:rsidP="00454E5F">
            <w:pPr>
              <w:spacing w:after="0" w:line="240" w:lineRule="auto"/>
              <w:jc w:val="center"/>
            </w:pPr>
          </w:p>
        </w:tc>
        <w:tc>
          <w:tcPr>
            <w:tcW w:w="567" w:type="dxa"/>
            <w:shd w:val="clear" w:color="auto" w:fill="F2F2F2" w:themeFill="background1" w:themeFillShade="F2"/>
            <w:vAlign w:val="center"/>
          </w:tcPr>
          <w:p w:rsidR="0006694D" w:rsidRPr="001B0C0E" w:rsidRDefault="0006694D" w:rsidP="00454E5F">
            <w:pPr>
              <w:spacing w:after="0" w:line="240" w:lineRule="auto"/>
              <w:jc w:val="center"/>
            </w:pPr>
          </w:p>
        </w:tc>
        <w:tc>
          <w:tcPr>
            <w:tcW w:w="532" w:type="dxa"/>
            <w:shd w:val="clear" w:color="auto" w:fill="F2F2F2" w:themeFill="background1" w:themeFillShade="F2"/>
            <w:vAlign w:val="center"/>
          </w:tcPr>
          <w:p w:rsidR="0006694D" w:rsidRPr="001B0C0E" w:rsidRDefault="0006694D" w:rsidP="00454E5F">
            <w:pPr>
              <w:spacing w:after="0" w:line="240" w:lineRule="auto"/>
              <w:jc w:val="center"/>
            </w:pPr>
          </w:p>
        </w:tc>
      </w:tr>
      <w:tr w:rsidR="0006694D" w:rsidRPr="001B0C0E" w:rsidTr="00372BB9">
        <w:trPr>
          <w:trHeight w:val="642"/>
        </w:trPr>
        <w:tc>
          <w:tcPr>
            <w:tcW w:w="4786" w:type="dxa"/>
            <w:vAlign w:val="center"/>
          </w:tcPr>
          <w:p w:rsidR="0006694D" w:rsidRPr="007A23FA" w:rsidRDefault="0006694D" w:rsidP="009A2ABC">
            <w:pPr>
              <w:pStyle w:val="Sraopastraipa"/>
              <w:numPr>
                <w:ilvl w:val="2"/>
                <w:numId w:val="52"/>
              </w:numPr>
              <w:tabs>
                <w:tab w:val="left" w:pos="601"/>
              </w:tabs>
              <w:spacing w:after="0" w:line="240" w:lineRule="auto"/>
              <w:ind w:left="0" w:firstLine="0"/>
              <w:contextualSpacing/>
              <w:rPr>
                <w:i/>
              </w:rPr>
            </w:pPr>
            <w:r w:rsidRPr="007A23FA">
              <w:rPr>
                <w:i/>
              </w:rPr>
              <w:t>V</w:t>
            </w:r>
            <w:r w:rsidRPr="007A23FA">
              <w:rPr>
                <w:i/>
                <w:iCs/>
              </w:rPr>
              <w:t>eiklos sritis:</w:t>
            </w:r>
            <w:r w:rsidRPr="007A23FA">
              <w:rPr>
                <w:i/>
              </w:rPr>
              <w:t xml:space="preserve"> </w:t>
            </w:r>
            <w:r w:rsidRPr="00E12515">
              <w:rPr>
                <w:i/>
              </w:rPr>
              <w:t>„</w:t>
            </w:r>
            <w:r w:rsidRPr="007A23FA">
              <w:rPr>
                <w:i/>
              </w:rPr>
              <w:t>Parama iniciatyvoms, skirtoms sudaryti palankias gyventojų ekonominio užimtumo sąlygas</w:t>
            </w:r>
            <w:r>
              <w:rPr>
                <w:i/>
              </w:rPr>
              <w:t>“</w:t>
            </w: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r w:rsidRPr="007A23FA">
              <w:rPr>
                <w:b/>
              </w:rPr>
              <w:t>6B</w:t>
            </w:r>
          </w:p>
        </w:tc>
        <w:tc>
          <w:tcPr>
            <w:tcW w:w="532" w:type="dxa"/>
            <w:vAlign w:val="center"/>
          </w:tcPr>
          <w:p w:rsidR="0006694D" w:rsidRPr="001B0C0E" w:rsidRDefault="0006694D" w:rsidP="00454E5F">
            <w:pPr>
              <w:spacing w:after="0" w:line="240" w:lineRule="auto"/>
              <w:jc w:val="center"/>
            </w:pPr>
          </w:p>
        </w:tc>
      </w:tr>
      <w:tr w:rsidR="0006694D" w:rsidRPr="001B0C0E" w:rsidTr="0006694D">
        <w:tc>
          <w:tcPr>
            <w:tcW w:w="4786" w:type="dxa"/>
            <w:vAlign w:val="center"/>
          </w:tcPr>
          <w:p w:rsidR="0006694D" w:rsidRPr="007A23FA" w:rsidRDefault="0006694D" w:rsidP="009A2ABC">
            <w:pPr>
              <w:pStyle w:val="Sraopastraipa"/>
              <w:numPr>
                <w:ilvl w:val="2"/>
                <w:numId w:val="52"/>
              </w:numPr>
              <w:tabs>
                <w:tab w:val="left" w:pos="601"/>
              </w:tabs>
              <w:spacing w:after="0" w:line="240" w:lineRule="auto"/>
              <w:ind w:left="0" w:firstLine="0"/>
              <w:rPr>
                <w:i/>
              </w:rPr>
            </w:pPr>
            <w:r w:rsidRPr="007A23FA">
              <w:rPr>
                <w:i/>
              </w:rPr>
              <w:t>V</w:t>
            </w:r>
            <w:r w:rsidRPr="007A23FA">
              <w:rPr>
                <w:i/>
                <w:iCs/>
              </w:rPr>
              <w:t>eiklos sritis:</w:t>
            </w:r>
            <w:r w:rsidRPr="007A23FA">
              <w:rPr>
                <w:i/>
              </w:rPr>
              <w:t xml:space="preserve"> </w:t>
            </w:r>
            <w:r w:rsidRPr="00E12515">
              <w:rPr>
                <w:i/>
              </w:rPr>
              <w:t>„</w:t>
            </w:r>
            <w:r w:rsidRPr="007A23FA">
              <w:rPr>
                <w:i/>
              </w:rPr>
              <w:t xml:space="preserve">Parama </w:t>
            </w:r>
            <w:r w:rsidRPr="00D33ACF">
              <w:rPr>
                <w:i/>
              </w:rPr>
              <w:t>smulkių veiklos vykdytojų bendradarbiavimui</w:t>
            </w:r>
            <w:r w:rsidRPr="00D33ACF">
              <w:t xml:space="preserve"> </w:t>
            </w:r>
            <w:r w:rsidRPr="00EF2738">
              <w:rPr>
                <w:i/>
              </w:rPr>
              <w:t>ir</w:t>
            </w:r>
            <w:r>
              <w:rPr>
                <w:i/>
              </w:rPr>
              <w:t xml:space="preserve"> </w:t>
            </w:r>
            <w:r w:rsidRPr="007A23FA">
              <w:rPr>
                <w:i/>
              </w:rPr>
              <w:t>bendradarbiavimo iniciatyvoms, įgyvendinant populiarinimo veiklą, skirtą vietos rinkoms plėtoti</w:t>
            </w:r>
            <w:r>
              <w:rPr>
                <w:i/>
              </w:rPr>
              <w:t>“</w:t>
            </w:r>
          </w:p>
        </w:tc>
        <w:tc>
          <w:tcPr>
            <w:tcW w:w="567" w:type="dxa"/>
            <w:vAlign w:val="center"/>
          </w:tcPr>
          <w:p w:rsidR="0006694D" w:rsidRPr="007A23FA" w:rsidRDefault="0006694D" w:rsidP="00454E5F">
            <w:pPr>
              <w:spacing w:after="0" w:line="240" w:lineRule="auto"/>
              <w:jc w:val="center"/>
              <w:rPr>
                <w:b/>
              </w:rPr>
            </w:pPr>
            <w:r w:rsidRPr="007A23FA">
              <w:rPr>
                <w:b/>
              </w:rPr>
              <w:t>1A</w:t>
            </w: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32" w:type="dxa"/>
            <w:vAlign w:val="center"/>
          </w:tcPr>
          <w:p w:rsidR="0006694D" w:rsidRPr="001B0C0E" w:rsidRDefault="0006694D" w:rsidP="00454E5F">
            <w:pPr>
              <w:spacing w:after="0" w:line="240" w:lineRule="auto"/>
              <w:jc w:val="center"/>
            </w:pPr>
          </w:p>
        </w:tc>
      </w:tr>
      <w:tr w:rsidR="0006694D" w:rsidRPr="001B0C0E" w:rsidTr="0006694D">
        <w:tc>
          <w:tcPr>
            <w:tcW w:w="4786" w:type="dxa"/>
            <w:vAlign w:val="center"/>
          </w:tcPr>
          <w:p w:rsidR="0006694D" w:rsidRPr="00A96FF3" w:rsidRDefault="0006694D" w:rsidP="009A2ABC">
            <w:pPr>
              <w:pStyle w:val="Sraopastraipa"/>
              <w:numPr>
                <w:ilvl w:val="2"/>
                <w:numId w:val="52"/>
              </w:numPr>
              <w:tabs>
                <w:tab w:val="left" w:pos="601"/>
              </w:tabs>
              <w:spacing w:after="0" w:line="240" w:lineRule="auto"/>
              <w:ind w:left="0" w:firstLine="0"/>
              <w:rPr>
                <w:i/>
              </w:rPr>
            </w:pPr>
            <w:r w:rsidRPr="00A96FF3">
              <w:rPr>
                <w:i/>
              </w:rPr>
              <w:t>V</w:t>
            </w:r>
            <w:r w:rsidRPr="00A96FF3">
              <w:rPr>
                <w:i/>
                <w:iCs/>
              </w:rPr>
              <w:t>eiklos sritis:</w:t>
            </w:r>
            <w:r w:rsidRPr="00A96FF3">
              <w:rPr>
                <w:i/>
              </w:rPr>
              <w:t xml:space="preserve"> „</w:t>
            </w:r>
            <w:r w:rsidRPr="00A96FF3">
              <w:rPr>
                <w:bCs/>
                <w:i/>
              </w:rPr>
              <w:t>Verslumo skatinimas, verslo patirties perėmimas“</w:t>
            </w:r>
          </w:p>
        </w:tc>
        <w:tc>
          <w:tcPr>
            <w:tcW w:w="567" w:type="dxa"/>
            <w:vAlign w:val="center"/>
          </w:tcPr>
          <w:p w:rsidR="0006694D" w:rsidRPr="00A96FF3" w:rsidRDefault="0006694D" w:rsidP="00454E5F">
            <w:pPr>
              <w:spacing w:after="0" w:line="240" w:lineRule="auto"/>
              <w:jc w:val="center"/>
              <w:rPr>
                <w:b/>
              </w:rPr>
            </w:pPr>
          </w:p>
        </w:tc>
        <w:tc>
          <w:tcPr>
            <w:tcW w:w="567" w:type="dxa"/>
            <w:vAlign w:val="center"/>
          </w:tcPr>
          <w:p w:rsidR="0006694D" w:rsidRPr="00A96FF3" w:rsidRDefault="0006694D" w:rsidP="00454E5F">
            <w:pPr>
              <w:spacing w:after="0" w:line="240" w:lineRule="auto"/>
              <w:jc w:val="center"/>
              <w:rPr>
                <w:b/>
              </w:rPr>
            </w:pPr>
            <w:r w:rsidRPr="00A96FF3">
              <w:rPr>
                <w:b/>
                <w:sz w:val="22"/>
                <w:szCs w:val="22"/>
              </w:rPr>
              <w:t>1C</w:t>
            </w:r>
          </w:p>
        </w:tc>
        <w:tc>
          <w:tcPr>
            <w:tcW w:w="567" w:type="dxa"/>
            <w:vAlign w:val="center"/>
          </w:tcPr>
          <w:p w:rsidR="0006694D" w:rsidRPr="00A96FF3" w:rsidRDefault="0006694D" w:rsidP="00454E5F">
            <w:pPr>
              <w:spacing w:after="0" w:line="240" w:lineRule="auto"/>
              <w:jc w:val="center"/>
              <w:rPr>
                <w:b/>
              </w:rPr>
            </w:pPr>
          </w:p>
        </w:tc>
        <w:tc>
          <w:tcPr>
            <w:tcW w:w="567" w:type="dxa"/>
            <w:vAlign w:val="center"/>
          </w:tcPr>
          <w:p w:rsidR="0006694D" w:rsidRPr="00A96FF3" w:rsidRDefault="0006694D" w:rsidP="00454E5F">
            <w:pPr>
              <w:spacing w:after="0" w:line="240" w:lineRule="auto"/>
              <w:jc w:val="center"/>
              <w:rPr>
                <w:b/>
              </w:rPr>
            </w:pPr>
          </w:p>
        </w:tc>
        <w:tc>
          <w:tcPr>
            <w:tcW w:w="567" w:type="dxa"/>
            <w:vAlign w:val="center"/>
          </w:tcPr>
          <w:p w:rsidR="0006694D" w:rsidRPr="00A96FF3" w:rsidRDefault="0006694D" w:rsidP="00454E5F">
            <w:pPr>
              <w:spacing w:after="0" w:line="240" w:lineRule="auto"/>
              <w:jc w:val="center"/>
              <w:rPr>
                <w:b/>
              </w:rPr>
            </w:pPr>
          </w:p>
        </w:tc>
        <w:tc>
          <w:tcPr>
            <w:tcW w:w="567" w:type="dxa"/>
            <w:vAlign w:val="center"/>
          </w:tcPr>
          <w:p w:rsidR="0006694D" w:rsidRPr="00A96FF3"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67" w:type="dxa"/>
            <w:vAlign w:val="center"/>
          </w:tcPr>
          <w:p w:rsidR="0006694D" w:rsidRPr="007A23FA" w:rsidRDefault="0006694D" w:rsidP="00454E5F">
            <w:pPr>
              <w:spacing w:after="0" w:line="240" w:lineRule="auto"/>
              <w:jc w:val="center"/>
              <w:rPr>
                <w:b/>
              </w:rPr>
            </w:pPr>
          </w:p>
        </w:tc>
        <w:tc>
          <w:tcPr>
            <w:tcW w:w="532" w:type="dxa"/>
            <w:vAlign w:val="center"/>
          </w:tcPr>
          <w:p w:rsidR="0006694D" w:rsidRPr="001B0C0E" w:rsidRDefault="0006694D" w:rsidP="00454E5F">
            <w:pPr>
              <w:spacing w:after="0" w:line="240" w:lineRule="auto"/>
              <w:jc w:val="center"/>
            </w:pPr>
          </w:p>
        </w:tc>
      </w:tr>
      <w:tr w:rsidR="0006694D" w:rsidRPr="00E87738" w:rsidTr="0006694D">
        <w:tc>
          <w:tcPr>
            <w:tcW w:w="9854" w:type="dxa"/>
            <w:gridSpan w:val="10"/>
            <w:shd w:val="clear" w:color="auto" w:fill="FDE9D9"/>
          </w:tcPr>
          <w:p w:rsidR="0006694D" w:rsidRPr="00E87738" w:rsidRDefault="0006694D" w:rsidP="00454E5F">
            <w:pPr>
              <w:spacing w:after="0" w:line="240" w:lineRule="auto"/>
              <w:jc w:val="center"/>
              <w:rPr>
                <w:sz w:val="22"/>
                <w:szCs w:val="22"/>
              </w:rPr>
            </w:pPr>
            <w:r w:rsidRPr="00E87738">
              <w:rPr>
                <w:b/>
                <w:bCs/>
                <w:sz w:val="22"/>
                <w:szCs w:val="22"/>
              </w:rPr>
              <w:t xml:space="preserve">II VPS prioritetas: </w:t>
            </w:r>
            <w:r w:rsidRPr="00E87738">
              <w:rPr>
                <w:b/>
                <w:sz w:val="22"/>
                <w:szCs w:val="22"/>
              </w:rPr>
              <w:t>BENDRUOMENIŲ VEIKLOS ĮVAIRINIMAS, BENDRUOMENIŠKAI SVARBIOS VEIKLOS RĖMIMAS</w:t>
            </w:r>
            <w:r w:rsidRPr="00E87738">
              <w:rPr>
                <w:b/>
                <w:bCs/>
                <w:sz w:val="22"/>
                <w:szCs w:val="22"/>
              </w:rPr>
              <w:t xml:space="preserve"> </w:t>
            </w:r>
          </w:p>
        </w:tc>
      </w:tr>
      <w:tr w:rsidR="007D57F5" w:rsidRPr="001B0C0E" w:rsidTr="007D57F5">
        <w:tc>
          <w:tcPr>
            <w:tcW w:w="4786" w:type="dxa"/>
            <w:shd w:val="clear" w:color="auto" w:fill="F2F2F2" w:themeFill="background1" w:themeFillShade="F2"/>
          </w:tcPr>
          <w:p w:rsidR="007D57F5" w:rsidRDefault="007D57F5" w:rsidP="00BF3D10">
            <w:pPr>
              <w:spacing w:after="0" w:line="240" w:lineRule="auto"/>
              <w:rPr>
                <w:b/>
              </w:rPr>
            </w:pPr>
            <w:r>
              <w:rPr>
                <w:b/>
              </w:rPr>
              <w:t>2.1.</w:t>
            </w:r>
            <w:r w:rsidRPr="005F18EF">
              <w:rPr>
                <w:b/>
              </w:rPr>
              <w:t xml:space="preserve"> Priemonė:</w:t>
            </w:r>
            <w:r>
              <w:rPr>
                <w:i/>
              </w:rPr>
              <w:t xml:space="preserve"> </w:t>
            </w:r>
            <w:r w:rsidRPr="007D57F5">
              <w:rPr>
                <w:b/>
              </w:rPr>
              <w:t>NVO socialinio verslo kūrimas</w:t>
            </w: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vAlign w:val="center"/>
          </w:tcPr>
          <w:p w:rsidR="007D57F5" w:rsidRPr="007A23FA" w:rsidRDefault="007D57F5" w:rsidP="00454E5F">
            <w:pPr>
              <w:spacing w:after="0" w:line="240" w:lineRule="auto"/>
              <w:jc w:val="center"/>
              <w:rPr>
                <w:b/>
                <w:sz w:val="22"/>
                <w:szCs w:val="22"/>
              </w:rPr>
            </w:pPr>
            <w:r w:rsidRPr="007A23FA">
              <w:rPr>
                <w:b/>
                <w:sz w:val="22"/>
                <w:szCs w:val="22"/>
              </w:rPr>
              <w:t>6B</w:t>
            </w:r>
          </w:p>
        </w:tc>
        <w:tc>
          <w:tcPr>
            <w:tcW w:w="532" w:type="dxa"/>
            <w:shd w:val="clear" w:color="auto" w:fill="F2F2F2" w:themeFill="background1" w:themeFillShade="F2"/>
          </w:tcPr>
          <w:p w:rsidR="007D57F5" w:rsidRPr="001B0C0E" w:rsidRDefault="007D57F5" w:rsidP="00454E5F">
            <w:pPr>
              <w:spacing w:after="0" w:line="240" w:lineRule="auto"/>
              <w:jc w:val="center"/>
            </w:pPr>
          </w:p>
        </w:tc>
      </w:tr>
      <w:tr w:rsidR="007D57F5" w:rsidRPr="001B0C0E" w:rsidTr="007D57F5">
        <w:tc>
          <w:tcPr>
            <w:tcW w:w="4786" w:type="dxa"/>
            <w:shd w:val="clear" w:color="auto" w:fill="F2F2F2" w:themeFill="background1" w:themeFillShade="F2"/>
          </w:tcPr>
          <w:p w:rsidR="007D57F5" w:rsidRPr="001B0C0E" w:rsidRDefault="007D57F5" w:rsidP="00BF3D10">
            <w:pPr>
              <w:spacing w:after="0" w:line="240" w:lineRule="auto"/>
            </w:pPr>
            <w:r>
              <w:rPr>
                <w:b/>
              </w:rPr>
              <w:t>2.2.</w:t>
            </w:r>
            <w:r w:rsidRPr="005F18EF">
              <w:rPr>
                <w:b/>
              </w:rPr>
              <w:t xml:space="preserve"> Priemonė: </w:t>
            </w:r>
            <w:r w:rsidRPr="007D57F5">
              <w:rPr>
                <w:b/>
              </w:rPr>
              <w:t>Partnerystės įgūdžių plėtojimas, savanorystės skatinimas</w:t>
            </w: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tcPr>
          <w:p w:rsidR="007D57F5" w:rsidRPr="001B0C0E" w:rsidRDefault="007D57F5" w:rsidP="00454E5F">
            <w:pPr>
              <w:spacing w:after="0" w:line="240" w:lineRule="auto"/>
              <w:jc w:val="center"/>
            </w:pPr>
          </w:p>
        </w:tc>
        <w:tc>
          <w:tcPr>
            <w:tcW w:w="567" w:type="dxa"/>
            <w:shd w:val="clear" w:color="auto" w:fill="F2F2F2" w:themeFill="background1" w:themeFillShade="F2"/>
            <w:vAlign w:val="center"/>
          </w:tcPr>
          <w:p w:rsidR="007D57F5" w:rsidRPr="001B0C0E" w:rsidRDefault="007D57F5" w:rsidP="00454E5F">
            <w:pPr>
              <w:spacing w:after="0" w:line="240" w:lineRule="auto"/>
              <w:jc w:val="center"/>
            </w:pPr>
            <w:r w:rsidRPr="007A23FA">
              <w:rPr>
                <w:b/>
                <w:sz w:val="22"/>
                <w:szCs w:val="22"/>
              </w:rPr>
              <w:t>6B</w:t>
            </w:r>
          </w:p>
        </w:tc>
        <w:tc>
          <w:tcPr>
            <w:tcW w:w="532" w:type="dxa"/>
            <w:shd w:val="clear" w:color="auto" w:fill="F2F2F2" w:themeFill="background1" w:themeFillShade="F2"/>
          </w:tcPr>
          <w:p w:rsidR="007D57F5" w:rsidRPr="001B0C0E" w:rsidRDefault="007D57F5" w:rsidP="00454E5F">
            <w:pPr>
              <w:spacing w:after="0" w:line="240" w:lineRule="auto"/>
              <w:jc w:val="center"/>
            </w:pPr>
          </w:p>
        </w:tc>
      </w:tr>
      <w:tr w:rsidR="007D57F5" w:rsidRPr="001B0C0E" w:rsidTr="007D57F5">
        <w:tc>
          <w:tcPr>
            <w:tcW w:w="4786" w:type="dxa"/>
            <w:shd w:val="clear" w:color="auto" w:fill="F2F2F2" w:themeFill="background1" w:themeFillShade="F2"/>
          </w:tcPr>
          <w:p w:rsidR="007D57F5" w:rsidRPr="005F18EF" w:rsidRDefault="007D57F5" w:rsidP="009A2ABC">
            <w:pPr>
              <w:pStyle w:val="Sraopastraipa"/>
              <w:numPr>
                <w:ilvl w:val="1"/>
                <w:numId w:val="55"/>
              </w:numPr>
              <w:tabs>
                <w:tab w:val="left" w:pos="459"/>
              </w:tabs>
              <w:spacing w:after="0" w:line="240" w:lineRule="auto"/>
              <w:ind w:left="0" w:firstLine="0"/>
              <w:rPr>
                <w:b/>
              </w:rPr>
            </w:pPr>
            <w:r w:rsidRPr="005F18EF">
              <w:rPr>
                <w:b/>
              </w:rPr>
              <w:t>Priemonė: Patrauklių jaunimui gyventi kaime sąlygų sudarymas</w:t>
            </w:r>
          </w:p>
        </w:tc>
        <w:tc>
          <w:tcPr>
            <w:tcW w:w="567" w:type="dxa"/>
            <w:shd w:val="clear" w:color="auto" w:fill="F2F2F2" w:themeFill="background1" w:themeFillShade="F2"/>
            <w:vAlign w:val="center"/>
          </w:tcPr>
          <w:p w:rsidR="007D57F5" w:rsidRPr="007A23FA" w:rsidRDefault="007D57F5" w:rsidP="00454E5F">
            <w:pPr>
              <w:spacing w:after="0" w:line="240" w:lineRule="auto"/>
              <w:jc w:val="center"/>
              <w:rPr>
                <w:b/>
                <w:sz w:val="22"/>
                <w:szCs w:val="22"/>
              </w:rPr>
            </w:pPr>
          </w:p>
        </w:tc>
        <w:tc>
          <w:tcPr>
            <w:tcW w:w="567" w:type="dxa"/>
            <w:shd w:val="clear" w:color="auto" w:fill="F2F2F2" w:themeFill="background1" w:themeFillShade="F2"/>
            <w:vAlign w:val="center"/>
          </w:tcPr>
          <w:p w:rsidR="007D57F5" w:rsidRPr="007A23FA" w:rsidRDefault="007D57F5" w:rsidP="00454E5F">
            <w:pPr>
              <w:spacing w:after="0" w:line="240" w:lineRule="auto"/>
              <w:jc w:val="center"/>
              <w:rPr>
                <w:b/>
                <w:sz w:val="22"/>
                <w:szCs w:val="22"/>
              </w:rPr>
            </w:pPr>
          </w:p>
        </w:tc>
        <w:tc>
          <w:tcPr>
            <w:tcW w:w="567" w:type="dxa"/>
            <w:shd w:val="clear" w:color="auto" w:fill="F2F2F2" w:themeFill="background1" w:themeFillShade="F2"/>
            <w:vAlign w:val="center"/>
          </w:tcPr>
          <w:p w:rsidR="007D57F5" w:rsidRPr="007A23FA" w:rsidRDefault="007D57F5" w:rsidP="00454E5F">
            <w:pPr>
              <w:spacing w:after="0" w:line="240" w:lineRule="auto"/>
              <w:jc w:val="center"/>
              <w:rPr>
                <w:b/>
                <w:sz w:val="22"/>
                <w:szCs w:val="22"/>
              </w:rPr>
            </w:pPr>
          </w:p>
        </w:tc>
        <w:tc>
          <w:tcPr>
            <w:tcW w:w="567" w:type="dxa"/>
            <w:shd w:val="clear" w:color="auto" w:fill="F2F2F2" w:themeFill="background1" w:themeFillShade="F2"/>
            <w:vAlign w:val="center"/>
          </w:tcPr>
          <w:p w:rsidR="007D57F5" w:rsidRPr="007A23FA" w:rsidRDefault="007D57F5" w:rsidP="00454E5F">
            <w:pPr>
              <w:spacing w:after="0" w:line="240" w:lineRule="auto"/>
              <w:jc w:val="center"/>
              <w:rPr>
                <w:b/>
                <w:sz w:val="22"/>
                <w:szCs w:val="22"/>
              </w:rPr>
            </w:pPr>
          </w:p>
        </w:tc>
        <w:tc>
          <w:tcPr>
            <w:tcW w:w="567" w:type="dxa"/>
            <w:shd w:val="clear" w:color="auto" w:fill="F2F2F2" w:themeFill="background1" w:themeFillShade="F2"/>
            <w:vAlign w:val="center"/>
          </w:tcPr>
          <w:p w:rsidR="007D57F5" w:rsidRPr="007A23FA" w:rsidRDefault="007D57F5" w:rsidP="00454E5F">
            <w:pPr>
              <w:spacing w:after="0" w:line="240" w:lineRule="auto"/>
              <w:jc w:val="center"/>
              <w:rPr>
                <w:b/>
                <w:sz w:val="22"/>
                <w:szCs w:val="22"/>
              </w:rPr>
            </w:pPr>
          </w:p>
        </w:tc>
        <w:tc>
          <w:tcPr>
            <w:tcW w:w="567" w:type="dxa"/>
            <w:shd w:val="clear" w:color="auto" w:fill="F2F2F2" w:themeFill="background1" w:themeFillShade="F2"/>
            <w:vAlign w:val="center"/>
          </w:tcPr>
          <w:p w:rsidR="007D57F5" w:rsidRPr="007A23FA" w:rsidRDefault="007D57F5" w:rsidP="00454E5F">
            <w:pPr>
              <w:spacing w:after="0" w:line="240" w:lineRule="auto"/>
              <w:jc w:val="center"/>
              <w:rPr>
                <w:b/>
                <w:sz w:val="22"/>
                <w:szCs w:val="22"/>
              </w:rPr>
            </w:pPr>
          </w:p>
        </w:tc>
        <w:tc>
          <w:tcPr>
            <w:tcW w:w="567" w:type="dxa"/>
            <w:shd w:val="clear" w:color="auto" w:fill="F2F2F2" w:themeFill="background1" w:themeFillShade="F2"/>
            <w:vAlign w:val="center"/>
          </w:tcPr>
          <w:p w:rsidR="007D57F5" w:rsidRPr="007A23FA" w:rsidRDefault="007D57F5" w:rsidP="00454E5F">
            <w:pPr>
              <w:spacing w:after="0" w:line="240" w:lineRule="auto"/>
              <w:jc w:val="center"/>
              <w:rPr>
                <w:b/>
                <w:sz w:val="22"/>
                <w:szCs w:val="22"/>
              </w:rPr>
            </w:pPr>
          </w:p>
        </w:tc>
        <w:tc>
          <w:tcPr>
            <w:tcW w:w="567" w:type="dxa"/>
            <w:shd w:val="clear" w:color="auto" w:fill="F2F2F2" w:themeFill="background1" w:themeFillShade="F2"/>
            <w:vAlign w:val="center"/>
          </w:tcPr>
          <w:p w:rsidR="007D57F5" w:rsidRPr="007A23FA" w:rsidRDefault="007D57F5" w:rsidP="00454E5F">
            <w:pPr>
              <w:spacing w:after="0" w:line="240" w:lineRule="auto"/>
              <w:jc w:val="center"/>
              <w:rPr>
                <w:b/>
                <w:sz w:val="22"/>
                <w:szCs w:val="22"/>
              </w:rPr>
            </w:pPr>
          </w:p>
        </w:tc>
        <w:tc>
          <w:tcPr>
            <w:tcW w:w="532" w:type="dxa"/>
            <w:shd w:val="clear" w:color="auto" w:fill="F2F2F2" w:themeFill="background1" w:themeFillShade="F2"/>
            <w:vAlign w:val="center"/>
          </w:tcPr>
          <w:p w:rsidR="007D57F5" w:rsidRPr="007A23FA" w:rsidRDefault="007D57F5" w:rsidP="00454E5F">
            <w:pPr>
              <w:spacing w:after="0" w:line="240" w:lineRule="auto"/>
              <w:jc w:val="center"/>
              <w:rPr>
                <w:b/>
                <w:sz w:val="22"/>
                <w:szCs w:val="22"/>
              </w:rPr>
            </w:pPr>
          </w:p>
        </w:tc>
      </w:tr>
      <w:tr w:rsidR="007D57F5" w:rsidRPr="001B0C0E" w:rsidTr="0006694D">
        <w:tc>
          <w:tcPr>
            <w:tcW w:w="4786" w:type="dxa"/>
          </w:tcPr>
          <w:p w:rsidR="007D57F5" w:rsidRPr="001B0C0E" w:rsidRDefault="007D57F5" w:rsidP="009A2ABC">
            <w:pPr>
              <w:pStyle w:val="Sraopastraipa"/>
              <w:numPr>
                <w:ilvl w:val="2"/>
                <w:numId w:val="55"/>
              </w:numPr>
              <w:tabs>
                <w:tab w:val="left" w:pos="601"/>
              </w:tabs>
              <w:spacing w:after="0" w:line="240" w:lineRule="auto"/>
              <w:ind w:left="0" w:firstLine="0"/>
            </w:pPr>
            <w:r w:rsidRPr="007D57F5">
              <w:rPr>
                <w:i/>
                <w:iCs/>
              </w:rPr>
              <w:t>Veiklos sritis:</w:t>
            </w:r>
            <w:r w:rsidRPr="007D57F5">
              <w:rPr>
                <w:i/>
              </w:rPr>
              <w:t xml:space="preserve"> „Parama socialinėms, kultūrinėms, pilietinėms jaunimo iniciatyvoms“</w:t>
            </w: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r w:rsidRPr="007A23FA">
              <w:rPr>
                <w:b/>
                <w:sz w:val="22"/>
                <w:szCs w:val="22"/>
              </w:rPr>
              <w:t>6B</w:t>
            </w:r>
          </w:p>
        </w:tc>
        <w:tc>
          <w:tcPr>
            <w:tcW w:w="532" w:type="dxa"/>
            <w:vAlign w:val="center"/>
          </w:tcPr>
          <w:p w:rsidR="007D57F5" w:rsidRPr="007A23FA" w:rsidRDefault="007D57F5" w:rsidP="00454E5F">
            <w:pPr>
              <w:spacing w:after="0" w:line="240" w:lineRule="auto"/>
              <w:jc w:val="center"/>
              <w:rPr>
                <w:b/>
                <w:sz w:val="22"/>
                <w:szCs w:val="22"/>
              </w:rPr>
            </w:pPr>
          </w:p>
        </w:tc>
      </w:tr>
      <w:tr w:rsidR="007D57F5" w:rsidRPr="001B0C0E" w:rsidTr="0006694D">
        <w:tc>
          <w:tcPr>
            <w:tcW w:w="4786" w:type="dxa"/>
          </w:tcPr>
          <w:p w:rsidR="007D57F5" w:rsidRPr="001B0C0E" w:rsidRDefault="007D57F5" w:rsidP="009A2ABC">
            <w:pPr>
              <w:pStyle w:val="Sraopastraipa"/>
              <w:numPr>
                <w:ilvl w:val="2"/>
                <w:numId w:val="55"/>
              </w:numPr>
              <w:tabs>
                <w:tab w:val="left" w:pos="601"/>
              </w:tabs>
              <w:spacing w:after="0" w:line="240" w:lineRule="auto"/>
              <w:ind w:left="0" w:firstLine="0"/>
            </w:pPr>
            <w:r w:rsidRPr="00CE477E">
              <w:rPr>
                <w:i/>
                <w:iCs/>
              </w:rPr>
              <w:t>Veiklos sritis:</w:t>
            </w:r>
            <w:r w:rsidRPr="00CE477E">
              <w:rPr>
                <w:i/>
              </w:rPr>
              <w:t xml:space="preserve"> „Jaunimo laisvalaikio galimybių gerinimas“</w:t>
            </w: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p>
        </w:tc>
        <w:tc>
          <w:tcPr>
            <w:tcW w:w="567" w:type="dxa"/>
            <w:vAlign w:val="center"/>
          </w:tcPr>
          <w:p w:rsidR="007D57F5" w:rsidRPr="007A23FA" w:rsidRDefault="007D57F5" w:rsidP="00454E5F">
            <w:pPr>
              <w:spacing w:after="0" w:line="240" w:lineRule="auto"/>
              <w:jc w:val="center"/>
              <w:rPr>
                <w:b/>
                <w:sz w:val="22"/>
                <w:szCs w:val="22"/>
              </w:rPr>
            </w:pPr>
            <w:r w:rsidRPr="007A23FA">
              <w:rPr>
                <w:b/>
                <w:sz w:val="22"/>
                <w:szCs w:val="22"/>
              </w:rPr>
              <w:t>6B</w:t>
            </w:r>
          </w:p>
        </w:tc>
        <w:tc>
          <w:tcPr>
            <w:tcW w:w="532" w:type="dxa"/>
            <w:vAlign w:val="center"/>
          </w:tcPr>
          <w:p w:rsidR="007D57F5" w:rsidRPr="007A23FA" w:rsidRDefault="007D57F5" w:rsidP="00454E5F">
            <w:pPr>
              <w:spacing w:after="0" w:line="240" w:lineRule="auto"/>
              <w:jc w:val="center"/>
              <w:rPr>
                <w:b/>
                <w:sz w:val="22"/>
                <w:szCs w:val="22"/>
              </w:rPr>
            </w:pPr>
          </w:p>
        </w:tc>
      </w:tr>
    </w:tbl>
    <w:p w:rsidR="0006694D" w:rsidRPr="00E87738" w:rsidRDefault="0006694D" w:rsidP="00454E5F">
      <w:pPr>
        <w:spacing w:after="0" w:line="240" w:lineRule="auto"/>
        <w:rPr>
          <w:sz w:val="16"/>
          <w:szCs w:val="16"/>
        </w:rPr>
      </w:pPr>
    </w:p>
    <w:p w:rsidR="0006694D" w:rsidRPr="00E87738" w:rsidRDefault="0006694D" w:rsidP="00454E5F">
      <w:pPr>
        <w:spacing w:after="0" w:line="240" w:lineRule="auto"/>
        <w:rPr>
          <w:sz w:val="16"/>
          <w:szCs w:val="16"/>
        </w:rPr>
        <w:sectPr w:rsidR="0006694D" w:rsidRPr="00E87738" w:rsidSect="00E87738">
          <w:pgSz w:w="11906" w:h="16838"/>
          <w:pgMar w:top="1418" w:right="567" w:bottom="851" w:left="1701" w:header="567" w:footer="567" w:gutter="0"/>
          <w:cols w:space="1296"/>
          <w:titlePg/>
          <w:docGrid w:linePitch="360"/>
        </w:sectPr>
      </w:pPr>
    </w:p>
    <w:tbl>
      <w:tblPr>
        <w:tblStyle w:val="Lentelstinklelis"/>
        <w:tblW w:w="14850" w:type="dxa"/>
        <w:tblLook w:val="04A0" w:firstRow="1" w:lastRow="0" w:firstColumn="1" w:lastColumn="0" w:noHBand="0" w:noVBand="1"/>
      </w:tblPr>
      <w:tblGrid>
        <w:gridCol w:w="667"/>
        <w:gridCol w:w="2135"/>
        <w:gridCol w:w="12048"/>
      </w:tblGrid>
      <w:tr w:rsidR="00454E5F" w:rsidRPr="009028E0" w:rsidTr="00AB7672">
        <w:tc>
          <w:tcPr>
            <w:tcW w:w="14850" w:type="dxa"/>
            <w:gridSpan w:val="3"/>
            <w:tcBorders>
              <w:bottom w:val="single" w:sz="4" w:space="0" w:color="auto"/>
            </w:tcBorders>
            <w:shd w:val="clear" w:color="auto" w:fill="FABF8F" w:themeFill="accent6" w:themeFillTint="99"/>
          </w:tcPr>
          <w:p w:rsidR="00454E5F" w:rsidRPr="009028E0" w:rsidRDefault="00454E5F" w:rsidP="009A2ABC">
            <w:pPr>
              <w:pStyle w:val="Sraopastraipa"/>
              <w:numPr>
                <w:ilvl w:val="0"/>
                <w:numId w:val="18"/>
              </w:numPr>
              <w:spacing w:after="0" w:line="240" w:lineRule="auto"/>
              <w:contextualSpacing/>
              <w:jc w:val="center"/>
              <w:rPr>
                <w:b/>
                <w:lang w:val="lt-LT"/>
              </w:rPr>
            </w:pPr>
            <w:r w:rsidRPr="009028E0">
              <w:rPr>
                <w:b/>
                <w:lang w:val="lt-LT"/>
              </w:rPr>
              <w:lastRenderedPageBreak/>
              <w:t>VPS sąsaja su VVG teritorijos strateginiais dokumentais ir ESBJRS</w:t>
            </w:r>
          </w:p>
        </w:tc>
      </w:tr>
      <w:tr w:rsidR="00454E5F" w:rsidRPr="009028E0" w:rsidTr="00AB7672">
        <w:tc>
          <w:tcPr>
            <w:tcW w:w="2802" w:type="dxa"/>
            <w:gridSpan w:val="2"/>
            <w:shd w:val="clear" w:color="auto" w:fill="FDE9D9" w:themeFill="accent6" w:themeFillTint="33"/>
          </w:tcPr>
          <w:p w:rsidR="00454E5F" w:rsidRPr="009028E0" w:rsidRDefault="00454E5F" w:rsidP="00454E5F">
            <w:pPr>
              <w:spacing w:after="0" w:line="240" w:lineRule="auto"/>
              <w:jc w:val="center"/>
              <w:rPr>
                <w:b/>
                <w:lang w:val="lt-LT"/>
              </w:rPr>
            </w:pPr>
            <w:r w:rsidRPr="009028E0">
              <w:rPr>
                <w:b/>
                <w:lang w:val="lt-LT"/>
              </w:rPr>
              <w:t>Strateginio dokumento pavadinimas</w:t>
            </w:r>
          </w:p>
        </w:tc>
        <w:tc>
          <w:tcPr>
            <w:tcW w:w="12048" w:type="dxa"/>
            <w:shd w:val="clear" w:color="auto" w:fill="FDE9D9" w:themeFill="accent6" w:themeFillTint="33"/>
          </w:tcPr>
          <w:p w:rsidR="00454E5F" w:rsidRPr="009028E0" w:rsidRDefault="008F237B" w:rsidP="008F237B">
            <w:pPr>
              <w:tabs>
                <w:tab w:val="left" w:pos="4305"/>
                <w:tab w:val="center" w:pos="5916"/>
              </w:tabs>
              <w:spacing w:after="0" w:line="240" w:lineRule="auto"/>
              <w:rPr>
                <w:b/>
                <w:lang w:val="lt-LT"/>
              </w:rPr>
            </w:pPr>
            <w:r w:rsidRPr="009028E0">
              <w:rPr>
                <w:b/>
                <w:lang w:val="lt-LT"/>
              </w:rPr>
              <w:tab/>
            </w:r>
            <w:r w:rsidR="00454E5F" w:rsidRPr="009028E0">
              <w:rPr>
                <w:b/>
                <w:lang w:val="lt-LT"/>
              </w:rPr>
              <w:t>VPS sąsajos pagrindimas</w:t>
            </w:r>
          </w:p>
        </w:tc>
      </w:tr>
      <w:tr w:rsidR="00454E5F" w:rsidRPr="009028E0" w:rsidTr="00AB7672">
        <w:tc>
          <w:tcPr>
            <w:tcW w:w="667" w:type="dxa"/>
            <w:vAlign w:val="center"/>
          </w:tcPr>
          <w:p w:rsidR="00454E5F" w:rsidRPr="009028E0" w:rsidRDefault="00454E5F" w:rsidP="00454E5F">
            <w:pPr>
              <w:spacing w:after="0" w:line="240" w:lineRule="auto"/>
              <w:rPr>
                <w:lang w:val="lt-LT"/>
              </w:rPr>
            </w:pPr>
            <w:r w:rsidRPr="009028E0">
              <w:rPr>
                <w:lang w:val="lt-LT"/>
              </w:rPr>
              <w:t>7.1.</w:t>
            </w:r>
          </w:p>
        </w:tc>
        <w:tc>
          <w:tcPr>
            <w:tcW w:w="2135" w:type="dxa"/>
            <w:vAlign w:val="center"/>
          </w:tcPr>
          <w:p w:rsidR="00454E5F" w:rsidRPr="009028E0" w:rsidRDefault="00454E5F" w:rsidP="00454E5F">
            <w:pPr>
              <w:spacing w:after="0" w:line="240" w:lineRule="auto"/>
              <w:rPr>
                <w:lang w:val="lt-LT"/>
              </w:rPr>
            </w:pPr>
            <w:r w:rsidRPr="009028E0">
              <w:rPr>
                <w:lang w:val="lt-LT"/>
              </w:rPr>
              <w:t xml:space="preserve">VVG teritorijos savivaldybės plėtros strateginis planas </w:t>
            </w:r>
          </w:p>
        </w:tc>
        <w:tc>
          <w:tcPr>
            <w:tcW w:w="12048" w:type="dxa"/>
          </w:tcPr>
          <w:p w:rsidR="00454E5F" w:rsidRPr="009028E0" w:rsidRDefault="00454E5F" w:rsidP="00454E5F">
            <w:pPr>
              <w:spacing w:after="0" w:line="240" w:lineRule="auto"/>
              <w:jc w:val="both"/>
              <w:rPr>
                <w:bCs/>
                <w:lang w:val="lt-LT" w:eastAsia="lt-LT"/>
              </w:rPr>
            </w:pPr>
            <w:r w:rsidRPr="009028E0">
              <w:rPr>
                <w:iCs/>
                <w:lang w:val="lt-LT"/>
              </w:rPr>
              <w:t xml:space="preserve">Pasvalio r. VVG </w:t>
            </w:r>
            <w:r w:rsidRPr="009028E0">
              <w:rPr>
                <w:lang w:val="lt-LT"/>
              </w:rPr>
              <w:t xml:space="preserve">parengta vietos plėtros strategija </w:t>
            </w:r>
            <w:r w:rsidRPr="009028E0">
              <w:rPr>
                <w:iCs/>
                <w:lang w:val="lt-LT"/>
              </w:rPr>
              <w:t xml:space="preserve">turi daug sąsajų su savivaldybės parengtu </w:t>
            </w:r>
            <w:r w:rsidRPr="009028E0">
              <w:rPr>
                <w:lang w:val="lt-LT"/>
              </w:rPr>
              <w:t>Pasvalio rajono plėtros iki 2020 m. strateginiu planu</w:t>
            </w:r>
            <w:r w:rsidRPr="009028E0">
              <w:rPr>
                <w:rStyle w:val="Puslapioinaosnuoroda"/>
                <w:iCs/>
                <w:lang w:val="lt-LT"/>
              </w:rPr>
              <w:footnoteReference w:id="91"/>
            </w:r>
            <w:r w:rsidRPr="009028E0">
              <w:rPr>
                <w:lang w:val="lt-LT"/>
              </w:rPr>
              <w:t xml:space="preserve">, tiek prioritetų, tiek priemonių lygyje. Pasvalio rajono plėtros iki 2020 m. strateginiame plane numatytos 3 prioritetinės sritys: </w:t>
            </w:r>
            <w:r w:rsidRPr="009028E0">
              <w:rPr>
                <w:bCs/>
                <w:lang w:val="lt-LT" w:eastAsia="lt-LT"/>
              </w:rPr>
              <w:t>I. Ekonominė plėtra ir konkurencingumo didinimas, II. Žmogiškųjų išteklių ir socialinės gerovės plėtra, III. Subalansuota teritorijų ir infrastruktūros plėtra.</w:t>
            </w:r>
          </w:p>
          <w:p w:rsidR="00454E5F" w:rsidRPr="009028E0" w:rsidRDefault="00454E5F" w:rsidP="00454E5F">
            <w:pPr>
              <w:pStyle w:val="Sraopastraipa"/>
              <w:spacing w:after="0" w:line="240" w:lineRule="auto"/>
              <w:jc w:val="both"/>
              <w:rPr>
                <w:bCs/>
                <w:sz w:val="18"/>
                <w:szCs w:val="18"/>
                <w:lang w:val="lt-LT" w:eastAsia="lt-LT"/>
              </w:rPr>
            </w:pPr>
          </w:p>
          <w:p w:rsidR="00454E5F" w:rsidRPr="009028E0" w:rsidRDefault="00454E5F" w:rsidP="00454E5F">
            <w:pPr>
              <w:spacing w:after="0" w:line="240" w:lineRule="auto"/>
              <w:jc w:val="both"/>
              <w:rPr>
                <w:lang w:val="lt-LT"/>
              </w:rPr>
            </w:pPr>
            <w:r w:rsidRPr="009028E0">
              <w:rPr>
                <w:iCs/>
                <w:lang w:val="lt-LT"/>
              </w:rPr>
              <w:t xml:space="preserve">VVG </w:t>
            </w:r>
            <w:r w:rsidRPr="009028E0">
              <w:rPr>
                <w:lang w:val="lt-LT"/>
              </w:rPr>
              <w:t xml:space="preserve">parengtos vietos plėtros strategijoje numatyti 2 prioritetai: </w:t>
            </w:r>
            <w:r w:rsidRPr="009028E0">
              <w:rPr>
                <w:caps/>
                <w:lang w:val="lt-LT"/>
              </w:rPr>
              <w:t>I. P</w:t>
            </w:r>
            <w:r w:rsidRPr="009028E0">
              <w:rPr>
                <w:lang w:val="lt-LT"/>
              </w:rPr>
              <w:t>rioritetas „</w:t>
            </w:r>
            <w:r w:rsidRPr="009028E0">
              <w:rPr>
                <w:bCs/>
                <w:lang w:val="lt-LT"/>
              </w:rPr>
              <w:t xml:space="preserve">Naujų </w:t>
            </w:r>
            <w:r w:rsidRPr="009028E0">
              <w:rPr>
                <w:lang w:val="lt-LT"/>
              </w:rPr>
              <w:t xml:space="preserve">darbo vietų kaime kūrimas, palankių ekonominės veiklos sąlygų sudarymas“, </w:t>
            </w:r>
            <w:r w:rsidRPr="009028E0">
              <w:rPr>
                <w:caps/>
                <w:lang w:val="lt-LT"/>
              </w:rPr>
              <w:t xml:space="preserve">II. </w:t>
            </w:r>
            <w:r w:rsidRPr="009028E0">
              <w:rPr>
                <w:lang w:val="lt-LT"/>
              </w:rPr>
              <w:t xml:space="preserve">Prioritetas „Bendruomenių veiklos įvairinimas, bendruomeniškai svarbios veiklos rėmimas“. Tačiau pagal šių prioritetų priemones ir jų veiklos sritis, VPS apima visus 3 Pasvalio rajono plėtros iki 2020 m. strateginio plano prioritetus. </w:t>
            </w:r>
          </w:p>
          <w:p w:rsidR="00454E5F" w:rsidRPr="009028E0" w:rsidRDefault="00454E5F" w:rsidP="00454E5F">
            <w:pPr>
              <w:spacing w:after="0" w:line="240" w:lineRule="auto"/>
              <w:rPr>
                <w:lang w:val="lt-LT"/>
              </w:rPr>
            </w:pPr>
            <w:r w:rsidRPr="009028E0">
              <w:rPr>
                <w:lang w:val="lt-LT"/>
              </w:rPr>
              <w:t>Palyginimas pagal priemones pateiktas žemiau esančioje lentelėje.</w:t>
            </w:r>
          </w:p>
          <w:p w:rsidR="00454E5F" w:rsidRPr="009028E0" w:rsidRDefault="00454E5F" w:rsidP="00454E5F">
            <w:pPr>
              <w:spacing w:after="0" w:line="240" w:lineRule="auto"/>
              <w:rPr>
                <w:sz w:val="18"/>
                <w:szCs w:val="18"/>
                <w:lang w:val="lt-LT"/>
              </w:rPr>
            </w:pPr>
          </w:p>
          <w:p w:rsidR="00454E5F" w:rsidRPr="009028E0" w:rsidRDefault="00454E5F" w:rsidP="00454E5F">
            <w:pPr>
              <w:spacing w:after="0" w:line="240" w:lineRule="auto"/>
              <w:jc w:val="center"/>
              <w:rPr>
                <w:b/>
                <w:lang w:val="lt-LT"/>
              </w:rPr>
            </w:pPr>
            <w:r w:rsidRPr="009028E0">
              <w:rPr>
                <w:b/>
                <w:lang w:val="lt-LT"/>
              </w:rPr>
              <w:t xml:space="preserve">Pasvalio r. VPS </w:t>
            </w:r>
            <w:r w:rsidRPr="009028E0">
              <w:rPr>
                <w:b/>
                <w:iCs/>
                <w:lang w:val="lt-LT"/>
              </w:rPr>
              <w:t xml:space="preserve">sąsajos su </w:t>
            </w:r>
            <w:r w:rsidRPr="009028E0">
              <w:rPr>
                <w:b/>
                <w:lang w:val="lt-LT"/>
              </w:rPr>
              <w:t>Pasvalio rajono plėtros iki 2020 m. strateginiu planu</w:t>
            </w:r>
          </w:p>
          <w:tbl>
            <w:tblPr>
              <w:tblStyle w:val="Lentelstinklelis"/>
              <w:tblW w:w="0" w:type="auto"/>
              <w:tblLook w:val="04A0" w:firstRow="1" w:lastRow="0" w:firstColumn="1" w:lastColumn="0" w:noHBand="0" w:noVBand="1"/>
            </w:tblPr>
            <w:tblGrid>
              <w:gridCol w:w="4564"/>
              <w:gridCol w:w="7230"/>
              <w:gridCol w:w="23"/>
            </w:tblGrid>
            <w:tr w:rsidR="00454E5F" w:rsidRPr="009028E0" w:rsidTr="00AB7672">
              <w:tc>
                <w:tcPr>
                  <w:tcW w:w="4564" w:type="dxa"/>
                  <w:shd w:val="clear" w:color="auto" w:fill="F2F2F2" w:themeFill="background1" w:themeFillShade="F2"/>
                </w:tcPr>
                <w:p w:rsidR="00454E5F" w:rsidRPr="009028E0" w:rsidRDefault="00454E5F" w:rsidP="00454E5F">
                  <w:pPr>
                    <w:spacing w:after="0" w:line="240" w:lineRule="auto"/>
                    <w:jc w:val="center"/>
                    <w:rPr>
                      <w:rFonts w:ascii="MinionPro-Bold" w:hAnsi="MinionPro-Bold" w:cs="MinionPro-Bold"/>
                      <w:b/>
                      <w:bCs/>
                      <w:sz w:val="18"/>
                      <w:szCs w:val="18"/>
                      <w:lang w:val="lt-LT" w:eastAsia="lt-LT"/>
                    </w:rPr>
                  </w:pPr>
                  <w:r w:rsidRPr="009028E0">
                    <w:rPr>
                      <w:b/>
                      <w:lang w:val="lt-LT"/>
                    </w:rPr>
                    <w:t>Pasvalio r. VPS</w:t>
                  </w:r>
                </w:p>
              </w:tc>
              <w:tc>
                <w:tcPr>
                  <w:tcW w:w="7253" w:type="dxa"/>
                  <w:gridSpan w:val="2"/>
                  <w:shd w:val="clear" w:color="auto" w:fill="F2F2F2" w:themeFill="background1" w:themeFillShade="F2"/>
                </w:tcPr>
                <w:p w:rsidR="00454E5F" w:rsidRPr="009028E0" w:rsidRDefault="00454E5F" w:rsidP="00454E5F">
                  <w:pPr>
                    <w:spacing w:after="0" w:line="240" w:lineRule="auto"/>
                    <w:jc w:val="both"/>
                    <w:rPr>
                      <w:rFonts w:ascii="MinionPro-Bold" w:hAnsi="MinionPro-Bold" w:cs="MinionPro-Bold"/>
                      <w:b/>
                      <w:bCs/>
                      <w:sz w:val="18"/>
                      <w:szCs w:val="18"/>
                      <w:lang w:val="lt-LT" w:eastAsia="lt-LT"/>
                    </w:rPr>
                  </w:pPr>
                  <w:r w:rsidRPr="009028E0">
                    <w:rPr>
                      <w:b/>
                      <w:lang w:val="lt-LT"/>
                    </w:rPr>
                    <w:t>Pasvalio r. plėtros iki 2020 m. strateginis planas</w:t>
                  </w:r>
                </w:p>
              </w:tc>
            </w:tr>
            <w:tr w:rsidR="00454E5F" w:rsidRPr="009028E0" w:rsidTr="00AB7672">
              <w:tc>
                <w:tcPr>
                  <w:tcW w:w="4564" w:type="dxa"/>
                  <w:vAlign w:val="center"/>
                </w:tcPr>
                <w:p w:rsidR="00454E5F" w:rsidRPr="009028E0" w:rsidRDefault="003C199C" w:rsidP="00454E5F">
                  <w:pPr>
                    <w:spacing w:after="0" w:line="240" w:lineRule="auto"/>
                    <w:rPr>
                      <w:b/>
                      <w:lang w:val="lt-LT"/>
                    </w:rPr>
                  </w:pPr>
                  <w:r>
                    <w:rPr>
                      <w:caps/>
                      <w:lang w:val="lt-LT"/>
                    </w:rPr>
                    <w:t>I</w:t>
                  </w:r>
                  <w:r w:rsidR="00454E5F" w:rsidRPr="009028E0">
                    <w:rPr>
                      <w:caps/>
                      <w:lang w:val="lt-LT"/>
                    </w:rPr>
                    <w:t xml:space="preserve"> P</w:t>
                  </w:r>
                  <w:r w:rsidR="00454E5F" w:rsidRPr="009028E0">
                    <w:rPr>
                      <w:lang w:val="lt-LT"/>
                    </w:rPr>
                    <w:t xml:space="preserve">rioriteto </w:t>
                  </w:r>
                  <w:r w:rsidR="00454E5F" w:rsidRPr="009028E0">
                    <w:rPr>
                      <w:bCs/>
                      <w:color w:val="000000"/>
                      <w:lang w:val="lt-LT"/>
                    </w:rPr>
                    <w:t xml:space="preserve">1.1.Priemonės </w:t>
                  </w:r>
                  <w:r w:rsidR="00454E5F" w:rsidRPr="009028E0">
                    <w:rPr>
                      <w:lang w:val="lt-LT"/>
                    </w:rPr>
                    <w:t xml:space="preserve">„Naujų kaimo verslų kūrimas“ </w:t>
                  </w:r>
                  <w:r w:rsidR="00454E5F" w:rsidRPr="009028E0">
                    <w:rPr>
                      <w:b/>
                      <w:bCs/>
                      <w:i/>
                      <w:lang w:val="lt-LT"/>
                    </w:rPr>
                    <w:t>1.1.1.Veiklos sritis „</w:t>
                  </w:r>
                  <w:r w:rsidR="00454E5F" w:rsidRPr="009028E0">
                    <w:rPr>
                      <w:b/>
                      <w:i/>
                      <w:lang w:val="lt-LT"/>
                    </w:rPr>
                    <w:t xml:space="preserve">Parama ne žemės ūkio verslui pradėti“ ir 1.1.2. </w:t>
                  </w:r>
                  <w:r w:rsidR="00454E5F" w:rsidRPr="009028E0">
                    <w:rPr>
                      <w:b/>
                      <w:bCs/>
                      <w:i/>
                      <w:lang w:val="lt-LT"/>
                    </w:rPr>
                    <w:t>Veiklos sritis „</w:t>
                  </w:r>
                  <w:r w:rsidR="00454E5F" w:rsidRPr="009028E0">
                    <w:rPr>
                      <w:b/>
                      <w:i/>
                      <w:lang w:val="lt-LT"/>
                    </w:rPr>
                    <w:t>Parama smulkioms žemės ūkio veikloms ir žemės ūkio produktų apdorojimo bei perdirbimo verslams pradėti“.</w:t>
                  </w:r>
                </w:p>
                <w:p w:rsidR="00454E5F" w:rsidRPr="009028E0" w:rsidRDefault="00454E5F" w:rsidP="00454E5F">
                  <w:pPr>
                    <w:pStyle w:val="Sraopastraipa"/>
                    <w:autoSpaceDE w:val="0"/>
                    <w:autoSpaceDN w:val="0"/>
                    <w:adjustRightInd w:val="0"/>
                    <w:spacing w:after="0" w:line="240" w:lineRule="auto"/>
                    <w:ind w:left="0"/>
                    <w:rPr>
                      <w:bCs/>
                      <w:color w:val="000000"/>
                      <w:sz w:val="18"/>
                      <w:szCs w:val="18"/>
                      <w:lang w:val="lt-LT"/>
                    </w:rPr>
                  </w:pPr>
                </w:p>
                <w:p w:rsidR="00454E5F" w:rsidRPr="009028E0" w:rsidRDefault="003C199C" w:rsidP="00454E5F">
                  <w:pPr>
                    <w:autoSpaceDE w:val="0"/>
                    <w:autoSpaceDN w:val="0"/>
                    <w:adjustRightInd w:val="0"/>
                    <w:spacing w:after="0" w:line="240" w:lineRule="auto"/>
                    <w:rPr>
                      <w:bCs/>
                      <w:lang w:val="lt-LT"/>
                    </w:rPr>
                  </w:pPr>
                  <w:r>
                    <w:rPr>
                      <w:caps/>
                      <w:lang w:val="lt-LT"/>
                    </w:rPr>
                    <w:t>I</w:t>
                  </w:r>
                  <w:r w:rsidR="00454E5F" w:rsidRPr="009028E0">
                    <w:rPr>
                      <w:caps/>
                      <w:lang w:val="lt-LT"/>
                    </w:rPr>
                    <w:t xml:space="preserve"> P</w:t>
                  </w:r>
                  <w:r w:rsidR="00454E5F" w:rsidRPr="009028E0">
                    <w:rPr>
                      <w:lang w:val="lt-LT"/>
                    </w:rPr>
                    <w:t xml:space="preserve">rioriteto </w:t>
                  </w:r>
                  <w:r w:rsidR="00454E5F" w:rsidRPr="009028E0">
                    <w:rPr>
                      <w:bCs/>
                      <w:color w:val="000000"/>
                      <w:lang w:val="lt-LT"/>
                    </w:rPr>
                    <w:t xml:space="preserve">1.2. Priemonės </w:t>
                  </w:r>
                  <w:r w:rsidR="00454E5F" w:rsidRPr="009028E0">
                    <w:rPr>
                      <w:lang w:val="lt-LT"/>
                    </w:rPr>
                    <w:t xml:space="preserve">„Kaimo verslų konkurencingumo didinimas“ </w:t>
                  </w:r>
                  <w:r w:rsidR="00454E5F" w:rsidRPr="009028E0">
                    <w:rPr>
                      <w:b/>
                      <w:bCs/>
                      <w:i/>
                      <w:lang w:val="lt-LT"/>
                    </w:rPr>
                    <w:t>1.2.1. Veiklos sritis „</w:t>
                  </w:r>
                  <w:r w:rsidR="00454E5F" w:rsidRPr="009028E0">
                    <w:rPr>
                      <w:b/>
                      <w:i/>
                      <w:lang w:val="lt-LT"/>
                    </w:rPr>
                    <w:t xml:space="preserve">Parama ne žemės ūkio verslų plėtrai“ ir </w:t>
                  </w:r>
                  <w:r w:rsidR="00454E5F" w:rsidRPr="009028E0">
                    <w:rPr>
                      <w:b/>
                      <w:bCs/>
                      <w:i/>
                      <w:lang w:val="lt-LT"/>
                    </w:rPr>
                    <w:t>1.2.2. Veiklos sritis „</w:t>
                  </w:r>
                  <w:r w:rsidR="00454E5F" w:rsidRPr="009028E0">
                    <w:rPr>
                      <w:b/>
                      <w:i/>
                      <w:lang w:val="lt-LT"/>
                    </w:rPr>
                    <w:t>Parama žemės ūkio veiklų ir su žemės ūkiu susijusių verslų plėtrai“.</w:t>
                  </w:r>
                </w:p>
              </w:tc>
              <w:tc>
                <w:tcPr>
                  <w:tcW w:w="7253" w:type="dxa"/>
                  <w:gridSpan w:val="2"/>
                </w:tcPr>
                <w:p w:rsidR="00454E5F" w:rsidRPr="009028E0" w:rsidRDefault="003C199C" w:rsidP="00454E5F">
                  <w:pPr>
                    <w:spacing w:after="0" w:line="240" w:lineRule="auto"/>
                    <w:jc w:val="both"/>
                    <w:rPr>
                      <w:i/>
                      <w:lang w:val="lt-LT" w:eastAsia="lt-LT"/>
                    </w:rPr>
                  </w:pPr>
                  <w:r>
                    <w:rPr>
                      <w:bCs/>
                      <w:lang w:val="lt-LT" w:eastAsia="lt-LT"/>
                    </w:rPr>
                    <w:t>I Prioritetinės  krypties</w:t>
                  </w:r>
                  <w:r w:rsidR="00454E5F" w:rsidRPr="009028E0">
                    <w:rPr>
                      <w:bCs/>
                      <w:lang w:val="lt-LT" w:eastAsia="lt-LT"/>
                    </w:rPr>
                    <w:t xml:space="preserve"> 1.1. Tikslo 1.1.2. </w:t>
                  </w:r>
                  <w:r w:rsidR="00454E5F" w:rsidRPr="009028E0">
                    <w:rPr>
                      <w:lang w:val="lt-LT" w:eastAsia="lt-LT"/>
                    </w:rPr>
                    <w:t>Uždavinio</w:t>
                  </w:r>
                  <w:r w:rsidR="00454E5F" w:rsidRPr="009028E0">
                    <w:rPr>
                      <w:bCs/>
                      <w:lang w:val="lt-LT" w:eastAsia="lt-LT"/>
                    </w:rPr>
                    <w:t xml:space="preserve"> „Aktyvinti viešojo ir privataus sektorių bendradarbiavimą ir partnerystę“ </w:t>
                  </w:r>
                  <w:r w:rsidR="00454E5F" w:rsidRPr="009028E0">
                    <w:rPr>
                      <w:b/>
                      <w:i/>
                      <w:lang w:val="lt-LT" w:eastAsia="lt-LT"/>
                    </w:rPr>
                    <w:t>1.1.2.3. Priemonė</w:t>
                  </w:r>
                  <w:r w:rsidR="00454E5F" w:rsidRPr="009028E0">
                    <w:rPr>
                      <w:i/>
                      <w:lang w:val="lt-LT" w:eastAsia="lt-LT"/>
                    </w:rPr>
                    <w:t xml:space="preserve"> </w:t>
                  </w:r>
                  <w:r w:rsidR="00454E5F" w:rsidRPr="009028E0">
                    <w:rPr>
                      <w:b/>
                      <w:i/>
                      <w:lang w:val="lt-LT" w:eastAsia="lt-LT"/>
                    </w:rPr>
                    <w:t>„Verslo iniciatyvų, siekiančių nedarbo mažinimo tikslų, rėmimas“.</w:t>
                  </w:r>
                </w:p>
                <w:p w:rsidR="00454E5F" w:rsidRPr="009028E0" w:rsidRDefault="00454E5F" w:rsidP="00454E5F">
                  <w:pPr>
                    <w:autoSpaceDE w:val="0"/>
                    <w:autoSpaceDN w:val="0"/>
                    <w:adjustRightInd w:val="0"/>
                    <w:spacing w:after="0" w:line="240" w:lineRule="auto"/>
                    <w:jc w:val="both"/>
                    <w:rPr>
                      <w:sz w:val="18"/>
                      <w:szCs w:val="18"/>
                      <w:lang w:val="lt-LT" w:eastAsia="lt-LT"/>
                    </w:rPr>
                  </w:pPr>
                </w:p>
                <w:p w:rsidR="00454E5F" w:rsidRPr="009028E0" w:rsidRDefault="003C199C" w:rsidP="00454E5F">
                  <w:pPr>
                    <w:autoSpaceDE w:val="0"/>
                    <w:autoSpaceDN w:val="0"/>
                    <w:adjustRightInd w:val="0"/>
                    <w:spacing w:after="0" w:line="240" w:lineRule="auto"/>
                    <w:jc w:val="both"/>
                    <w:rPr>
                      <w:b/>
                      <w:lang w:val="lt-LT" w:eastAsia="lt-LT"/>
                    </w:rPr>
                  </w:pPr>
                  <w:r>
                    <w:rPr>
                      <w:bCs/>
                      <w:lang w:val="lt-LT" w:eastAsia="lt-LT"/>
                    </w:rPr>
                    <w:t>I Prioritetinės krypties</w:t>
                  </w:r>
                  <w:r w:rsidR="00454E5F" w:rsidRPr="009028E0">
                    <w:rPr>
                      <w:bCs/>
                      <w:lang w:val="lt-LT" w:eastAsia="lt-LT"/>
                    </w:rPr>
                    <w:t xml:space="preserve"> 1.2. Tikslo 1.2.2. </w:t>
                  </w:r>
                  <w:r w:rsidR="00454E5F" w:rsidRPr="009028E0">
                    <w:rPr>
                      <w:lang w:val="lt-LT" w:eastAsia="lt-LT"/>
                    </w:rPr>
                    <w:t>Uždavinio</w:t>
                  </w:r>
                  <w:r w:rsidR="00454E5F" w:rsidRPr="009028E0">
                    <w:rPr>
                      <w:b/>
                      <w:bCs/>
                      <w:lang w:val="lt-LT" w:eastAsia="lt-LT"/>
                    </w:rPr>
                    <w:t xml:space="preserve"> </w:t>
                  </w:r>
                  <w:r w:rsidR="00454E5F" w:rsidRPr="009028E0">
                    <w:rPr>
                      <w:bCs/>
                      <w:lang w:val="lt-LT" w:eastAsia="lt-LT"/>
                    </w:rPr>
                    <w:t xml:space="preserve">„Kurti efektyvią turizmo komunikacijos ir rinkodaros sistemą“ </w:t>
                  </w:r>
                  <w:r w:rsidR="00454E5F" w:rsidRPr="009028E0">
                    <w:rPr>
                      <w:b/>
                      <w:i/>
                      <w:lang w:val="lt-LT" w:eastAsia="lt-LT"/>
                    </w:rPr>
                    <w:t>1.2.2.2. Priemonė „Turizmo sektoriaus paslaugų plėtra ir kokybės gerinimas“ ir 1.2.2.3. Priemonė „Turizmo produktų įvairovės skatinimas ir pasiūlos didinimas“.</w:t>
                  </w:r>
                </w:p>
                <w:p w:rsidR="00454E5F" w:rsidRPr="009028E0" w:rsidRDefault="00454E5F" w:rsidP="00454E5F">
                  <w:pPr>
                    <w:spacing w:after="0" w:line="240" w:lineRule="auto"/>
                    <w:jc w:val="both"/>
                    <w:rPr>
                      <w:sz w:val="18"/>
                      <w:szCs w:val="18"/>
                      <w:lang w:val="lt-LT" w:eastAsia="lt-LT"/>
                    </w:rPr>
                  </w:pPr>
                </w:p>
                <w:p w:rsidR="00454E5F" w:rsidRPr="009028E0" w:rsidRDefault="003C199C" w:rsidP="00454E5F">
                  <w:pPr>
                    <w:autoSpaceDE w:val="0"/>
                    <w:autoSpaceDN w:val="0"/>
                    <w:adjustRightInd w:val="0"/>
                    <w:spacing w:after="0" w:line="240" w:lineRule="auto"/>
                    <w:jc w:val="both"/>
                    <w:rPr>
                      <w:i/>
                      <w:lang w:val="lt-LT" w:eastAsia="lt-LT"/>
                    </w:rPr>
                  </w:pPr>
                  <w:r>
                    <w:rPr>
                      <w:bCs/>
                      <w:lang w:val="lt-LT" w:eastAsia="lt-LT"/>
                    </w:rPr>
                    <w:t>I Prioritetinės krypties</w:t>
                  </w:r>
                  <w:r w:rsidR="00454E5F" w:rsidRPr="009028E0">
                    <w:rPr>
                      <w:bCs/>
                      <w:lang w:val="lt-LT" w:eastAsia="lt-LT"/>
                    </w:rPr>
                    <w:t xml:space="preserve"> 1.3. Tikslo 1.3.1. </w:t>
                  </w:r>
                  <w:r w:rsidR="00454E5F" w:rsidRPr="009028E0">
                    <w:rPr>
                      <w:lang w:val="lt-LT" w:eastAsia="lt-LT"/>
                    </w:rPr>
                    <w:t>Uždavinio „</w:t>
                  </w:r>
                  <w:r w:rsidR="00454E5F" w:rsidRPr="009028E0">
                    <w:rPr>
                      <w:bCs/>
                      <w:lang w:val="lt-LT" w:eastAsia="lt-LT"/>
                    </w:rPr>
                    <w:t xml:space="preserve">Sudaryti palankias sąlygas ekonominei veiklai ir konkurencingumo augimui“ </w:t>
                  </w:r>
                  <w:r w:rsidR="00454E5F" w:rsidRPr="009028E0">
                    <w:rPr>
                      <w:b/>
                      <w:i/>
                      <w:lang w:val="lt-LT" w:eastAsia="lt-LT"/>
                    </w:rPr>
                    <w:t>1.3.1.5. Priemonė „Ekologinės žemdirbystės, netradicinių žemės ūkio šakų ir kitų ekonominių veiklų skatinimas“.</w:t>
                  </w:r>
                </w:p>
              </w:tc>
            </w:tr>
            <w:tr w:rsidR="00454E5F" w:rsidRPr="009028E0" w:rsidTr="00AB7672">
              <w:tc>
                <w:tcPr>
                  <w:tcW w:w="4564" w:type="dxa"/>
                  <w:vAlign w:val="center"/>
                </w:tcPr>
                <w:p w:rsidR="00454E5F" w:rsidRPr="009028E0" w:rsidRDefault="003C199C" w:rsidP="00454E5F">
                  <w:pPr>
                    <w:spacing w:after="0" w:line="240" w:lineRule="auto"/>
                    <w:rPr>
                      <w:lang w:val="lt-LT"/>
                    </w:rPr>
                  </w:pPr>
                  <w:r>
                    <w:rPr>
                      <w:caps/>
                      <w:lang w:val="lt-LT"/>
                    </w:rPr>
                    <w:t>I</w:t>
                  </w:r>
                  <w:r w:rsidR="00454E5F" w:rsidRPr="009028E0">
                    <w:rPr>
                      <w:caps/>
                      <w:lang w:val="lt-LT"/>
                    </w:rPr>
                    <w:t xml:space="preserve"> P</w:t>
                  </w:r>
                  <w:r w:rsidR="00454E5F" w:rsidRPr="009028E0">
                    <w:rPr>
                      <w:lang w:val="lt-LT"/>
                    </w:rPr>
                    <w:t xml:space="preserve">rioriteto </w:t>
                  </w:r>
                  <w:r w:rsidR="00454E5F" w:rsidRPr="009028E0">
                    <w:rPr>
                      <w:bCs/>
                      <w:color w:val="000000"/>
                      <w:lang w:val="lt-LT"/>
                    </w:rPr>
                    <w:t xml:space="preserve">1.3. Priemonės </w:t>
                  </w:r>
                  <w:r w:rsidR="00454E5F" w:rsidRPr="009028E0">
                    <w:rPr>
                      <w:bCs/>
                      <w:lang w:val="lt-LT"/>
                    </w:rPr>
                    <w:t>„</w:t>
                  </w:r>
                  <w:r w:rsidR="00454E5F" w:rsidRPr="009028E0">
                    <w:rPr>
                      <w:lang w:val="lt-LT"/>
                    </w:rPr>
                    <w:t xml:space="preserve">Prielaidų ekonominei veiklai kaime sudarymas“ </w:t>
                  </w:r>
                  <w:r w:rsidR="00454E5F" w:rsidRPr="009028E0">
                    <w:rPr>
                      <w:b/>
                      <w:bCs/>
                      <w:i/>
                      <w:lang w:val="lt-LT"/>
                    </w:rPr>
                    <w:t>1.3.1.Veiklos sritis</w:t>
                  </w:r>
                  <w:r w:rsidR="00454E5F" w:rsidRPr="009028E0">
                    <w:rPr>
                      <w:b/>
                      <w:bCs/>
                      <w:lang w:val="lt-LT"/>
                    </w:rPr>
                    <w:t xml:space="preserve"> „</w:t>
                  </w:r>
                  <w:r w:rsidR="00454E5F" w:rsidRPr="009028E0">
                    <w:rPr>
                      <w:b/>
                      <w:i/>
                      <w:lang w:val="lt-LT"/>
                    </w:rPr>
                    <w:t xml:space="preserve">Parama iniciatyvoms, </w:t>
                  </w:r>
                  <w:r w:rsidR="00454E5F" w:rsidRPr="009028E0">
                    <w:rPr>
                      <w:b/>
                      <w:i/>
                      <w:lang w:val="lt-LT"/>
                    </w:rPr>
                    <w:lastRenderedPageBreak/>
                    <w:t>skirtoms sudaryti palankias gyventojų ekonominio užimtumo sąlygas“</w:t>
                  </w:r>
                </w:p>
              </w:tc>
              <w:tc>
                <w:tcPr>
                  <w:tcW w:w="7253" w:type="dxa"/>
                  <w:gridSpan w:val="2"/>
                </w:tcPr>
                <w:p w:rsidR="00454E5F" w:rsidRPr="009028E0" w:rsidRDefault="003C199C" w:rsidP="00454E5F">
                  <w:pPr>
                    <w:spacing w:after="0" w:line="240" w:lineRule="auto"/>
                    <w:jc w:val="both"/>
                    <w:rPr>
                      <w:b/>
                      <w:lang w:val="lt-LT" w:eastAsia="lt-LT"/>
                    </w:rPr>
                  </w:pPr>
                  <w:r>
                    <w:rPr>
                      <w:bCs/>
                      <w:lang w:val="lt-LT" w:eastAsia="lt-LT"/>
                    </w:rPr>
                    <w:lastRenderedPageBreak/>
                    <w:t>I Prioritetinės krypties</w:t>
                  </w:r>
                  <w:r w:rsidR="00454E5F" w:rsidRPr="009028E0">
                    <w:rPr>
                      <w:bCs/>
                      <w:lang w:val="lt-LT" w:eastAsia="lt-LT"/>
                    </w:rPr>
                    <w:t xml:space="preserve"> 1.1. Tikslo 1.1.2. </w:t>
                  </w:r>
                  <w:r w:rsidR="00454E5F" w:rsidRPr="009028E0">
                    <w:rPr>
                      <w:lang w:val="lt-LT" w:eastAsia="lt-LT"/>
                    </w:rPr>
                    <w:t>Uždavinio</w:t>
                  </w:r>
                  <w:r w:rsidR="00454E5F" w:rsidRPr="009028E0">
                    <w:rPr>
                      <w:bCs/>
                      <w:lang w:val="lt-LT" w:eastAsia="lt-LT"/>
                    </w:rPr>
                    <w:t xml:space="preserve"> „Aktyvinti viešojo ir privataus sektorių bendradarbiavimą ir partnerystę“ </w:t>
                  </w:r>
                  <w:r w:rsidR="00454E5F" w:rsidRPr="009028E0">
                    <w:rPr>
                      <w:b/>
                      <w:i/>
                      <w:lang w:val="lt-LT" w:eastAsia="lt-LT"/>
                    </w:rPr>
                    <w:t>1.1.2.2. Priemonė</w:t>
                  </w:r>
                  <w:r w:rsidR="00454E5F" w:rsidRPr="009028E0">
                    <w:rPr>
                      <w:b/>
                      <w:lang w:val="lt-LT" w:eastAsia="lt-LT"/>
                    </w:rPr>
                    <w:t xml:space="preserve"> „</w:t>
                  </w:r>
                  <w:r w:rsidR="00454E5F" w:rsidRPr="009028E0">
                    <w:rPr>
                      <w:b/>
                      <w:i/>
                      <w:lang w:val="lt-LT" w:eastAsia="lt-LT"/>
                    </w:rPr>
                    <w:t xml:space="preserve">Verslo iniciatyvų, prisidedančių prie viešosios infrastruktūros </w:t>
                  </w:r>
                  <w:r w:rsidR="00454E5F" w:rsidRPr="009028E0">
                    <w:rPr>
                      <w:b/>
                      <w:i/>
                      <w:lang w:val="lt-LT" w:eastAsia="lt-LT"/>
                    </w:rPr>
                    <w:lastRenderedPageBreak/>
                    <w:t>gerinimo, rėmimas“ ir 1.1.2.4. Priemonė „Valstybės, savivaldybės ir verslo organizacijų bendradarbiavimo skatinimas siekiant mažinti nedarbą</w:t>
                  </w:r>
                  <w:r w:rsidR="00454E5F" w:rsidRPr="009028E0">
                    <w:rPr>
                      <w:b/>
                      <w:lang w:val="lt-LT" w:eastAsia="lt-LT"/>
                    </w:rPr>
                    <w:t>“.</w:t>
                  </w:r>
                </w:p>
                <w:p w:rsidR="00454E5F" w:rsidRPr="009028E0" w:rsidRDefault="00454E5F" w:rsidP="00454E5F">
                  <w:pPr>
                    <w:autoSpaceDE w:val="0"/>
                    <w:autoSpaceDN w:val="0"/>
                    <w:adjustRightInd w:val="0"/>
                    <w:spacing w:after="0" w:line="240" w:lineRule="auto"/>
                    <w:rPr>
                      <w:i/>
                      <w:iCs/>
                      <w:sz w:val="18"/>
                      <w:szCs w:val="18"/>
                      <w:lang w:val="lt-LT"/>
                    </w:rPr>
                  </w:pPr>
                </w:p>
                <w:p w:rsidR="00454E5F" w:rsidRPr="009028E0" w:rsidRDefault="003C199C" w:rsidP="00454E5F">
                  <w:pPr>
                    <w:spacing w:after="0" w:line="240" w:lineRule="auto"/>
                    <w:jc w:val="both"/>
                    <w:rPr>
                      <w:lang w:val="lt-LT"/>
                    </w:rPr>
                  </w:pPr>
                  <w:r>
                    <w:rPr>
                      <w:bCs/>
                      <w:lang w:val="lt-LT" w:eastAsia="lt-LT"/>
                    </w:rPr>
                    <w:t>II Prioritetinės krypties</w:t>
                  </w:r>
                  <w:r w:rsidR="00454E5F" w:rsidRPr="009028E0">
                    <w:rPr>
                      <w:bCs/>
                      <w:lang w:val="lt-LT" w:eastAsia="lt-LT"/>
                    </w:rPr>
                    <w:t xml:space="preserve"> 2.2. Tikslo 2.2.3. </w:t>
                  </w:r>
                  <w:r w:rsidR="00454E5F" w:rsidRPr="009028E0">
                    <w:rPr>
                      <w:lang w:val="lt-LT" w:eastAsia="lt-LT"/>
                    </w:rPr>
                    <w:t>Uždavinio</w:t>
                  </w:r>
                  <w:r w:rsidR="00454E5F" w:rsidRPr="009028E0">
                    <w:rPr>
                      <w:b/>
                      <w:bCs/>
                      <w:lang w:val="lt-LT" w:eastAsia="lt-LT"/>
                    </w:rPr>
                    <w:t xml:space="preserve"> </w:t>
                  </w:r>
                  <w:r w:rsidR="00454E5F" w:rsidRPr="009028E0">
                    <w:rPr>
                      <w:bCs/>
                      <w:lang w:val="lt-LT" w:eastAsia="lt-LT"/>
                    </w:rPr>
                    <w:t xml:space="preserve">„Teikti gyventojų poreikius atitinkančias socialines paslaugas, mažinti socialinę atskirtį“ </w:t>
                  </w:r>
                  <w:r w:rsidR="00454E5F" w:rsidRPr="009028E0">
                    <w:rPr>
                      <w:b/>
                      <w:i/>
                      <w:lang w:val="lt-LT" w:eastAsia="lt-LT"/>
                    </w:rPr>
                    <w:t>2.2.3.7.Priemonė</w:t>
                  </w:r>
                  <w:r w:rsidR="00454E5F" w:rsidRPr="009028E0">
                    <w:rPr>
                      <w:i/>
                      <w:lang w:val="lt-LT" w:eastAsia="lt-LT"/>
                    </w:rPr>
                    <w:t xml:space="preserve"> </w:t>
                  </w:r>
                  <w:r w:rsidR="00454E5F" w:rsidRPr="009028E0">
                    <w:rPr>
                      <w:b/>
                      <w:i/>
                      <w:lang w:val="lt-LT" w:eastAsia="lt-LT"/>
                    </w:rPr>
                    <w:t>„Bendruomeninių socialinių paslaugų neįgaliesiems, šeimai ir vaikams plėtra“.</w:t>
                  </w:r>
                </w:p>
              </w:tc>
            </w:tr>
            <w:tr w:rsidR="00454E5F" w:rsidRPr="009028E0" w:rsidTr="00AB7672">
              <w:tc>
                <w:tcPr>
                  <w:tcW w:w="4564" w:type="dxa"/>
                  <w:vAlign w:val="center"/>
                </w:tcPr>
                <w:p w:rsidR="00454E5F" w:rsidRPr="009028E0" w:rsidRDefault="003C199C" w:rsidP="00454E5F">
                  <w:pPr>
                    <w:spacing w:after="0" w:line="240" w:lineRule="auto"/>
                    <w:rPr>
                      <w:lang w:val="lt-LT"/>
                    </w:rPr>
                  </w:pPr>
                  <w:r>
                    <w:rPr>
                      <w:caps/>
                      <w:lang w:val="lt-LT"/>
                    </w:rPr>
                    <w:lastRenderedPageBreak/>
                    <w:t>I</w:t>
                  </w:r>
                  <w:r w:rsidR="00454E5F" w:rsidRPr="009028E0">
                    <w:rPr>
                      <w:caps/>
                      <w:lang w:val="lt-LT"/>
                    </w:rPr>
                    <w:t xml:space="preserve"> P</w:t>
                  </w:r>
                  <w:r w:rsidR="00454E5F" w:rsidRPr="009028E0">
                    <w:rPr>
                      <w:lang w:val="lt-LT"/>
                    </w:rPr>
                    <w:t xml:space="preserve">rioriteto </w:t>
                  </w:r>
                  <w:r w:rsidR="00454E5F" w:rsidRPr="009028E0">
                    <w:rPr>
                      <w:bCs/>
                      <w:color w:val="000000"/>
                      <w:lang w:val="lt-LT"/>
                    </w:rPr>
                    <w:t xml:space="preserve">1.3. Priemonės </w:t>
                  </w:r>
                  <w:r w:rsidR="00454E5F" w:rsidRPr="009028E0">
                    <w:rPr>
                      <w:bCs/>
                      <w:lang w:val="lt-LT"/>
                    </w:rPr>
                    <w:t>„</w:t>
                  </w:r>
                  <w:r w:rsidR="00454E5F" w:rsidRPr="009028E0">
                    <w:rPr>
                      <w:lang w:val="lt-LT"/>
                    </w:rPr>
                    <w:t xml:space="preserve">Prielaidų ekonominei veiklai kaime sudarymas“ </w:t>
                  </w:r>
                  <w:r w:rsidR="00454E5F" w:rsidRPr="009028E0">
                    <w:rPr>
                      <w:b/>
                      <w:bCs/>
                      <w:i/>
                      <w:lang w:val="lt-LT"/>
                    </w:rPr>
                    <w:t>1.3.2.Veiklos sritis</w:t>
                  </w:r>
                  <w:r w:rsidR="00454E5F" w:rsidRPr="009028E0">
                    <w:rPr>
                      <w:bCs/>
                      <w:i/>
                      <w:lang w:val="lt-LT"/>
                    </w:rPr>
                    <w:t xml:space="preserve"> </w:t>
                  </w:r>
                  <w:r w:rsidR="00454E5F" w:rsidRPr="009028E0">
                    <w:rPr>
                      <w:b/>
                      <w:bCs/>
                      <w:i/>
                      <w:lang w:val="lt-LT"/>
                    </w:rPr>
                    <w:t>„</w:t>
                  </w:r>
                  <w:r w:rsidR="00454E5F" w:rsidRPr="009028E0">
                    <w:rPr>
                      <w:b/>
                      <w:i/>
                      <w:lang w:val="lt-LT"/>
                    </w:rPr>
                    <w:t>Parama smulkių veiklos vykdytojų bendradarbiavimui</w:t>
                  </w:r>
                  <w:r w:rsidR="00454E5F" w:rsidRPr="009028E0">
                    <w:rPr>
                      <w:b/>
                      <w:lang w:val="lt-LT"/>
                    </w:rPr>
                    <w:t xml:space="preserve"> </w:t>
                  </w:r>
                  <w:r w:rsidR="00454E5F" w:rsidRPr="009028E0">
                    <w:rPr>
                      <w:b/>
                      <w:i/>
                      <w:lang w:val="lt-LT"/>
                    </w:rPr>
                    <w:t>ir bendradarbiavimo iniciatyvoms, įgyvendinant populiarinimo veiklą, skirtą vietos rinkoms plėtoti“</w:t>
                  </w:r>
                </w:p>
              </w:tc>
              <w:tc>
                <w:tcPr>
                  <w:tcW w:w="7253" w:type="dxa"/>
                  <w:gridSpan w:val="2"/>
                </w:tcPr>
                <w:p w:rsidR="00454E5F" w:rsidRPr="009028E0" w:rsidRDefault="003C199C" w:rsidP="00454E5F">
                  <w:pPr>
                    <w:spacing w:after="0" w:line="240" w:lineRule="auto"/>
                    <w:jc w:val="both"/>
                    <w:rPr>
                      <w:b/>
                      <w:lang w:val="lt-LT" w:eastAsia="lt-LT"/>
                    </w:rPr>
                  </w:pPr>
                  <w:r>
                    <w:rPr>
                      <w:bCs/>
                      <w:lang w:val="lt-LT" w:eastAsia="lt-LT"/>
                    </w:rPr>
                    <w:t>I Prioritetinės krypties</w:t>
                  </w:r>
                  <w:r w:rsidR="00454E5F" w:rsidRPr="009028E0">
                    <w:rPr>
                      <w:bCs/>
                      <w:lang w:val="lt-LT" w:eastAsia="lt-LT"/>
                    </w:rPr>
                    <w:t xml:space="preserve"> 1.1. Tikslo 1.1.1. </w:t>
                  </w:r>
                  <w:r w:rsidR="00454E5F" w:rsidRPr="009028E0">
                    <w:rPr>
                      <w:lang w:val="lt-LT" w:eastAsia="lt-LT"/>
                    </w:rPr>
                    <w:t>Uždavinio „</w:t>
                  </w:r>
                  <w:r w:rsidR="00454E5F" w:rsidRPr="009028E0">
                    <w:rPr>
                      <w:bCs/>
                      <w:lang w:val="lt-LT" w:eastAsia="lt-LT"/>
                    </w:rPr>
                    <w:t xml:space="preserve">Gerinti sąlygas verslo plėtrai ir investicijų pritraukimui“ </w:t>
                  </w:r>
                  <w:r w:rsidR="00454E5F" w:rsidRPr="009028E0">
                    <w:rPr>
                      <w:b/>
                      <w:i/>
                      <w:lang w:val="lt-LT" w:eastAsia="lt-LT"/>
                    </w:rPr>
                    <w:t>1.1.1.6.Priemonė</w:t>
                  </w:r>
                  <w:r w:rsidR="00454E5F" w:rsidRPr="009028E0">
                    <w:rPr>
                      <w:lang w:val="lt-LT" w:eastAsia="lt-LT"/>
                    </w:rPr>
                    <w:t xml:space="preserve"> </w:t>
                  </w:r>
                  <w:r w:rsidR="00454E5F" w:rsidRPr="009028E0">
                    <w:rPr>
                      <w:b/>
                      <w:i/>
                      <w:lang w:val="lt-LT" w:eastAsia="lt-LT"/>
                    </w:rPr>
                    <w:t>„Investuotojams patrauklios savivaldybės įvaizdžio formavimas“.</w:t>
                  </w:r>
                </w:p>
                <w:p w:rsidR="00454E5F" w:rsidRPr="009028E0" w:rsidRDefault="00454E5F" w:rsidP="00454E5F">
                  <w:pPr>
                    <w:spacing w:after="0" w:line="240" w:lineRule="auto"/>
                    <w:jc w:val="both"/>
                    <w:rPr>
                      <w:iCs/>
                      <w:sz w:val="16"/>
                      <w:szCs w:val="16"/>
                      <w:lang w:val="lt-LT"/>
                    </w:rPr>
                  </w:pPr>
                </w:p>
                <w:p w:rsidR="00454E5F" w:rsidRPr="009028E0" w:rsidRDefault="003C199C" w:rsidP="00454E5F">
                  <w:pPr>
                    <w:autoSpaceDE w:val="0"/>
                    <w:autoSpaceDN w:val="0"/>
                    <w:adjustRightInd w:val="0"/>
                    <w:spacing w:after="0" w:line="240" w:lineRule="auto"/>
                    <w:jc w:val="both"/>
                    <w:rPr>
                      <w:b/>
                      <w:lang w:val="lt-LT" w:eastAsia="lt-LT"/>
                    </w:rPr>
                  </w:pPr>
                  <w:r>
                    <w:rPr>
                      <w:bCs/>
                      <w:lang w:val="lt-LT" w:eastAsia="lt-LT"/>
                    </w:rPr>
                    <w:t>I Prioritetinės krypties</w:t>
                  </w:r>
                  <w:r w:rsidR="00454E5F" w:rsidRPr="009028E0">
                    <w:rPr>
                      <w:bCs/>
                      <w:lang w:val="lt-LT" w:eastAsia="lt-LT"/>
                    </w:rPr>
                    <w:t xml:space="preserve"> 1.2. Tikslo 1.2.2. </w:t>
                  </w:r>
                  <w:r w:rsidR="00454E5F" w:rsidRPr="009028E0">
                    <w:rPr>
                      <w:lang w:val="lt-LT" w:eastAsia="lt-LT"/>
                    </w:rPr>
                    <w:t>Uždavinio</w:t>
                  </w:r>
                  <w:r w:rsidR="00454E5F" w:rsidRPr="009028E0">
                    <w:rPr>
                      <w:bCs/>
                      <w:lang w:val="lt-LT" w:eastAsia="lt-LT"/>
                    </w:rPr>
                    <w:t xml:space="preserve"> „Kurti efektyvią turizmo komunikacijos ir rinkodaros sistemą“ </w:t>
                  </w:r>
                  <w:r w:rsidR="00454E5F" w:rsidRPr="009028E0">
                    <w:rPr>
                      <w:b/>
                      <w:i/>
                      <w:lang w:val="lt-LT" w:eastAsia="lt-LT"/>
                    </w:rPr>
                    <w:t>1.2.2.1.Priemonė</w:t>
                  </w:r>
                  <w:r w:rsidR="00454E5F" w:rsidRPr="009028E0">
                    <w:rPr>
                      <w:lang w:val="lt-LT" w:eastAsia="lt-LT"/>
                    </w:rPr>
                    <w:t xml:space="preserve"> </w:t>
                  </w:r>
                  <w:r w:rsidR="00454E5F" w:rsidRPr="009028E0">
                    <w:rPr>
                      <w:b/>
                      <w:i/>
                      <w:lang w:val="lt-LT" w:eastAsia="lt-LT"/>
                    </w:rPr>
                    <w:t>„Informacijos apie rajono turizmo produktus, išteklius, gamtos ir kultūros vertybes sklaida</w:t>
                  </w:r>
                  <w:r w:rsidR="00454E5F" w:rsidRPr="009028E0">
                    <w:rPr>
                      <w:b/>
                      <w:lang w:val="lt-LT" w:eastAsia="lt-LT"/>
                    </w:rPr>
                    <w:t>“.</w:t>
                  </w:r>
                </w:p>
                <w:p w:rsidR="00454E5F" w:rsidRPr="009028E0" w:rsidRDefault="00454E5F" w:rsidP="00454E5F">
                  <w:pPr>
                    <w:autoSpaceDE w:val="0"/>
                    <w:autoSpaceDN w:val="0"/>
                    <w:adjustRightInd w:val="0"/>
                    <w:spacing w:after="0" w:line="240" w:lineRule="auto"/>
                    <w:rPr>
                      <w:iCs/>
                      <w:sz w:val="16"/>
                      <w:szCs w:val="16"/>
                      <w:lang w:val="lt-LT"/>
                    </w:rPr>
                  </w:pPr>
                </w:p>
                <w:p w:rsidR="00454E5F" w:rsidRPr="009028E0" w:rsidRDefault="003C199C" w:rsidP="00454E5F">
                  <w:pPr>
                    <w:spacing w:after="0" w:line="240" w:lineRule="auto"/>
                    <w:jc w:val="both"/>
                    <w:rPr>
                      <w:lang w:val="lt-LT"/>
                    </w:rPr>
                  </w:pPr>
                  <w:r>
                    <w:rPr>
                      <w:bCs/>
                      <w:lang w:val="lt-LT" w:eastAsia="lt-LT"/>
                    </w:rPr>
                    <w:t>I Prioritetinės krypties</w:t>
                  </w:r>
                  <w:r w:rsidR="00454E5F" w:rsidRPr="009028E0">
                    <w:rPr>
                      <w:bCs/>
                      <w:lang w:val="lt-LT" w:eastAsia="lt-LT"/>
                    </w:rPr>
                    <w:t xml:space="preserve"> 1.3 Tikslo 1.3.2 </w:t>
                  </w:r>
                  <w:r w:rsidR="00454E5F" w:rsidRPr="009028E0">
                    <w:rPr>
                      <w:lang w:val="lt-LT" w:eastAsia="lt-LT"/>
                    </w:rPr>
                    <w:t>Uždavinio „</w:t>
                  </w:r>
                  <w:r w:rsidR="00454E5F" w:rsidRPr="009028E0">
                    <w:rPr>
                      <w:bCs/>
                      <w:lang w:val="lt-LT" w:eastAsia="lt-LT"/>
                    </w:rPr>
                    <w:t xml:space="preserve">Didinti gyvenimo sąlygų patrauklumą kaimo vietovėse“ </w:t>
                  </w:r>
                  <w:r w:rsidR="00454E5F" w:rsidRPr="009028E0">
                    <w:rPr>
                      <w:b/>
                      <w:i/>
                      <w:lang w:val="lt-LT" w:eastAsia="lt-LT"/>
                    </w:rPr>
                    <w:t>1.3.2.3. Priemonė</w:t>
                  </w:r>
                  <w:r w:rsidR="00454E5F" w:rsidRPr="009028E0">
                    <w:rPr>
                      <w:i/>
                      <w:lang w:val="lt-LT" w:eastAsia="lt-LT"/>
                    </w:rPr>
                    <w:t xml:space="preserve"> </w:t>
                  </w:r>
                  <w:r w:rsidR="00454E5F" w:rsidRPr="009028E0">
                    <w:rPr>
                      <w:b/>
                      <w:i/>
                      <w:lang w:val="lt-LT" w:eastAsia="lt-LT"/>
                    </w:rPr>
                    <w:t>„Tradicinių amatų centrų kūrimosi ir plėtros skatinimas“.</w:t>
                  </w:r>
                </w:p>
              </w:tc>
            </w:tr>
            <w:tr w:rsidR="00454E5F" w:rsidRPr="009028E0" w:rsidTr="00AB7672">
              <w:tc>
                <w:tcPr>
                  <w:tcW w:w="4564" w:type="dxa"/>
                  <w:vAlign w:val="center"/>
                </w:tcPr>
                <w:p w:rsidR="00454E5F" w:rsidRPr="009028E0" w:rsidRDefault="003C199C" w:rsidP="00454E5F">
                  <w:pPr>
                    <w:spacing w:after="0" w:line="240" w:lineRule="auto"/>
                    <w:rPr>
                      <w:b/>
                      <w:bCs/>
                      <w:i/>
                      <w:lang w:val="lt-LT"/>
                    </w:rPr>
                  </w:pPr>
                  <w:r>
                    <w:rPr>
                      <w:caps/>
                      <w:lang w:val="lt-LT"/>
                    </w:rPr>
                    <w:t>I</w:t>
                  </w:r>
                  <w:r w:rsidR="00454E5F" w:rsidRPr="009028E0">
                    <w:rPr>
                      <w:caps/>
                      <w:lang w:val="lt-LT"/>
                    </w:rPr>
                    <w:t xml:space="preserve"> P</w:t>
                  </w:r>
                  <w:r w:rsidR="00454E5F" w:rsidRPr="009028E0">
                    <w:rPr>
                      <w:lang w:val="lt-LT"/>
                    </w:rPr>
                    <w:t xml:space="preserve">rioriteto </w:t>
                  </w:r>
                  <w:r w:rsidR="00454E5F" w:rsidRPr="009028E0">
                    <w:rPr>
                      <w:bCs/>
                      <w:color w:val="000000"/>
                      <w:lang w:val="lt-LT"/>
                    </w:rPr>
                    <w:t xml:space="preserve">1.3. Priemonės </w:t>
                  </w:r>
                  <w:r w:rsidR="00454E5F" w:rsidRPr="009028E0">
                    <w:rPr>
                      <w:bCs/>
                      <w:lang w:val="lt-LT"/>
                    </w:rPr>
                    <w:t>„</w:t>
                  </w:r>
                  <w:r w:rsidR="00454E5F" w:rsidRPr="009028E0">
                    <w:rPr>
                      <w:lang w:val="lt-LT"/>
                    </w:rPr>
                    <w:t xml:space="preserve">Prielaidų ekonominei veiklai kaime sudarymas“ </w:t>
                  </w:r>
                  <w:r w:rsidR="00454E5F" w:rsidRPr="009028E0">
                    <w:rPr>
                      <w:b/>
                      <w:bCs/>
                      <w:i/>
                      <w:lang w:val="lt-LT"/>
                    </w:rPr>
                    <w:t>1.3.3.Veiklos sritis</w:t>
                  </w:r>
                  <w:r w:rsidR="00454E5F" w:rsidRPr="009028E0">
                    <w:rPr>
                      <w:bCs/>
                      <w:i/>
                      <w:lang w:val="lt-LT"/>
                    </w:rPr>
                    <w:t xml:space="preserve"> </w:t>
                  </w:r>
                  <w:r w:rsidR="00454E5F" w:rsidRPr="009028E0">
                    <w:rPr>
                      <w:b/>
                      <w:bCs/>
                      <w:i/>
                      <w:lang w:val="lt-LT"/>
                    </w:rPr>
                    <w:t>„Verslumo skatinimas, verslo patirties perėmimas“.</w:t>
                  </w:r>
                </w:p>
                <w:p w:rsidR="00454E5F" w:rsidRPr="009028E0" w:rsidRDefault="00454E5F" w:rsidP="00454E5F">
                  <w:pPr>
                    <w:spacing w:after="0" w:line="240" w:lineRule="auto"/>
                    <w:rPr>
                      <w:lang w:val="lt-LT"/>
                    </w:rPr>
                  </w:pPr>
                </w:p>
              </w:tc>
              <w:tc>
                <w:tcPr>
                  <w:tcW w:w="7253" w:type="dxa"/>
                  <w:gridSpan w:val="2"/>
                </w:tcPr>
                <w:p w:rsidR="00454E5F" w:rsidRPr="009028E0" w:rsidRDefault="003C199C" w:rsidP="00454E5F">
                  <w:pPr>
                    <w:spacing w:after="0" w:line="240" w:lineRule="auto"/>
                    <w:jc w:val="both"/>
                    <w:rPr>
                      <w:b/>
                      <w:bCs/>
                      <w:sz w:val="20"/>
                      <w:szCs w:val="20"/>
                      <w:lang w:val="lt-LT" w:eastAsia="lt-LT"/>
                    </w:rPr>
                  </w:pPr>
                  <w:r>
                    <w:rPr>
                      <w:bCs/>
                      <w:lang w:val="lt-LT" w:eastAsia="lt-LT"/>
                    </w:rPr>
                    <w:t>I Prioritetinės krypties</w:t>
                  </w:r>
                  <w:r w:rsidR="00454E5F" w:rsidRPr="009028E0">
                    <w:rPr>
                      <w:bCs/>
                      <w:lang w:val="lt-LT" w:eastAsia="lt-LT"/>
                    </w:rPr>
                    <w:t xml:space="preserve"> 1.1. Tikslo 1.1.1. </w:t>
                  </w:r>
                  <w:r w:rsidR="00454E5F" w:rsidRPr="009028E0">
                    <w:rPr>
                      <w:lang w:val="lt-LT" w:eastAsia="lt-LT"/>
                    </w:rPr>
                    <w:t>Uždavinio</w:t>
                  </w:r>
                  <w:r w:rsidR="00454E5F" w:rsidRPr="009028E0">
                    <w:rPr>
                      <w:bCs/>
                      <w:lang w:val="lt-LT" w:eastAsia="lt-LT"/>
                    </w:rPr>
                    <w:t xml:space="preserve"> „Gerinti sąlygas verslo plėtrai ir investicijų pritraukimui“ </w:t>
                  </w:r>
                  <w:r w:rsidR="00454E5F" w:rsidRPr="009028E0">
                    <w:rPr>
                      <w:b/>
                      <w:i/>
                      <w:lang w:val="lt-LT" w:eastAsia="lt-LT"/>
                    </w:rPr>
                    <w:t>1.1.1.7.Priemonė</w:t>
                  </w:r>
                  <w:r w:rsidR="00454E5F" w:rsidRPr="009028E0">
                    <w:rPr>
                      <w:i/>
                      <w:lang w:val="lt-LT" w:eastAsia="lt-LT"/>
                    </w:rPr>
                    <w:t xml:space="preserve"> </w:t>
                  </w:r>
                  <w:r w:rsidR="00454E5F" w:rsidRPr="009028E0">
                    <w:rPr>
                      <w:b/>
                      <w:i/>
                      <w:lang w:val="lt-LT" w:eastAsia="lt-LT"/>
                    </w:rPr>
                    <w:t>„Verslumą skatinančių renginių organizavimas“;</w:t>
                  </w:r>
                </w:p>
                <w:p w:rsidR="00454E5F" w:rsidRPr="009028E0" w:rsidRDefault="003C199C" w:rsidP="00454E5F">
                  <w:pPr>
                    <w:spacing w:after="0" w:line="240" w:lineRule="auto"/>
                    <w:jc w:val="both"/>
                    <w:rPr>
                      <w:b/>
                      <w:lang w:val="lt-LT" w:eastAsia="lt-LT"/>
                    </w:rPr>
                  </w:pPr>
                  <w:r>
                    <w:rPr>
                      <w:bCs/>
                      <w:lang w:val="lt-LT" w:eastAsia="lt-LT"/>
                    </w:rPr>
                    <w:t>I Prioritetinės krypties</w:t>
                  </w:r>
                  <w:r w:rsidR="00454E5F" w:rsidRPr="009028E0">
                    <w:rPr>
                      <w:bCs/>
                      <w:lang w:val="lt-LT" w:eastAsia="lt-LT"/>
                    </w:rPr>
                    <w:t xml:space="preserve"> 1.3 Tikslo 1.3.1. </w:t>
                  </w:r>
                  <w:r w:rsidR="00454E5F" w:rsidRPr="009028E0">
                    <w:rPr>
                      <w:lang w:val="lt-LT" w:eastAsia="lt-LT"/>
                    </w:rPr>
                    <w:t>Uždavinio „</w:t>
                  </w:r>
                  <w:r w:rsidR="00454E5F" w:rsidRPr="009028E0">
                    <w:rPr>
                      <w:bCs/>
                      <w:lang w:val="lt-LT" w:eastAsia="lt-LT"/>
                    </w:rPr>
                    <w:t xml:space="preserve">Sudaryti palankias sąlygas ekonominei veiklai ir konkurencingumo augimui“ </w:t>
                  </w:r>
                  <w:r w:rsidR="00454E5F" w:rsidRPr="009028E0">
                    <w:rPr>
                      <w:b/>
                      <w:i/>
                      <w:lang w:val="lt-LT" w:eastAsia="lt-LT"/>
                    </w:rPr>
                    <w:t>1.3.1.3. Priemonė</w:t>
                  </w:r>
                  <w:r w:rsidR="00454E5F" w:rsidRPr="009028E0">
                    <w:rPr>
                      <w:i/>
                      <w:lang w:val="lt-LT" w:eastAsia="lt-LT"/>
                    </w:rPr>
                    <w:t xml:space="preserve"> „</w:t>
                  </w:r>
                  <w:r w:rsidR="00454E5F" w:rsidRPr="009028E0">
                    <w:rPr>
                      <w:b/>
                      <w:i/>
                      <w:lang w:val="lt-LT" w:eastAsia="lt-LT"/>
                    </w:rPr>
                    <w:t>Profesinio mokymo, informavimo apie žemės ūkio veiklą ir kooperacijos skatinimas</w:t>
                  </w:r>
                  <w:r w:rsidR="00454E5F" w:rsidRPr="009028E0">
                    <w:rPr>
                      <w:b/>
                      <w:lang w:val="lt-LT" w:eastAsia="lt-LT"/>
                    </w:rPr>
                    <w:t>“.</w:t>
                  </w:r>
                </w:p>
              </w:tc>
            </w:tr>
            <w:tr w:rsidR="00454E5F" w:rsidRPr="009028E0" w:rsidTr="00AB7672">
              <w:tc>
                <w:tcPr>
                  <w:tcW w:w="4564" w:type="dxa"/>
                  <w:vAlign w:val="center"/>
                </w:tcPr>
                <w:p w:rsidR="00454E5F" w:rsidRPr="009028E0" w:rsidRDefault="003C199C" w:rsidP="007D57F5">
                  <w:pPr>
                    <w:spacing w:after="0" w:line="240" w:lineRule="auto"/>
                    <w:rPr>
                      <w:i/>
                      <w:lang w:val="lt-LT"/>
                    </w:rPr>
                  </w:pPr>
                  <w:r>
                    <w:rPr>
                      <w:caps/>
                      <w:lang w:val="lt-LT"/>
                    </w:rPr>
                    <w:t>II</w:t>
                  </w:r>
                  <w:r w:rsidR="00454E5F" w:rsidRPr="009028E0">
                    <w:rPr>
                      <w:caps/>
                      <w:lang w:val="lt-LT"/>
                    </w:rPr>
                    <w:t xml:space="preserve"> </w:t>
                  </w:r>
                  <w:r w:rsidR="00454E5F" w:rsidRPr="009028E0">
                    <w:rPr>
                      <w:lang w:val="lt-LT"/>
                    </w:rPr>
                    <w:t xml:space="preserve">Prioriteto </w:t>
                  </w:r>
                  <w:r w:rsidR="00454E5F" w:rsidRPr="009028E0">
                    <w:rPr>
                      <w:b/>
                      <w:bCs/>
                      <w:i/>
                      <w:lang w:val="lt-LT"/>
                    </w:rPr>
                    <w:t>2.1.</w:t>
                  </w:r>
                  <w:r w:rsidR="007D57F5">
                    <w:rPr>
                      <w:b/>
                      <w:bCs/>
                      <w:i/>
                      <w:lang w:val="lt-LT"/>
                    </w:rPr>
                    <w:t>priemonė</w:t>
                  </w:r>
                  <w:r w:rsidR="00454E5F" w:rsidRPr="009028E0">
                    <w:rPr>
                      <w:bCs/>
                      <w:lang w:val="lt-LT"/>
                    </w:rPr>
                    <w:t xml:space="preserve"> </w:t>
                  </w:r>
                  <w:r w:rsidR="00454E5F" w:rsidRPr="009028E0">
                    <w:rPr>
                      <w:b/>
                      <w:bCs/>
                      <w:lang w:val="lt-LT"/>
                    </w:rPr>
                    <w:t>„</w:t>
                  </w:r>
                  <w:r w:rsidR="00454E5F" w:rsidRPr="009028E0">
                    <w:rPr>
                      <w:b/>
                      <w:i/>
                      <w:lang w:val="lt-LT"/>
                    </w:rPr>
                    <w:t>NVO socialinio verslo</w:t>
                  </w:r>
                  <w:r w:rsidR="00454E5F" w:rsidRPr="009028E0">
                    <w:rPr>
                      <w:i/>
                      <w:lang w:val="lt-LT"/>
                    </w:rPr>
                    <w:t xml:space="preserve"> </w:t>
                  </w:r>
                  <w:r w:rsidR="00454E5F" w:rsidRPr="009028E0">
                    <w:rPr>
                      <w:b/>
                      <w:i/>
                      <w:lang w:val="lt-LT"/>
                    </w:rPr>
                    <w:t>kūrimas“.</w:t>
                  </w:r>
                </w:p>
              </w:tc>
              <w:tc>
                <w:tcPr>
                  <w:tcW w:w="7253" w:type="dxa"/>
                  <w:gridSpan w:val="2"/>
                </w:tcPr>
                <w:p w:rsidR="00454E5F" w:rsidRPr="009028E0" w:rsidRDefault="003C199C" w:rsidP="00454E5F">
                  <w:pPr>
                    <w:autoSpaceDE w:val="0"/>
                    <w:autoSpaceDN w:val="0"/>
                    <w:adjustRightInd w:val="0"/>
                    <w:spacing w:after="0" w:line="240" w:lineRule="auto"/>
                    <w:rPr>
                      <w:lang w:val="lt-LT" w:eastAsia="lt-LT"/>
                    </w:rPr>
                  </w:pPr>
                  <w:r>
                    <w:rPr>
                      <w:bCs/>
                      <w:lang w:val="lt-LT" w:eastAsia="lt-LT"/>
                    </w:rPr>
                    <w:t xml:space="preserve">II Prioritetinės krypties </w:t>
                  </w:r>
                  <w:r w:rsidR="00454E5F" w:rsidRPr="009028E0">
                    <w:rPr>
                      <w:bCs/>
                      <w:lang w:val="lt-LT" w:eastAsia="lt-LT"/>
                    </w:rPr>
                    <w:t xml:space="preserve"> 2.4 Tikslo 2.4.1. </w:t>
                  </w:r>
                  <w:r w:rsidR="00454E5F" w:rsidRPr="009028E0">
                    <w:rPr>
                      <w:lang w:val="lt-LT" w:eastAsia="lt-LT"/>
                    </w:rPr>
                    <w:t>Uždavinio</w:t>
                  </w:r>
                  <w:r w:rsidR="00454E5F" w:rsidRPr="009028E0">
                    <w:rPr>
                      <w:b/>
                      <w:bCs/>
                      <w:lang w:val="lt-LT" w:eastAsia="lt-LT"/>
                    </w:rPr>
                    <w:t xml:space="preserve"> </w:t>
                  </w:r>
                  <w:r w:rsidR="00454E5F" w:rsidRPr="009028E0">
                    <w:rPr>
                      <w:bCs/>
                      <w:lang w:val="lt-LT" w:eastAsia="lt-LT"/>
                    </w:rPr>
                    <w:t>„Gerinti savivaldybės valdymą ir teikiamų viešųjų paslaugų kokybę ir prieinamumą“</w:t>
                  </w:r>
                  <w:r w:rsidR="00454E5F" w:rsidRPr="009028E0">
                    <w:rPr>
                      <w:b/>
                      <w:bCs/>
                      <w:lang w:val="lt-LT" w:eastAsia="lt-LT"/>
                    </w:rPr>
                    <w:t xml:space="preserve"> </w:t>
                  </w:r>
                  <w:r w:rsidR="00454E5F" w:rsidRPr="009028E0">
                    <w:rPr>
                      <w:b/>
                      <w:i/>
                      <w:lang w:val="lt-LT" w:eastAsia="lt-LT"/>
                    </w:rPr>
                    <w:t>2.4.1.8.Priemonė</w:t>
                  </w:r>
                  <w:r w:rsidR="00454E5F" w:rsidRPr="009028E0">
                    <w:rPr>
                      <w:i/>
                      <w:lang w:val="lt-LT" w:eastAsia="lt-LT"/>
                    </w:rPr>
                    <w:t xml:space="preserve"> </w:t>
                  </w:r>
                  <w:r w:rsidR="00454E5F" w:rsidRPr="009028E0">
                    <w:rPr>
                      <w:b/>
                      <w:i/>
                      <w:lang w:val="lt-LT" w:eastAsia="lt-LT"/>
                    </w:rPr>
                    <w:t>„Nevyriausybinių organizacijų tinklo</w:t>
                  </w:r>
                  <w:r w:rsidR="00454E5F" w:rsidRPr="009028E0">
                    <w:rPr>
                      <w:i/>
                      <w:lang w:val="lt-LT" w:eastAsia="lt-LT"/>
                    </w:rPr>
                    <w:t xml:space="preserve"> </w:t>
                  </w:r>
                  <w:r w:rsidR="00454E5F" w:rsidRPr="009028E0">
                    <w:rPr>
                      <w:b/>
                      <w:i/>
                      <w:lang w:val="lt-LT" w:eastAsia="lt-LT"/>
                    </w:rPr>
                    <w:t>plėtra ir veiklos</w:t>
                  </w:r>
                  <w:r w:rsidR="00454E5F" w:rsidRPr="009028E0">
                    <w:rPr>
                      <w:i/>
                      <w:lang w:val="lt-LT" w:eastAsia="lt-LT"/>
                    </w:rPr>
                    <w:t xml:space="preserve"> </w:t>
                  </w:r>
                  <w:r w:rsidR="00454E5F" w:rsidRPr="009028E0">
                    <w:rPr>
                      <w:b/>
                      <w:i/>
                      <w:lang w:val="lt-LT" w:eastAsia="lt-LT"/>
                    </w:rPr>
                    <w:t>skatinimas“</w:t>
                  </w:r>
                  <w:r w:rsidR="00454E5F" w:rsidRPr="009028E0">
                    <w:rPr>
                      <w:b/>
                      <w:lang w:val="lt-LT" w:eastAsia="lt-LT"/>
                    </w:rPr>
                    <w:t>.</w:t>
                  </w:r>
                </w:p>
                <w:p w:rsidR="00454E5F" w:rsidRPr="009028E0" w:rsidRDefault="00454E5F" w:rsidP="00454E5F">
                  <w:pPr>
                    <w:autoSpaceDE w:val="0"/>
                    <w:autoSpaceDN w:val="0"/>
                    <w:adjustRightInd w:val="0"/>
                    <w:spacing w:after="0" w:line="240" w:lineRule="auto"/>
                    <w:rPr>
                      <w:sz w:val="16"/>
                      <w:szCs w:val="16"/>
                      <w:lang w:val="lt-LT" w:eastAsia="lt-LT"/>
                    </w:rPr>
                  </w:pPr>
                </w:p>
                <w:p w:rsidR="00454E5F" w:rsidRPr="009028E0" w:rsidRDefault="003C199C" w:rsidP="00454E5F">
                  <w:pPr>
                    <w:spacing w:after="0" w:line="240" w:lineRule="auto"/>
                    <w:jc w:val="both"/>
                    <w:rPr>
                      <w:lang w:val="lt-LT" w:eastAsia="lt-LT"/>
                    </w:rPr>
                  </w:pPr>
                  <w:r>
                    <w:rPr>
                      <w:bCs/>
                      <w:lang w:val="lt-LT" w:eastAsia="lt-LT"/>
                    </w:rPr>
                    <w:t>I Prioritetinės krypties</w:t>
                  </w:r>
                  <w:r w:rsidR="00454E5F" w:rsidRPr="009028E0">
                    <w:rPr>
                      <w:bCs/>
                      <w:lang w:val="lt-LT" w:eastAsia="lt-LT"/>
                    </w:rPr>
                    <w:t xml:space="preserve"> 1.1. Tikslo 1.1.2. </w:t>
                  </w:r>
                  <w:r w:rsidR="00454E5F" w:rsidRPr="009028E0">
                    <w:rPr>
                      <w:lang w:val="lt-LT" w:eastAsia="lt-LT"/>
                    </w:rPr>
                    <w:t>Uždavinio „</w:t>
                  </w:r>
                  <w:r w:rsidR="00454E5F" w:rsidRPr="009028E0">
                    <w:rPr>
                      <w:bCs/>
                      <w:lang w:val="lt-LT" w:eastAsia="lt-LT"/>
                    </w:rPr>
                    <w:t>Aktyvinti viešojo ir privataus sektorių bendradarbiavimą ir partnerystę“</w:t>
                  </w:r>
                  <w:r w:rsidR="00454E5F" w:rsidRPr="009028E0">
                    <w:rPr>
                      <w:b/>
                      <w:bCs/>
                      <w:lang w:val="lt-LT" w:eastAsia="lt-LT"/>
                    </w:rPr>
                    <w:t xml:space="preserve"> </w:t>
                  </w:r>
                  <w:r w:rsidR="00454E5F" w:rsidRPr="009028E0">
                    <w:rPr>
                      <w:b/>
                      <w:i/>
                      <w:lang w:val="lt-LT" w:eastAsia="lt-LT"/>
                    </w:rPr>
                    <w:t>1.1.2.2. Priemonė</w:t>
                  </w:r>
                  <w:r w:rsidR="00454E5F" w:rsidRPr="009028E0">
                    <w:rPr>
                      <w:lang w:val="lt-LT" w:eastAsia="lt-LT"/>
                    </w:rPr>
                    <w:t xml:space="preserve"> </w:t>
                  </w:r>
                  <w:r w:rsidR="00454E5F" w:rsidRPr="009028E0">
                    <w:rPr>
                      <w:b/>
                      <w:lang w:val="lt-LT" w:eastAsia="lt-LT"/>
                    </w:rPr>
                    <w:t>„</w:t>
                  </w:r>
                  <w:r w:rsidR="00454E5F" w:rsidRPr="009028E0">
                    <w:rPr>
                      <w:b/>
                      <w:i/>
                      <w:lang w:val="lt-LT" w:eastAsia="lt-LT"/>
                    </w:rPr>
                    <w:t>Verslo iniciatyvų, prisidedančių prie viešosios infrastruktūros gerinimo, rėmimas</w:t>
                  </w:r>
                  <w:r w:rsidR="00454E5F" w:rsidRPr="009028E0">
                    <w:rPr>
                      <w:b/>
                      <w:lang w:val="lt-LT" w:eastAsia="lt-LT"/>
                    </w:rPr>
                    <w:t>“.</w:t>
                  </w:r>
                </w:p>
                <w:p w:rsidR="00454E5F" w:rsidRPr="009028E0" w:rsidRDefault="00454E5F" w:rsidP="00454E5F">
                  <w:pPr>
                    <w:spacing w:after="0" w:line="240" w:lineRule="auto"/>
                    <w:jc w:val="both"/>
                    <w:rPr>
                      <w:sz w:val="16"/>
                      <w:szCs w:val="16"/>
                      <w:lang w:val="lt-LT" w:eastAsia="lt-LT"/>
                    </w:rPr>
                  </w:pPr>
                </w:p>
                <w:p w:rsidR="00454E5F" w:rsidRPr="009028E0" w:rsidRDefault="003C199C" w:rsidP="00454E5F">
                  <w:pPr>
                    <w:spacing w:after="0" w:line="240" w:lineRule="auto"/>
                    <w:jc w:val="both"/>
                    <w:rPr>
                      <w:lang w:val="lt-LT"/>
                    </w:rPr>
                  </w:pPr>
                  <w:r>
                    <w:rPr>
                      <w:bCs/>
                      <w:lang w:val="lt-LT" w:eastAsia="lt-LT"/>
                    </w:rPr>
                    <w:lastRenderedPageBreak/>
                    <w:t>I Prioritetinės krypties</w:t>
                  </w:r>
                  <w:r w:rsidR="00454E5F" w:rsidRPr="009028E0">
                    <w:rPr>
                      <w:bCs/>
                      <w:lang w:val="lt-LT" w:eastAsia="lt-LT"/>
                    </w:rPr>
                    <w:t xml:space="preserve"> 1.2. Tikslo 1.2.1. </w:t>
                  </w:r>
                  <w:r w:rsidR="00454E5F" w:rsidRPr="009028E0">
                    <w:rPr>
                      <w:lang w:val="lt-LT" w:eastAsia="lt-LT"/>
                    </w:rPr>
                    <w:t>Uždavinio</w:t>
                  </w:r>
                  <w:r w:rsidR="00454E5F" w:rsidRPr="009028E0">
                    <w:rPr>
                      <w:b/>
                      <w:bCs/>
                      <w:lang w:val="lt-LT" w:eastAsia="lt-LT"/>
                    </w:rPr>
                    <w:t xml:space="preserve"> </w:t>
                  </w:r>
                  <w:r w:rsidR="00454E5F" w:rsidRPr="009028E0">
                    <w:rPr>
                      <w:bCs/>
                      <w:lang w:val="lt-LT" w:eastAsia="lt-LT"/>
                    </w:rPr>
                    <w:t>„Plėtoti ir atnaujinti viešąją turizmo infrastruktūrą“</w:t>
                  </w:r>
                  <w:r w:rsidR="00454E5F" w:rsidRPr="009028E0">
                    <w:rPr>
                      <w:b/>
                      <w:bCs/>
                      <w:lang w:val="lt-LT" w:eastAsia="lt-LT"/>
                    </w:rPr>
                    <w:t xml:space="preserve"> </w:t>
                  </w:r>
                  <w:r w:rsidR="00454E5F" w:rsidRPr="009028E0">
                    <w:rPr>
                      <w:b/>
                      <w:i/>
                      <w:lang w:val="lt-LT" w:eastAsia="lt-LT"/>
                    </w:rPr>
                    <w:t>1.2.1.1. Priemonė</w:t>
                  </w:r>
                  <w:r w:rsidR="00454E5F" w:rsidRPr="009028E0">
                    <w:rPr>
                      <w:lang w:val="lt-LT" w:eastAsia="lt-LT"/>
                    </w:rPr>
                    <w:t xml:space="preserve"> „</w:t>
                  </w:r>
                  <w:r w:rsidR="00454E5F" w:rsidRPr="009028E0">
                    <w:rPr>
                      <w:b/>
                      <w:i/>
                      <w:lang w:val="lt-LT" w:eastAsia="lt-LT"/>
                    </w:rPr>
                    <w:t>Savivaldybės gamtos ir kultūros paveldo objektų bei gamtos išteklių pritaikymas rekreacijai ir turizmui“.</w:t>
                  </w:r>
                </w:p>
              </w:tc>
            </w:tr>
            <w:tr w:rsidR="00454E5F" w:rsidRPr="009028E0" w:rsidTr="00AB7672">
              <w:trPr>
                <w:gridAfter w:val="1"/>
                <w:wAfter w:w="23" w:type="dxa"/>
              </w:trPr>
              <w:tc>
                <w:tcPr>
                  <w:tcW w:w="4564" w:type="dxa"/>
                  <w:vAlign w:val="center"/>
                </w:tcPr>
                <w:p w:rsidR="00454E5F" w:rsidRPr="009028E0" w:rsidRDefault="003C199C" w:rsidP="007D57F5">
                  <w:pPr>
                    <w:spacing w:after="0" w:line="240" w:lineRule="auto"/>
                    <w:rPr>
                      <w:i/>
                      <w:lang w:val="lt-LT"/>
                    </w:rPr>
                  </w:pPr>
                  <w:r>
                    <w:rPr>
                      <w:caps/>
                      <w:lang w:val="lt-LT"/>
                    </w:rPr>
                    <w:lastRenderedPageBreak/>
                    <w:t>II</w:t>
                  </w:r>
                  <w:r w:rsidR="00454E5F" w:rsidRPr="009028E0">
                    <w:rPr>
                      <w:caps/>
                      <w:lang w:val="lt-LT"/>
                    </w:rPr>
                    <w:t xml:space="preserve"> </w:t>
                  </w:r>
                  <w:r w:rsidR="00454E5F" w:rsidRPr="009028E0">
                    <w:rPr>
                      <w:lang w:val="lt-LT"/>
                    </w:rPr>
                    <w:t xml:space="preserve">Prioriteto </w:t>
                  </w:r>
                  <w:r w:rsidR="00454E5F" w:rsidRPr="009028E0">
                    <w:rPr>
                      <w:bCs/>
                      <w:color w:val="000000"/>
                      <w:lang w:val="lt-LT"/>
                    </w:rPr>
                    <w:t>2.</w:t>
                  </w:r>
                  <w:r w:rsidR="007D57F5">
                    <w:rPr>
                      <w:bCs/>
                      <w:color w:val="000000"/>
                      <w:lang w:val="lt-LT"/>
                    </w:rPr>
                    <w:t>2</w:t>
                  </w:r>
                  <w:r w:rsidR="00454E5F" w:rsidRPr="009028E0">
                    <w:rPr>
                      <w:bCs/>
                      <w:color w:val="000000"/>
                      <w:lang w:val="lt-LT"/>
                    </w:rPr>
                    <w:t xml:space="preserve">. </w:t>
                  </w:r>
                  <w:r w:rsidR="007D57F5">
                    <w:rPr>
                      <w:bCs/>
                      <w:color w:val="000000"/>
                      <w:lang w:val="lt-LT"/>
                    </w:rPr>
                    <w:t>p</w:t>
                  </w:r>
                  <w:r w:rsidR="00454E5F" w:rsidRPr="009028E0">
                    <w:rPr>
                      <w:bCs/>
                      <w:color w:val="000000"/>
                      <w:lang w:val="lt-LT"/>
                    </w:rPr>
                    <w:t>riemonė</w:t>
                  </w:r>
                  <w:r w:rsidR="00454E5F" w:rsidRPr="009028E0">
                    <w:rPr>
                      <w:bCs/>
                      <w:lang w:val="lt-LT"/>
                    </w:rPr>
                    <w:t xml:space="preserve"> „</w:t>
                  </w:r>
                  <w:r w:rsidR="00454E5F" w:rsidRPr="009028E0">
                    <w:rPr>
                      <w:b/>
                      <w:i/>
                      <w:lang w:val="lt-LT"/>
                    </w:rPr>
                    <w:t>Partnerystės įgūdžių plėtojimas, savanorystės skatinimas“</w:t>
                  </w:r>
                </w:p>
              </w:tc>
              <w:tc>
                <w:tcPr>
                  <w:tcW w:w="7230" w:type="dxa"/>
                </w:tcPr>
                <w:p w:rsidR="00454E5F" w:rsidRPr="009028E0" w:rsidRDefault="003C199C" w:rsidP="00454E5F">
                  <w:pPr>
                    <w:autoSpaceDE w:val="0"/>
                    <w:autoSpaceDN w:val="0"/>
                    <w:adjustRightInd w:val="0"/>
                    <w:spacing w:after="0" w:line="240" w:lineRule="auto"/>
                    <w:rPr>
                      <w:lang w:val="lt-LT" w:eastAsia="lt-LT"/>
                    </w:rPr>
                  </w:pPr>
                  <w:r>
                    <w:rPr>
                      <w:bCs/>
                      <w:lang w:val="lt-LT" w:eastAsia="lt-LT"/>
                    </w:rPr>
                    <w:t xml:space="preserve">II Prioritetinės krypties </w:t>
                  </w:r>
                  <w:r w:rsidR="00454E5F" w:rsidRPr="009028E0">
                    <w:rPr>
                      <w:bCs/>
                      <w:lang w:val="lt-LT" w:eastAsia="lt-LT"/>
                    </w:rPr>
                    <w:t xml:space="preserve"> 2.4 Tikslo</w:t>
                  </w:r>
                  <w:r w:rsidR="00454E5F" w:rsidRPr="009028E0">
                    <w:rPr>
                      <w:b/>
                      <w:bCs/>
                      <w:lang w:val="lt-LT" w:eastAsia="lt-LT"/>
                    </w:rPr>
                    <w:t xml:space="preserve"> </w:t>
                  </w:r>
                  <w:r w:rsidR="00454E5F" w:rsidRPr="009028E0">
                    <w:rPr>
                      <w:bCs/>
                      <w:lang w:val="lt-LT" w:eastAsia="lt-LT"/>
                    </w:rPr>
                    <w:t xml:space="preserve">2.4.1. </w:t>
                  </w:r>
                  <w:r w:rsidR="00454E5F" w:rsidRPr="009028E0">
                    <w:rPr>
                      <w:lang w:val="lt-LT" w:eastAsia="lt-LT"/>
                    </w:rPr>
                    <w:t>Uždavinio</w:t>
                  </w:r>
                  <w:r w:rsidR="00454E5F" w:rsidRPr="009028E0">
                    <w:rPr>
                      <w:bCs/>
                      <w:lang w:val="lt-LT" w:eastAsia="lt-LT"/>
                    </w:rPr>
                    <w:t xml:space="preserve"> „Gerinti savivaldybės valdymą ir teikiamų viešųjų paslaugų kokybę ir prieinamumą“</w:t>
                  </w:r>
                  <w:r w:rsidR="00454E5F" w:rsidRPr="009028E0">
                    <w:rPr>
                      <w:b/>
                      <w:bCs/>
                      <w:lang w:val="lt-LT" w:eastAsia="lt-LT"/>
                    </w:rPr>
                    <w:t xml:space="preserve"> </w:t>
                  </w:r>
                  <w:r w:rsidR="00454E5F" w:rsidRPr="009028E0">
                    <w:rPr>
                      <w:b/>
                      <w:i/>
                      <w:lang w:val="lt-LT" w:eastAsia="lt-LT"/>
                    </w:rPr>
                    <w:t>2.4.1.8.Priemonė</w:t>
                  </w:r>
                  <w:r w:rsidR="00454E5F" w:rsidRPr="009028E0">
                    <w:rPr>
                      <w:i/>
                      <w:lang w:val="lt-LT" w:eastAsia="lt-LT"/>
                    </w:rPr>
                    <w:t xml:space="preserve"> </w:t>
                  </w:r>
                  <w:r w:rsidR="00454E5F" w:rsidRPr="009028E0">
                    <w:rPr>
                      <w:b/>
                      <w:i/>
                      <w:lang w:val="lt-LT" w:eastAsia="lt-LT"/>
                    </w:rPr>
                    <w:t>„Nevyriausybinių organizacijų tinklo plėtra ir veiklos skatinimas“</w:t>
                  </w:r>
                  <w:r w:rsidR="00454E5F" w:rsidRPr="009028E0">
                    <w:rPr>
                      <w:i/>
                      <w:lang w:val="lt-LT" w:eastAsia="lt-LT"/>
                    </w:rPr>
                    <w:t>.</w:t>
                  </w:r>
                </w:p>
                <w:p w:rsidR="00454E5F" w:rsidRPr="009028E0" w:rsidRDefault="00454E5F" w:rsidP="00454E5F">
                  <w:pPr>
                    <w:autoSpaceDE w:val="0"/>
                    <w:autoSpaceDN w:val="0"/>
                    <w:adjustRightInd w:val="0"/>
                    <w:spacing w:after="0" w:line="240" w:lineRule="auto"/>
                    <w:rPr>
                      <w:rFonts w:ascii="MinionPro-Bold" w:hAnsi="MinionPro-Bold" w:cs="MinionPro-Bold"/>
                      <w:b/>
                      <w:bCs/>
                      <w:sz w:val="18"/>
                      <w:szCs w:val="18"/>
                      <w:lang w:val="lt-LT" w:eastAsia="lt-LT"/>
                    </w:rPr>
                  </w:pPr>
                </w:p>
                <w:p w:rsidR="00454E5F" w:rsidRPr="009028E0" w:rsidRDefault="003C199C" w:rsidP="00454E5F">
                  <w:pPr>
                    <w:autoSpaceDE w:val="0"/>
                    <w:autoSpaceDN w:val="0"/>
                    <w:adjustRightInd w:val="0"/>
                    <w:spacing w:after="0" w:line="240" w:lineRule="auto"/>
                    <w:rPr>
                      <w:b/>
                      <w:i/>
                      <w:lang w:val="lt-LT" w:eastAsia="lt-LT"/>
                    </w:rPr>
                  </w:pPr>
                  <w:r>
                    <w:rPr>
                      <w:bCs/>
                      <w:lang w:val="lt-LT" w:eastAsia="lt-LT"/>
                    </w:rPr>
                    <w:t xml:space="preserve">II Prioritetinės krypties </w:t>
                  </w:r>
                  <w:r w:rsidR="00454E5F" w:rsidRPr="009028E0">
                    <w:rPr>
                      <w:bCs/>
                      <w:lang w:val="lt-LT" w:eastAsia="lt-LT"/>
                    </w:rPr>
                    <w:t xml:space="preserve"> 2.2</w:t>
                  </w:r>
                  <w:r>
                    <w:rPr>
                      <w:bCs/>
                      <w:lang w:val="lt-LT" w:eastAsia="lt-LT"/>
                    </w:rPr>
                    <w:t>.</w:t>
                  </w:r>
                  <w:r w:rsidR="00454E5F" w:rsidRPr="009028E0">
                    <w:rPr>
                      <w:bCs/>
                      <w:lang w:val="lt-LT" w:eastAsia="lt-LT"/>
                    </w:rPr>
                    <w:t xml:space="preserve"> Tikslo 2.2.3 </w:t>
                  </w:r>
                  <w:r w:rsidR="00454E5F" w:rsidRPr="009028E0">
                    <w:rPr>
                      <w:lang w:val="lt-LT" w:eastAsia="lt-LT"/>
                    </w:rPr>
                    <w:t>Uždavinio</w:t>
                  </w:r>
                  <w:r w:rsidR="00454E5F" w:rsidRPr="009028E0">
                    <w:rPr>
                      <w:bCs/>
                      <w:lang w:val="lt-LT" w:eastAsia="lt-LT"/>
                    </w:rPr>
                    <w:t xml:space="preserve"> „Teikti gyventojų poreikius atitinkančias socialines paslaugas, mažinti socialinę atskirtį</w:t>
                  </w:r>
                  <w:r w:rsidR="00454E5F" w:rsidRPr="009028E0">
                    <w:rPr>
                      <w:bCs/>
                      <w:i/>
                      <w:lang w:val="lt-LT" w:eastAsia="lt-LT"/>
                    </w:rPr>
                    <w:t>“</w:t>
                  </w:r>
                  <w:r w:rsidR="00454E5F" w:rsidRPr="009028E0">
                    <w:rPr>
                      <w:b/>
                      <w:bCs/>
                      <w:i/>
                      <w:lang w:val="lt-LT" w:eastAsia="lt-LT"/>
                    </w:rPr>
                    <w:t xml:space="preserve"> </w:t>
                  </w:r>
                  <w:r w:rsidR="00454E5F" w:rsidRPr="009028E0">
                    <w:rPr>
                      <w:b/>
                      <w:i/>
                      <w:lang w:val="lt-LT" w:eastAsia="lt-LT"/>
                    </w:rPr>
                    <w:t>2.2.3.7. Priemonė „Bendruomeninių socialinių paslaugų neįgaliesiems, šeimai ir vaikams plėtra“.</w:t>
                  </w:r>
                </w:p>
                <w:p w:rsidR="00454E5F" w:rsidRPr="009028E0" w:rsidRDefault="00454E5F" w:rsidP="00454E5F">
                  <w:pPr>
                    <w:autoSpaceDE w:val="0"/>
                    <w:autoSpaceDN w:val="0"/>
                    <w:adjustRightInd w:val="0"/>
                    <w:spacing w:after="0" w:line="240" w:lineRule="auto"/>
                    <w:rPr>
                      <w:b/>
                      <w:i/>
                      <w:sz w:val="18"/>
                      <w:szCs w:val="18"/>
                      <w:lang w:val="lt-LT" w:eastAsia="lt-LT"/>
                    </w:rPr>
                  </w:pPr>
                </w:p>
                <w:p w:rsidR="00454E5F" w:rsidRPr="009028E0" w:rsidRDefault="003C199C" w:rsidP="00454E5F">
                  <w:pPr>
                    <w:autoSpaceDE w:val="0"/>
                    <w:autoSpaceDN w:val="0"/>
                    <w:adjustRightInd w:val="0"/>
                    <w:spacing w:after="0" w:line="240" w:lineRule="auto"/>
                    <w:rPr>
                      <w:b/>
                      <w:i/>
                      <w:lang w:val="lt-LT" w:eastAsia="lt-LT"/>
                    </w:rPr>
                  </w:pPr>
                  <w:r>
                    <w:rPr>
                      <w:bCs/>
                      <w:lang w:val="lt-LT" w:eastAsia="lt-LT"/>
                    </w:rPr>
                    <w:t xml:space="preserve">II Prioritetinės krypties </w:t>
                  </w:r>
                  <w:r w:rsidR="00454E5F" w:rsidRPr="009028E0">
                    <w:rPr>
                      <w:bCs/>
                      <w:lang w:val="lt-LT" w:eastAsia="lt-LT"/>
                    </w:rPr>
                    <w:t xml:space="preserve"> 2.2. Tikslo 2.2.2. </w:t>
                  </w:r>
                  <w:r w:rsidR="00454E5F" w:rsidRPr="009028E0">
                    <w:rPr>
                      <w:lang w:val="lt-LT" w:eastAsia="lt-LT"/>
                    </w:rPr>
                    <w:t>Uždavinio „</w:t>
                  </w:r>
                  <w:r w:rsidR="00454E5F" w:rsidRPr="009028E0">
                    <w:rPr>
                      <w:bCs/>
                      <w:lang w:val="lt-LT" w:eastAsia="lt-LT"/>
                    </w:rPr>
                    <w:t>Plėsti visuomenės sveikatos priežiūros paslaugas, gerinti jų kokybę, propaguoti sveiką gyvenseną</w:t>
                  </w:r>
                  <w:r w:rsidR="00454E5F" w:rsidRPr="009028E0">
                    <w:rPr>
                      <w:rFonts w:ascii="MinionPro-Bold" w:hAnsi="MinionPro-Bold" w:cs="MinionPro-Bold"/>
                      <w:b/>
                      <w:bCs/>
                      <w:sz w:val="18"/>
                      <w:szCs w:val="18"/>
                      <w:lang w:val="lt-LT" w:eastAsia="lt-LT"/>
                    </w:rPr>
                    <w:t xml:space="preserve">“ </w:t>
                  </w:r>
                  <w:r w:rsidR="00454E5F" w:rsidRPr="009028E0">
                    <w:rPr>
                      <w:b/>
                      <w:i/>
                      <w:lang w:val="lt-LT" w:eastAsia="lt-LT"/>
                    </w:rPr>
                    <w:t>2.2.2.3. Priemonė „Sveikos gyvensenos propagavimas ir sveikatos mokymas“.</w:t>
                  </w:r>
                </w:p>
                <w:p w:rsidR="00454E5F" w:rsidRPr="009028E0" w:rsidRDefault="00454E5F" w:rsidP="00454E5F">
                  <w:pPr>
                    <w:autoSpaceDE w:val="0"/>
                    <w:autoSpaceDN w:val="0"/>
                    <w:adjustRightInd w:val="0"/>
                    <w:spacing w:after="0" w:line="240" w:lineRule="auto"/>
                    <w:rPr>
                      <w:sz w:val="18"/>
                      <w:szCs w:val="18"/>
                      <w:lang w:val="lt-LT" w:eastAsia="lt-LT"/>
                    </w:rPr>
                  </w:pPr>
                </w:p>
                <w:p w:rsidR="00454E5F" w:rsidRPr="009028E0" w:rsidRDefault="003C199C" w:rsidP="00454E5F">
                  <w:pPr>
                    <w:autoSpaceDE w:val="0"/>
                    <w:autoSpaceDN w:val="0"/>
                    <w:adjustRightInd w:val="0"/>
                    <w:spacing w:after="0" w:line="240" w:lineRule="auto"/>
                    <w:rPr>
                      <w:b/>
                      <w:i/>
                      <w:lang w:val="lt-LT" w:eastAsia="lt-LT"/>
                    </w:rPr>
                  </w:pPr>
                  <w:r>
                    <w:rPr>
                      <w:bCs/>
                      <w:lang w:val="lt-LT" w:eastAsia="lt-LT"/>
                    </w:rPr>
                    <w:t xml:space="preserve">III Prioritetinės krypties </w:t>
                  </w:r>
                  <w:r w:rsidR="00454E5F" w:rsidRPr="009028E0">
                    <w:rPr>
                      <w:bCs/>
                      <w:lang w:val="lt-LT" w:eastAsia="lt-LT"/>
                    </w:rPr>
                    <w:t xml:space="preserve"> 3.3 Tikslo</w:t>
                  </w:r>
                  <w:r w:rsidR="00454E5F" w:rsidRPr="009028E0">
                    <w:rPr>
                      <w:rFonts w:ascii="MinionPro-Bold" w:hAnsi="MinionPro-Bold" w:cs="MinionPro-Bold"/>
                      <w:b/>
                      <w:bCs/>
                      <w:sz w:val="18"/>
                      <w:szCs w:val="18"/>
                      <w:lang w:val="lt-LT" w:eastAsia="lt-LT"/>
                    </w:rPr>
                    <w:t xml:space="preserve"> </w:t>
                  </w:r>
                  <w:r w:rsidR="00454E5F" w:rsidRPr="009028E0">
                    <w:rPr>
                      <w:bCs/>
                      <w:sz w:val="22"/>
                      <w:lang w:val="lt-LT" w:eastAsia="lt-LT"/>
                    </w:rPr>
                    <w:t xml:space="preserve">3.3.2 </w:t>
                  </w:r>
                  <w:r w:rsidR="00454E5F" w:rsidRPr="009028E0">
                    <w:rPr>
                      <w:sz w:val="22"/>
                      <w:lang w:val="lt-LT" w:eastAsia="lt-LT"/>
                    </w:rPr>
                    <w:t>Uždavinio „</w:t>
                  </w:r>
                  <w:r w:rsidR="00454E5F" w:rsidRPr="009028E0">
                    <w:rPr>
                      <w:bCs/>
                      <w:sz w:val="22"/>
                      <w:lang w:val="lt-LT" w:eastAsia="lt-LT"/>
                    </w:rPr>
                    <w:t xml:space="preserve">Gerinti rajono aplinkos būklę ir gyvenamosios aplinkos kokybę“ </w:t>
                  </w:r>
                  <w:r w:rsidR="00454E5F" w:rsidRPr="009028E0">
                    <w:rPr>
                      <w:b/>
                      <w:i/>
                      <w:lang w:val="lt-LT" w:eastAsia="lt-LT"/>
                    </w:rPr>
                    <w:t>3.3.2.2. Priemonė „Vandens telkinių ir jų pakrančių valymas ir tvarkymas“, 3.3.2.3. Priemonė „Užterštų teritorijų valymas ir tvarkymas“, 3.3.2.5. Priemonė „Visuomenės švietimas aplinkos apsaugos bei atliekų tvarkymo srityse“.</w:t>
                  </w:r>
                </w:p>
              </w:tc>
            </w:tr>
            <w:tr w:rsidR="00454E5F" w:rsidRPr="009028E0" w:rsidTr="00AB7672">
              <w:trPr>
                <w:gridAfter w:val="1"/>
                <w:wAfter w:w="23" w:type="dxa"/>
              </w:trPr>
              <w:tc>
                <w:tcPr>
                  <w:tcW w:w="4564" w:type="dxa"/>
                </w:tcPr>
                <w:p w:rsidR="00454E5F" w:rsidRPr="009028E0" w:rsidRDefault="003C199C" w:rsidP="00454E5F">
                  <w:pPr>
                    <w:autoSpaceDE w:val="0"/>
                    <w:autoSpaceDN w:val="0"/>
                    <w:adjustRightInd w:val="0"/>
                    <w:spacing w:after="0" w:line="240" w:lineRule="auto"/>
                    <w:rPr>
                      <w:lang w:val="lt-LT"/>
                    </w:rPr>
                  </w:pPr>
                  <w:r>
                    <w:rPr>
                      <w:caps/>
                      <w:lang w:val="lt-LT"/>
                    </w:rPr>
                    <w:t>II</w:t>
                  </w:r>
                  <w:r w:rsidR="00454E5F" w:rsidRPr="009028E0">
                    <w:rPr>
                      <w:caps/>
                      <w:lang w:val="lt-LT"/>
                    </w:rPr>
                    <w:t xml:space="preserve"> </w:t>
                  </w:r>
                  <w:r w:rsidR="00454E5F" w:rsidRPr="009028E0">
                    <w:rPr>
                      <w:lang w:val="lt-LT"/>
                    </w:rPr>
                    <w:t xml:space="preserve">Prioriteto </w:t>
                  </w:r>
                  <w:r w:rsidR="00454E5F" w:rsidRPr="009028E0">
                    <w:rPr>
                      <w:bCs/>
                      <w:color w:val="000000"/>
                      <w:lang w:val="lt-LT"/>
                    </w:rPr>
                    <w:t>2.</w:t>
                  </w:r>
                  <w:r w:rsidR="007D57F5">
                    <w:rPr>
                      <w:bCs/>
                      <w:color w:val="000000"/>
                      <w:lang w:val="lt-LT"/>
                    </w:rPr>
                    <w:t>3</w:t>
                  </w:r>
                  <w:r w:rsidR="00454E5F" w:rsidRPr="009028E0">
                    <w:rPr>
                      <w:bCs/>
                      <w:color w:val="000000"/>
                      <w:lang w:val="lt-LT"/>
                    </w:rPr>
                    <w:t xml:space="preserve">. Priemonės </w:t>
                  </w:r>
                  <w:r w:rsidR="00454E5F" w:rsidRPr="009028E0">
                    <w:rPr>
                      <w:bCs/>
                      <w:lang w:val="lt-LT"/>
                    </w:rPr>
                    <w:t>„</w:t>
                  </w:r>
                  <w:r w:rsidR="00454E5F" w:rsidRPr="009028E0">
                    <w:rPr>
                      <w:lang w:val="lt-LT"/>
                    </w:rPr>
                    <w:t>Patrauklių jaunimui gyventi kaime sąlygų sudarymas“</w:t>
                  </w:r>
                </w:p>
                <w:p w:rsidR="00454E5F" w:rsidRPr="009028E0" w:rsidRDefault="00454E5F" w:rsidP="00454E5F">
                  <w:pPr>
                    <w:spacing w:after="0" w:line="240" w:lineRule="auto"/>
                    <w:rPr>
                      <w:bCs/>
                      <w:i/>
                      <w:lang w:val="lt-LT"/>
                    </w:rPr>
                  </w:pPr>
                  <w:r w:rsidRPr="009028E0">
                    <w:rPr>
                      <w:b/>
                      <w:bCs/>
                      <w:i/>
                      <w:lang w:val="lt-LT"/>
                    </w:rPr>
                    <w:t>2.</w:t>
                  </w:r>
                  <w:r w:rsidR="007D57F5">
                    <w:rPr>
                      <w:b/>
                      <w:bCs/>
                      <w:i/>
                      <w:lang w:val="lt-LT"/>
                    </w:rPr>
                    <w:t>3</w:t>
                  </w:r>
                  <w:r w:rsidRPr="009028E0">
                    <w:rPr>
                      <w:b/>
                      <w:bCs/>
                      <w:i/>
                      <w:lang w:val="lt-LT"/>
                    </w:rPr>
                    <w:t>.1. Veiklos sritis</w:t>
                  </w:r>
                  <w:r w:rsidRPr="009028E0">
                    <w:rPr>
                      <w:b/>
                      <w:bCs/>
                      <w:lang w:val="lt-LT"/>
                    </w:rPr>
                    <w:t xml:space="preserve"> „</w:t>
                  </w:r>
                  <w:r w:rsidRPr="009028E0">
                    <w:rPr>
                      <w:b/>
                      <w:i/>
                      <w:lang w:val="lt-LT"/>
                    </w:rPr>
                    <w:t xml:space="preserve">Parama socialinėms, kultūrinėms, pilietinėms jaunimo iniciatyvoms“ ir </w:t>
                  </w:r>
                  <w:r w:rsidRPr="009028E0">
                    <w:rPr>
                      <w:b/>
                      <w:bCs/>
                      <w:i/>
                      <w:lang w:val="lt-LT"/>
                    </w:rPr>
                    <w:t>2.</w:t>
                  </w:r>
                  <w:r w:rsidR="007D57F5">
                    <w:rPr>
                      <w:b/>
                      <w:bCs/>
                      <w:i/>
                      <w:lang w:val="lt-LT"/>
                    </w:rPr>
                    <w:t>3</w:t>
                  </w:r>
                  <w:r w:rsidRPr="009028E0">
                    <w:rPr>
                      <w:b/>
                      <w:bCs/>
                      <w:i/>
                      <w:lang w:val="lt-LT"/>
                    </w:rPr>
                    <w:t>.2. Veiklos sritis</w:t>
                  </w:r>
                  <w:r w:rsidRPr="009028E0">
                    <w:rPr>
                      <w:b/>
                      <w:bCs/>
                      <w:lang w:val="lt-LT"/>
                    </w:rPr>
                    <w:t xml:space="preserve"> „</w:t>
                  </w:r>
                  <w:r w:rsidRPr="009028E0">
                    <w:rPr>
                      <w:b/>
                      <w:i/>
                      <w:lang w:val="lt-LT"/>
                    </w:rPr>
                    <w:t>Jaunimo laisvalaikio galimybių gerinimas“</w:t>
                  </w:r>
                </w:p>
                <w:p w:rsidR="00454E5F" w:rsidRPr="009028E0" w:rsidRDefault="00454E5F" w:rsidP="00454E5F">
                  <w:pPr>
                    <w:spacing w:after="0" w:line="240" w:lineRule="auto"/>
                    <w:jc w:val="center"/>
                    <w:rPr>
                      <w:b/>
                      <w:lang w:val="lt-LT"/>
                    </w:rPr>
                  </w:pPr>
                </w:p>
              </w:tc>
              <w:tc>
                <w:tcPr>
                  <w:tcW w:w="7230" w:type="dxa"/>
                </w:tcPr>
                <w:p w:rsidR="00454E5F" w:rsidRPr="009028E0" w:rsidRDefault="003C199C" w:rsidP="00454E5F">
                  <w:pPr>
                    <w:spacing w:after="0" w:line="240" w:lineRule="auto"/>
                    <w:jc w:val="both"/>
                    <w:rPr>
                      <w:b/>
                      <w:i/>
                      <w:lang w:val="lt-LT" w:eastAsia="lt-LT"/>
                    </w:rPr>
                  </w:pPr>
                  <w:r>
                    <w:rPr>
                      <w:bCs/>
                      <w:lang w:val="lt-LT" w:eastAsia="lt-LT"/>
                    </w:rPr>
                    <w:t>II Prioritetinės krypties</w:t>
                  </w:r>
                  <w:r w:rsidR="00454E5F" w:rsidRPr="009028E0">
                    <w:rPr>
                      <w:bCs/>
                      <w:lang w:val="lt-LT" w:eastAsia="lt-LT"/>
                    </w:rPr>
                    <w:t xml:space="preserve"> 2.1 Tikslo</w:t>
                  </w:r>
                  <w:r w:rsidR="00454E5F" w:rsidRPr="009028E0">
                    <w:rPr>
                      <w:bCs/>
                      <w:color w:val="FF0000"/>
                      <w:lang w:val="lt-LT" w:eastAsia="lt-LT"/>
                    </w:rPr>
                    <w:t xml:space="preserve"> </w:t>
                  </w:r>
                  <w:r w:rsidR="00454E5F" w:rsidRPr="009028E0">
                    <w:rPr>
                      <w:bCs/>
                      <w:lang w:val="lt-LT" w:eastAsia="lt-LT"/>
                    </w:rPr>
                    <w:t xml:space="preserve">2.1.2 </w:t>
                  </w:r>
                  <w:r w:rsidR="00454E5F" w:rsidRPr="009028E0">
                    <w:rPr>
                      <w:lang w:val="lt-LT" w:eastAsia="lt-LT"/>
                    </w:rPr>
                    <w:t>Uždavinio „</w:t>
                  </w:r>
                  <w:r w:rsidR="00454E5F" w:rsidRPr="009028E0">
                    <w:rPr>
                      <w:bCs/>
                      <w:lang w:val="lt-LT" w:eastAsia="lt-LT"/>
                    </w:rPr>
                    <w:t xml:space="preserve">Didinti vaikų ir jaunimo užimtumą“ </w:t>
                  </w:r>
                  <w:r w:rsidR="00454E5F" w:rsidRPr="009028E0">
                    <w:rPr>
                      <w:b/>
                      <w:i/>
                      <w:lang w:val="lt-LT" w:eastAsia="lt-LT"/>
                    </w:rPr>
                    <w:t>2.1.2.2. Priemonė „Jaunimo organizacijų plėtros ir veiklos skatinimas“ ir 2.1.2.4. Priemonė „Sąlygų vaikų ir jaunimo laisvalaikio užimtumui sudarymas“.</w:t>
                  </w:r>
                </w:p>
                <w:p w:rsidR="00454E5F" w:rsidRPr="009028E0" w:rsidRDefault="00454E5F" w:rsidP="00454E5F">
                  <w:pPr>
                    <w:spacing w:after="0" w:line="240" w:lineRule="auto"/>
                    <w:jc w:val="both"/>
                    <w:rPr>
                      <w:sz w:val="16"/>
                      <w:szCs w:val="16"/>
                      <w:lang w:val="lt-LT" w:eastAsia="lt-LT"/>
                    </w:rPr>
                  </w:pPr>
                </w:p>
                <w:p w:rsidR="00454E5F" w:rsidRPr="009028E0" w:rsidRDefault="00454E5F" w:rsidP="00454E5F">
                  <w:pPr>
                    <w:spacing w:after="0" w:line="240" w:lineRule="auto"/>
                    <w:jc w:val="both"/>
                    <w:rPr>
                      <w:rFonts w:ascii="MinionPro-Regular" w:hAnsi="MinionPro-Regular" w:cs="MinionPro-Regular"/>
                      <w:b/>
                      <w:i/>
                      <w:lang w:val="lt-LT" w:eastAsia="lt-LT"/>
                    </w:rPr>
                  </w:pPr>
                  <w:r w:rsidRPr="009028E0">
                    <w:rPr>
                      <w:bCs/>
                      <w:sz w:val="22"/>
                      <w:lang w:val="lt-LT" w:eastAsia="lt-LT"/>
                    </w:rPr>
                    <w:t>I</w:t>
                  </w:r>
                  <w:r w:rsidR="003C199C">
                    <w:rPr>
                      <w:bCs/>
                      <w:lang w:val="lt-LT" w:eastAsia="lt-LT"/>
                    </w:rPr>
                    <w:t xml:space="preserve"> Prioritetinės krypties</w:t>
                  </w:r>
                  <w:r w:rsidRPr="009028E0">
                    <w:rPr>
                      <w:bCs/>
                      <w:lang w:val="lt-LT" w:eastAsia="lt-LT"/>
                    </w:rPr>
                    <w:t xml:space="preserve"> 1.3. Tikslo</w:t>
                  </w:r>
                  <w:r w:rsidRPr="009028E0">
                    <w:rPr>
                      <w:bCs/>
                      <w:color w:val="FF0000"/>
                      <w:lang w:val="lt-LT" w:eastAsia="lt-LT"/>
                    </w:rPr>
                    <w:t xml:space="preserve"> </w:t>
                  </w:r>
                  <w:r w:rsidRPr="009028E0">
                    <w:rPr>
                      <w:bCs/>
                      <w:lang w:val="lt-LT" w:eastAsia="lt-LT"/>
                    </w:rPr>
                    <w:t xml:space="preserve">1.3.2 </w:t>
                  </w:r>
                  <w:r w:rsidRPr="009028E0">
                    <w:rPr>
                      <w:lang w:val="lt-LT" w:eastAsia="lt-LT"/>
                    </w:rPr>
                    <w:t>Uždavinio</w:t>
                  </w:r>
                  <w:r w:rsidRPr="009028E0">
                    <w:rPr>
                      <w:bCs/>
                      <w:lang w:val="lt-LT" w:eastAsia="lt-LT"/>
                    </w:rPr>
                    <w:t xml:space="preserve"> „Didinti gyvenimo sąlygų patrauklumą kaimo vietovėse“</w:t>
                  </w:r>
                  <w:r w:rsidRPr="009028E0">
                    <w:rPr>
                      <w:rFonts w:ascii="MinionPro-Bold" w:hAnsi="MinionPro-Bold" w:cs="MinionPro-Bold"/>
                      <w:b/>
                      <w:bCs/>
                      <w:sz w:val="18"/>
                      <w:szCs w:val="18"/>
                      <w:lang w:val="lt-LT" w:eastAsia="lt-LT"/>
                    </w:rPr>
                    <w:t xml:space="preserve"> </w:t>
                  </w:r>
                  <w:r w:rsidRPr="009028E0">
                    <w:rPr>
                      <w:rFonts w:ascii="MinionPro-Regular" w:hAnsi="MinionPro-Regular" w:cs="MinionPro-Regular"/>
                      <w:b/>
                      <w:i/>
                      <w:lang w:val="lt-LT" w:eastAsia="lt-LT"/>
                    </w:rPr>
                    <w:t xml:space="preserve">1.3.2.2. </w:t>
                  </w:r>
                  <w:r w:rsidRPr="009028E0">
                    <w:rPr>
                      <w:b/>
                      <w:i/>
                      <w:lang w:val="lt-LT" w:eastAsia="lt-LT"/>
                    </w:rPr>
                    <w:t>Priemonė „</w:t>
                  </w:r>
                  <w:r w:rsidRPr="009028E0">
                    <w:rPr>
                      <w:rFonts w:ascii="MinionPro-Regular" w:hAnsi="MinionPro-Regular" w:cs="MinionPro-Regular"/>
                      <w:b/>
                      <w:i/>
                      <w:lang w:val="lt-LT" w:eastAsia="lt-LT"/>
                    </w:rPr>
                    <w:t xml:space="preserve">Kaimo bendruomenių ir kitų NVO (ypač jaunimo) kūrimosi skatinimas, tinkamų sąlygų jų veiklai sudarymas </w:t>
                  </w:r>
                </w:p>
                <w:p w:rsidR="00454E5F" w:rsidRPr="009028E0" w:rsidRDefault="00454E5F" w:rsidP="00454E5F">
                  <w:pPr>
                    <w:autoSpaceDE w:val="0"/>
                    <w:autoSpaceDN w:val="0"/>
                    <w:adjustRightInd w:val="0"/>
                    <w:spacing w:after="0" w:line="240" w:lineRule="auto"/>
                    <w:rPr>
                      <w:bCs/>
                      <w:sz w:val="18"/>
                      <w:szCs w:val="18"/>
                      <w:lang w:val="lt-LT" w:eastAsia="lt-LT"/>
                    </w:rPr>
                  </w:pPr>
                </w:p>
                <w:p w:rsidR="00454E5F" w:rsidRPr="009028E0" w:rsidRDefault="003C199C" w:rsidP="00454E5F">
                  <w:pPr>
                    <w:autoSpaceDE w:val="0"/>
                    <w:autoSpaceDN w:val="0"/>
                    <w:adjustRightInd w:val="0"/>
                    <w:spacing w:after="0" w:line="240" w:lineRule="auto"/>
                    <w:rPr>
                      <w:i/>
                      <w:iCs/>
                      <w:lang w:val="lt-LT"/>
                    </w:rPr>
                  </w:pPr>
                  <w:r>
                    <w:rPr>
                      <w:bCs/>
                      <w:lang w:val="lt-LT" w:eastAsia="lt-LT"/>
                    </w:rPr>
                    <w:t xml:space="preserve">II Prioritetinės krypties </w:t>
                  </w:r>
                  <w:r w:rsidR="00454E5F" w:rsidRPr="009028E0">
                    <w:rPr>
                      <w:bCs/>
                      <w:lang w:val="lt-LT" w:eastAsia="lt-LT"/>
                    </w:rPr>
                    <w:t xml:space="preserve"> 2.3 Tikslo 2.3.1 </w:t>
                  </w:r>
                  <w:r w:rsidR="00454E5F" w:rsidRPr="009028E0">
                    <w:rPr>
                      <w:lang w:val="lt-LT" w:eastAsia="lt-LT"/>
                    </w:rPr>
                    <w:t>Uždavinio „</w:t>
                  </w:r>
                  <w:r w:rsidR="00454E5F" w:rsidRPr="009028E0">
                    <w:rPr>
                      <w:bCs/>
                      <w:lang w:val="lt-LT" w:eastAsia="lt-LT"/>
                    </w:rPr>
                    <w:t xml:space="preserve">Gerinti kultūrinės aplinkos ir paslaugų kokybę, prieinamumą ir patrauklumą gyventojams </w:t>
                  </w:r>
                  <w:r w:rsidR="00454E5F" w:rsidRPr="009028E0">
                    <w:rPr>
                      <w:b/>
                      <w:i/>
                      <w:lang w:val="lt-LT" w:eastAsia="lt-LT"/>
                    </w:rPr>
                    <w:lastRenderedPageBreak/>
                    <w:t>2.3.1.2.Priemonė „Viešųjų erdvių pritaikymas kultūros ir laisvalaikio poreikiams“.</w:t>
                  </w:r>
                </w:p>
                <w:p w:rsidR="00454E5F" w:rsidRPr="009028E0" w:rsidRDefault="00454E5F" w:rsidP="00454E5F">
                  <w:pPr>
                    <w:autoSpaceDE w:val="0"/>
                    <w:autoSpaceDN w:val="0"/>
                    <w:adjustRightInd w:val="0"/>
                    <w:spacing w:after="0" w:line="240" w:lineRule="auto"/>
                    <w:rPr>
                      <w:iCs/>
                      <w:sz w:val="18"/>
                      <w:szCs w:val="18"/>
                      <w:lang w:val="lt-LT"/>
                    </w:rPr>
                  </w:pPr>
                </w:p>
                <w:p w:rsidR="00454E5F" w:rsidRPr="009028E0" w:rsidRDefault="003C199C" w:rsidP="00454E5F">
                  <w:pPr>
                    <w:autoSpaceDE w:val="0"/>
                    <w:autoSpaceDN w:val="0"/>
                    <w:adjustRightInd w:val="0"/>
                    <w:spacing w:after="0" w:line="240" w:lineRule="auto"/>
                    <w:rPr>
                      <w:iCs/>
                      <w:sz w:val="18"/>
                      <w:szCs w:val="18"/>
                      <w:lang w:val="lt-LT"/>
                    </w:rPr>
                  </w:pPr>
                  <w:r>
                    <w:rPr>
                      <w:bCs/>
                      <w:lang w:val="lt-LT" w:eastAsia="lt-LT"/>
                    </w:rPr>
                    <w:t>II Prioritetinės krypties</w:t>
                  </w:r>
                  <w:r w:rsidR="00454E5F" w:rsidRPr="009028E0">
                    <w:rPr>
                      <w:bCs/>
                      <w:lang w:val="lt-LT" w:eastAsia="lt-LT"/>
                    </w:rPr>
                    <w:t xml:space="preserve"> 2.3 Tikslo 2.3.2. </w:t>
                  </w:r>
                  <w:r w:rsidR="00454E5F" w:rsidRPr="009028E0">
                    <w:rPr>
                      <w:lang w:val="lt-LT" w:eastAsia="lt-LT"/>
                    </w:rPr>
                    <w:t>Uždavinio</w:t>
                  </w:r>
                  <w:r w:rsidR="00454E5F" w:rsidRPr="009028E0">
                    <w:rPr>
                      <w:bCs/>
                      <w:lang w:val="lt-LT" w:eastAsia="lt-LT"/>
                    </w:rPr>
                    <w:t xml:space="preserve"> „Atnaujinti ir plėsti sporto ir aktyvaus laisvalaikio infrastruktūrą, skatinti sporto plėtrą“</w:t>
                  </w:r>
                  <w:r w:rsidR="00454E5F" w:rsidRPr="009028E0">
                    <w:rPr>
                      <w:rFonts w:ascii="MinionPro-Bold" w:hAnsi="MinionPro-Bold" w:cs="MinionPro-Bold"/>
                      <w:b/>
                      <w:bCs/>
                      <w:sz w:val="18"/>
                      <w:szCs w:val="18"/>
                      <w:lang w:val="lt-LT" w:eastAsia="lt-LT"/>
                    </w:rPr>
                    <w:t xml:space="preserve"> </w:t>
                  </w:r>
                  <w:r w:rsidR="00454E5F" w:rsidRPr="009028E0">
                    <w:rPr>
                      <w:b/>
                      <w:i/>
                      <w:lang w:val="lt-LT" w:eastAsia="lt-LT"/>
                    </w:rPr>
                    <w:t>2.3.2. Priemonė „Sporto ir aktyvaus laisvalaikio infrastruktūros gerinimas ir plėtra“.</w:t>
                  </w:r>
                </w:p>
                <w:p w:rsidR="00454E5F" w:rsidRPr="009028E0" w:rsidRDefault="00454E5F" w:rsidP="00454E5F">
                  <w:pPr>
                    <w:autoSpaceDE w:val="0"/>
                    <w:autoSpaceDN w:val="0"/>
                    <w:adjustRightInd w:val="0"/>
                    <w:spacing w:after="0" w:line="240" w:lineRule="auto"/>
                    <w:rPr>
                      <w:iCs/>
                      <w:sz w:val="18"/>
                      <w:szCs w:val="18"/>
                      <w:lang w:val="lt-LT"/>
                    </w:rPr>
                  </w:pPr>
                </w:p>
                <w:p w:rsidR="00454E5F" w:rsidRPr="009028E0" w:rsidRDefault="003C199C" w:rsidP="00454E5F">
                  <w:pPr>
                    <w:autoSpaceDE w:val="0"/>
                    <w:autoSpaceDN w:val="0"/>
                    <w:adjustRightInd w:val="0"/>
                    <w:spacing w:after="0" w:line="240" w:lineRule="auto"/>
                    <w:rPr>
                      <w:b/>
                      <w:bCs/>
                      <w:i/>
                      <w:sz w:val="22"/>
                      <w:lang w:val="lt-LT" w:eastAsia="lt-LT"/>
                    </w:rPr>
                  </w:pPr>
                  <w:r>
                    <w:rPr>
                      <w:bCs/>
                      <w:lang w:val="lt-LT" w:eastAsia="lt-LT"/>
                    </w:rPr>
                    <w:t>II Prioritetinės krypties</w:t>
                  </w:r>
                  <w:r w:rsidR="00454E5F" w:rsidRPr="009028E0">
                    <w:rPr>
                      <w:bCs/>
                      <w:lang w:val="lt-LT" w:eastAsia="lt-LT"/>
                    </w:rPr>
                    <w:t xml:space="preserve"> 2.1 Tikslo</w:t>
                  </w:r>
                  <w:r w:rsidR="00454E5F" w:rsidRPr="009028E0">
                    <w:rPr>
                      <w:bCs/>
                      <w:color w:val="FF0000"/>
                      <w:lang w:val="lt-LT" w:eastAsia="lt-LT"/>
                    </w:rPr>
                    <w:t xml:space="preserve"> </w:t>
                  </w:r>
                  <w:r w:rsidR="00454E5F" w:rsidRPr="009028E0">
                    <w:rPr>
                      <w:bCs/>
                      <w:lang w:val="lt-LT" w:eastAsia="lt-LT"/>
                    </w:rPr>
                    <w:t xml:space="preserve">2.1.1 </w:t>
                  </w:r>
                  <w:r w:rsidR="00454E5F" w:rsidRPr="009028E0">
                    <w:rPr>
                      <w:lang w:val="lt-LT" w:eastAsia="lt-LT"/>
                    </w:rPr>
                    <w:t>Uždavinio „</w:t>
                  </w:r>
                  <w:r w:rsidR="00454E5F" w:rsidRPr="009028E0">
                    <w:rPr>
                      <w:bCs/>
                      <w:lang w:val="lt-LT" w:eastAsia="lt-LT"/>
                    </w:rPr>
                    <w:t xml:space="preserve">Gerinti švietimo paslaugų prieinamumą, kokybę ir veiksmingumą </w:t>
                  </w:r>
                  <w:r w:rsidR="00454E5F" w:rsidRPr="009028E0">
                    <w:rPr>
                      <w:b/>
                      <w:i/>
                      <w:lang w:val="lt-LT" w:eastAsia="lt-LT"/>
                    </w:rPr>
                    <w:t>2.1.1.4. Priemonė „Kūrybiškumą, lyderystę ir iniciatyvumą skatinančių projektų įgyvendinimas“</w:t>
                  </w:r>
                  <w:r w:rsidR="00454E5F" w:rsidRPr="009028E0">
                    <w:rPr>
                      <w:b/>
                      <w:i/>
                      <w:sz w:val="22"/>
                      <w:lang w:val="lt-LT" w:eastAsia="lt-LT"/>
                    </w:rPr>
                    <w:t>.</w:t>
                  </w:r>
                </w:p>
              </w:tc>
            </w:tr>
          </w:tbl>
          <w:p w:rsidR="00454E5F" w:rsidRPr="009028E0" w:rsidRDefault="00454E5F" w:rsidP="00454E5F">
            <w:pPr>
              <w:spacing w:after="0" w:line="240" w:lineRule="auto"/>
              <w:rPr>
                <w:i/>
                <w:sz w:val="20"/>
                <w:szCs w:val="20"/>
                <w:lang w:val="lt-LT"/>
              </w:rPr>
            </w:pPr>
          </w:p>
        </w:tc>
      </w:tr>
      <w:tr w:rsidR="00454E5F" w:rsidRPr="009028E0" w:rsidTr="00AB7672">
        <w:tc>
          <w:tcPr>
            <w:tcW w:w="667" w:type="dxa"/>
            <w:vAlign w:val="center"/>
          </w:tcPr>
          <w:p w:rsidR="00454E5F" w:rsidRPr="009028E0" w:rsidRDefault="00454E5F" w:rsidP="00454E5F">
            <w:pPr>
              <w:spacing w:after="0" w:line="240" w:lineRule="auto"/>
              <w:rPr>
                <w:lang w:val="lt-LT"/>
              </w:rPr>
            </w:pPr>
            <w:r w:rsidRPr="009028E0">
              <w:rPr>
                <w:lang w:val="lt-LT"/>
              </w:rPr>
              <w:lastRenderedPageBreak/>
              <w:t>7.2.</w:t>
            </w:r>
          </w:p>
        </w:tc>
        <w:tc>
          <w:tcPr>
            <w:tcW w:w="2135" w:type="dxa"/>
            <w:vAlign w:val="center"/>
          </w:tcPr>
          <w:p w:rsidR="00454E5F" w:rsidRPr="009028E0" w:rsidRDefault="00454E5F" w:rsidP="00454E5F">
            <w:pPr>
              <w:spacing w:after="0" w:line="240" w:lineRule="auto"/>
              <w:rPr>
                <w:lang w:val="lt-LT"/>
              </w:rPr>
            </w:pPr>
            <w:r w:rsidRPr="009028E0">
              <w:rPr>
                <w:lang w:val="lt-LT"/>
              </w:rPr>
              <w:t>VVG teritorijoje patvirtintas regiono plėtros planas</w:t>
            </w:r>
          </w:p>
        </w:tc>
        <w:tc>
          <w:tcPr>
            <w:tcW w:w="12048" w:type="dxa"/>
          </w:tcPr>
          <w:p w:rsidR="00454E5F" w:rsidRPr="009028E0" w:rsidRDefault="00454E5F" w:rsidP="00454E5F">
            <w:pPr>
              <w:spacing w:after="0" w:line="240" w:lineRule="auto"/>
              <w:rPr>
                <w:sz w:val="20"/>
                <w:szCs w:val="20"/>
                <w:lang w:val="lt-LT"/>
              </w:rPr>
            </w:pPr>
          </w:p>
          <w:p w:rsidR="00454E5F" w:rsidRPr="009028E0" w:rsidRDefault="00454E5F" w:rsidP="00454E5F">
            <w:pPr>
              <w:spacing w:after="0" w:line="240" w:lineRule="auto"/>
              <w:rPr>
                <w:lang w:val="lt-LT"/>
              </w:rPr>
            </w:pPr>
            <w:r w:rsidRPr="009028E0">
              <w:rPr>
                <w:lang w:val="lt-LT"/>
              </w:rPr>
              <w:t>Panevėžio regiono 2014-2020 m. plėtros plano strategijoje</w:t>
            </w:r>
            <w:r w:rsidRPr="009028E0">
              <w:rPr>
                <w:rStyle w:val="Puslapioinaosnuoroda"/>
                <w:lang w:val="lt-LT"/>
              </w:rPr>
              <w:footnoteReference w:id="92"/>
            </w:r>
            <w:r w:rsidRPr="009028E0">
              <w:rPr>
                <w:lang w:val="lt-LT"/>
              </w:rPr>
              <w:t xml:space="preserve"> nustatyti 3 prioritetai: </w:t>
            </w:r>
          </w:p>
          <w:p w:rsidR="00454E5F" w:rsidRPr="009028E0" w:rsidRDefault="00454E5F" w:rsidP="00454E5F">
            <w:pPr>
              <w:spacing w:after="0" w:line="240" w:lineRule="auto"/>
              <w:rPr>
                <w:lang w:val="lt-LT"/>
              </w:rPr>
            </w:pPr>
            <w:r w:rsidRPr="009028E0">
              <w:rPr>
                <w:lang w:val="lt-LT"/>
              </w:rPr>
              <w:t xml:space="preserve">1 Prioritetas „Veikli bendruomenė bei jos poreikius atitinkantis pažangus viešasis valdymas (Tikslas – Didinti bendruomenių vaidmenį ir gerinti viešąjį valdymą savivaldybėse); </w:t>
            </w:r>
          </w:p>
          <w:p w:rsidR="00454E5F" w:rsidRPr="009028E0" w:rsidRDefault="00454E5F" w:rsidP="00454E5F">
            <w:pPr>
              <w:spacing w:after="0" w:line="240" w:lineRule="auto"/>
              <w:rPr>
                <w:lang w:val="lt-LT"/>
              </w:rPr>
            </w:pPr>
            <w:r w:rsidRPr="009028E0">
              <w:rPr>
                <w:lang w:val="lt-LT"/>
              </w:rPr>
              <w:t>2 Prioritetas „Kokybiškos viešosios paslaugos (Tikslas – Didinti viešųjų paslaugų kokybę ir prieinamumą);</w:t>
            </w:r>
          </w:p>
          <w:p w:rsidR="00454E5F" w:rsidRPr="009028E0" w:rsidRDefault="00454E5F" w:rsidP="00454E5F">
            <w:pPr>
              <w:spacing w:after="0" w:line="240" w:lineRule="auto"/>
              <w:rPr>
                <w:lang w:val="lt-LT"/>
              </w:rPr>
            </w:pPr>
            <w:r w:rsidRPr="009028E0">
              <w:rPr>
                <w:lang w:val="lt-LT"/>
              </w:rPr>
              <w:t>3 Prioritetas „Ekonominiam augimui palanki aplinka (Tikslas – Didinti teritorinę sanglaudą ir gerinti aplinkos būklę).</w:t>
            </w:r>
          </w:p>
          <w:p w:rsidR="00454E5F" w:rsidRPr="009028E0" w:rsidRDefault="00454E5F" w:rsidP="00454E5F">
            <w:pPr>
              <w:spacing w:after="0" w:line="240" w:lineRule="auto"/>
              <w:rPr>
                <w:b/>
                <w:sz w:val="18"/>
                <w:szCs w:val="18"/>
                <w:lang w:val="lt-LT"/>
              </w:rPr>
            </w:pPr>
          </w:p>
          <w:p w:rsidR="00454E5F" w:rsidRPr="009028E0" w:rsidRDefault="00454E5F" w:rsidP="00454E5F">
            <w:pPr>
              <w:spacing w:after="0" w:line="240" w:lineRule="auto"/>
              <w:jc w:val="both"/>
              <w:rPr>
                <w:lang w:val="lt-LT"/>
              </w:rPr>
            </w:pPr>
            <w:r w:rsidRPr="009028E0">
              <w:rPr>
                <w:lang w:val="lt-LT"/>
              </w:rPr>
              <w:t>Pasvalio r. VVG parengta VPS prisideda prie visų trijų</w:t>
            </w:r>
            <w:r w:rsidRPr="009028E0">
              <w:rPr>
                <w:b/>
                <w:sz w:val="18"/>
                <w:szCs w:val="18"/>
                <w:lang w:val="lt-LT"/>
              </w:rPr>
              <w:t xml:space="preserve"> </w:t>
            </w:r>
            <w:r w:rsidRPr="009028E0">
              <w:rPr>
                <w:lang w:val="lt-LT"/>
              </w:rPr>
              <w:t>Panevėžio regiono plėtros plano prioritetų atskirų priemonių lygyje. Palyginimas pagal priemones pateiktas žemiau esančioje lentelėje.</w:t>
            </w:r>
          </w:p>
          <w:p w:rsidR="00454E5F" w:rsidRPr="009028E0" w:rsidRDefault="00454E5F" w:rsidP="00454E5F">
            <w:pPr>
              <w:spacing w:after="0" w:line="240" w:lineRule="auto"/>
              <w:rPr>
                <w:b/>
                <w:sz w:val="18"/>
                <w:szCs w:val="18"/>
                <w:lang w:val="lt-LT"/>
              </w:rPr>
            </w:pPr>
          </w:p>
          <w:p w:rsidR="00454E5F" w:rsidRPr="009028E0" w:rsidRDefault="00454E5F" w:rsidP="00454E5F">
            <w:pPr>
              <w:spacing w:after="0" w:line="240" w:lineRule="auto"/>
              <w:jc w:val="center"/>
              <w:rPr>
                <w:b/>
                <w:lang w:val="lt-LT"/>
              </w:rPr>
            </w:pPr>
            <w:r w:rsidRPr="009028E0">
              <w:rPr>
                <w:b/>
                <w:lang w:val="lt-LT"/>
              </w:rPr>
              <w:t xml:space="preserve">Pasvalio r. VPS </w:t>
            </w:r>
            <w:r w:rsidRPr="009028E0">
              <w:rPr>
                <w:b/>
                <w:iCs/>
                <w:lang w:val="lt-LT"/>
              </w:rPr>
              <w:t xml:space="preserve">sąsajos su </w:t>
            </w:r>
            <w:r w:rsidRPr="009028E0">
              <w:rPr>
                <w:b/>
                <w:lang w:val="lt-LT"/>
              </w:rPr>
              <w:t>Panevėžio regiono strategija</w:t>
            </w:r>
          </w:p>
          <w:tbl>
            <w:tblPr>
              <w:tblStyle w:val="Lentelstinklelis"/>
              <w:tblW w:w="0" w:type="auto"/>
              <w:tblLook w:val="04A0" w:firstRow="1" w:lastRow="0" w:firstColumn="1" w:lastColumn="0" w:noHBand="0" w:noVBand="1"/>
            </w:tblPr>
            <w:tblGrid>
              <w:gridCol w:w="6549"/>
              <w:gridCol w:w="5268"/>
            </w:tblGrid>
            <w:tr w:rsidR="00454E5F" w:rsidRPr="009028E0" w:rsidTr="00AB7672">
              <w:tc>
                <w:tcPr>
                  <w:tcW w:w="6549" w:type="dxa"/>
                  <w:shd w:val="clear" w:color="auto" w:fill="F2F2F2" w:themeFill="background1" w:themeFillShade="F2"/>
                </w:tcPr>
                <w:p w:rsidR="00454E5F" w:rsidRPr="009028E0" w:rsidRDefault="00454E5F" w:rsidP="00454E5F">
                  <w:pPr>
                    <w:spacing w:after="0" w:line="240" w:lineRule="auto"/>
                    <w:jc w:val="center"/>
                    <w:rPr>
                      <w:b/>
                      <w:highlight w:val="yellow"/>
                      <w:lang w:val="lt-LT"/>
                    </w:rPr>
                  </w:pPr>
                  <w:r w:rsidRPr="009028E0">
                    <w:rPr>
                      <w:b/>
                      <w:lang w:val="lt-LT"/>
                    </w:rPr>
                    <w:t>Panevėžio regiono strategija</w:t>
                  </w:r>
                </w:p>
              </w:tc>
              <w:tc>
                <w:tcPr>
                  <w:tcW w:w="5268" w:type="dxa"/>
                  <w:shd w:val="clear" w:color="auto" w:fill="F2F2F2" w:themeFill="background1" w:themeFillShade="F2"/>
                </w:tcPr>
                <w:p w:rsidR="00454E5F" w:rsidRPr="009028E0" w:rsidRDefault="00454E5F" w:rsidP="00454E5F">
                  <w:pPr>
                    <w:spacing w:after="0" w:line="240" w:lineRule="auto"/>
                    <w:jc w:val="center"/>
                    <w:rPr>
                      <w:b/>
                      <w:highlight w:val="yellow"/>
                      <w:lang w:val="lt-LT"/>
                    </w:rPr>
                  </w:pPr>
                  <w:r w:rsidRPr="009028E0">
                    <w:rPr>
                      <w:b/>
                      <w:lang w:val="lt-LT"/>
                    </w:rPr>
                    <w:t>Pasvalio r. VPS</w:t>
                  </w:r>
                </w:p>
              </w:tc>
            </w:tr>
            <w:tr w:rsidR="00454E5F" w:rsidRPr="009028E0" w:rsidTr="00AB7672">
              <w:tc>
                <w:tcPr>
                  <w:tcW w:w="6549" w:type="dxa"/>
                </w:tcPr>
                <w:p w:rsidR="00454E5F" w:rsidRPr="009028E0" w:rsidRDefault="003C199C" w:rsidP="00454E5F">
                  <w:pPr>
                    <w:spacing w:after="0" w:line="240" w:lineRule="auto"/>
                    <w:rPr>
                      <w:lang w:val="lt-LT"/>
                    </w:rPr>
                  </w:pPr>
                  <w:r>
                    <w:rPr>
                      <w:lang w:val="lt-LT"/>
                    </w:rPr>
                    <w:t>1</w:t>
                  </w:r>
                  <w:r w:rsidR="00454E5F" w:rsidRPr="009028E0">
                    <w:rPr>
                      <w:lang w:val="lt-LT"/>
                    </w:rPr>
                    <w:t xml:space="preserve"> Prioriteto 1.01.01. Uždavinio „Skatinti bendruomenių aktyvumą ir saviraišką bei didinti savivaldybių išteklių valdymo efektyvumą“ </w:t>
                  </w:r>
                  <w:r w:rsidR="00454E5F" w:rsidRPr="009028E0">
                    <w:rPr>
                      <w:b/>
                      <w:i/>
                      <w:lang w:val="lt-LT"/>
                    </w:rPr>
                    <w:t>1.01.01.03. Priemonė „Vietinių įsidarbinimo galimybių gerinimas ir bendruomenių socialinės integracijos didinimas, įgyvendinant vietos plėtros strategijas“.</w:t>
                  </w:r>
                </w:p>
              </w:tc>
              <w:tc>
                <w:tcPr>
                  <w:tcW w:w="5268" w:type="dxa"/>
                  <w:vAlign w:val="center"/>
                </w:tcPr>
                <w:p w:rsidR="00454E5F" w:rsidRPr="009028E0" w:rsidRDefault="00454E5F" w:rsidP="00454E5F">
                  <w:pPr>
                    <w:spacing w:after="0" w:line="240" w:lineRule="auto"/>
                    <w:rPr>
                      <w:lang w:val="lt-LT"/>
                    </w:rPr>
                  </w:pPr>
                  <w:r w:rsidRPr="009028E0">
                    <w:rPr>
                      <w:lang w:val="lt-LT"/>
                    </w:rPr>
                    <w:t>Ši priemonė atitinka visas VPS priemones ir priemonių veiklos sritis</w:t>
                  </w:r>
                </w:p>
              </w:tc>
            </w:tr>
            <w:tr w:rsidR="00454E5F" w:rsidRPr="009028E0" w:rsidTr="00AB7672">
              <w:tc>
                <w:tcPr>
                  <w:tcW w:w="6549" w:type="dxa"/>
                </w:tcPr>
                <w:p w:rsidR="00454E5F" w:rsidRPr="009028E0" w:rsidRDefault="003C199C" w:rsidP="00454E5F">
                  <w:pPr>
                    <w:spacing w:after="0" w:line="240" w:lineRule="auto"/>
                    <w:rPr>
                      <w:b/>
                      <w:i/>
                      <w:lang w:val="lt-LT"/>
                    </w:rPr>
                  </w:pPr>
                  <w:r>
                    <w:rPr>
                      <w:lang w:val="lt-LT"/>
                    </w:rPr>
                    <w:t>2</w:t>
                  </w:r>
                  <w:r w:rsidR="00454E5F" w:rsidRPr="009028E0">
                    <w:rPr>
                      <w:lang w:val="lt-LT"/>
                    </w:rPr>
                    <w:t xml:space="preserve"> Prioriteto 2.01.01. Uždavinio „Gerinti švietimo (ikimokyklinio, priešmokyklinio, bendrojo ugdymo, neformaliojo ugdymo) paslaugų kokybę ir prieinamumą“ </w:t>
                  </w:r>
                  <w:r w:rsidR="00454E5F" w:rsidRPr="009028E0">
                    <w:rPr>
                      <w:b/>
                      <w:i/>
                      <w:lang w:val="lt-LT"/>
                    </w:rPr>
                    <w:t xml:space="preserve">2.01.01.01. Priemonė „Vaikų </w:t>
                  </w:r>
                  <w:r w:rsidR="00454E5F" w:rsidRPr="009028E0">
                    <w:rPr>
                      <w:b/>
                      <w:i/>
                      <w:lang w:val="lt-LT"/>
                    </w:rPr>
                    <w:lastRenderedPageBreak/>
                    <w:t>ikimokyklinio ir priešmokyklinio ugdymo prieinamumo didinimas“.</w:t>
                  </w:r>
                </w:p>
              </w:tc>
              <w:tc>
                <w:tcPr>
                  <w:tcW w:w="5268" w:type="dxa"/>
                  <w:vAlign w:val="center"/>
                </w:tcPr>
                <w:p w:rsidR="00454E5F" w:rsidRPr="009028E0" w:rsidRDefault="00454E5F" w:rsidP="00454E5F">
                  <w:pPr>
                    <w:spacing w:after="0" w:line="240" w:lineRule="auto"/>
                    <w:rPr>
                      <w:caps/>
                      <w:lang w:val="lt-LT"/>
                    </w:rPr>
                  </w:pPr>
                  <w:r w:rsidRPr="009028E0">
                    <w:rPr>
                      <w:caps/>
                      <w:lang w:val="lt-LT"/>
                    </w:rPr>
                    <w:lastRenderedPageBreak/>
                    <w:t>I. P</w:t>
                  </w:r>
                  <w:r w:rsidRPr="009028E0">
                    <w:rPr>
                      <w:lang w:val="lt-LT"/>
                    </w:rPr>
                    <w:t xml:space="preserve">rioriteto </w:t>
                  </w:r>
                  <w:r w:rsidRPr="009028E0">
                    <w:rPr>
                      <w:bCs/>
                      <w:color w:val="000000"/>
                      <w:lang w:val="lt-LT"/>
                    </w:rPr>
                    <w:t xml:space="preserve">1.3. Priemonės </w:t>
                  </w:r>
                  <w:r w:rsidRPr="009028E0">
                    <w:rPr>
                      <w:bCs/>
                      <w:lang w:val="lt-LT"/>
                    </w:rPr>
                    <w:t>„</w:t>
                  </w:r>
                  <w:r w:rsidRPr="009028E0">
                    <w:rPr>
                      <w:lang w:val="lt-LT"/>
                    </w:rPr>
                    <w:t xml:space="preserve">Prielaidų ekonominei veiklai kaime sudarymas“ </w:t>
                  </w:r>
                  <w:r w:rsidRPr="009028E0">
                    <w:rPr>
                      <w:b/>
                      <w:bCs/>
                      <w:i/>
                      <w:lang w:val="lt-LT"/>
                    </w:rPr>
                    <w:t>1.3.1.Veiklos sritis</w:t>
                  </w:r>
                  <w:r w:rsidRPr="009028E0">
                    <w:rPr>
                      <w:b/>
                      <w:bCs/>
                      <w:lang w:val="lt-LT"/>
                    </w:rPr>
                    <w:t xml:space="preserve"> „</w:t>
                  </w:r>
                  <w:r w:rsidRPr="009028E0">
                    <w:rPr>
                      <w:b/>
                      <w:i/>
                      <w:lang w:val="lt-LT"/>
                    </w:rPr>
                    <w:t xml:space="preserve">Parama iniciatyvoms, skirtoms sudaryti palankias </w:t>
                  </w:r>
                  <w:r w:rsidRPr="009028E0">
                    <w:rPr>
                      <w:b/>
                      <w:i/>
                      <w:lang w:val="lt-LT"/>
                    </w:rPr>
                    <w:lastRenderedPageBreak/>
                    <w:t>gyventojų ekonominio užimtumo sąlygas“</w:t>
                  </w:r>
                </w:p>
              </w:tc>
            </w:tr>
            <w:tr w:rsidR="00454E5F" w:rsidRPr="009028E0" w:rsidTr="00AB7672">
              <w:tc>
                <w:tcPr>
                  <w:tcW w:w="6549" w:type="dxa"/>
                </w:tcPr>
                <w:p w:rsidR="00454E5F" w:rsidRPr="009028E0" w:rsidRDefault="003C199C" w:rsidP="00454E5F">
                  <w:pPr>
                    <w:spacing w:after="0" w:line="240" w:lineRule="auto"/>
                    <w:rPr>
                      <w:lang w:val="lt-LT"/>
                    </w:rPr>
                  </w:pPr>
                  <w:r>
                    <w:rPr>
                      <w:lang w:val="lt-LT"/>
                    </w:rPr>
                    <w:lastRenderedPageBreak/>
                    <w:t>2</w:t>
                  </w:r>
                  <w:r w:rsidR="00454E5F" w:rsidRPr="009028E0">
                    <w:rPr>
                      <w:lang w:val="lt-LT"/>
                    </w:rPr>
                    <w:t xml:space="preserve"> Prioriteto 2.01.01. Uždavinio „Gerinti švietimo (ikimokyklinio, priešmokyklinio, bendrojo ugdymo, neformaliojo ugdymo) paslaugų kokybę ir prieinamumą“ </w:t>
                  </w:r>
                </w:p>
                <w:p w:rsidR="00454E5F" w:rsidRPr="009028E0" w:rsidRDefault="00454E5F" w:rsidP="00454E5F">
                  <w:pPr>
                    <w:spacing w:after="0" w:line="240" w:lineRule="auto"/>
                    <w:rPr>
                      <w:b/>
                      <w:i/>
                      <w:lang w:val="lt-LT"/>
                    </w:rPr>
                  </w:pPr>
                  <w:r w:rsidRPr="009028E0">
                    <w:rPr>
                      <w:b/>
                      <w:i/>
                      <w:lang w:val="lt-LT"/>
                    </w:rPr>
                    <w:t>2.01.01.03. Priemonė „Vaikų ir jaunimo neformalaus ugdymosi galimybių plėtojimas, ypatingai kaimo vietovėse“</w:t>
                  </w:r>
                </w:p>
              </w:tc>
              <w:tc>
                <w:tcPr>
                  <w:tcW w:w="5268" w:type="dxa"/>
                  <w:vAlign w:val="center"/>
                </w:tcPr>
                <w:p w:rsidR="00454E5F" w:rsidRPr="009028E0" w:rsidRDefault="00454E5F" w:rsidP="00454E5F">
                  <w:pPr>
                    <w:autoSpaceDE w:val="0"/>
                    <w:autoSpaceDN w:val="0"/>
                    <w:adjustRightInd w:val="0"/>
                    <w:spacing w:after="0" w:line="240" w:lineRule="auto"/>
                    <w:rPr>
                      <w:lang w:val="lt-LT"/>
                    </w:rPr>
                  </w:pPr>
                  <w:r w:rsidRPr="009028E0">
                    <w:rPr>
                      <w:caps/>
                      <w:lang w:val="lt-LT"/>
                    </w:rPr>
                    <w:t xml:space="preserve">II. </w:t>
                  </w:r>
                  <w:r w:rsidRPr="009028E0">
                    <w:rPr>
                      <w:lang w:val="lt-LT"/>
                    </w:rPr>
                    <w:t xml:space="preserve">Prioriteto </w:t>
                  </w:r>
                  <w:r w:rsidRPr="009028E0">
                    <w:rPr>
                      <w:bCs/>
                      <w:color w:val="000000"/>
                      <w:lang w:val="lt-LT"/>
                    </w:rPr>
                    <w:t>2.</w:t>
                  </w:r>
                  <w:r w:rsidR="007D57F5">
                    <w:rPr>
                      <w:bCs/>
                      <w:color w:val="000000"/>
                      <w:lang w:val="lt-LT"/>
                    </w:rPr>
                    <w:t>3</w:t>
                  </w:r>
                  <w:r w:rsidRPr="009028E0">
                    <w:rPr>
                      <w:bCs/>
                      <w:color w:val="000000"/>
                      <w:lang w:val="lt-LT"/>
                    </w:rPr>
                    <w:t xml:space="preserve">. Priemonės </w:t>
                  </w:r>
                  <w:r w:rsidRPr="009028E0">
                    <w:rPr>
                      <w:bCs/>
                      <w:lang w:val="lt-LT"/>
                    </w:rPr>
                    <w:t>„</w:t>
                  </w:r>
                  <w:r w:rsidRPr="009028E0">
                    <w:rPr>
                      <w:lang w:val="lt-LT"/>
                    </w:rPr>
                    <w:t>Patrauklių jaunimui gyventi kaime sąlygų sudarymas“</w:t>
                  </w:r>
                </w:p>
                <w:p w:rsidR="00454E5F" w:rsidRPr="009028E0" w:rsidRDefault="00454E5F" w:rsidP="007D57F5">
                  <w:pPr>
                    <w:spacing w:after="0" w:line="240" w:lineRule="auto"/>
                    <w:rPr>
                      <w:lang w:val="lt-LT"/>
                    </w:rPr>
                  </w:pPr>
                  <w:r w:rsidRPr="009028E0">
                    <w:rPr>
                      <w:b/>
                      <w:bCs/>
                      <w:i/>
                      <w:lang w:val="lt-LT"/>
                    </w:rPr>
                    <w:t>2.</w:t>
                  </w:r>
                  <w:r w:rsidR="007D57F5">
                    <w:rPr>
                      <w:b/>
                      <w:bCs/>
                      <w:i/>
                      <w:lang w:val="lt-LT"/>
                    </w:rPr>
                    <w:t>3</w:t>
                  </w:r>
                  <w:r w:rsidRPr="009028E0">
                    <w:rPr>
                      <w:b/>
                      <w:bCs/>
                      <w:i/>
                      <w:lang w:val="lt-LT"/>
                    </w:rPr>
                    <w:t>.1. Veiklos sritis</w:t>
                  </w:r>
                  <w:r w:rsidRPr="009028E0">
                    <w:rPr>
                      <w:b/>
                      <w:bCs/>
                      <w:lang w:val="lt-LT"/>
                    </w:rPr>
                    <w:t xml:space="preserve"> „</w:t>
                  </w:r>
                  <w:r w:rsidRPr="009028E0">
                    <w:rPr>
                      <w:b/>
                      <w:i/>
                      <w:lang w:val="lt-LT"/>
                    </w:rPr>
                    <w:t xml:space="preserve">Parama socialinėms, kultūrinėms, pilietinėms jaunimo iniciatyvoms“ </w:t>
                  </w:r>
                </w:p>
              </w:tc>
            </w:tr>
            <w:tr w:rsidR="00454E5F" w:rsidRPr="009028E0" w:rsidTr="00AB7672">
              <w:tc>
                <w:tcPr>
                  <w:tcW w:w="6549" w:type="dxa"/>
                </w:tcPr>
                <w:p w:rsidR="00454E5F" w:rsidRPr="009028E0" w:rsidRDefault="003C199C" w:rsidP="00454E5F">
                  <w:pPr>
                    <w:spacing w:after="0" w:line="240" w:lineRule="auto"/>
                    <w:rPr>
                      <w:lang w:val="lt-LT"/>
                    </w:rPr>
                  </w:pPr>
                  <w:r>
                    <w:rPr>
                      <w:lang w:val="lt-LT"/>
                    </w:rPr>
                    <w:t>2</w:t>
                  </w:r>
                  <w:r w:rsidR="00454E5F" w:rsidRPr="009028E0">
                    <w:rPr>
                      <w:lang w:val="lt-LT"/>
                    </w:rPr>
                    <w:t xml:space="preserve"> Prioriteto 2</w:t>
                  </w:r>
                  <w:r w:rsidR="00454E5F" w:rsidRPr="009028E0">
                    <w:rPr>
                      <w:b/>
                      <w:lang w:val="lt-LT"/>
                    </w:rPr>
                    <w:t>.</w:t>
                  </w:r>
                  <w:r w:rsidR="00454E5F" w:rsidRPr="009028E0">
                    <w:rPr>
                      <w:lang w:val="lt-LT"/>
                    </w:rPr>
                    <w:t xml:space="preserve">01.02. Uždavinio „Plėsti socialines ir kompleksines paslaugas bei modernizuoti socialinių paslaugų infrastruktūrą“ </w:t>
                  </w:r>
                  <w:r w:rsidR="00454E5F" w:rsidRPr="009028E0">
                    <w:rPr>
                      <w:b/>
                      <w:i/>
                      <w:lang w:val="lt-LT"/>
                    </w:rPr>
                    <w:t xml:space="preserve">2.01.02.02. Priemonė „Stacionarių ir nestacionarių socialinių paslaugų infrastruktūros plėtojimas“ </w:t>
                  </w:r>
                  <w:r w:rsidR="00454E5F" w:rsidRPr="009028E0">
                    <w:rPr>
                      <w:lang w:val="lt-LT"/>
                    </w:rPr>
                    <w:t xml:space="preserve">ir 2.01.03. Uždavinio „Stiprinti sveikatą“ </w:t>
                  </w:r>
                  <w:r w:rsidR="00454E5F" w:rsidRPr="009028E0">
                    <w:rPr>
                      <w:b/>
                      <w:i/>
                      <w:lang w:val="lt-LT"/>
                    </w:rPr>
                    <w:t>2.01.03.02. Priemonė „Gyventojų sveikatos išsaugojimas ir stiprinimas, ligų prevencijos vykdymas“</w:t>
                  </w:r>
                  <w:r w:rsidR="00454E5F" w:rsidRPr="009028E0">
                    <w:rPr>
                      <w:lang w:val="lt-LT"/>
                    </w:rPr>
                    <w:t>.</w:t>
                  </w:r>
                </w:p>
                <w:p w:rsidR="00454E5F" w:rsidRPr="009028E0" w:rsidRDefault="00454E5F" w:rsidP="00454E5F">
                  <w:pPr>
                    <w:spacing w:after="0" w:line="240" w:lineRule="auto"/>
                    <w:rPr>
                      <w:sz w:val="16"/>
                      <w:szCs w:val="16"/>
                      <w:lang w:val="lt-LT"/>
                    </w:rPr>
                  </w:pPr>
                </w:p>
                <w:p w:rsidR="00454E5F" w:rsidRPr="009028E0" w:rsidRDefault="003C199C" w:rsidP="00454E5F">
                  <w:pPr>
                    <w:spacing w:after="0" w:line="240" w:lineRule="auto"/>
                    <w:rPr>
                      <w:b/>
                      <w:i/>
                      <w:highlight w:val="yellow"/>
                      <w:lang w:val="lt-LT"/>
                    </w:rPr>
                  </w:pPr>
                  <w:r>
                    <w:rPr>
                      <w:lang w:val="lt-LT"/>
                    </w:rPr>
                    <w:t>3</w:t>
                  </w:r>
                  <w:r w:rsidR="00454E5F" w:rsidRPr="009028E0">
                    <w:rPr>
                      <w:lang w:val="lt-LT"/>
                    </w:rPr>
                    <w:t xml:space="preserve"> Prioriteto 3.01.02. Uždavinio „Gerinti gyvenamąją aplinką bei skatinti darnų išteklių naudojimą“ </w:t>
                  </w:r>
                  <w:r w:rsidR="00454E5F" w:rsidRPr="009028E0">
                    <w:rPr>
                      <w:b/>
                      <w:i/>
                      <w:lang w:val="lt-LT"/>
                    </w:rPr>
                    <w:t>3.01.02.07. Priemonė „Natūralaus ir urbanizuoto kraštovaizdžio kompleksų ir atskirų jų elementų tvarkymas ar atkūrimas“.</w:t>
                  </w:r>
                </w:p>
              </w:tc>
              <w:tc>
                <w:tcPr>
                  <w:tcW w:w="5268" w:type="dxa"/>
                  <w:vAlign w:val="center"/>
                </w:tcPr>
                <w:p w:rsidR="00454E5F" w:rsidRPr="009028E0" w:rsidRDefault="00454E5F" w:rsidP="009A244A">
                  <w:pPr>
                    <w:spacing w:after="0" w:line="240" w:lineRule="auto"/>
                    <w:rPr>
                      <w:lang w:val="lt-LT"/>
                    </w:rPr>
                  </w:pPr>
                  <w:r w:rsidRPr="009028E0">
                    <w:rPr>
                      <w:caps/>
                      <w:lang w:val="lt-LT"/>
                    </w:rPr>
                    <w:t xml:space="preserve">II. </w:t>
                  </w:r>
                  <w:r w:rsidRPr="009028E0">
                    <w:rPr>
                      <w:lang w:val="lt-LT"/>
                    </w:rPr>
                    <w:t xml:space="preserve">Prioriteto </w:t>
                  </w:r>
                  <w:r w:rsidRPr="009028E0">
                    <w:rPr>
                      <w:bCs/>
                      <w:color w:val="000000"/>
                      <w:lang w:val="lt-LT"/>
                    </w:rPr>
                    <w:t>2.</w:t>
                  </w:r>
                  <w:r w:rsidR="009A244A">
                    <w:rPr>
                      <w:bCs/>
                      <w:color w:val="000000"/>
                      <w:lang w:val="lt-LT"/>
                    </w:rPr>
                    <w:t>2</w:t>
                  </w:r>
                  <w:r w:rsidRPr="009028E0">
                    <w:rPr>
                      <w:bCs/>
                      <w:color w:val="000000"/>
                      <w:lang w:val="lt-LT"/>
                    </w:rPr>
                    <w:t xml:space="preserve">. </w:t>
                  </w:r>
                  <w:r w:rsidR="009A244A">
                    <w:rPr>
                      <w:bCs/>
                      <w:color w:val="000000"/>
                      <w:lang w:val="lt-LT"/>
                    </w:rPr>
                    <w:t>p</w:t>
                  </w:r>
                  <w:r w:rsidRPr="009028E0">
                    <w:rPr>
                      <w:bCs/>
                      <w:color w:val="000000"/>
                      <w:lang w:val="lt-LT"/>
                    </w:rPr>
                    <w:t>riemonė</w:t>
                  </w:r>
                  <w:r w:rsidRPr="009028E0">
                    <w:rPr>
                      <w:bCs/>
                      <w:lang w:val="lt-LT"/>
                    </w:rPr>
                    <w:t xml:space="preserve"> „</w:t>
                  </w:r>
                  <w:r w:rsidRPr="009028E0">
                    <w:rPr>
                      <w:b/>
                      <w:i/>
                      <w:lang w:val="lt-LT"/>
                    </w:rPr>
                    <w:t>Partnerystės įgūdžių plėtojimas, savanorystės skatinimas“</w:t>
                  </w:r>
                </w:p>
              </w:tc>
            </w:tr>
            <w:tr w:rsidR="00454E5F" w:rsidRPr="009028E0" w:rsidTr="00AB7672">
              <w:tc>
                <w:tcPr>
                  <w:tcW w:w="6549" w:type="dxa"/>
                </w:tcPr>
                <w:p w:rsidR="00454E5F" w:rsidRPr="009028E0" w:rsidRDefault="003C199C" w:rsidP="00454E5F">
                  <w:pPr>
                    <w:spacing w:after="0" w:line="240" w:lineRule="auto"/>
                    <w:rPr>
                      <w:b/>
                      <w:i/>
                      <w:lang w:val="lt-LT"/>
                    </w:rPr>
                  </w:pPr>
                  <w:r>
                    <w:rPr>
                      <w:lang w:val="lt-LT"/>
                    </w:rPr>
                    <w:t>3</w:t>
                  </w:r>
                  <w:r w:rsidR="00454E5F" w:rsidRPr="009028E0">
                    <w:rPr>
                      <w:lang w:val="lt-LT"/>
                    </w:rPr>
                    <w:t xml:space="preserve"> Prioriteto 3.01.01. Uždavinio „Didinti gyvenamųjų vietovių konkurencingumą, ekonomikos augimą ir gyvenamosios vietos patrauklumą“ </w:t>
                  </w:r>
                  <w:r w:rsidR="00454E5F" w:rsidRPr="009028E0">
                    <w:rPr>
                      <w:b/>
                      <w:i/>
                      <w:lang w:val="lt-LT"/>
                    </w:rPr>
                    <w:t>3.01.01.04. Priemonė „Kelias savivaldybes jungiančių turizmo trasų ir turizmo maršrutų informacinės infrastruktūros plėtojimas“</w:t>
                  </w:r>
                </w:p>
              </w:tc>
              <w:tc>
                <w:tcPr>
                  <w:tcW w:w="5268" w:type="dxa"/>
                  <w:vAlign w:val="center"/>
                </w:tcPr>
                <w:p w:rsidR="00454E5F" w:rsidRPr="009028E0" w:rsidRDefault="00454E5F" w:rsidP="00454E5F">
                  <w:pPr>
                    <w:spacing w:after="0" w:line="240" w:lineRule="auto"/>
                    <w:rPr>
                      <w:caps/>
                      <w:lang w:val="lt-LT"/>
                    </w:rPr>
                  </w:pPr>
                  <w:r w:rsidRPr="009028E0">
                    <w:rPr>
                      <w:caps/>
                      <w:lang w:val="lt-LT"/>
                    </w:rPr>
                    <w:t>I. P</w:t>
                  </w:r>
                  <w:r w:rsidRPr="009028E0">
                    <w:rPr>
                      <w:lang w:val="lt-LT"/>
                    </w:rPr>
                    <w:t xml:space="preserve">rioriteto </w:t>
                  </w:r>
                  <w:r w:rsidRPr="009028E0">
                    <w:rPr>
                      <w:bCs/>
                      <w:color w:val="000000"/>
                      <w:lang w:val="lt-LT"/>
                    </w:rPr>
                    <w:t xml:space="preserve">1.3. Priemonės </w:t>
                  </w:r>
                  <w:r w:rsidRPr="009028E0">
                    <w:rPr>
                      <w:bCs/>
                      <w:lang w:val="lt-LT"/>
                    </w:rPr>
                    <w:t>„</w:t>
                  </w:r>
                  <w:r w:rsidRPr="009028E0">
                    <w:rPr>
                      <w:lang w:val="lt-LT"/>
                    </w:rPr>
                    <w:t xml:space="preserve">Prielaidų ekonominei veiklai kaime sudarymas“ </w:t>
                  </w:r>
                  <w:r w:rsidRPr="009028E0">
                    <w:rPr>
                      <w:b/>
                      <w:bCs/>
                      <w:i/>
                      <w:lang w:val="lt-LT"/>
                    </w:rPr>
                    <w:t>1.3.2.Veiklos sritis</w:t>
                  </w:r>
                  <w:r w:rsidRPr="009028E0">
                    <w:rPr>
                      <w:bCs/>
                      <w:i/>
                      <w:lang w:val="lt-LT"/>
                    </w:rPr>
                    <w:t xml:space="preserve"> </w:t>
                  </w:r>
                  <w:r w:rsidRPr="009028E0">
                    <w:rPr>
                      <w:b/>
                      <w:bCs/>
                      <w:i/>
                      <w:lang w:val="lt-LT"/>
                    </w:rPr>
                    <w:t>„</w:t>
                  </w:r>
                  <w:r w:rsidRPr="009028E0">
                    <w:rPr>
                      <w:b/>
                      <w:i/>
                      <w:lang w:val="lt-LT"/>
                    </w:rPr>
                    <w:t>Parama smulkių veiklos vykdytojų bendradarbiavimui</w:t>
                  </w:r>
                  <w:r w:rsidRPr="009028E0">
                    <w:rPr>
                      <w:b/>
                      <w:lang w:val="lt-LT"/>
                    </w:rPr>
                    <w:t xml:space="preserve"> </w:t>
                  </w:r>
                  <w:r w:rsidRPr="009028E0">
                    <w:rPr>
                      <w:b/>
                      <w:i/>
                      <w:lang w:val="lt-LT"/>
                    </w:rPr>
                    <w:t>ir bendradarbiavimo iniciatyvoms, įgyvendinant populiarinimo veiklą, skirtą vietos rinkoms plėtoti“</w:t>
                  </w:r>
                </w:p>
              </w:tc>
            </w:tr>
            <w:tr w:rsidR="00454E5F" w:rsidRPr="009028E0" w:rsidTr="00AB7672">
              <w:tc>
                <w:tcPr>
                  <w:tcW w:w="6549" w:type="dxa"/>
                </w:tcPr>
                <w:p w:rsidR="00454E5F" w:rsidRPr="009028E0" w:rsidRDefault="00454E5F" w:rsidP="00454E5F">
                  <w:pPr>
                    <w:spacing w:after="0" w:line="240" w:lineRule="auto"/>
                    <w:rPr>
                      <w:b/>
                      <w:i/>
                      <w:lang w:val="lt-LT"/>
                    </w:rPr>
                  </w:pPr>
                  <w:r w:rsidRPr="009028E0">
                    <w:rPr>
                      <w:lang w:val="lt-LT"/>
                    </w:rPr>
                    <w:t xml:space="preserve">3 Prioriteto 3.01.01. Uždavinio „Didinti gyvenamųjų vietovių konkurencingumą, ekonomikos augimą ir gyvenamosios vietos patrauklumą“ </w:t>
                  </w:r>
                  <w:r w:rsidRPr="009028E0">
                    <w:rPr>
                      <w:b/>
                      <w:i/>
                      <w:lang w:val="lt-LT"/>
                    </w:rPr>
                    <w:t>3.01.01.11. Priemonė „Mokymosi visą gyvenimą programų vystymas, siekiant mažinti socialinę atskirtį įvairiose amžiaus grupėse ir didinti jų konkurencingumą darbo rinkoje“</w:t>
                  </w:r>
                </w:p>
              </w:tc>
              <w:tc>
                <w:tcPr>
                  <w:tcW w:w="5268" w:type="dxa"/>
                  <w:vAlign w:val="center"/>
                </w:tcPr>
                <w:p w:rsidR="00454E5F" w:rsidRPr="009028E0" w:rsidRDefault="00454E5F" w:rsidP="00454E5F">
                  <w:pPr>
                    <w:spacing w:after="0" w:line="240" w:lineRule="auto"/>
                    <w:rPr>
                      <w:b/>
                      <w:bCs/>
                      <w:i/>
                      <w:lang w:val="lt-LT"/>
                    </w:rPr>
                  </w:pPr>
                  <w:r w:rsidRPr="009028E0">
                    <w:rPr>
                      <w:caps/>
                      <w:lang w:val="lt-LT"/>
                    </w:rPr>
                    <w:t>I. P</w:t>
                  </w:r>
                  <w:r w:rsidRPr="009028E0">
                    <w:rPr>
                      <w:lang w:val="lt-LT"/>
                    </w:rPr>
                    <w:t xml:space="preserve">rioriteto </w:t>
                  </w:r>
                  <w:r w:rsidRPr="009028E0">
                    <w:rPr>
                      <w:bCs/>
                      <w:color w:val="000000"/>
                      <w:lang w:val="lt-LT"/>
                    </w:rPr>
                    <w:t xml:space="preserve">1.3. Priemonės </w:t>
                  </w:r>
                  <w:r w:rsidRPr="009028E0">
                    <w:rPr>
                      <w:bCs/>
                      <w:lang w:val="lt-LT"/>
                    </w:rPr>
                    <w:t>„</w:t>
                  </w:r>
                  <w:r w:rsidRPr="009028E0">
                    <w:rPr>
                      <w:lang w:val="lt-LT"/>
                    </w:rPr>
                    <w:t xml:space="preserve">Prielaidų ekonominei veiklai kaime sudarymas“ </w:t>
                  </w:r>
                  <w:r w:rsidRPr="009028E0">
                    <w:rPr>
                      <w:b/>
                      <w:bCs/>
                      <w:i/>
                      <w:lang w:val="lt-LT"/>
                    </w:rPr>
                    <w:t>1.3.3.Veiklos sritis</w:t>
                  </w:r>
                  <w:r w:rsidRPr="009028E0">
                    <w:rPr>
                      <w:bCs/>
                      <w:i/>
                      <w:lang w:val="lt-LT"/>
                    </w:rPr>
                    <w:t xml:space="preserve"> </w:t>
                  </w:r>
                  <w:r w:rsidRPr="009028E0">
                    <w:rPr>
                      <w:b/>
                      <w:bCs/>
                      <w:i/>
                      <w:lang w:val="lt-LT"/>
                    </w:rPr>
                    <w:t>„Verslumo skatinimas, verslo patirties perėmimas“.</w:t>
                  </w:r>
                </w:p>
              </w:tc>
            </w:tr>
            <w:tr w:rsidR="00454E5F" w:rsidRPr="009028E0" w:rsidTr="00AB7672">
              <w:tc>
                <w:tcPr>
                  <w:tcW w:w="6549" w:type="dxa"/>
                </w:tcPr>
                <w:p w:rsidR="00454E5F" w:rsidRPr="009028E0" w:rsidRDefault="003C199C" w:rsidP="00454E5F">
                  <w:pPr>
                    <w:spacing w:after="0" w:line="240" w:lineRule="auto"/>
                    <w:rPr>
                      <w:b/>
                      <w:i/>
                      <w:lang w:val="lt-LT"/>
                    </w:rPr>
                  </w:pPr>
                  <w:r>
                    <w:rPr>
                      <w:lang w:val="lt-LT"/>
                    </w:rPr>
                    <w:t>3</w:t>
                  </w:r>
                  <w:r w:rsidR="00454E5F" w:rsidRPr="009028E0">
                    <w:rPr>
                      <w:lang w:val="lt-LT"/>
                    </w:rPr>
                    <w:t xml:space="preserve"> Prioriteto 3.01.02. Uždavinio „Gerinti gyvenamąją aplinką bei skatinti darnų išteklių naudojimą“ </w:t>
                  </w:r>
                  <w:r w:rsidR="00454E5F" w:rsidRPr="009028E0">
                    <w:rPr>
                      <w:b/>
                      <w:i/>
                      <w:lang w:val="lt-LT"/>
                    </w:rPr>
                    <w:t>3.01.02.01.</w:t>
                  </w:r>
                  <w:r w:rsidR="00454E5F" w:rsidRPr="009028E0">
                    <w:rPr>
                      <w:lang w:val="lt-LT"/>
                    </w:rPr>
                    <w:t xml:space="preserve"> </w:t>
                  </w:r>
                  <w:r w:rsidR="00454E5F" w:rsidRPr="009028E0">
                    <w:rPr>
                      <w:b/>
                      <w:i/>
                      <w:lang w:val="lt-LT"/>
                    </w:rPr>
                    <w:t>Priemonė „1-6 tūkst. gyventojų turinčių miestų, miestelių ir kaimų bendruomeninės ir viešosios infrastruktūros kompleksinis atnaujinimas“, 3.01.02.02.</w:t>
                  </w:r>
                  <w:r w:rsidR="00454E5F" w:rsidRPr="009028E0">
                    <w:rPr>
                      <w:lang w:val="lt-LT"/>
                    </w:rPr>
                    <w:t xml:space="preserve"> </w:t>
                  </w:r>
                  <w:r w:rsidR="00454E5F" w:rsidRPr="009028E0">
                    <w:rPr>
                      <w:b/>
                      <w:i/>
                      <w:lang w:val="lt-LT"/>
                    </w:rPr>
                    <w:t xml:space="preserve">Priemonė „Mažiau kaip 1 tūkst. gyventojų turinčių miestų, miestelių ir kaimų viešosios </w:t>
                  </w:r>
                  <w:r w:rsidR="00454E5F" w:rsidRPr="009028E0">
                    <w:rPr>
                      <w:b/>
                      <w:i/>
                      <w:lang w:val="lt-LT"/>
                    </w:rPr>
                    <w:lastRenderedPageBreak/>
                    <w:t>infrastruktūros atnaujinimas ir plėtra“ ir 3.01.02.07. Priemonė „Natūralaus ir urbanizuoto kraštovaizdžio kompleksų ir atskirų jų elementų tvarkymas ar atkūrimas“.</w:t>
                  </w:r>
                </w:p>
              </w:tc>
              <w:tc>
                <w:tcPr>
                  <w:tcW w:w="5268" w:type="dxa"/>
                  <w:vAlign w:val="center"/>
                </w:tcPr>
                <w:p w:rsidR="00454E5F" w:rsidRPr="009028E0" w:rsidRDefault="00454E5F" w:rsidP="009A244A">
                  <w:pPr>
                    <w:autoSpaceDE w:val="0"/>
                    <w:autoSpaceDN w:val="0"/>
                    <w:adjustRightInd w:val="0"/>
                    <w:spacing w:after="0" w:line="240" w:lineRule="auto"/>
                    <w:rPr>
                      <w:bCs/>
                      <w:i/>
                      <w:lang w:val="lt-LT"/>
                    </w:rPr>
                  </w:pPr>
                  <w:r w:rsidRPr="009028E0">
                    <w:rPr>
                      <w:caps/>
                      <w:lang w:val="lt-LT"/>
                    </w:rPr>
                    <w:lastRenderedPageBreak/>
                    <w:t xml:space="preserve">II. </w:t>
                  </w:r>
                  <w:r w:rsidRPr="009028E0">
                    <w:rPr>
                      <w:lang w:val="lt-LT"/>
                    </w:rPr>
                    <w:t xml:space="preserve">Prioriteto </w:t>
                  </w:r>
                  <w:r w:rsidRPr="009028E0">
                    <w:rPr>
                      <w:bCs/>
                      <w:color w:val="000000"/>
                      <w:lang w:val="lt-LT"/>
                    </w:rPr>
                    <w:t>2.</w:t>
                  </w:r>
                  <w:r w:rsidR="009A244A">
                    <w:rPr>
                      <w:bCs/>
                      <w:color w:val="000000"/>
                      <w:lang w:val="lt-LT"/>
                    </w:rPr>
                    <w:t>3</w:t>
                  </w:r>
                  <w:r w:rsidRPr="009028E0">
                    <w:rPr>
                      <w:bCs/>
                      <w:color w:val="000000"/>
                      <w:lang w:val="lt-LT"/>
                    </w:rPr>
                    <w:t xml:space="preserve">. Priemonės </w:t>
                  </w:r>
                  <w:r w:rsidRPr="009028E0">
                    <w:rPr>
                      <w:bCs/>
                      <w:lang w:val="lt-LT"/>
                    </w:rPr>
                    <w:t>„</w:t>
                  </w:r>
                  <w:r w:rsidRPr="009028E0">
                    <w:rPr>
                      <w:lang w:val="lt-LT"/>
                    </w:rPr>
                    <w:t xml:space="preserve">Patrauklių jaunimui gyventi kaime sąlygų sudarymas“ </w:t>
                  </w:r>
                  <w:r w:rsidRPr="009028E0">
                    <w:rPr>
                      <w:b/>
                      <w:bCs/>
                      <w:i/>
                      <w:lang w:val="lt-LT"/>
                    </w:rPr>
                    <w:t>2.</w:t>
                  </w:r>
                  <w:r w:rsidR="009A244A">
                    <w:rPr>
                      <w:b/>
                      <w:bCs/>
                      <w:i/>
                      <w:lang w:val="lt-LT"/>
                    </w:rPr>
                    <w:t>3</w:t>
                  </w:r>
                  <w:r w:rsidRPr="009028E0">
                    <w:rPr>
                      <w:b/>
                      <w:bCs/>
                      <w:i/>
                      <w:lang w:val="lt-LT"/>
                    </w:rPr>
                    <w:t>.2. Veiklos sritis</w:t>
                  </w:r>
                  <w:r w:rsidRPr="009028E0">
                    <w:rPr>
                      <w:b/>
                      <w:bCs/>
                      <w:lang w:val="lt-LT"/>
                    </w:rPr>
                    <w:t xml:space="preserve"> „</w:t>
                  </w:r>
                  <w:r w:rsidRPr="009028E0">
                    <w:rPr>
                      <w:b/>
                      <w:i/>
                      <w:lang w:val="lt-LT"/>
                    </w:rPr>
                    <w:t>Jaunimo laisvalaikio galimybių gerinimas“</w:t>
                  </w:r>
                </w:p>
              </w:tc>
            </w:tr>
          </w:tbl>
          <w:p w:rsidR="00454E5F" w:rsidRPr="009028E0" w:rsidRDefault="00454E5F" w:rsidP="00454E5F">
            <w:pPr>
              <w:spacing w:after="0" w:line="240" w:lineRule="auto"/>
              <w:rPr>
                <w:b/>
                <w:highlight w:val="yellow"/>
                <w:lang w:val="lt-LT"/>
              </w:rPr>
            </w:pPr>
          </w:p>
          <w:p w:rsidR="00454E5F" w:rsidRDefault="00454E5F" w:rsidP="0060575C">
            <w:pPr>
              <w:spacing w:after="0" w:line="240" w:lineRule="auto"/>
              <w:jc w:val="both"/>
              <w:rPr>
                <w:lang w:val="lt-LT"/>
              </w:rPr>
            </w:pPr>
            <w:r w:rsidRPr="009028E0">
              <w:rPr>
                <w:iCs/>
                <w:lang w:val="lt-LT"/>
              </w:rPr>
              <w:t xml:space="preserve">Pasvalio r. VVG </w:t>
            </w:r>
            <w:r w:rsidRPr="009028E0">
              <w:rPr>
                <w:lang w:val="lt-LT"/>
              </w:rPr>
              <w:t>pa</w:t>
            </w:r>
            <w:r w:rsidR="00F9108D">
              <w:rPr>
                <w:lang w:val="lt-LT"/>
              </w:rPr>
              <w:t>rengt</w:t>
            </w:r>
            <w:r w:rsidR="0060575C">
              <w:rPr>
                <w:lang w:val="lt-LT"/>
              </w:rPr>
              <w:t>ą</w:t>
            </w:r>
            <w:r w:rsidR="00F9108D">
              <w:rPr>
                <w:lang w:val="lt-LT"/>
              </w:rPr>
              <w:t xml:space="preserve"> vietos plėtros </w:t>
            </w:r>
            <w:r w:rsidR="00F9108D" w:rsidRPr="0060575C">
              <w:rPr>
                <w:lang w:val="lt-LT"/>
              </w:rPr>
              <w:t>strategiją 2015 m. rugsėjo mėn. 28 d.</w:t>
            </w:r>
            <w:r w:rsidRPr="0060575C">
              <w:rPr>
                <w:lang w:val="lt-LT"/>
              </w:rPr>
              <w:t xml:space="preserve"> </w:t>
            </w:r>
            <w:r w:rsidR="00F9108D" w:rsidRPr="0060575C">
              <w:rPr>
                <w:lang w:val="lt-LT"/>
              </w:rPr>
              <w:t>pateikė</w:t>
            </w:r>
            <w:r w:rsidRPr="0060575C">
              <w:rPr>
                <w:lang w:val="lt-LT"/>
              </w:rPr>
              <w:t xml:space="preserve"> Panevėžio regiono plėtros tarybai susipažinti.</w:t>
            </w:r>
            <w:r w:rsidRPr="0060575C">
              <w:rPr>
                <w:i/>
                <w:lang w:val="lt-LT"/>
              </w:rPr>
              <w:t xml:space="preserve"> </w:t>
            </w:r>
            <w:r w:rsidR="00F9108D" w:rsidRPr="0060575C">
              <w:rPr>
                <w:lang w:val="lt-LT"/>
              </w:rPr>
              <w:t>Gauta žyma 2015-09-28 Nr. 51/4B-107.</w:t>
            </w:r>
          </w:p>
          <w:p w:rsidR="0060575C" w:rsidRPr="00F9108D" w:rsidRDefault="0060575C" w:rsidP="0060575C">
            <w:pPr>
              <w:spacing w:after="0" w:line="240" w:lineRule="auto"/>
              <w:jc w:val="both"/>
              <w:rPr>
                <w:sz w:val="18"/>
                <w:szCs w:val="18"/>
                <w:lang w:val="lt-LT"/>
              </w:rPr>
            </w:pPr>
          </w:p>
        </w:tc>
      </w:tr>
      <w:tr w:rsidR="00454E5F" w:rsidRPr="009028E0" w:rsidTr="00AB7672">
        <w:tc>
          <w:tcPr>
            <w:tcW w:w="667" w:type="dxa"/>
            <w:vAlign w:val="center"/>
          </w:tcPr>
          <w:p w:rsidR="00454E5F" w:rsidRPr="009028E0" w:rsidRDefault="00454E5F" w:rsidP="00454E5F">
            <w:pPr>
              <w:spacing w:after="0" w:line="240" w:lineRule="auto"/>
              <w:rPr>
                <w:lang w:val="lt-LT"/>
              </w:rPr>
            </w:pPr>
            <w:r w:rsidRPr="009028E0">
              <w:rPr>
                <w:lang w:val="lt-LT"/>
              </w:rPr>
              <w:lastRenderedPageBreak/>
              <w:t>7.3.</w:t>
            </w:r>
          </w:p>
        </w:tc>
        <w:tc>
          <w:tcPr>
            <w:tcW w:w="2135" w:type="dxa"/>
            <w:vAlign w:val="center"/>
          </w:tcPr>
          <w:p w:rsidR="00454E5F" w:rsidRPr="009028E0" w:rsidRDefault="00454E5F" w:rsidP="00454E5F">
            <w:pPr>
              <w:spacing w:after="0" w:line="240" w:lineRule="auto"/>
              <w:rPr>
                <w:lang w:val="lt-LT"/>
              </w:rPr>
            </w:pPr>
            <w:r w:rsidRPr="009028E0">
              <w:rPr>
                <w:lang w:val="lt-LT"/>
              </w:rPr>
              <w:t>Europos Sąjungos Baltijos jūros regiono strategija (ESBJRS)</w:t>
            </w:r>
          </w:p>
        </w:tc>
        <w:tc>
          <w:tcPr>
            <w:tcW w:w="12048" w:type="dxa"/>
          </w:tcPr>
          <w:p w:rsidR="00454E5F" w:rsidRPr="009028E0" w:rsidRDefault="00454E5F" w:rsidP="00454E5F">
            <w:pPr>
              <w:spacing w:after="0" w:line="240" w:lineRule="auto"/>
              <w:jc w:val="both"/>
              <w:rPr>
                <w:shd w:val="clear" w:color="auto" w:fill="FFFFFF"/>
                <w:lang w:val="lt-LT"/>
              </w:rPr>
            </w:pPr>
            <w:r w:rsidRPr="009028E0">
              <w:rPr>
                <w:lang w:val="lt-LT"/>
              </w:rPr>
              <w:t>Europos Sąjungos Baltijos jūros regiono strategijoje</w:t>
            </w:r>
            <w:r w:rsidRPr="009028E0">
              <w:rPr>
                <w:rStyle w:val="Puslapioinaosnuoroda"/>
                <w:lang w:val="lt-LT"/>
              </w:rPr>
              <w:footnoteReference w:id="93"/>
            </w:r>
            <w:r w:rsidRPr="009028E0">
              <w:rPr>
                <w:lang w:val="lt-LT"/>
              </w:rPr>
              <w:t xml:space="preserve"> išskirti 3 bendrieji tikslai: 1) apsaugoti jūrą, 2) sujungti regioną ir 3)padidinti gerovę. Šių tikslų įgyvendinimo siekiama išskiriant 13 prioritetinių tikslų ir 4</w:t>
            </w:r>
            <w:r w:rsidRPr="009028E0">
              <w:rPr>
                <w:shd w:val="clear" w:color="auto" w:fill="FFFFFF"/>
                <w:lang w:val="lt-LT"/>
              </w:rPr>
              <w:t xml:space="preserve"> horizontalius veiksmus.</w:t>
            </w:r>
          </w:p>
          <w:p w:rsidR="00454E5F" w:rsidRPr="009028E0" w:rsidRDefault="00454E5F" w:rsidP="00454E5F">
            <w:pPr>
              <w:spacing w:after="0" w:line="240" w:lineRule="auto"/>
              <w:jc w:val="both"/>
              <w:rPr>
                <w:sz w:val="18"/>
                <w:szCs w:val="18"/>
                <w:shd w:val="clear" w:color="auto" w:fill="FFFFFF"/>
                <w:lang w:val="lt-LT"/>
              </w:rPr>
            </w:pPr>
          </w:p>
          <w:p w:rsidR="00454E5F" w:rsidRPr="009028E0" w:rsidRDefault="00454E5F" w:rsidP="00454E5F">
            <w:pPr>
              <w:spacing w:after="0" w:line="240" w:lineRule="auto"/>
              <w:jc w:val="both"/>
              <w:rPr>
                <w:lang w:val="lt-LT"/>
              </w:rPr>
            </w:pPr>
            <w:r w:rsidRPr="009028E0">
              <w:rPr>
                <w:iCs/>
                <w:lang w:val="lt-LT"/>
              </w:rPr>
              <w:t xml:space="preserve">Pasvalio r. VVG </w:t>
            </w:r>
            <w:r w:rsidRPr="009028E0">
              <w:rPr>
                <w:lang w:val="lt-LT"/>
              </w:rPr>
              <w:t xml:space="preserve">parengta vietos plėtros strategija labiau orientuota į vietos lygmens poveikį, tačiau pokyčiai vietos lygmenyje apibendrintai įtakoja ir nacionalinį lygmenį. Taigi, </w:t>
            </w:r>
            <w:r w:rsidRPr="009028E0">
              <w:rPr>
                <w:iCs/>
                <w:lang w:val="lt-LT"/>
              </w:rPr>
              <w:t xml:space="preserve">Pasvalio r. VPS prisidės ir prie </w:t>
            </w:r>
            <w:r w:rsidRPr="009028E0">
              <w:rPr>
                <w:lang w:val="lt-LT"/>
              </w:rPr>
              <w:t>Europos Sąjungos Baltijos jūros regiono strategijos.</w:t>
            </w:r>
          </w:p>
          <w:p w:rsidR="00454E5F" w:rsidRPr="009028E0" w:rsidRDefault="00454E5F" w:rsidP="00454E5F">
            <w:pPr>
              <w:spacing w:after="0" w:line="240" w:lineRule="auto"/>
              <w:jc w:val="both"/>
              <w:rPr>
                <w:sz w:val="18"/>
                <w:szCs w:val="18"/>
                <w:lang w:val="lt-LT"/>
              </w:rPr>
            </w:pPr>
          </w:p>
          <w:p w:rsidR="00454E5F" w:rsidRPr="009028E0" w:rsidRDefault="00454E5F" w:rsidP="00454E5F">
            <w:pPr>
              <w:spacing w:after="0" w:line="240" w:lineRule="auto"/>
              <w:jc w:val="center"/>
              <w:rPr>
                <w:b/>
                <w:lang w:val="lt-LT"/>
              </w:rPr>
            </w:pPr>
            <w:r w:rsidRPr="009028E0">
              <w:rPr>
                <w:b/>
                <w:iCs/>
                <w:lang w:val="lt-LT"/>
              </w:rPr>
              <w:t xml:space="preserve">Pasvalio r. VPS sąsajos su </w:t>
            </w:r>
            <w:r w:rsidRPr="009028E0">
              <w:rPr>
                <w:b/>
                <w:lang w:val="lt-LT"/>
              </w:rPr>
              <w:t>ES Baltijos jūros regiono strategija</w:t>
            </w:r>
          </w:p>
          <w:tbl>
            <w:tblPr>
              <w:tblStyle w:val="Lentelstinklelis"/>
              <w:tblW w:w="0" w:type="auto"/>
              <w:tblLook w:val="04A0" w:firstRow="1" w:lastRow="0" w:firstColumn="1" w:lastColumn="0" w:noHBand="0" w:noVBand="1"/>
            </w:tblPr>
            <w:tblGrid>
              <w:gridCol w:w="5415"/>
              <w:gridCol w:w="6402"/>
            </w:tblGrid>
            <w:tr w:rsidR="00454E5F" w:rsidRPr="009028E0" w:rsidTr="00AB7672">
              <w:tc>
                <w:tcPr>
                  <w:tcW w:w="5415" w:type="dxa"/>
                  <w:shd w:val="clear" w:color="auto" w:fill="F2F2F2" w:themeFill="background1" w:themeFillShade="F2"/>
                </w:tcPr>
                <w:p w:rsidR="00454E5F" w:rsidRPr="009028E0" w:rsidRDefault="00454E5F" w:rsidP="00454E5F">
                  <w:pPr>
                    <w:spacing w:after="0" w:line="240" w:lineRule="auto"/>
                    <w:jc w:val="center"/>
                    <w:rPr>
                      <w:b/>
                      <w:lang w:val="lt-LT"/>
                    </w:rPr>
                  </w:pPr>
                  <w:r w:rsidRPr="009028E0">
                    <w:rPr>
                      <w:b/>
                      <w:lang w:val="lt-LT"/>
                    </w:rPr>
                    <w:t>Europos Sąjungos Baltijos jūros regiono strategija</w:t>
                  </w:r>
                </w:p>
              </w:tc>
              <w:tc>
                <w:tcPr>
                  <w:tcW w:w="6402" w:type="dxa"/>
                  <w:shd w:val="clear" w:color="auto" w:fill="F2F2F2" w:themeFill="background1" w:themeFillShade="F2"/>
                </w:tcPr>
                <w:p w:rsidR="00454E5F" w:rsidRPr="009028E0" w:rsidRDefault="00454E5F" w:rsidP="00454E5F">
                  <w:pPr>
                    <w:spacing w:after="0" w:line="240" w:lineRule="auto"/>
                    <w:jc w:val="center"/>
                    <w:rPr>
                      <w:b/>
                      <w:lang w:val="lt-LT"/>
                    </w:rPr>
                  </w:pPr>
                  <w:r w:rsidRPr="009028E0">
                    <w:rPr>
                      <w:b/>
                      <w:lang w:val="lt-LT"/>
                    </w:rPr>
                    <w:t>Pasvalio r. VPS</w:t>
                  </w:r>
                </w:p>
              </w:tc>
            </w:tr>
            <w:tr w:rsidR="00454E5F" w:rsidRPr="009028E0" w:rsidTr="00AB7672">
              <w:tc>
                <w:tcPr>
                  <w:tcW w:w="5415" w:type="dxa"/>
                  <w:vAlign w:val="center"/>
                </w:tcPr>
                <w:p w:rsidR="00454E5F" w:rsidRPr="009028E0" w:rsidRDefault="00454E5F" w:rsidP="00454E5F">
                  <w:pPr>
                    <w:spacing w:after="0" w:line="240" w:lineRule="auto"/>
                    <w:rPr>
                      <w:lang w:val="lt-LT"/>
                    </w:rPr>
                  </w:pPr>
                  <w:r w:rsidRPr="009028E0">
                    <w:rPr>
                      <w:lang w:val="lt-LT"/>
                    </w:rPr>
                    <w:t xml:space="preserve">Prioritetinio tikslo „Panaudoti visą regiono mokslinių tyrimų, inovacijų ir smulkaus ir vidutinio verslo potencialą (PA Innovation) </w:t>
                  </w:r>
                  <w:r w:rsidRPr="009028E0">
                    <w:rPr>
                      <w:b/>
                      <w:i/>
                      <w:lang w:val="lt-LT"/>
                    </w:rPr>
                    <w:t>1.</w:t>
                  </w:r>
                  <w:r w:rsidRPr="009028E0">
                    <w:rPr>
                      <w:lang w:val="lt-LT"/>
                    </w:rPr>
                    <w:t xml:space="preserve"> </w:t>
                  </w:r>
                  <w:r w:rsidRPr="009028E0">
                    <w:rPr>
                      <w:b/>
                      <w:i/>
                      <w:lang w:val="lt-LT"/>
                    </w:rPr>
                    <w:t>Uždavinys (</w:t>
                  </w:r>
                  <w:r w:rsidRPr="009028E0">
                    <w:rPr>
                      <w:b/>
                      <w:bCs/>
                      <w:i/>
                      <w:lang w:val="lt-LT"/>
                    </w:rPr>
                    <w:t xml:space="preserve">action) „Didinti konkurencingumą, kuriant inovacijų ir verslumo ekosistemą, grįstą </w:t>
                  </w:r>
                  <w:r w:rsidRPr="009028E0">
                    <w:rPr>
                      <w:b/>
                      <w:i/>
                      <w:lang w:val="lt-LT"/>
                    </w:rPr>
                    <w:t>pažangia specializacija ir tvariu augimu</w:t>
                  </w:r>
                  <w:r w:rsidRPr="009028E0">
                    <w:rPr>
                      <w:lang w:val="lt-LT"/>
                    </w:rPr>
                    <w:t>“</w:t>
                  </w:r>
                </w:p>
              </w:tc>
              <w:tc>
                <w:tcPr>
                  <w:tcW w:w="6402" w:type="dxa"/>
                  <w:vAlign w:val="center"/>
                </w:tcPr>
                <w:p w:rsidR="00454E5F" w:rsidRPr="009028E0" w:rsidRDefault="003C199C" w:rsidP="00454E5F">
                  <w:pPr>
                    <w:spacing w:after="0" w:line="240" w:lineRule="auto"/>
                    <w:rPr>
                      <w:b/>
                      <w:i/>
                      <w:lang w:val="lt-LT"/>
                    </w:rPr>
                  </w:pPr>
                  <w:r>
                    <w:rPr>
                      <w:caps/>
                      <w:lang w:val="lt-LT"/>
                    </w:rPr>
                    <w:t>II</w:t>
                  </w:r>
                  <w:r w:rsidR="00454E5F" w:rsidRPr="009028E0">
                    <w:rPr>
                      <w:caps/>
                      <w:lang w:val="lt-LT"/>
                    </w:rPr>
                    <w:t xml:space="preserve"> </w:t>
                  </w:r>
                  <w:r w:rsidR="00454E5F" w:rsidRPr="009028E0">
                    <w:rPr>
                      <w:lang w:val="lt-LT"/>
                    </w:rPr>
                    <w:t xml:space="preserve">Prioriteto </w:t>
                  </w:r>
                  <w:r w:rsidR="009A244A">
                    <w:rPr>
                      <w:bCs/>
                      <w:color w:val="000000"/>
                      <w:lang w:val="lt-LT"/>
                    </w:rPr>
                    <w:t>2.1. Priemonė</w:t>
                  </w:r>
                  <w:r w:rsidR="00454E5F" w:rsidRPr="009028E0">
                    <w:rPr>
                      <w:bCs/>
                      <w:lang w:val="lt-LT"/>
                    </w:rPr>
                    <w:t xml:space="preserve"> </w:t>
                  </w:r>
                  <w:r w:rsidR="00454E5F" w:rsidRPr="009028E0">
                    <w:rPr>
                      <w:b/>
                      <w:bCs/>
                      <w:lang w:val="lt-LT"/>
                    </w:rPr>
                    <w:t>„</w:t>
                  </w:r>
                  <w:r w:rsidR="00454E5F" w:rsidRPr="009028E0">
                    <w:rPr>
                      <w:b/>
                      <w:i/>
                      <w:lang w:val="lt-LT"/>
                    </w:rPr>
                    <w:t>NVO socialinio verslo</w:t>
                  </w:r>
                  <w:r w:rsidR="00454E5F" w:rsidRPr="009028E0">
                    <w:rPr>
                      <w:i/>
                      <w:lang w:val="lt-LT"/>
                    </w:rPr>
                    <w:t xml:space="preserve"> </w:t>
                  </w:r>
                  <w:r w:rsidR="00454E5F" w:rsidRPr="009028E0">
                    <w:rPr>
                      <w:b/>
                      <w:i/>
                      <w:lang w:val="lt-LT"/>
                    </w:rPr>
                    <w:t>kūrimas“.</w:t>
                  </w:r>
                </w:p>
                <w:p w:rsidR="00454E5F" w:rsidRPr="009028E0" w:rsidRDefault="00454E5F" w:rsidP="00454E5F">
                  <w:pPr>
                    <w:spacing w:after="0" w:line="240" w:lineRule="auto"/>
                    <w:rPr>
                      <w:b/>
                      <w:i/>
                      <w:sz w:val="18"/>
                      <w:szCs w:val="18"/>
                      <w:lang w:val="lt-LT"/>
                    </w:rPr>
                  </w:pPr>
                </w:p>
                <w:p w:rsidR="00454E5F" w:rsidRPr="009028E0" w:rsidRDefault="003C199C" w:rsidP="001B6AF4">
                  <w:pPr>
                    <w:spacing w:after="0" w:line="240" w:lineRule="auto"/>
                    <w:rPr>
                      <w:b/>
                      <w:lang w:val="lt-LT"/>
                    </w:rPr>
                  </w:pPr>
                  <w:r>
                    <w:rPr>
                      <w:caps/>
                      <w:lang w:val="lt-LT"/>
                    </w:rPr>
                    <w:t>I</w:t>
                  </w:r>
                  <w:r w:rsidR="00454E5F" w:rsidRPr="009028E0">
                    <w:rPr>
                      <w:caps/>
                      <w:lang w:val="lt-LT"/>
                    </w:rPr>
                    <w:t xml:space="preserve"> P</w:t>
                  </w:r>
                  <w:r w:rsidR="00454E5F" w:rsidRPr="009028E0">
                    <w:rPr>
                      <w:lang w:val="lt-LT"/>
                    </w:rPr>
                    <w:t xml:space="preserve">rioriteto </w:t>
                  </w:r>
                  <w:r w:rsidR="00454E5F" w:rsidRPr="009028E0">
                    <w:rPr>
                      <w:bCs/>
                      <w:color w:val="000000"/>
                      <w:lang w:val="lt-LT"/>
                    </w:rPr>
                    <w:t xml:space="preserve">1.1.Priemonė </w:t>
                  </w:r>
                  <w:r w:rsidR="00454E5F" w:rsidRPr="009028E0">
                    <w:rPr>
                      <w:lang w:val="lt-LT"/>
                    </w:rPr>
                    <w:t xml:space="preserve">„Naujų kaimo verslų kūrimas“ ir </w:t>
                  </w:r>
                  <w:r w:rsidR="00454E5F" w:rsidRPr="009028E0">
                    <w:rPr>
                      <w:bCs/>
                      <w:color w:val="000000"/>
                      <w:lang w:val="lt-LT"/>
                    </w:rPr>
                    <w:t xml:space="preserve">1.2. Priemonė </w:t>
                  </w:r>
                  <w:r w:rsidR="00454E5F" w:rsidRPr="009028E0">
                    <w:rPr>
                      <w:lang w:val="lt-LT"/>
                    </w:rPr>
                    <w:t xml:space="preserve">„Kaimo verslų konkurencingumo didinimas“ </w:t>
                  </w:r>
                </w:p>
              </w:tc>
            </w:tr>
            <w:tr w:rsidR="00454E5F" w:rsidRPr="009028E0" w:rsidTr="00AB7672">
              <w:tc>
                <w:tcPr>
                  <w:tcW w:w="5415" w:type="dxa"/>
                  <w:vAlign w:val="center"/>
                </w:tcPr>
                <w:p w:rsidR="00454E5F" w:rsidRPr="009028E0" w:rsidRDefault="00454E5F" w:rsidP="00454E5F">
                  <w:pPr>
                    <w:spacing w:after="0" w:line="240" w:lineRule="auto"/>
                    <w:rPr>
                      <w:lang w:val="lt-LT"/>
                    </w:rPr>
                  </w:pPr>
                  <w:r w:rsidRPr="009028E0">
                    <w:rPr>
                      <w:lang w:val="lt-LT"/>
                    </w:rPr>
                    <w:t>Prioritetinio tikslo „Skatinti ir gerinti žmonių sveikatą, pasitelkiant ir socialinį aspektą“ (PA Health)</w:t>
                  </w:r>
                </w:p>
                <w:p w:rsidR="00454E5F" w:rsidRPr="009028E0" w:rsidRDefault="003C199C" w:rsidP="00454E5F">
                  <w:pPr>
                    <w:spacing w:after="0" w:line="240" w:lineRule="auto"/>
                    <w:rPr>
                      <w:b/>
                      <w:lang w:val="lt-LT"/>
                    </w:rPr>
                  </w:pPr>
                  <w:r>
                    <w:rPr>
                      <w:b/>
                      <w:bCs/>
                      <w:lang w:val="lt-LT"/>
                    </w:rPr>
                    <w:t>5</w:t>
                  </w:r>
                  <w:r w:rsidR="00454E5F" w:rsidRPr="009028E0">
                    <w:rPr>
                      <w:b/>
                      <w:bCs/>
                      <w:lang w:val="lt-LT"/>
                    </w:rPr>
                    <w:t xml:space="preserve"> </w:t>
                  </w:r>
                  <w:r w:rsidR="00454E5F" w:rsidRPr="009028E0">
                    <w:rPr>
                      <w:b/>
                      <w:i/>
                      <w:lang w:val="lt-LT"/>
                    </w:rPr>
                    <w:t>Uždavinys (</w:t>
                  </w:r>
                  <w:r w:rsidR="00454E5F" w:rsidRPr="009028E0">
                    <w:rPr>
                      <w:b/>
                      <w:bCs/>
                      <w:i/>
                      <w:lang w:val="lt-LT"/>
                    </w:rPr>
                    <w:t>action) „</w:t>
                  </w:r>
                  <w:r w:rsidR="00454E5F" w:rsidRPr="009028E0">
                    <w:rPr>
                      <w:b/>
                      <w:lang w:val="lt-LT"/>
                    </w:rPr>
                    <w:t>Sumažinti socialinę ir sveikatai suteikiamą žalą, kylančią dėl alkoholio, tabako ir neteisėtą narkotikų vartojimo“</w:t>
                  </w:r>
                </w:p>
              </w:tc>
              <w:tc>
                <w:tcPr>
                  <w:tcW w:w="6402" w:type="dxa"/>
                  <w:vAlign w:val="center"/>
                </w:tcPr>
                <w:p w:rsidR="00454E5F" w:rsidRPr="009028E0" w:rsidRDefault="003C199C" w:rsidP="00454E5F">
                  <w:pPr>
                    <w:spacing w:after="0" w:line="240" w:lineRule="auto"/>
                    <w:rPr>
                      <w:b/>
                      <w:i/>
                      <w:lang w:val="lt-LT"/>
                    </w:rPr>
                  </w:pPr>
                  <w:r>
                    <w:rPr>
                      <w:caps/>
                      <w:lang w:val="lt-LT"/>
                    </w:rPr>
                    <w:t>II</w:t>
                  </w:r>
                  <w:r w:rsidR="00454E5F" w:rsidRPr="009028E0">
                    <w:rPr>
                      <w:caps/>
                      <w:lang w:val="lt-LT"/>
                    </w:rPr>
                    <w:t xml:space="preserve"> </w:t>
                  </w:r>
                  <w:r w:rsidR="00454E5F" w:rsidRPr="009028E0">
                    <w:rPr>
                      <w:lang w:val="lt-LT"/>
                    </w:rPr>
                    <w:t xml:space="preserve">Prioriteto </w:t>
                  </w:r>
                  <w:r w:rsidR="00454E5F" w:rsidRPr="009028E0">
                    <w:rPr>
                      <w:bCs/>
                      <w:color w:val="000000"/>
                      <w:lang w:val="lt-LT"/>
                    </w:rPr>
                    <w:t>2.</w:t>
                  </w:r>
                  <w:r w:rsidR="009A244A">
                    <w:rPr>
                      <w:bCs/>
                      <w:color w:val="000000"/>
                      <w:lang w:val="lt-LT"/>
                    </w:rPr>
                    <w:t>2</w:t>
                  </w:r>
                  <w:r w:rsidR="00454E5F" w:rsidRPr="009028E0">
                    <w:rPr>
                      <w:bCs/>
                      <w:color w:val="000000"/>
                      <w:lang w:val="lt-LT"/>
                    </w:rPr>
                    <w:t>. Priemonė</w:t>
                  </w:r>
                  <w:r w:rsidR="00454E5F" w:rsidRPr="009028E0">
                    <w:rPr>
                      <w:bCs/>
                      <w:lang w:val="lt-LT"/>
                    </w:rPr>
                    <w:t xml:space="preserve"> „</w:t>
                  </w:r>
                  <w:r w:rsidR="00454E5F" w:rsidRPr="009028E0">
                    <w:rPr>
                      <w:b/>
                      <w:i/>
                      <w:lang w:val="lt-LT"/>
                    </w:rPr>
                    <w:t>Partnerystės įgūdžių plėtojimas, savanorystės skatinimas“.</w:t>
                  </w:r>
                </w:p>
                <w:p w:rsidR="00454E5F" w:rsidRPr="009028E0" w:rsidRDefault="00454E5F" w:rsidP="00454E5F">
                  <w:pPr>
                    <w:spacing w:after="0" w:line="240" w:lineRule="auto"/>
                    <w:rPr>
                      <w:sz w:val="20"/>
                      <w:szCs w:val="20"/>
                      <w:lang w:val="lt-LT"/>
                    </w:rPr>
                  </w:pPr>
                </w:p>
                <w:p w:rsidR="00454E5F" w:rsidRPr="009028E0" w:rsidRDefault="00454E5F" w:rsidP="00454E5F">
                  <w:pPr>
                    <w:autoSpaceDE w:val="0"/>
                    <w:autoSpaceDN w:val="0"/>
                    <w:adjustRightInd w:val="0"/>
                    <w:spacing w:after="0" w:line="240" w:lineRule="auto"/>
                    <w:rPr>
                      <w:lang w:val="lt-LT"/>
                    </w:rPr>
                  </w:pPr>
                  <w:r w:rsidRPr="009028E0">
                    <w:rPr>
                      <w:caps/>
                      <w:lang w:val="lt-LT"/>
                    </w:rPr>
                    <w:t xml:space="preserve">II. </w:t>
                  </w:r>
                  <w:r w:rsidRPr="009028E0">
                    <w:rPr>
                      <w:lang w:val="lt-LT"/>
                    </w:rPr>
                    <w:t xml:space="preserve">Prioriteto </w:t>
                  </w:r>
                  <w:r w:rsidRPr="009028E0">
                    <w:rPr>
                      <w:bCs/>
                      <w:color w:val="000000"/>
                      <w:lang w:val="lt-LT"/>
                    </w:rPr>
                    <w:t>2.</w:t>
                  </w:r>
                  <w:r w:rsidR="009A244A">
                    <w:rPr>
                      <w:bCs/>
                      <w:color w:val="000000"/>
                      <w:lang w:val="lt-LT"/>
                    </w:rPr>
                    <w:t>3</w:t>
                  </w:r>
                  <w:r w:rsidRPr="009028E0">
                    <w:rPr>
                      <w:bCs/>
                      <w:color w:val="000000"/>
                      <w:lang w:val="lt-LT"/>
                    </w:rPr>
                    <w:t xml:space="preserve">. Priemonės </w:t>
                  </w:r>
                  <w:r w:rsidRPr="009028E0">
                    <w:rPr>
                      <w:bCs/>
                      <w:lang w:val="lt-LT"/>
                    </w:rPr>
                    <w:t>„</w:t>
                  </w:r>
                  <w:r w:rsidRPr="009028E0">
                    <w:rPr>
                      <w:lang w:val="lt-LT"/>
                    </w:rPr>
                    <w:t>Patrauklių jaunimui gyventi kaime sąlygų sudarymas“</w:t>
                  </w:r>
                </w:p>
                <w:p w:rsidR="00454E5F" w:rsidRPr="009028E0" w:rsidRDefault="00454E5F" w:rsidP="009A244A">
                  <w:pPr>
                    <w:spacing w:after="0" w:line="240" w:lineRule="auto"/>
                    <w:rPr>
                      <w:bCs/>
                      <w:i/>
                      <w:lang w:val="lt-LT"/>
                    </w:rPr>
                  </w:pPr>
                  <w:r w:rsidRPr="009028E0">
                    <w:rPr>
                      <w:b/>
                      <w:bCs/>
                      <w:i/>
                      <w:lang w:val="lt-LT"/>
                    </w:rPr>
                    <w:t>2.</w:t>
                  </w:r>
                  <w:r w:rsidR="009A244A">
                    <w:rPr>
                      <w:b/>
                      <w:bCs/>
                      <w:i/>
                      <w:lang w:val="lt-LT"/>
                    </w:rPr>
                    <w:t>3</w:t>
                  </w:r>
                  <w:r w:rsidRPr="009028E0">
                    <w:rPr>
                      <w:b/>
                      <w:bCs/>
                      <w:i/>
                      <w:lang w:val="lt-LT"/>
                    </w:rPr>
                    <w:t>.1. Veiklos sritis</w:t>
                  </w:r>
                  <w:r w:rsidRPr="009028E0">
                    <w:rPr>
                      <w:b/>
                      <w:bCs/>
                      <w:lang w:val="lt-LT"/>
                    </w:rPr>
                    <w:t xml:space="preserve"> „</w:t>
                  </w:r>
                  <w:r w:rsidRPr="009028E0">
                    <w:rPr>
                      <w:b/>
                      <w:i/>
                      <w:lang w:val="lt-LT"/>
                    </w:rPr>
                    <w:t xml:space="preserve">Parama socialinėms, kultūrinėms, pilietinėms jaunimo iniciatyvoms“ ir </w:t>
                  </w:r>
                  <w:r w:rsidRPr="009028E0">
                    <w:rPr>
                      <w:b/>
                      <w:bCs/>
                      <w:i/>
                      <w:lang w:val="lt-LT"/>
                    </w:rPr>
                    <w:t>2.</w:t>
                  </w:r>
                  <w:r w:rsidR="009A244A">
                    <w:rPr>
                      <w:b/>
                      <w:bCs/>
                      <w:i/>
                      <w:lang w:val="lt-LT"/>
                    </w:rPr>
                    <w:t>3</w:t>
                  </w:r>
                  <w:r w:rsidRPr="009028E0">
                    <w:rPr>
                      <w:b/>
                      <w:bCs/>
                      <w:i/>
                      <w:lang w:val="lt-LT"/>
                    </w:rPr>
                    <w:t>.2. Veiklos sritis</w:t>
                  </w:r>
                  <w:r w:rsidRPr="009028E0">
                    <w:rPr>
                      <w:b/>
                      <w:bCs/>
                      <w:lang w:val="lt-LT"/>
                    </w:rPr>
                    <w:t xml:space="preserve"> „</w:t>
                  </w:r>
                  <w:r w:rsidRPr="009028E0">
                    <w:rPr>
                      <w:b/>
                      <w:i/>
                      <w:lang w:val="lt-LT"/>
                    </w:rPr>
                    <w:t>Jaunimo laisvalaikio galimybių gerinimas“</w:t>
                  </w:r>
                </w:p>
              </w:tc>
            </w:tr>
            <w:tr w:rsidR="00454E5F" w:rsidRPr="009028E0" w:rsidTr="00AB7672">
              <w:tc>
                <w:tcPr>
                  <w:tcW w:w="5415" w:type="dxa"/>
                  <w:vAlign w:val="center"/>
                </w:tcPr>
                <w:p w:rsidR="00454E5F" w:rsidRPr="009028E0" w:rsidRDefault="00454E5F" w:rsidP="00454E5F">
                  <w:pPr>
                    <w:spacing w:after="0" w:line="240" w:lineRule="auto"/>
                    <w:rPr>
                      <w:b/>
                      <w:i/>
                      <w:lang w:val="lt-LT"/>
                    </w:rPr>
                  </w:pPr>
                  <w:r w:rsidRPr="009028E0">
                    <w:rPr>
                      <w:lang w:val="lt-LT"/>
                    </w:rPr>
                    <w:t>Prioritetinio tikslo</w:t>
                  </w:r>
                  <w:r w:rsidRPr="009028E0">
                    <w:rPr>
                      <w:b/>
                      <w:bCs/>
                      <w:lang w:val="lt-LT"/>
                    </w:rPr>
                    <w:t xml:space="preserve"> </w:t>
                  </w:r>
                  <w:r w:rsidRPr="009028E0">
                    <w:rPr>
                      <w:bCs/>
                      <w:lang w:val="lt-LT"/>
                    </w:rPr>
                    <w:t>(PA Bioeconomy) „Tvarios žemdirbystės, miškininkystės ir žuvininkystės plėtra“</w:t>
                  </w:r>
                  <w:r w:rsidR="003C199C">
                    <w:rPr>
                      <w:b/>
                      <w:bCs/>
                      <w:lang w:val="lt-LT"/>
                    </w:rPr>
                    <w:t xml:space="preserve"> 5 </w:t>
                  </w:r>
                  <w:r w:rsidRPr="009028E0">
                    <w:rPr>
                      <w:b/>
                      <w:i/>
                      <w:lang w:val="lt-LT"/>
                    </w:rPr>
                    <w:t>Uždavinys (</w:t>
                  </w:r>
                  <w:r w:rsidRPr="009028E0">
                    <w:rPr>
                      <w:b/>
                      <w:bCs/>
                      <w:i/>
                      <w:lang w:val="lt-LT"/>
                    </w:rPr>
                    <w:t>action) „</w:t>
                  </w:r>
                  <w:r w:rsidRPr="009028E0">
                    <w:rPr>
                      <w:b/>
                      <w:i/>
                      <w:lang w:val="lt-LT"/>
                    </w:rPr>
                    <w:t>Didinti kaimo plėtros programų "bendrąjį poveikį“</w:t>
                  </w:r>
                </w:p>
              </w:tc>
              <w:tc>
                <w:tcPr>
                  <w:tcW w:w="6402" w:type="dxa"/>
                  <w:vAlign w:val="center"/>
                </w:tcPr>
                <w:p w:rsidR="00454E5F" w:rsidRPr="009028E0" w:rsidRDefault="00454E5F" w:rsidP="00454E5F">
                  <w:pPr>
                    <w:spacing w:after="0" w:line="240" w:lineRule="auto"/>
                    <w:rPr>
                      <w:b/>
                      <w:lang w:val="lt-LT"/>
                    </w:rPr>
                  </w:pPr>
                  <w:r w:rsidRPr="009028E0">
                    <w:rPr>
                      <w:b/>
                      <w:lang w:val="lt-LT"/>
                    </w:rPr>
                    <w:t>VPS kaip visuma</w:t>
                  </w:r>
                </w:p>
              </w:tc>
            </w:tr>
            <w:tr w:rsidR="00454E5F" w:rsidRPr="009028E0" w:rsidTr="00AB7672">
              <w:tc>
                <w:tcPr>
                  <w:tcW w:w="5415" w:type="dxa"/>
                </w:tcPr>
                <w:p w:rsidR="00454E5F" w:rsidRPr="009028E0" w:rsidRDefault="00454E5F" w:rsidP="00454E5F">
                  <w:pPr>
                    <w:spacing w:after="0" w:line="240" w:lineRule="auto"/>
                    <w:jc w:val="both"/>
                    <w:rPr>
                      <w:b/>
                      <w:bCs/>
                      <w:i/>
                      <w:lang w:val="lt-LT"/>
                    </w:rPr>
                  </w:pPr>
                  <w:r w:rsidRPr="009028E0">
                    <w:rPr>
                      <w:lang w:val="lt-LT"/>
                    </w:rPr>
                    <w:lastRenderedPageBreak/>
                    <w:t>Prioritetinio tikslo „Kultūros ir kūrybinių sektorių plėtra“</w:t>
                  </w:r>
                  <w:r w:rsidRPr="009028E0">
                    <w:rPr>
                      <w:bCs/>
                      <w:lang w:val="lt-LT"/>
                    </w:rPr>
                    <w:t xml:space="preserve"> (PA Culture)</w:t>
                  </w:r>
                  <w:r w:rsidRPr="009028E0">
                    <w:rPr>
                      <w:b/>
                      <w:bCs/>
                      <w:lang w:val="lt-LT"/>
                    </w:rPr>
                    <w:t xml:space="preserve"> </w:t>
                  </w:r>
                  <w:r w:rsidRPr="009028E0">
                    <w:rPr>
                      <w:b/>
                      <w:bCs/>
                      <w:i/>
                      <w:lang w:val="lt-LT"/>
                    </w:rPr>
                    <w:t xml:space="preserve">2. </w:t>
                  </w:r>
                  <w:r w:rsidRPr="009028E0">
                    <w:rPr>
                      <w:b/>
                      <w:i/>
                      <w:lang w:val="lt-LT"/>
                    </w:rPr>
                    <w:t>Uždavinys (</w:t>
                  </w:r>
                  <w:r w:rsidRPr="009028E0">
                    <w:rPr>
                      <w:b/>
                      <w:bCs/>
                      <w:i/>
                      <w:lang w:val="lt-LT"/>
                    </w:rPr>
                    <w:t xml:space="preserve">action) „Plėtoti ir pristatyti Baltijos </w:t>
                  </w:r>
                  <w:r w:rsidRPr="009028E0">
                    <w:rPr>
                      <w:b/>
                      <w:i/>
                      <w:lang w:val="lt-LT"/>
                    </w:rPr>
                    <w:t xml:space="preserve">jūros regiono kultūrą, jos </w:t>
                  </w:r>
                  <w:r w:rsidRPr="009028E0">
                    <w:rPr>
                      <w:b/>
                      <w:bCs/>
                      <w:i/>
                      <w:lang w:val="lt-LT"/>
                    </w:rPr>
                    <w:t>inovacinę galią panaudojant socialinei plėtrai“</w:t>
                  </w:r>
                </w:p>
                <w:p w:rsidR="00454E5F" w:rsidRPr="009028E0" w:rsidRDefault="003C199C" w:rsidP="00454E5F">
                  <w:pPr>
                    <w:spacing w:after="0" w:line="240" w:lineRule="auto"/>
                    <w:jc w:val="both"/>
                    <w:rPr>
                      <w:b/>
                      <w:bCs/>
                      <w:i/>
                      <w:lang w:val="lt-LT"/>
                    </w:rPr>
                  </w:pPr>
                  <w:r>
                    <w:rPr>
                      <w:b/>
                      <w:bCs/>
                      <w:i/>
                      <w:lang w:val="lt-LT"/>
                    </w:rPr>
                    <w:t>3</w:t>
                  </w:r>
                  <w:r w:rsidR="00454E5F" w:rsidRPr="009028E0">
                    <w:rPr>
                      <w:b/>
                      <w:bCs/>
                      <w:i/>
                      <w:lang w:val="lt-LT"/>
                    </w:rPr>
                    <w:t xml:space="preserve"> </w:t>
                  </w:r>
                  <w:r w:rsidR="00454E5F" w:rsidRPr="009028E0">
                    <w:rPr>
                      <w:b/>
                      <w:i/>
                      <w:lang w:val="lt-LT"/>
                    </w:rPr>
                    <w:t>Uždavinys (</w:t>
                  </w:r>
                  <w:r w:rsidR="00454E5F" w:rsidRPr="009028E0">
                    <w:rPr>
                      <w:b/>
                      <w:bCs/>
                      <w:i/>
                      <w:lang w:val="lt-LT"/>
                    </w:rPr>
                    <w:t xml:space="preserve">action) „Išsaugoti ir pristatyti Baltijos </w:t>
                  </w:r>
                  <w:r w:rsidR="00454E5F" w:rsidRPr="009028E0">
                    <w:rPr>
                      <w:b/>
                      <w:i/>
                      <w:lang w:val="lt-LT"/>
                    </w:rPr>
                    <w:t xml:space="preserve">jūros regiono </w:t>
                  </w:r>
                  <w:r w:rsidR="00454E5F" w:rsidRPr="009028E0">
                    <w:rPr>
                      <w:b/>
                      <w:bCs/>
                      <w:i/>
                      <w:lang w:val="lt-LT"/>
                    </w:rPr>
                    <w:t>kultūros paveldą, stiprinti kultūrinį tapatumą“</w:t>
                  </w:r>
                </w:p>
              </w:tc>
              <w:tc>
                <w:tcPr>
                  <w:tcW w:w="6402" w:type="dxa"/>
                </w:tcPr>
                <w:p w:rsidR="00454E5F" w:rsidRPr="009028E0" w:rsidRDefault="003C199C" w:rsidP="00454E5F">
                  <w:pPr>
                    <w:autoSpaceDE w:val="0"/>
                    <w:autoSpaceDN w:val="0"/>
                    <w:adjustRightInd w:val="0"/>
                    <w:spacing w:after="0" w:line="240" w:lineRule="auto"/>
                    <w:rPr>
                      <w:lang w:val="lt-LT"/>
                    </w:rPr>
                  </w:pPr>
                  <w:r>
                    <w:rPr>
                      <w:caps/>
                      <w:lang w:val="lt-LT"/>
                    </w:rPr>
                    <w:t>II</w:t>
                  </w:r>
                  <w:r w:rsidR="00454E5F" w:rsidRPr="009028E0">
                    <w:rPr>
                      <w:caps/>
                      <w:lang w:val="lt-LT"/>
                    </w:rPr>
                    <w:t xml:space="preserve"> </w:t>
                  </w:r>
                  <w:r w:rsidR="00454E5F" w:rsidRPr="009028E0">
                    <w:rPr>
                      <w:lang w:val="lt-LT"/>
                    </w:rPr>
                    <w:t xml:space="preserve">Prioriteto </w:t>
                  </w:r>
                  <w:r w:rsidR="00454E5F" w:rsidRPr="009028E0">
                    <w:rPr>
                      <w:bCs/>
                      <w:color w:val="000000"/>
                      <w:lang w:val="lt-LT"/>
                    </w:rPr>
                    <w:t>2.</w:t>
                  </w:r>
                  <w:r w:rsidR="009A244A">
                    <w:rPr>
                      <w:bCs/>
                      <w:color w:val="000000"/>
                      <w:lang w:val="lt-LT"/>
                    </w:rPr>
                    <w:t>3</w:t>
                  </w:r>
                  <w:r w:rsidR="00454E5F" w:rsidRPr="009028E0">
                    <w:rPr>
                      <w:bCs/>
                      <w:color w:val="000000"/>
                      <w:lang w:val="lt-LT"/>
                    </w:rPr>
                    <w:t xml:space="preserve">. Priemonės </w:t>
                  </w:r>
                  <w:r w:rsidR="00454E5F" w:rsidRPr="009028E0">
                    <w:rPr>
                      <w:bCs/>
                      <w:lang w:val="lt-LT"/>
                    </w:rPr>
                    <w:t>„</w:t>
                  </w:r>
                  <w:r w:rsidR="00454E5F" w:rsidRPr="009028E0">
                    <w:rPr>
                      <w:lang w:val="lt-LT"/>
                    </w:rPr>
                    <w:t>Patrauklių jaunimui gyventi kaime sąlygų sudarymas“</w:t>
                  </w:r>
                </w:p>
                <w:p w:rsidR="00454E5F" w:rsidRPr="009028E0" w:rsidRDefault="00454E5F" w:rsidP="00454E5F">
                  <w:pPr>
                    <w:spacing w:after="0" w:line="240" w:lineRule="auto"/>
                    <w:rPr>
                      <w:b/>
                      <w:i/>
                      <w:lang w:val="lt-LT"/>
                    </w:rPr>
                  </w:pPr>
                  <w:r w:rsidRPr="009028E0">
                    <w:rPr>
                      <w:b/>
                      <w:bCs/>
                      <w:i/>
                      <w:lang w:val="lt-LT"/>
                    </w:rPr>
                    <w:t>2.</w:t>
                  </w:r>
                  <w:r w:rsidR="009A244A">
                    <w:rPr>
                      <w:b/>
                      <w:bCs/>
                      <w:i/>
                      <w:lang w:val="lt-LT"/>
                    </w:rPr>
                    <w:t>3</w:t>
                  </w:r>
                  <w:r w:rsidRPr="009028E0">
                    <w:rPr>
                      <w:b/>
                      <w:bCs/>
                      <w:i/>
                      <w:lang w:val="lt-LT"/>
                    </w:rPr>
                    <w:t>.1. Veiklos sritis</w:t>
                  </w:r>
                  <w:r w:rsidRPr="009028E0">
                    <w:rPr>
                      <w:b/>
                      <w:bCs/>
                      <w:lang w:val="lt-LT"/>
                    </w:rPr>
                    <w:t xml:space="preserve"> „</w:t>
                  </w:r>
                  <w:r w:rsidRPr="009028E0">
                    <w:rPr>
                      <w:b/>
                      <w:i/>
                      <w:lang w:val="lt-LT"/>
                    </w:rPr>
                    <w:t>Parama socialinėms, kultūrinėms, pilietinėms jaunimo iniciatyvoms“</w:t>
                  </w:r>
                </w:p>
                <w:p w:rsidR="00454E5F" w:rsidRPr="009028E0" w:rsidRDefault="00454E5F" w:rsidP="00454E5F">
                  <w:pPr>
                    <w:spacing w:after="0" w:line="240" w:lineRule="auto"/>
                    <w:rPr>
                      <w:b/>
                      <w:i/>
                      <w:sz w:val="18"/>
                      <w:szCs w:val="18"/>
                      <w:lang w:val="lt-LT"/>
                    </w:rPr>
                  </w:pPr>
                </w:p>
                <w:p w:rsidR="00454E5F" w:rsidRPr="009028E0" w:rsidRDefault="003C199C" w:rsidP="009A244A">
                  <w:pPr>
                    <w:spacing w:after="0" w:line="240" w:lineRule="auto"/>
                    <w:rPr>
                      <w:b/>
                      <w:i/>
                      <w:lang w:val="lt-LT"/>
                    </w:rPr>
                  </w:pPr>
                  <w:r>
                    <w:rPr>
                      <w:caps/>
                      <w:lang w:val="lt-LT"/>
                    </w:rPr>
                    <w:t>II</w:t>
                  </w:r>
                  <w:r w:rsidR="00454E5F" w:rsidRPr="009028E0">
                    <w:rPr>
                      <w:caps/>
                      <w:lang w:val="lt-LT"/>
                    </w:rPr>
                    <w:t xml:space="preserve"> </w:t>
                  </w:r>
                  <w:r w:rsidR="00454E5F" w:rsidRPr="009028E0">
                    <w:rPr>
                      <w:lang w:val="lt-LT"/>
                    </w:rPr>
                    <w:t xml:space="preserve">Prioriteto </w:t>
                  </w:r>
                  <w:r w:rsidR="00454E5F" w:rsidRPr="009028E0">
                    <w:rPr>
                      <w:bCs/>
                      <w:color w:val="000000"/>
                      <w:lang w:val="lt-LT"/>
                    </w:rPr>
                    <w:t>2.</w:t>
                  </w:r>
                  <w:r w:rsidR="009A244A">
                    <w:rPr>
                      <w:bCs/>
                      <w:color w:val="000000"/>
                      <w:lang w:val="lt-LT"/>
                    </w:rPr>
                    <w:t>2</w:t>
                  </w:r>
                  <w:r w:rsidR="00454E5F" w:rsidRPr="009028E0">
                    <w:rPr>
                      <w:bCs/>
                      <w:color w:val="000000"/>
                      <w:lang w:val="lt-LT"/>
                    </w:rPr>
                    <w:t>. Priemonė</w:t>
                  </w:r>
                  <w:r w:rsidR="00454E5F" w:rsidRPr="009028E0">
                    <w:rPr>
                      <w:bCs/>
                      <w:lang w:val="lt-LT"/>
                    </w:rPr>
                    <w:t xml:space="preserve"> „</w:t>
                  </w:r>
                  <w:r w:rsidR="00454E5F" w:rsidRPr="009028E0">
                    <w:rPr>
                      <w:b/>
                      <w:i/>
                      <w:lang w:val="lt-LT"/>
                    </w:rPr>
                    <w:t>Partnerystės įgūdžių plėtojimas, savanorystės skatinimas“.</w:t>
                  </w:r>
                </w:p>
              </w:tc>
            </w:tr>
            <w:tr w:rsidR="00454E5F" w:rsidRPr="009028E0" w:rsidTr="00AB7672">
              <w:tc>
                <w:tcPr>
                  <w:tcW w:w="5415" w:type="dxa"/>
                  <w:vAlign w:val="center"/>
                </w:tcPr>
                <w:p w:rsidR="00454E5F" w:rsidRPr="009028E0" w:rsidRDefault="00454E5F" w:rsidP="00454E5F">
                  <w:pPr>
                    <w:spacing w:after="0" w:line="240" w:lineRule="auto"/>
                    <w:rPr>
                      <w:i/>
                      <w:lang w:val="lt-LT"/>
                    </w:rPr>
                  </w:pPr>
                  <w:r w:rsidRPr="009028E0">
                    <w:rPr>
                      <w:lang w:val="lt-LT"/>
                    </w:rPr>
                    <w:t xml:space="preserve">Prioritetinio tikslo „Švietimo, mokslinių tyrimų ir įsidarbinimo plėtra“ </w:t>
                  </w:r>
                  <w:r w:rsidRPr="009028E0">
                    <w:rPr>
                      <w:bCs/>
                      <w:lang w:val="lt-LT"/>
                    </w:rPr>
                    <w:t xml:space="preserve">(PA Education) </w:t>
                  </w:r>
                  <w:r w:rsidRPr="009028E0">
                    <w:rPr>
                      <w:b/>
                      <w:bCs/>
                      <w:i/>
                      <w:lang w:val="lt-LT"/>
                    </w:rPr>
                    <w:t xml:space="preserve">2. </w:t>
                  </w:r>
                  <w:r w:rsidRPr="009028E0">
                    <w:rPr>
                      <w:b/>
                      <w:i/>
                      <w:lang w:val="lt-LT"/>
                    </w:rPr>
                    <w:t>Uždavinys (</w:t>
                  </w:r>
                  <w:r w:rsidRPr="009028E0">
                    <w:rPr>
                      <w:b/>
                      <w:bCs/>
                      <w:i/>
                      <w:lang w:val="lt-LT"/>
                    </w:rPr>
                    <w:t>action)</w:t>
                  </w:r>
                  <w:r w:rsidRPr="009028E0">
                    <w:rPr>
                      <w:b/>
                      <w:i/>
                      <w:lang w:val="lt-LT"/>
                    </w:rPr>
                    <w:t xml:space="preserve"> „Gerinti švietimo ir profesinio mokymo kokybę, suteikiant praktinius įgūdžius, stiprinant verslumą“ ir </w:t>
                  </w:r>
                  <w:r w:rsidRPr="009028E0">
                    <w:rPr>
                      <w:b/>
                      <w:bCs/>
                      <w:lang w:val="lt-LT"/>
                    </w:rPr>
                    <w:t xml:space="preserve">4. </w:t>
                  </w:r>
                  <w:r w:rsidRPr="009028E0">
                    <w:rPr>
                      <w:b/>
                      <w:i/>
                      <w:lang w:val="lt-LT"/>
                    </w:rPr>
                    <w:t>Uždavinys (</w:t>
                  </w:r>
                  <w:r w:rsidRPr="009028E0">
                    <w:rPr>
                      <w:b/>
                      <w:bCs/>
                      <w:i/>
                      <w:lang w:val="lt-LT"/>
                    </w:rPr>
                    <w:t>action) „Darbo rinka visiems, naudojant ilgesnės gyvenimo trukmės išteklius“</w:t>
                  </w:r>
                </w:p>
              </w:tc>
              <w:tc>
                <w:tcPr>
                  <w:tcW w:w="6402" w:type="dxa"/>
                  <w:vAlign w:val="center"/>
                </w:tcPr>
                <w:p w:rsidR="00454E5F" w:rsidRPr="009028E0" w:rsidRDefault="003C199C" w:rsidP="00454E5F">
                  <w:pPr>
                    <w:spacing w:after="0" w:line="240" w:lineRule="auto"/>
                    <w:rPr>
                      <w:b/>
                      <w:bCs/>
                      <w:i/>
                      <w:lang w:val="lt-LT"/>
                    </w:rPr>
                  </w:pPr>
                  <w:r>
                    <w:rPr>
                      <w:caps/>
                      <w:lang w:val="lt-LT"/>
                    </w:rPr>
                    <w:t>I</w:t>
                  </w:r>
                  <w:r w:rsidR="00454E5F" w:rsidRPr="009028E0">
                    <w:rPr>
                      <w:caps/>
                      <w:lang w:val="lt-LT"/>
                    </w:rPr>
                    <w:t xml:space="preserve"> P</w:t>
                  </w:r>
                  <w:r w:rsidR="00454E5F" w:rsidRPr="009028E0">
                    <w:rPr>
                      <w:lang w:val="lt-LT"/>
                    </w:rPr>
                    <w:t xml:space="preserve">rioriteto </w:t>
                  </w:r>
                  <w:r w:rsidR="00454E5F" w:rsidRPr="009028E0">
                    <w:rPr>
                      <w:bCs/>
                      <w:color w:val="000000"/>
                      <w:lang w:val="lt-LT"/>
                    </w:rPr>
                    <w:t xml:space="preserve">1.3. Priemonės </w:t>
                  </w:r>
                  <w:r w:rsidR="00454E5F" w:rsidRPr="009028E0">
                    <w:rPr>
                      <w:bCs/>
                      <w:lang w:val="lt-LT"/>
                    </w:rPr>
                    <w:t>„</w:t>
                  </w:r>
                  <w:r w:rsidR="00454E5F" w:rsidRPr="009028E0">
                    <w:rPr>
                      <w:lang w:val="lt-LT"/>
                    </w:rPr>
                    <w:t xml:space="preserve">Prielaidų ekonominei veiklai kaime sudarymas“ </w:t>
                  </w:r>
                  <w:r w:rsidR="00454E5F" w:rsidRPr="009028E0">
                    <w:rPr>
                      <w:b/>
                      <w:bCs/>
                      <w:i/>
                      <w:lang w:val="lt-LT"/>
                    </w:rPr>
                    <w:t>1.3.3.Veiklos sritis</w:t>
                  </w:r>
                  <w:r w:rsidR="00454E5F" w:rsidRPr="009028E0">
                    <w:rPr>
                      <w:bCs/>
                      <w:i/>
                      <w:lang w:val="lt-LT"/>
                    </w:rPr>
                    <w:t xml:space="preserve"> </w:t>
                  </w:r>
                  <w:r w:rsidR="00454E5F" w:rsidRPr="009028E0">
                    <w:rPr>
                      <w:b/>
                      <w:bCs/>
                      <w:i/>
                      <w:lang w:val="lt-LT"/>
                    </w:rPr>
                    <w:t>„Verslumo skatinimas, verslo patirties perėmimas“.</w:t>
                  </w:r>
                </w:p>
              </w:tc>
            </w:tr>
            <w:tr w:rsidR="00454E5F" w:rsidRPr="009028E0" w:rsidTr="00AB7672">
              <w:tc>
                <w:tcPr>
                  <w:tcW w:w="5415" w:type="dxa"/>
                  <w:vAlign w:val="center"/>
                </w:tcPr>
                <w:p w:rsidR="00454E5F" w:rsidRPr="009028E0" w:rsidRDefault="00454E5F" w:rsidP="00454E5F">
                  <w:pPr>
                    <w:spacing w:after="0" w:line="240" w:lineRule="auto"/>
                    <w:rPr>
                      <w:b/>
                      <w:i/>
                      <w:lang w:val="lt-LT"/>
                    </w:rPr>
                  </w:pPr>
                  <w:r w:rsidRPr="009028E0">
                    <w:rPr>
                      <w:lang w:val="lt-LT"/>
                    </w:rPr>
                    <w:t>Prioritetinio tikslo „Stiprinti makroregiono darną per turizmą“</w:t>
                  </w:r>
                  <w:r w:rsidRPr="009028E0">
                    <w:rPr>
                      <w:bCs/>
                      <w:lang w:val="lt-LT"/>
                    </w:rPr>
                    <w:t xml:space="preserve"> (PA Tourism) </w:t>
                  </w:r>
                  <w:r w:rsidRPr="009028E0">
                    <w:rPr>
                      <w:b/>
                      <w:bCs/>
                      <w:i/>
                      <w:lang w:val="lt-LT"/>
                    </w:rPr>
                    <w:t>1.</w:t>
                  </w:r>
                  <w:r w:rsidRPr="009028E0">
                    <w:rPr>
                      <w:b/>
                      <w:bCs/>
                      <w:lang w:val="lt-LT"/>
                    </w:rPr>
                    <w:t xml:space="preserve"> </w:t>
                  </w:r>
                  <w:r w:rsidRPr="009028E0">
                    <w:rPr>
                      <w:b/>
                      <w:i/>
                      <w:lang w:val="lt-LT"/>
                    </w:rPr>
                    <w:t>Uždavinys (</w:t>
                  </w:r>
                  <w:r w:rsidRPr="009028E0">
                    <w:rPr>
                      <w:b/>
                      <w:bCs/>
                      <w:i/>
                      <w:lang w:val="lt-LT"/>
                    </w:rPr>
                    <w:t xml:space="preserve">action) „Skatinti turizmu suinteresuotų šalių </w:t>
                  </w:r>
                  <w:r w:rsidRPr="009028E0">
                    <w:rPr>
                      <w:b/>
                      <w:i/>
                      <w:lang w:val="lt-LT"/>
                    </w:rPr>
                    <w:t>tinklų kūrimą ir būrimasis į grupes“</w:t>
                  </w:r>
                </w:p>
              </w:tc>
              <w:tc>
                <w:tcPr>
                  <w:tcW w:w="6402" w:type="dxa"/>
                  <w:vAlign w:val="center"/>
                </w:tcPr>
                <w:p w:rsidR="00454E5F" w:rsidRPr="009028E0" w:rsidRDefault="003C199C" w:rsidP="00454E5F">
                  <w:pPr>
                    <w:spacing w:after="0" w:line="240" w:lineRule="auto"/>
                    <w:rPr>
                      <w:b/>
                      <w:lang w:val="lt-LT"/>
                    </w:rPr>
                  </w:pPr>
                  <w:r>
                    <w:rPr>
                      <w:caps/>
                      <w:lang w:val="lt-LT"/>
                    </w:rPr>
                    <w:t>I</w:t>
                  </w:r>
                  <w:r w:rsidR="00454E5F" w:rsidRPr="009028E0">
                    <w:rPr>
                      <w:caps/>
                      <w:lang w:val="lt-LT"/>
                    </w:rPr>
                    <w:t xml:space="preserve"> P</w:t>
                  </w:r>
                  <w:r w:rsidR="00454E5F" w:rsidRPr="009028E0">
                    <w:rPr>
                      <w:lang w:val="lt-LT"/>
                    </w:rPr>
                    <w:t xml:space="preserve">rioriteto </w:t>
                  </w:r>
                  <w:r w:rsidR="00454E5F" w:rsidRPr="009028E0">
                    <w:rPr>
                      <w:bCs/>
                      <w:color w:val="000000"/>
                      <w:lang w:val="lt-LT"/>
                    </w:rPr>
                    <w:t xml:space="preserve">1.3. Priemonės </w:t>
                  </w:r>
                  <w:r w:rsidR="00454E5F" w:rsidRPr="009028E0">
                    <w:rPr>
                      <w:bCs/>
                      <w:lang w:val="lt-LT"/>
                    </w:rPr>
                    <w:t>„</w:t>
                  </w:r>
                  <w:r w:rsidR="00454E5F" w:rsidRPr="009028E0">
                    <w:rPr>
                      <w:lang w:val="lt-LT"/>
                    </w:rPr>
                    <w:t xml:space="preserve">Prielaidų ekonominei veiklai kaime sudarymas“ </w:t>
                  </w:r>
                  <w:r w:rsidR="00454E5F" w:rsidRPr="009028E0">
                    <w:rPr>
                      <w:b/>
                      <w:bCs/>
                      <w:i/>
                      <w:lang w:val="lt-LT"/>
                    </w:rPr>
                    <w:t>1.3.2.Veiklos sritis</w:t>
                  </w:r>
                  <w:r w:rsidR="00454E5F" w:rsidRPr="009028E0">
                    <w:rPr>
                      <w:bCs/>
                      <w:i/>
                      <w:lang w:val="lt-LT"/>
                    </w:rPr>
                    <w:t xml:space="preserve"> </w:t>
                  </w:r>
                  <w:r w:rsidR="00454E5F" w:rsidRPr="009028E0">
                    <w:rPr>
                      <w:b/>
                      <w:bCs/>
                      <w:i/>
                      <w:lang w:val="lt-LT"/>
                    </w:rPr>
                    <w:t>„</w:t>
                  </w:r>
                  <w:r w:rsidR="00454E5F" w:rsidRPr="009028E0">
                    <w:rPr>
                      <w:b/>
                      <w:i/>
                      <w:lang w:val="lt-LT"/>
                    </w:rPr>
                    <w:t>Parama smulkių veiklos vykdytojų bendradarbiavimui</w:t>
                  </w:r>
                  <w:r w:rsidR="00454E5F" w:rsidRPr="009028E0">
                    <w:rPr>
                      <w:b/>
                      <w:lang w:val="lt-LT"/>
                    </w:rPr>
                    <w:t xml:space="preserve"> </w:t>
                  </w:r>
                  <w:r w:rsidR="00454E5F" w:rsidRPr="009028E0">
                    <w:rPr>
                      <w:b/>
                      <w:i/>
                      <w:lang w:val="lt-LT"/>
                    </w:rPr>
                    <w:t>ir bendradarbiavimo iniciatyvoms, įgyvendinant populiarinimo veiklą, skirtą vietos rinkoms plėtoti“</w:t>
                  </w:r>
                </w:p>
              </w:tc>
            </w:tr>
            <w:tr w:rsidR="00454E5F" w:rsidRPr="009028E0" w:rsidTr="00AB7672">
              <w:tc>
                <w:tcPr>
                  <w:tcW w:w="5415" w:type="dxa"/>
                  <w:vAlign w:val="center"/>
                </w:tcPr>
                <w:p w:rsidR="00454E5F" w:rsidRPr="009028E0" w:rsidRDefault="00454E5F" w:rsidP="00454E5F">
                  <w:pPr>
                    <w:spacing w:after="0" w:line="240" w:lineRule="auto"/>
                    <w:rPr>
                      <w:b/>
                      <w:bCs/>
                      <w:i/>
                      <w:lang w:val="lt-LT"/>
                    </w:rPr>
                  </w:pPr>
                  <w:r w:rsidRPr="009028E0">
                    <w:rPr>
                      <w:lang w:val="lt-LT"/>
                    </w:rPr>
                    <w:t>H</w:t>
                  </w:r>
                  <w:r w:rsidRPr="009028E0">
                    <w:rPr>
                      <w:shd w:val="clear" w:color="auto" w:fill="FFFFFF"/>
                      <w:lang w:val="lt-LT"/>
                    </w:rPr>
                    <w:t>orizontalaus veiksmo „</w:t>
                  </w:r>
                  <w:r w:rsidRPr="009028E0">
                    <w:rPr>
                      <w:bCs/>
                      <w:lang w:val="lt-LT"/>
                    </w:rPr>
                    <w:t>Capacity building and involvement</w:t>
                  </w:r>
                  <w:r w:rsidRPr="009028E0">
                    <w:rPr>
                      <w:shd w:val="clear" w:color="auto" w:fill="FFFFFF"/>
                      <w:lang w:val="lt-LT"/>
                    </w:rPr>
                    <w:t xml:space="preserve"> (</w:t>
                  </w:r>
                  <w:r w:rsidRPr="009028E0">
                    <w:rPr>
                      <w:bCs/>
                      <w:lang w:val="lt-LT"/>
                    </w:rPr>
                    <w:t xml:space="preserve">HA Capacity) </w:t>
                  </w:r>
                  <w:r w:rsidRPr="009028E0">
                    <w:rPr>
                      <w:b/>
                      <w:bCs/>
                      <w:lang w:val="lt-LT"/>
                    </w:rPr>
                    <w:t xml:space="preserve">2. </w:t>
                  </w:r>
                  <w:r w:rsidRPr="009028E0">
                    <w:rPr>
                      <w:b/>
                      <w:i/>
                      <w:lang w:val="lt-LT"/>
                    </w:rPr>
                    <w:t>Uždavinys (</w:t>
                  </w:r>
                  <w:r w:rsidRPr="009028E0">
                    <w:rPr>
                      <w:b/>
                      <w:bCs/>
                      <w:i/>
                      <w:lang w:val="lt-LT"/>
                    </w:rPr>
                    <w:t xml:space="preserve">action) „Kurti ir panaudoti tarpsektorinius tinklus Baltijos </w:t>
                  </w:r>
                  <w:r w:rsidRPr="009028E0">
                    <w:rPr>
                      <w:b/>
                      <w:i/>
                      <w:lang w:val="lt-LT"/>
                    </w:rPr>
                    <w:t>jūros regione</w:t>
                  </w:r>
                  <w:r w:rsidRPr="009028E0">
                    <w:rPr>
                      <w:b/>
                      <w:bCs/>
                      <w:i/>
                      <w:lang w:val="lt-LT"/>
                    </w:rPr>
                    <w:t>, įtraukiant  vietos, regionų valdžią, NVO, verslą ir akademinę bendruomenę“.</w:t>
                  </w:r>
                </w:p>
              </w:tc>
              <w:tc>
                <w:tcPr>
                  <w:tcW w:w="6402" w:type="dxa"/>
                  <w:vAlign w:val="center"/>
                </w:tcPr>
                <w:p w:rsidR="00454E5F" w:rsidRPr="009028E0" w:rsidRDefault="00454E5F" w:rsidP="00454E5F">
                  <w:pPr>
                    <w:spacing w:after="0" w:line="240" w:lineRule="auto"/>
                    <w:rPr>
                      <w:b/>
                      <w:lang w:val="lt-LT"/>
                    </w:rPr>
                  </w:pPr>
                  <w:r w:rsidRPr="009028E0">
                    <w:rPr>
                      <w:b/>
                      <w:lang w:val="lt-LT"/>
                    </w:rPr>
                    <w:t>VPS kaip visuma</w:t>
                  </w:r>
                </w:p>
              </w:tc>
            </w:tr>
          </w:tbl>
          <w:p w:rsidR="00454E5F" w:rsidRPr="009028E0" w:rsidRDefault="00454E5F" w:rsidP="00454E5F">
            <w:pPr>
              <w:spacing w:after="0" w:line="240" w:lineRule="auto"/>
              <w:jc w:val="both"/>
              <w:rPr>
                <w:i/>
                <w:sz w:val="20"/>
                <w:szCs w:val="20"/>
                <w:lang w:val="lt-LT"/>
              </w:rPr>
            </w:pPr>
          </w:p>
        </w:tc>
      </w:tr>
    </w:tbl>
    <w:p w:rsidR="00454E5F" w:rsidRPr="009028E0" w:rsidRDefault="00454E5F" w:rsidP="00454E5F">
      <w:pPr>
        <w:spacing w:after="0" w:line="240" w:lineRule="auto"/>
        <w:jc w:val="right"/>
        <w:rPr>
          <w:sz w:val="16"/>
          <w:szCs w:val="16"/>
        </w:rPr>
      </w:pPr>
    </w:p>
    <w:p w:rsidR="00454E5F" w:rsidRPr="009028E0" w:rsidRDefault="00454E5F" w:rsidP="00454E5F">
      <w:pPr>
        <w:spacing w:after="0" w:line="240" w:lineRule="auto"/>
        <w:jc w:val="right"/>
        <w:rPr>
          <w:sz w:val="16"/>
          <w:szCs w:val="16"/>
        </w:rPr>
        <w:sectPr w:rsidR="00454E5F" w:rsidRPr="009028E0" w:rsidSect="00BF3D10">
          <w:headerReference w:type="default" r:id="rId30"/>
          <w:headerReference w:type="first" r:id="rId31"/>
          <w:pgSz w:w="16838" w:h="11906" w:orient="landscape"/>
          <w:pgMar w:top="1418" w:right="1134" w:bottom="567" w:left="1134" w:header="567" w:footer="567" w:gutter="0"/>
          <w:cols w:space="1296"/>
          <w:titlePg/>
          <w:docGrid w:linePitch="360"/>
        </w:sectPr>
      </w:pPr>
    </w:p>
    <w:p w:rsidR="00454E5F" w:rsidRPr="009028E0" w:rsidRDefault="00454E5F" w:rsidP="00454E5F">
      <w:pPr>
        <w:pStyle w:val="Sraopastraipa"/>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ind w:left="0"/>
        <w:jc w:val="center"/>
        <w:rPr>
          <w:b/>
        </w:rPr>
      </w:pPr>
      <w:r w:rsidRPr="009028E0">
        <w:rPr>
          <w:b/>
        </w:rPr>
        <w:lastRenderedPageBreak/>
        <w:t>III DALIS. KAIP PASIEKSIME UŽSIBRĖŽTUS TIKSLUS?</w:t>
      </w:r>
    </w:p>
    <w:p w:rsidR="00454E5F" w:rsidRPr="00711E56" w:rsidRDefault="00454E5F" w:rsidP="00454E5F">
      <w:pPr>
        <w:spacing w:after="0" w:line="240" w:lineRule="auto"/>
        <w:jc w:val="center"/>
        <w:rPr>
          <w:sz w:val="20"/>
          <w:szCs w:val="20"/>
        </w:rPr>
      </w:pPr>
    </w:p>
    <w:tbl>
      <w:tblPr>
        <w:tblStyle w:val="Lentelstinklelis"/>
        <w:tblW w:w="0" w:type="auto"/>
        <w:tblLook w:val="04A0" w:firstRow="1" w:lastRow="0" w:firstColumn="1" w:lastColumn="0" w:noHBand="0" w:noVBand="1"/>
      </w:tblPr>
      <w:tblGrid>
        <w:gridCol w:w="876"/>
        <w:gridCol w:w="8978"/>
      </w:tblGrid>
      <w:tr w:rsidR="00454E5F" w:rsidRPr="009028E0" w:rsidTr="00AB7672">
        <w:tc>
          <w:tcPr>
            <w:tcW w:w="9854" w:type="dxa"/>
            <w:gridSpan w:val="2"/>
            <w:tcBorders>
              <w:bottom w:val="single" w:sz="4" w:space="0" w:color="auto"/>
            </w:tcBorders>
            <w:shd w:val="clear" w:color="auto" w:fill="FABF8F" w:themeFill="accent6" w:themeFillTint="99"/>
          </w:tcPr>
          <w:p w:rsidR="00454E5F" w:rsidRPr="009028E0" w:rsidRDefault="00454E5F" w:rsidP="009A2ABC">
            <w:pPr>
              <w:pStyle w:val="Sraopastraipa"/>
              <w:numPr>
                <w:ilvl w:val="0"/>
                <w:numId w:val="18"/>
              </w:numPr>
              <w:spacing w:after="0" w:line="240" w:lineRule="auto"/>
              <w:contextualSpacing/>
              <w:jc w:val="center"/>
              <w:rPr>
                <w:b/>
                <w:lang w:val="lt-LT"/>
              </w:rPr>
            </w:pPr>
            <w:r w:rsidRPr="009028E0">
              <w:rPr>
                <w:b/>
                <w:lang w:val="lt-LT"/>
              </w:rPr>
              <w:t>LEADER</w:t>
            </w:r>
            <w:r w:rsidRPr="009028E0">
              <w:rPr>
                <w:b/>
                <w:i/>
                <w:lang w:val="lt-LT"/>
              </w:rPr>
              <w:t xml:space="preserve"> </w:t>
            </w:r>
            <w:r w:rsidRPr="009028E0">
              <w:rPr>
                <w:b/>
                <w:lang w:val="lt-LT"/>
              </w:rPr>
              <w:t>metodo principų bei horizontaliųjų principų ir prioritetų įgyvendinimas</w:t>
            </w:r>
          </w:p>
        </w:tc>
      </w:tr>
      <w:tr w:rsidR="00454E5F" w:rsidRPr="009028E0" w:rsidTr="00AB7672">
        <w:tc>
          <w:tcPr>
            <w:tcW w:w="9854" w:type="dxa"/>
            <w:gridSpan w:val="2"/>
            <w:shd w:val="clear" w:color="auto" w:fill="FBD4B4" w:themeFill="accent6" w:themeFillTint="66"/>
          </w:tcPr>
          <w:p w:rsidR="00454E5F" w:rsidRPr="009028E0" w:rsidRDefault="00454E5F" w:rsidP="00454E5F">
            <w:pPr>
              <w:spacing w:after="0" w:line="240" w:lineRule="auto"/>
              <w:jc w:val="center"/>
              <w:rPr>
                <w:b/>
                <w:lang w:val="lt-LT"/>
              </w:rPr>
            </w:pPr>
            <w:r w:rsidRPr="009028E0">
              <w:rPr>
                <w:b/>
                <w:lang w:val="lt-LT"/>
              </w:rPr>
              <w:t>LEADER</w:t>
            </w:r>
            <w:r w:rsidRPr="009028E0">
              <w:rPr>
                <w:b/>
                <w:i/>
                <w:lang w:val="lt-LT"/>
              </w:rPr>
              <w:t xml:space="preserve"> </w:t>
            </w:r>
            <w:r w:rsidRPr="009028E0">
              <w:rPr>
                <w:b/>
                <w:lang w:val="lt-LT"/>
              </w:rPr>
              <w:t>metodo principai</w:t>
            </w:r>
          </w:p>
        </w:tc>
      </w:tr>
      <w:tr w:rsidR="00454E5F" w:rsidRPr="009028E0" w:rsidTr="00372BB9">
        <w:tc>
          <w:tcPr>
            <w:tcW w:w="756" w:type="dxa"/>
            <w:tcBorders>
              <w:bottom w:val="single" w:sz="4" w:space="0" w:color="auto"/>
            </w:tcBorders>
            <w:shd w:val="clear" w:color="auto" w:fill="FDE9D9" w:themeFill="accent6" w:themeFillTint="33"/>
            <w:vAlign w:val="center"/>
          </w:tcPr>
          <w:p w:rsidR="00454E5F" w:rsidRPr="009028E0" w:rsidRDefault="00454E5F" w:rsidP="00372BB9">
            <w:pPr>
              <w:spacing w:after="0" w:line="240" w:lineRule="auto"/>
              <w:rPr>
                <w:lang w:val="lt-LT"/>
              </w:rPr>
            </w:pPr>
            <w:r w:rsidRPr="009028E0">
              <w:rPr>
                <w:lang w:val="lt-LT"/>
              </w:rPr>
              <w:t>8.1.</w:t>
            </w:r>
          </w:p>
        </w:tc>
        <w:tc>
          <w:tcPr>
            <w:tcW w:w="9098" w:type="dxa"/>
            <w:tcBorders>
              <w:bottom w:val="single" w:sz="4" w:space="0" w:color="auto"/>
            </w:tcBorders>
            <w:shd w:val="clear" w:color="auto" w:fill="FDE9D9" w:themeFill="accent6" w:themeFillTint="33"/>
          </w:tcPr>
          <w:p w:rsidR="00454E5F" w:rsidRPr="009028E0" w:rsidRDefault="00454E5F" w:rsidP="00454E5F">
            <w:pPr>
              <w:spacing w:after="0" w:line="240" w:lineRule="auto"/>
              <w:jc w:val="both"/>
              <w:rPr>
                <w:b/>
                <w:lang w:val="lt-LT"/>
              </w:rPr>
            </w:pPr>
            <w:r w:rsidRPr="009028E0">
              <w:rPr>
                <w:b/>
                <w:lang w:val="lt-LT"/>
              </w:rPr>
              <w:t>Teritorinis principas:</w:t>
            </w:r>
          </w:p>
        </w:tc>
      </w:tr>
      <w:tr w:rsidR="00454E5F" w:rsidRPr="009028E0" w:rsidTr="00372BB9">
        <w:tc>
          <w:tcPr>
            <w:tcW w:w="756" w:type="dxa"/>
            <w:shd w:val="clear" w:color="auto" w:fill="FFFFFF" w:themeFill="background1"/>
            <w:vAlign w:val="center"/>
          </w:tcPr>
          <w:p w:rsidR="00454E5F" w:rsidRPr="009028E0" w:rsidRDefault="00454E5F" w:rsidP="00372BB9">
            <w:pPr>
              <w:spacing w:after="0" w:line="240" w:lineRule="auto"/>
              <w:rPr>
                <w:lang w:val="lt-LT"/>
              </w:rPr>
            </w:pPr>
            <w:r w:rsidRPr="009028E0">
              <w:rPr>
                <w:lang w:val="lt-LT"/>
              </w:rPr>
              <w:t>8.1.1.</w:t>
            </w:r>
          </w:p>
        </w:tc>
        <w:tc>
          <w:tcPr>
            <w:tcW w:w="9098" w:type="dxa"/>
            <w:shd w:val="clear" w:color="auto" w:fill="FFFFFF" w:themeFill="background1"/>
          </w:tcPr>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i/>
                <w:lang w:val="lt-LT"/>
              </w:rPr>
            </w:pPr>
            <w:r w:rsidRPr="009028E0">
              <w:rPr>
                <w:b/>
                <w:i/>
                <w:lang w:val="lt-LT"/>
              </w:rPr>
              <w:t>principo laikymasis rengiant VPS</w:t>
            </w:r>
            <w:r w:rsidRPr="009028E0">
              <w:rPr>
                <w:i/>
                <w:lang w:val="lt-LT"/>
              </w:rPr>
              <w:t>:</w:t>
            </w:r>
          </w:p>
          <w:p w:rsidR="00454E5F" w:rsidRPr="00536F17"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 xml:space="preserve">Teritorinis principas – tai LEADER metodo visumą apimantis principas. Jis įgyvendinamas rengiant </w:t>
            </w:r>
            <w:r w:rsidRPr="009028E0">
              <w:rPr>
                <w:i/>
                <w:lang w:val="lt-LT"/>
              </w:rPr>
              <w:t>į vietovę</w:t>
            </w:r>
            <w:r w:rsidRPr="009028E0">
              <w:rPr>
                <w:lang w:val="lt-LT"/>
              </w:rPr>
              <w:t xml:space="preserve"> orientuotą vietos plėtros strategiją. </w:t>
            </w:r>
          </w:p>
          <w:p w:rsidR="00454E5F" w:rsidRPr="009028E0"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Šio principo įgyvendinimui svarbus VVG veiklos teritorijos pasirinkimo pagrindimas. Pasvalio rajono VVG veiklos teritorija yra vientisa geografine, teritorine-administracine, ekonomine, socialine ir kultūrine prasmėmis. Atlikusi teritorijos analizę, VVG nustatė svarbiausius jos vientisumą pagrindžiančius bruožus:</w:t>
            </w:r>
          </w:p>
          <w:p w:rsidR="00454E5F" w:rsidRPr="009028E0" w:rsidRDefault="00454E5F" w:rsidP="009A2ABC">
            <w:pPr>
              <w:pStyle w:val="Pagrindiniotekstotrauka"/>
              <w:numPr>
                <w:ilvl w:val="0"/>
                <w:numId w:val="8"/>
              </w:numPr>
              <w:spacing w:line="240" w:lineRule="auto"/>
              <w:rPr>
                <w:lang w:val="lt-LT"/>
              </w:rPr>
            </w:pPr>
            <w:r w:rsidRPr="009028E0">
              <w:rPr>
                <w:lang w:val="lt-LT"/>
              </w:rPr>
              <w:t>VVG pasirinkta teritorija sutampa su savivaldybės administracine teritorija (išskyrus Pasvalio miestą);</w:t>
            </w:r>
          </w:p>
          <w:p w:rsidR="00454E5F" w:rsidRPr="009028E0" w:rsidRDefault="00454E5F" w:rsidP="009A2ABC">
            <w:pPr>
              <w:pStyle w:val="Pagrindiniotekstotrauka"/>
              <w:numPr>
                <w:ilvl w:val="0"/>
                <w:numId w:val="8"/>
              </w:numPr>
              <w:spacing w:line="240" w:lineRule="auto"/>
              <w:rPr>
                <w:lang w:val="lt-LT"/>
              </w:rPr>
            </w:pPr>
            <w:r w:rsidRPr="009028E0">
              <w:rPr>
                <w:lang w:val="lt-LT"/>
              </w:rPr>
              <w:t>Bendra rajono infrastruktūra;</w:t>
            </w:r>
          </w:p>
          <w:p w:rsidR="00454E5F" w:rsidRPr="009028E0" w:rsidRDefault="00454E5F" w:rsidP="009A2ABC">
            <w:pPr>
              <w:pStyle w:val="Pagrindiniotekstotrauka"/>
              <w:numPr>
                <w:ilvl w:val="0"/>
                <w:numId w:val="8"/>
              </w:numPr>
              <w:spacing w:line="240" w:lineRule="auto"/>
              <w:rPr>
                <w:lang w:val="lt-LT"/>
              </w:rPr>
            </w:pPr>
            <w:r w:rsidRPr="009028E0">
              <w:rPr>
                <w:lang w:val="lt-LT"/>
              </w:rPr>
              <w:t>Socialinės ir ekonominės paslaugos yra teikiamos rajono lygmenyje;</w:t>
            </w:r>
          </w:p>
          <w:p w:rsidR="00454E5F" w:rsidRPr="009028E0" w:rsidRDefault="00454E5F" w:rsidP="009A2ABC">
            <w:pPr>
              <w:pStyle w:val="Pagrindiniotekstotrauka"/>
              <w:numPr>
                <w:ilvl w:val="0"/>
                <w:numId w:val="8"/>
              </w:numPr>
              <w:spacing w:line="240" w:lineRule="auto"/>
              <w:rPr>
                <w:lang w:val="lt-LT"/>
              </w:rPr>
            </w:pPr>
            <w:r w:rsidRPr="009028E0">
              <w:rPr>
                <w:lang w:val="lt-LT"/>
              </w:rPr>
              <w:t>Pasvalio rajono kaimo žmonių ir bendruomenių numatomos kaimo plėtros galimybės dažniausiai siejamos su savivaldybės teritorijos ribomis;</w:t>
            </w:r>
          </w:p>
          <w:p w:rsidR="00454E5F" w:rsidRPr="009028E0" w:rsidRDefault="00454E5F" w:rsidP="009A2ABC">
            <w:pPr>
              <w:pStyle w:val="Pagrindiniotekstotrauka"/>
              <w:numPr>
                <w:ilvl w:val="0"/>
                <w:numId w:val="8"/>
              </w:numPr>
              <w:spacing w:line="240" w:lineRule="auto"/>
              <w:rPr>
                <w:lang w:val="lt-LT"/>
              </w:rPr>
            </w:pPr>
            <w:r w:rsidRPr="009028E0">
              <w:rPr>
                <w:lang w:val="lt-LT"/>
              </w:rPr>
              <w:t>VVG atstovauja Pasvalio rajone registruotas organizacijas;</w:t>
            </w:r>
          </w:p>
          <w:p w:rsidR="00454E5F" w:rsidRPr="009028E0" w:rsidRDefault="00454E5F" w:rsidP="009A2ABC">
            <w:pPr>
              <w:pStyle w:val="Pagrindiniotekstotrauka"/>
              <w:numPr>
                <w:ilvl w:val="0"/>
                <w:numId w:val="8"/>
              </w:numPr>
              <w:spacing w:line="240" w:lineRule="auto"/>
              <w:rPr>
                <w:lang w:val="lt-LT"/>
              </w:rPr>
            </w:pPr>
            <w:r w:rsidRPr="009028E0">
              <w:rPr>
                <w:lang w:val="lt-LT"/>
              </w:rPr>
              <w:t>Pasienio zona su Latvija;</w:t>
            </w:r>
          </w:p>
          <w:p w:rsidR="00454E5F" w:rsidRPr="009028E0" w:rsidRDefault="00454E5F" w:rsidP="009A2ABC">
            <w:pPr>
              <w:pStyle w:val="Pagrindiniotekstotrauka"/>
              <w:numPr>
                <w:ilvl w:val="0"/>
                <w:numId w:val="8"/>
              </w:numPr>
              <w:spacing w:line="240" w:lineRule="auto"/>
              <w:rPr>
                <w:lang w:val="lt-LT"/>
              </w:rPr>
            </w:pPr>
            <w:r w:rsidRPr="009028E0">
              <w:rPr>
                <w:lang w:val="lt-LT"/>
              </w:rPr>
              <w:t>Teritorijos gyventojus vienija tautinis identitetas – 98,5 proc. gyventojų yra lietuvių tautybės;</w:t>
            </w:r>
          </w:p>
          <w:p w:rsidR="00454E5F" w:rsidRPr="009028E0" w:rsidRDefault="00454E5F" w:rsidP="009A2ABC">
            <w:pPr>
              <w:pStyle w:val="Pagrindiniotekstotrauka"/>
              <w:numPr>
                <w:ilvl w:val="0"/>
                <w:numId w:val="8"/>
              </w:numPr>
              <w:spacing w:line="240" w:lineRule="auto"/>
              <w:rPr>
                <w:lang w:val="lt-LT"/>
              </w:rPr>
            </w:pPr>
            <w:r w:rsidRPr="009028E0">
              <w:rPr>
                <w:lang w:val="lt-LT"/>
              </w:rPr>
              <w:t>Bendra etnokultūra – istorinė praeitis, papročiai, tarmė, tikėjimas;</w:t>
            </w:r>
          </w:p>
          <w:p w:rsidR="00454E5F" w:rsidRPr="009028E0" w:rsidRDefault="00454E5F" w:rsidP="009A2ABC">
            <w:pPr>
              <w:pStyle w:val="Pagrindiniotekstotrauka"/>
              <w:numPr>
                <w:ilvl w:val="0"/>
                <w:numId w:val="8"/>
              </w:numPr>
              <w:spacing w:line="240" w:lineRule="auto"/>
              <w:rPr>
                <w:lang w:val="lt-LT"/>
              </w:rPr>
            </w:pPr>
            <w:r w:rsidRPr="009028E0">
              <w:rPr>
                <w:lang w:val="lt-LT"/>
              </w:rPr>
              <w:t>Bendri gyventojų poreikiai bei lūkesčiai.</w:t>
            </w:r>
          </w:p>
          <w:p w:rsidR="00454E5F" w:rsidRPr="009028E0" w:rsidRDefault="00454E5F" w:rsidP="00454E5F">
            <w:pPr>
              <w:spacing w:after="0" w:line="240" w:lineRule="auto"/>
              <w:jc w:val="both"/>
              <w:rPr>
                <w:sz w:val="18"/>
                <w:szCs w:val="18"/>
                <w:lang w:val="lt-LT"/>
              </w:rPr>
            </w:pPr>
          </w:p>
          <w:p w:rsidR="000B26B8" w:rsidRDefault="00454E5F" w:rsidP="000B26B8">
            <w:pPr>
              <w:spacing w:after="0" w:line="240" w:lineRule="auto"/>
              <w:jc w:val="both"/>
              <w:rPr>
                <w:lang w:val="lt-LT"/>
              </w:rPr>
            </w:pPr>
            <w:r w:rsidRPr="009028E0">
              <w:rPr>
                <w:lang w:val="lt-LT"/>
              </w:rPr>
              <w:t xml:space="preserve">Pasirinkta Pasvalio r. VVG teritorija yra nedidelė ir vienalytė, tačiau joje yra pakankami žmogiškieji, finansiniai ir ekonominiai ištekliai, sudarantys sąlygas sėkmingai įgyvendinti tvarią vietos plėtros strategiją. </w:t>
            </w:r>
            <w:r w:rsidRPr="005F4EE3">
              <w:rPr>
                <w:lang w:val="lt-LT"/>
              </w:rPr>
              <w:t xml:space="preserve">Pasvalio r. VVG atliko išsamią atstovaujamų kaimo vietovių </w:t>
            </w:r>
            <w:r w:rsidRPr="005F4EE3">
              <w:rPr>
                <w:bCs/>
                <w:lang w:val="lt-LT"/>
              </w:rPr>
              <w:t xml:space="preserve">socialinės, ekonominės bei aplinkos situacijos </w:t>
            </w:r>
            <w:r w:rsidRPr="005F4EE3">
              <w:rPr>
                <w:lang w:val="lt-LT"/>
              </w:rPr>
              <w:t>analizę, padėjusią išsiaiškinti „teritorijos kapitalą“</w:t>
            </w:r>
            <w:r w:rsidRPr="009028E0">
              <w:rPr>
                <w:lang w:val="lt-LT"/>
              </w:rPr>
              <w:t xml:space="preserve"> (žmonės, veikla, kraštovaizdžiai, paveldas, žinios). </w:t>
            </w:r>
            <w:r w:rsidR="000B26B8" w:rsidRPr="000B26B8">
              <w:rPr>
                <w:lang w:val="lt-LT"/>
              </w:rPr>
              <w:t>Siekiant užtikrindti teritorinio principo įgyvendinimą, buvo surinkta informacija apie kiekvienos seniūnijos padėtį, nustatant pagrindines konkrečiai teritorijai būdindas problemas bei išteklius. Strateginiai VVG teritorijos plėtrai svarbūs sprendimai buvo priimami remiantis apibendrintais visų kaimiškų seniūnijų duomenimis (seniūnijų duomenys pateikiami).</w:t>
            </w:r>
            <w:r w:rsidR="000B26B8">
              <w:rPr>
                <w:lang w:val="lt-LT"/>
              </w:rPr>
              <w:t xml:space="preserve"> </w:t>
            </w:r>
          </w:p>
          <w:p w:rsidR="002D56A2" w:rsidRPr="002D56A2" w:rsidRDefault="002D56A2"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 xml:space="preserve">Taip pat buvo atlikta kaimo </w:t>
            </w:r>
            <w:r w:rsidRPr="009028E0">
              <w:rPr>
                <w:bCs/>
                <w:lang w:val="lt-LT"/>
              </w:rPr>
              <w:t xml:space="preserve">gyventojų poreikių analizė. </w:t>
            </w:r>
            <w:r w:rsidR="000B26B8" w:rsidRPr="000B26B8">
              <w:rPr>
                <w:bCs/>
                <w:lang w:val="lt-LT"/>
              </w:rPr>
              <w:t>Fokusuotų grupių intervių dalyviai buvo atrenkami ne tik pagal apibrėžtas dalyvių socialines demografines charakteristikas, jie atstovavo ir skirtingas kaimo vietoves. Anketinėje apklausoje irgi buvo siekta teritorinės reprezentacijos – anketos buvo platinamos visose rajono seniūnijose. Taigi gyventojų poreikių tyrimo išdavoje identifikuotos problemos ir lūkesčiai atrpindėjo visos VVG teritorijos gyventojų nuomonę.</w:t>
            </w:r>
            <w:r w:rsidR="000B26B8">
              <w:rPr>
                <w:bCs/>
                <w:lang w:val="lt-LT"/>
              </w:rPr>
              <w:t xml:space="preserve"> </w:t>
            </w:r>
            <w:r w:rsidRPr="009028E0">
              <w:rPr>
                <w:lang w:val="lt-LT"/>
              </w:rPr>
              <w:t>Atliktos analizės leido nustatyti specifines konkrečias vieto</w:t>
            </w:r>
            <w:r w:rsidR="00ED561E">
              <w:rPr>
                <w:lang w:val="lt-LT"/>
              </w:rPr>
              <w:t xml:space="preserve">s plėtros strategijos kryptis, </w:t>
            </w:r>
            <w:r w:rsidRPr="009028E0">
              <w:rPr>
                <w:lang w:val="lt-LT"/>
              </w:rPr>
              <w:t xml:space="preserve">kurios efektyviausiai gali prisidėti prie kaimo gyventojų gyvenimo kokybės gerinimo. </w:t>
            </w:r>
            <w:r w:rsidR="002D56A2">
              <w:rPr>
                <w:lang w:val="lt-LT"/>
              </w:rPr>
              <w:t>Šalia</w:t>
            </w:r>
            <w:r w:rsidRPr="009028E0">
              <w:rPr>
                <w:lang w:val="lt-LT"/>
              </w:rPr>
              <w:t xml:space="preserve"> to gyventojų poreikių tyrimas, ne tik padėjo nustatyti esamas problemas ir žmonių lūkesčius, jis kartu įtraukė gyventojus į vietos plėtros strategijos rengimo procesą.</w:t>
            </w:r>
          </w:p>
          <w:p w:rsidR="001B7B8A" w:rsidRPr="001B7B8A" w:rsidRDefault="001B7B8A" w:rsidP="00454E5F">
            <w:pPr>
              <w:spacing w:after="0" w:line="240" w:lineRule="auto"/>
              <w:jc w:val="both"/>
              <w:rPr>
                <w:sz w:val="18"/>
                <w:szCs w:val="18"/>
                <w:lang w:val="lt-LT"/>
              </w:rPr>
            </w:pPr>
          </w:p>
          <w:p w:rsidR="00454E5F" w:rsidRDefault="00454E5F" w:rsidP="00454E5F">
            <w:pPr>
              <w:spacing w:after="0" w:line="240" w:lineRule="auto"/>
              <w:jc w:val="both"/>
              <w:rPr>
                <w:lang w:val="lt-LT"/>
              </w:rPr>
            </w:pPr>
            <w:r w:rsidRPr="009028E0">
              <w:rPr>
                <w:lang w:val="lt-LT"/>
              </w:rPr>
              <w:t>Atlikus teritorijos analizę, VVG konsultuodamasi su vietos gyventojais ir organizacijomis, nustatė atstovaujamos teritorijos plėtros viziją iki 2030 m. Vizijai gavus platų vietos bendruomenės pritarimą, VVG konsolidavo visus su kaimo plėtra susijusius vietos dalyvius ir motyvavo kaimo gyventojus bendrai veiklai siekiant numatytų t</w:t>
            </w:r>
            <w:r w:rsidR="00914C20">
              <w:rPr>
                <w:lang w:val="lt-LT"/>
              </w:rPr>
              <w:t>ikslų 2014–</w:t>
            </w:r>
            <w:r w:rsidR="00914C20">
              <w:rPr>
                <w:lang w:val="lt-LT"/>
              </w:rPr>
              <w:lastRenderedPageBreak/>
              <w:t>2020 m. laikotarpiu.</w:t>
            </w:r>
          </w:p>
          <w:p w:rsidR="00914C20" w:rsidRPr="00914C20" w:rsidRDefault="00914C20" w:rsidP="00454E5F">
            <w:pPr>
              <w:spacing w:after="0" w:line="240" w:lineRule="auto"/>
              <w:jc w:val="both"/>
              <w:rPr>
                <w:sz w:val="18"/>
                <w:szCs w:val="18"/>
                <w:lang w:val="lt-LT"/>
              </w:rPr>
            </w:pPr>
          </w:p>
        </w:tc>
      </w:tr>
      <w:tr w:rsidR="00454E5F" w:rsidRPr="009028E0" w:rsidTr="00372BB9">
        <w:tc>
          <w:tcPr>
            <w:tcW w:w="756" w:type="dxa"/>
            <w:shd w:val="clear" w:color="auto" w:fill="FFFFFF" w:themeFill="background1"/>
            <w:vAlign w:val="center"/>
          </w:tcPr>
          <w:p w:rsidR="00454E5F" w:rsidRPr="009028E0" w:rsidRDefault="00454E5F" w:rsidP="00372BB9">
            <w:pPr>
              <w:spacing w:after="0" w:line="240" w:lineRule="auto"/>
              <w:rPr>
                <w:lang w:val="lt-LT"/>
              </w:rPr>
            </w:pPr>
            <w:r w:rsidRPr="009028E0">
              <w:rPr>
                <w:lang w:val="lt-LT"/>
              </w:rPr>
              <w:lastRenderedPageBreak/>
              <w:t>8.1.2.</w:t>
            </w:r>
          </w:p>
        </w:tc>
        <w:tc>
          <w:tcPr>
            <w:tcW w:w="9098" w:type="dxa"/>
            <w:shd w:val="clear" w:color="auto" w:fill="auto"/>
          </w:tcPr>
          <w:p w:rsidR="00454E5F" w:rsidRPr="009028E0" w:rsidRDefault="00454E5F" w:rsidP="00454E5F">
            <w:pPr>
              <w:spacing w:after="0" w:line="240" w:lineRule="auto"/>
              <w:jc w:val="both"/>
              <w:rPr>
                <w:i/>
                <w:lang w:val="lt-LT"/>
              </w:rPr>
            </w:pPr>
            <w:r w:rsidRPr="009028E0">
              <w:rPr>
                <w:b/>
                <w:i/>
                <w:lang w:val="lt-LT"/>
              </w:rPr>
              <w:t>principo laikymasis įgyvendinant VPS</w:t>
            </w:r>
            <w:r w:rsidRPr="009028E0">
              <w:rPr>
                <w:i/>
                <w:lang w:val="lt-LT"/>
              </w:rPr>
              <w:t>:</w:t>
            </w:r>
          </w:p>
          <w:p w:rsidR="00454E5F" w:rsidRPr="00536F17"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Vietos plėtros strategijos įgyvendinimo sėkmė didele dalimi priklauso nuo to, kiek aktyviai į šį procesą įsitraukia vietos gyventojai. Todėl Pasvalio rajono VVG numato atlikti didelį darbą, skleidžiant informaciją apie parengtą vietos plėtros strategiją, jos prioritetus ir priemones. Tokiu būdu bus siekiama aktyvinti kaimo gyventojus bei organizacijas ir paskatinti juos dalyvauti strategijos įgyvendinime. Planuojama, kad VPS viešųjų ryšių specialistas nuolatos bendraus su potencialiais ir vietos projektų paraiškas planuojančiais teikti pareiškėjais, padės jiems generuoti vietos projektų idėjas, suteiks konsultacijas rengiant VP paraiškas (žr. 10 lentelę „VPS įgyvendinimo veiksmų planas“).</w:t>
            </w:r>
            <w:r w:rsidR="00A10FE4" w:rsidRPr="009028E0">
              <w:rPr>
                <w:lang w:val="lt-LT"/>
              </w:rPr>
              <w:t xml:space="preserve"> Visa aktuali informacija bus viešinama VVG </w:t>
            </w:r>
            <w:r w:rsidR="009028E0" w:rsidRPr="009028E0">
              <w:rPr>
                <w:lang w:val="lt-LT"/>
              </w:rPr>
              <w:t>internetiniame</w:t>
            </w:r>
            <w:r w:rsidR="00A10FE4" w:rsidRPr="009028E0">
              <w:rPr>
                <w:lang w:val="lt-LT"/>
              </w:rPr>
              <w:t xml:space="preserve"> puslapyje.</w:t>
            </w:r>
          </w:p>
          <w:p w:rsidR="00454E5F" w:rsidRPr="009028E0"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Šie veiksmai užtikrins Pasvalio r. VVG vietos plėtros strategijos įgyvendinimo lėšų panaudojimo tolygumą bei racionalumą.</w:t>
            </w:r>
          </w:p>
          <w:p w:rsidR="00454E5F" w:rsidRPr="009028E0" w:rsidRDefault="00454E5F" w:rsidP="00454E5F">
            <w:pPr>
              <w:spacing w:after="0" w:line="240" w:lineRule="auto"/>
              <w:jc w:val="both"/>
              <w:rPr>
                <w:sz w:val="18"/>
                <w:szCs w:val="18"/>
                <w:lang w:val="lt-LT"/>
              </w:rPr>
            </w:pPr>
          </w:p>
          <w:p w:rsidR="000A16C4" w:rsidRDefault="00454E5F" w:rsidP="00454E5F">
            <w:pPr>
              <w:spacing w:after="0" w:line="240" w:lineRule="auto"/>
              <w:jc w:val="both"/>
              <w:rPr>
                <w:lang w:val="lt-LT"/>
              </w:rPr>
            </w:pPr>
            <w:r w:rsidRPr="009028E0">
              <w:rPr>
                <w:lang w:val="lt-LT"/>
              </w:rPr>
              <w:t>Užtikrinant integruotą VVG teritorijos plėtrą, Pasvalio r. VVG siekia įvairių interesų grupių bendradarbiavimo – tam VPS yra numatytos tikslinės priemonės. VPS priemonės „Prielaidų ekonominei veiklai kaime sudarymas“ veiklos srities „Parama iniciatyvoms, skirtoms sudaryti palankias gyventojų ekonominio užimtumo sąlygas“ ir VPS priemonės „Prielaidų ekonominei veiklai kaime sudarymas“ veiklos srities „Parama smulkių veiklos vykdytojų bendradarbiavimui ir bendradarbiavimo iniciatyvoms, įgyvendinant populiarinimo veiklą, skirtą vietos rinkoms plėt</w:t>
            </w:r>
          </w:p>
          <w:p w:rsidR="00454E5F" w:rsidRPr="009028E0" w:rsidRDefault="00454E5F" w:rsidP="00454E5F">
            <w:pPr>
              <w:spacing w:after="0" w:line="240" w:lineRule="auto"/>
              <w:jc w:val="both"/>
              <w:rPr>
                <w:lang w:val="lt-LT"/>
              </w:rPr>
            </w:pPr>
            <w:r w:rsidRPr="009028E0">
              <w:rPr>
                <w:lang w:val="lt-LT"/>
              </w:rPr>
              <w:t>oti“ specialiuosiuose reikalavimuose pareiškėjams ir atrankos kriterijuose numatyti bendradarbiavimą ir partnerystę skatinantys reikalavimai. Tikimasi, kad bendros tarpsektorinės partnerių idėjos, sudarys sąlygas parengti ir įgyvendinti vietos projektus, kurie turės teigiamą Pasvalio rajono kaimo vietovių identiteto ir išskirtinumo puoselėjimui, leis atrasti inovatyvius vietos problemų sprendimus ir tokiu būdu kurs pridėtinę VPS vertę.</w:t>
            </w:r>
          </w:p>
          <w:p w:rsidR="00F42BE6" w:rsidRPr="00914C20" w:rsidRDefault="00F42BE6" w:rsidP="00454E5F">
            <w:pPr>
              <w:spacing w:after="0" w:line="240" w:lineRule="auto"/>
              <w:jc w:val="both"/>
              <w:rPr>
                <w:color w:val="000000"/>
                <w:sz w:val="18"/>
                <w:szCs w:val="18"/>
                <w:shd w:val="clear" w:color="auto" w:fill="FFFFFF"/>
                <w:lang w:val="lt-LT"/>
              </w:rPr>
            </w:pPr>
          </w:p>
        </w:tc>
      </w:tr>
      <w:tr w:rsidR="00454E5F" w:rsidRPr="009028E0" w:rsidTr="00372BB9">
        <w:tc>
          <w:tcPr>
            <w:tcW w:w="756" w:type="dxa"/>
            <w:shd w:val="clear" w:color="auto" w:fill="FDE9D9" w:themeFill="accent6" w:themeFillTint="33"/>
            <w:vAlign w:val="center"/>
          </w:tcPr>
          <w:p w:rsidR="00454E5F" w:rsidRPr="009028E0" w:rsidRDefault="00454E5F" w:rsidP="00372BB9">
            <w:pPr>
              <w:spacing w:after="0" w:line="240" w:lineRule="auto"/>
              <w:rPr>
                <w:lang w:val="lt-LT"/>
              </w:rPr>
            </w:pPr>
            <w:r w:rsidRPr="009028E0">
              <w:rPr>
                <w:lang w:val="lt-LT"/>
              </w:rPr>
              <w:t>8.2.</w:t>
            </w:r>
          </w:p>
        </w:tc>
        <w:tc>
          <w:tcPr>
            <w:tcW w:w="9098" w:type="dxa"/>
            <w:shd w:val="clear" w:color="auto" w:fill="FDE9D9" w:themeFill="accent6" w:themeFillTint="33"/>
          </w:tcPr>
          <w:p w:rsidR="00454E5F" w:rsidRPr="009028E0" w:rsidRDefault="00454E5F" w:rsidP="00454E5F">
            <w:pPr>
              <w:spacing w:after="0" w:line="240" w:lineRule="auto"/>
              <w:jc w:val="both"/>
              <w:rPr>
                <w:b/>
                <w:lang w:val="lt-LT"/>
              </w:rPr>
            </w:pPr>
            <w:r w:rsidRPr="009028E0">
              <w:rPr>
                <w:b/>
                <w:lang w:val="lt-LT"/>
              </w:rPr>
              <w:t>„Iš apačios į viršų“ principas:</w:t>
            </w:r>
          </w:p>
        </w:tc>
      </w:tr>
      <w:tr w:rsidR="00454E5F" w:rsidRPr="009028E0" w:rsidTr="00372BB9">
        <w:tc>
          <w:tcPr>
            <w:tcW w:w="756" w:type="dxa"/>
            <w:vAlign w:val="center"/>
          </w:tcPr>
          <w:p w:rsidR="00454E5F" w:rsidRPr="009028E0" w:rsidRDefault="00454E5F" w:rsidP="00372BB9">
            <w:pPr>
              <w:spacing w:after="0" w:line="240" w:lineRule="auto"/>
              <w:rPr>
                <w:lang w:val="lt-LT"/>
              </w:rPr>
            </w:pPr>
            <w:r w:rsidRPr="009028E0">
              <w:rPr>
                <w:lang w:val="lt-LT"/>
              </w:rPr>
              <w:t>8.2.1.</w:t>
            </w:r>
          </w:p>
        </w:tc>
        <w:tc>
          <w:tcPr>
            <w:tcW w:w="9098" w:type="dxa"/>
          </w:tcPr>
          <w:p w:rsidR="00454E5F" w:rsidRPr="009028E0" w:rsidRDefault="00454E5F" w:rsidP="00454E5F">
            <w:pPr>
              <w:spacing w:after="0" w:line="240" w:lineRule="auto"/>
              <w:jc w:val="both"/>
              <w:rPr>
                <w:b/>
                <w:i/>
                <w:lang w:val="lt-LT"/>
              </w:rPr>
            </w:pPr>
            <w:r w:rsidRPr="009028E0">
              <w:rPr>
                <w:b/>
                <w:i/>
                <w:lang w:val="lt-LT"/>
              </w:rPr>
              <w:t>principo laikymasis rengiant VPS:</w:t>
            </w:r>
          </w:p>
          <w:p w:rsidR="00454E5F" w:rsidRPr="009028E0" w:rsidRDefault="00454E5F" w:rsidP="00454E5F">
            <w:pPr>
              <w:spacing w:after="0" w:line="240" w:lineRule="auto"/>
              <w:jc w:val="both"/>
              <w:rPr>
                <w:sz w:val="18"/>
                <w:szCs w:val="18"/>
                <w:lang w:val="lt-LT"/>
              </w:rPr>
            </w:pPr>
          </w:p>
          <w:p w:rsidR="00454E5F" w:rsidRPr="009028E0" w:rsidRDefault="00454E5F" w:rsidP="00454E5F">
            <w:pPr>
              <w:pStyle w:val="Sraopastraipa"/>
              <w:spacing w:after="0" w:line="240" w:lineRule="auto"/>
              <w:ind w:left="0"/>
              <w:jc w:val="both"/>
              <w:rPr>
                <w:lang w:val="lt-LT"/>
              </w:rPr>
            </w:pPr>
            <w:r w:rsidRPr="009028E0">
              <w:rPr>
                <w:lang w:val="lt-LT"/>
              </w:rPr>
              <w:t>Principo „iš apačios į viršų“ esmę sudaro aktyvus vietos veikėjų bendradarbiavimas ir įsitraukimas į vietos plėtros procesus. Pasvalio r. VVG viso vietos plėtros strategijos rengimo metu plačiai taikė šį principą:</w:t>
            </w:r>
          </w:p>
          <w:p w:rsidR="00454E5F" w:rsidRPr="009028E0" w:rsidRDefault="00454E5F" w:rsidP="009A2ABC">
            <w:pPr>
              <w:pStyle w:val="Sraopastraipa"/>
              <w:numPr>
                <w:ilvl w:val="0"/>
                <w:numId w:val="9"/>
              </w:numPr>
              <w:spacing w:after="0" w:line="240" w:lineRule="auto"/>
              <w:contextualSpacing/>
              <w:jc w:val="both"/>
              <w:rPr>
                <w:lang w:val="lt-LT"/>
              </w:rPr>
            </w:pPr>
            <w:r w:rsidRPr="009028E0">
              <w:rPr>
                <w:lang w:val="lt-LT"/>
              </w:rPr>
              <w:t xml:space="preserve">Atliekant VVG teritorijos socialinės, ekonominės ir aplinkos situacijos analizę, VVG kreipėsi į įvairias vietos organizacijas (savivaldybę, Darbo biržą, Sodrą, seniūnijas ir kt.) prašydama pagalbos dėl reikiamos statistinės informacijos surinkimo. </w:t>
            </w:r>
          </w:p>
          <w:p w:rsidR="00454E5F" w:rsidRPr="009028E0" w:rsidRDefault="00454E5F" w:rsidP="009A2ABC">
            <w:pPr>
              <w:pStyle w:val="Sraopastraipa"/>
              <w:numPr>
                <w:ilvl w:val="0"/>
                <w:numId w:val="9"/>
              </w:numPr>
              <w:spacing w:after="0" w:line="240" w:lineRule="auto"/>
              <w:contextualSpacing/>
              <w:jc w:val="both"/>
              <w:rPr>
                <w:lang w:val="lt-LT"/>
              </w:rPr>
            </w:pPr>
            <w:r w:rsidRPr="009028E0">
              <w:rPr>
                <w:lang w:val="lt-LT"/>
              </w:rPr>
              <w:t>Nustatant VVG teritorijos gyventojų poreikius, į diskusijas buvo kviečiami įvairių sektorių atstovai (verslininkai, ūkininkai, seniūnai, bendruomenių organizacijų lyderiai, įvairių kaimo gyventojų socialinių demografinių grupių atstovai), taip pat visoje teritorijoje buvo platinama kaimo gyventojų apklausos anketa. Šių veiksmų tikslas buvo kuo išsamiau susipažinti su vietos poreikiais, identifikuoti aktualiausias strategines kaimo plėtros kryptis. Tuo pačiu vietos bendruomenė buvo informuojama apie naujos Pasvalio r. kaimo vietovių plėtros strategijos rengimą ir aktyvinama dalyvauti jos įgyvendinime.</w:t>
            </w:r>
          </w:p>
          <w:p w:rsidR="00454E5F" w:rsidRPr="009028E0" w:rsidRDefault="00454E5F" w:rsidP="009A2ABC">
            <w:pPr>
              <w:pStyle w:val="Sraopastraipa"/>
              <w:numPr>
                <w:ilvl w:val="0"/>
                <w:numId w:val="9"/>
              </w:numPr>
              <w:spacing w:after="0" w:line="240" w:lineRule="auto"/>
              <w:contextualSpacing/>
              <w:jc w:val="both"/>
              <w:rPr>
                <w:lang w:val="lt-LT"/>
              </w:rPr>
            </w:pPr>
            <w:r w:rsidRPr="009028E0">
              <w:rPr>
                <w:lang w:val="lt-LT"/>
              </w:rPr>
              <w:t xml:space="preserve">Didelę motyvuojančią įtaką kaimo vietovių gyventojų ir organizacijų įsitraukimui turėjo Pasvalio r. VVG teritorijos plėtros vizijos kūrimas. Buvo renkami pasiūlymai iš visų kaimo plėtra suinteresuotų vietos veikėjų ir jų pagrindu numatyta, daugumos nuomone, tinkamiausia, labiausiai kaimo gyventojų poreikius atitinkanti teritorijos Vizija. </w:t>
            </w:r>
          </w:p>
          <w:p w:rsidR="00454E5F" w:rsidRPr="009028E0" w:rsidRDefault="00454E5F" w:rsidP="009A2ABC">
            <w:pPr>
              <w:pStyle w:val="Sraopastraipa"/>
              <w:numPr>
                <w:ilvl w:val="0"/>
                <w:numId w:val="9"/>
              </w:numPr>
              <w:spacing w:after="0" w:line="240" w:lineRule="auto"/>
              <w:contextualSpacing/>
              <w:jc w:val="both"/>
              <w:rPr>
                <w:lang w:val="lt-LT"/>
              </w:rPr>
            </w:pPr>
            <w:r w:rsidRPr="009028E0">
              <w:rPr>
                <w:lang w:val="lt-LT"/>
              </w:rPr>
              <w:t xml:space="preserve">Nustatant VPS prioritetus, priemones ir veiklos sritis buvo sukurtos specialios </w:t>
            </w:r>
            <w:r w:rsidRPr="009028E0">
              <w:rPr>
                <w:lang w:val="lt-LT"/>
              </w:rPr>
              <w:lastRenderedPageBreak/>
              <w:t>darbo grupės, kuriose buvo atstovaujami įvairūs (verslo, vietos valdžios, pilietinės visuomenės) sektoriai. Darbo grupėse dalyvavo VVG nariai, į jas įsitraukti taip pat buvo kviečiami visi pageidaujantys.</w:t>
            </w:r>
          </w:p>
          <w:p w:rsidR="00454E5F" w:rsidRPr="009028E0" w:rsidRDefault="00454E5F" w:rsidP="009A2ABC">
            <w:pPr>
              <w:pStyle w:val="Sraopastraipa"/>
              <w:numPr>
                <w:ilvl w:val="0"/>
                <w:numId w:val="9"/>
              </w:numPr>
              <w:spacing w:after="0" w:line="240" w:lineRule="auto"/>
              <w:contextualSpacing/>
              <w:jc w:val="both"/>
              <w:rPr>
                <w:lang w:val="lt-LT"/>
              </w:rPr>
            </w:pPr>
            <w:r w:rsidRPr="009028E0">
              <w:rPr>
                <w:lang w:val="lt-LT"/>
              </w:rPr>
              <w:t xml:space="preserve">Planuojant VPS įgyvendinimo etapus bei finansinius išteklius, didžiausias buvo VVG narių indėlis, tačiau taip pat buvo konsultuojamasi su tikslinių grupių atstovais. </w:t>
            </w:r>
          </w:p>
          <w:p w:rsidR="00454E5F" w:rsidRPr="009028E0" w:rsidRDefault="00454E5F" w:rsidP="00454E5F">
            <w:pPr>
              <w:pStyle w:val="Sraopastraipa"/>
              <w:spacing w:after="0" w:line="240" w:lineRule="auto"/>
              <w:jc w:val="both"/>
              <w:rPr>
                <w:sz w:val="16"/>
                <w:szCs w:val="16"/>
                <w:lang w:val="lt-LT"/>
              </w:rPr>
            </w:pPr>
          </w:p>
          <w:p w:rsidR="00454E5F" w:rsidRPr="009028E0" w:rsidRDefault="00454E5F" w:rsidP="00454E5F">
            <w:pPr>
              <w:pStyle w:val="Sraopastraipa"/>
              <w:spacing w:after="0" w:line="240" w:lineRule="auto"/>
              <w:ind w:left="0"/>
              <w:jc w:val="both"/>
              <w:rPr>
                <w:lang w:val="lt-LT"/>
              </w:rPr>
            </w:pPr>
            <w:r w:rsidRPr="009028E0">
              <w:rPr>
                <w:lang w:val="lt-LT"/>
              </w:rPr>
              <w:t xml:space="preserve">Siekdama, kad vietos plėtros strategija būtų suprantama kaimo gyventojams, geriau atspindėtų realią kaimo situaciją, vietos gyventojų poreikius, kad būtų užtikrintas priimtų sprendimų skaidrumas, Pasvalio r. VVG visus dėl VPS priimtus sprendimus </w:t>
            </w:r>
            <w:r w:rsidR="00A10FE4" w:rsidRPr="009028E0">
              <w:rPr>
                <w:lang w:val="lt-LT"/>
              </w:rPr>
              <w:t xml:space="preserve">protokolavo ir </w:t>
            </w:r>
            <w:r w:rsidRPr="009028E0">
              <w:rPr>
                <w:lang w:val="lt-LT"/>
              </w:rPr>
              <w:t>viešino savo interneto svetainėje.</w:t>
            </w:r>
          </w:p>
          <w:p w:rsidR="00454E5F" w:rsidRPr="009028E0" w:rsidRDefault="00454E5F" w:rsidP="00454E5F">
            <w:pPr>
              <w:pStyle w:val="Sraopastraipa"/>
              <w:spacing w:after="0" w:line="240" w:lineRule="auto"/>
              <w:ind w:left="0"/>
              <w:jc w:val="both"/>
              <w:rPr>
                <w:sz w:val="16"/>
                <w:szCs w:val="16"/>
                <w:lang w:val="lt-LT"/>
              </w:rPr>
            </w:pPr>
          </w:p>
          <w:p w:rsidR="00454E5F" w:rsidRDefault="00454E5F" w:rsidP="00454E5F">
            <w:pPr>
              <w:spacing w:after="0" w:line="240" w:lineRule="auto"/>
              <w:jc w:val="both"/>
              <w:rPr>
                <w:lang w:val="lt-LT"/>
              </w:rPr>
            </w:pPr>
            <w:r w:rsidRPr="009028E0">
              <w:rPr>
                <w:lang w:val="lt-LT"/>
              </w:rPr>
              <w:t>Taigi, taikydama principą „iš apačios į viršų“, Pasvalio r. VVG stengėsi kuo plačiau suteikti galimybę vietos organizacijoms ir gyventojams dalyvauti formuojant ir įgyvendinant vietos politiką.</w:t>
            </w:r>
          </w:p>
          <w:p w:rsidR="00914C20" w:rsidRPr="00914C20" w:rsidRDefault="00914C20" w:rsidP="00454E5F">
            <w:pPr>
              <w:spacing w:after="0" w:line="240" w:lineRule="auto"/>
              <w:jc w:val="both"/>
              <w:rPr>
                <w:sz w:val="18"/>
                <w:szCs w:val="18"/>
                <w:lang w:val="lt-LT"/>
              </w:rPr>
            </w:pPr>
          </w:p>
        </w:tc>
      </w:tr>
      <w:tr w:rsidR="00454E5F" w:rsidRPr="009028E0" w:rsidTr="00372BB9">
        <w:tc>
          <w:tcPr>
            <w:tcW w:w="756" w:type="dxa"/>
            <w:tcBorders>
              <w:bottom w:val="single" w:sz="4" w:space="0" w:color="auto"/>
            </w:tcBorders>
            <w:vAlign w:val="center"/>
          </w:tcPr>
          <w:p w:rsidR="00454E5F" w:rsidRPr="009028E0" w:rsidRDefault="00454E5F" w:rsidP="00372BB9">
            <w:pPr>
              <w:spacing w:after="0" w:line="240" w:lineRule="auto"/>
              <w:rPr>
                <w:lang w:val="lt-LT"/>
              </w:rPr>
            </w:pPr>
            <w:r w:rsidRPr="009028E0">
              <w:rPr>
                <w:lang w:val="lt-LT"/>
              </w:rPr>
              <w:lastRenderedPageBreak/>
              <w:t>8.2.2.</w:t>
            </w:r>
          </w:p>
        </w:tc>
        <w:tc>
          <w:tcPr>
            <w:tcW w:w="9098" w:type="dxa"/>
            <w:tcBorders>
              <w:bottom w:val="single" w:sz="4" w:space="0" w:color="auto"/>
            </w:tcBorders>
          </w:tcPr>
          <w:p w:rsidR="00454E5F" w:rsidRPr="009028E0" w:rsidRDefault="00454E5F" w:rsidP="00454E5F">
            <w:pPr>
              <w:spacing w:after="0" w:line="240" w:lineRule="auto"/>
              <w:jc w:val="both"/>
              <w:rPr>
                <w:b/>
                <w:i/>
                <w:lang w:val="lt-LT"/>
              </w:rPr>
            </w:pPr>
            <w:r w:rsidRPr="009028E0">
              <w:rPr>
                <w:b/>
                <w:i/>
                <w:lang w:val="lt-LT"/>
              </w:rPr>
              <w:t>principo laikymasis įgyvendinant VPS:</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 xml:space="preserve">Siekiant plataus kaimo gyventojų, jų interesus atstovaujančių organizacijų ir įvairių sektorių (NVO, verslo, vietos valdžios) atstovų įtraukimo į VPS įgyvendinimo procesus, Pasvalio r. VVG yra numačiusi tokius parengtos VPS viešinimo veiksmus kaip VVG ir vietos gyventojų bei organizacijų atstovų, esamų bei potencialių pareiškėjų susitikimus, konsultacijas, bendrus renginius (žr. 10 lentelę „VPS įgyvendinimo veiksmų planas“). </w:t>
            </w:r>
          </w:p>
          <w:p w:rsidR="00454E5F" w:rsidRPr="00536F17"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Taip pat, aktyvindamas VVG teritorijos gyventojus ir organizacijas, VVG viešųjų ryšių specialistas vietose dirbs su potencialiais ir projektų paraiškas planuojančiais teikti pareiškėjais, padėdamas generuoti vietos projektų idėjas, teikdamas VP paraiškų rengimo pagalbą.</w:t>
            </w:r>
            <w:r w:rsidR="00EC7458" w:rsidRPr="000B26B8">
              <w:rPr>
                <w:lang w:val="lt-LT"/>
              </w:rPr>
              <w:t xml:space="preserve"> VVG rengs kaimo gyventojams mokymus, susijusius su vietos projektų rengimu ir vadyba, organizuos informacinius susitikimus vietose.</w:t>
            </w:r>
          </w:p>
          <w:p w:rsidR="00EC7458" w:rsidRPr="00212E5C" w:rsidRDefault="00EC7458" w:rsidP="000B26B8">
            <w:pPr>
              <w:pStyle w:val="Sraopastraipa"/>
              <w:spacing w:after="0" w:line="240" w:lineRule="auto"/>
              <w:ind w:left="0"/>
              <w:contextualSpacing/>
              <w:jc w:val="both"/>
              <w:rPr>
                <w:sz w:val="20"/>
                <w:szCs w:val="20"/>
                <w:lang w:val="lt-LT"/>
              </w:rPr>
            </w:pPr>
          </w:p>
          <w:p w:rsidR="000B26B8" w:rsidRDefault="00454E5F" w:rsidP="000B26B8">
            <w:pPr>
              <w:pStyle w:val="Sraopastraipa"/>
              <w:spacing w:after="0" w:line="240" w:lineRule="auto"/>
              <w:ind w:left="0"/>
              <w:contextualSpacing/>
              <w:jc w:val="both"/>
              <w:rPr>
                <w:lang w:val="lt-LT"/>
              </w:rPr>
            </w:pPr>
            <w:r w:rsidRPr="000B26B8">
              <w:rPr>
                <w:lang w:val="lt-LT"/>
              </w:rPr>
              <w:t xml:space="preserve">Kvietimai teikti vietos projektų paraiškas, jų dokumentacija bus viešai prieinami Pasvalio VVG tinklapyje. </w:t>
            </w:r>
            <w:r w:rsidR="000B26B8" w:rsidRPr="000B26B8">
              <w:rPr>
                <w:lang w:val="lt-LT"/>
              </w:rPr>
              <w:t>Taip pat viešai bus skelbiami patvirtinti vietos projektai ir informacija apie VPS įgyvendinimo eigą.</w:t>
            </w:r>
            <w:r w:rsidR="000B26B8" w:rsidRPr="000B26B8">
              <w:rPr>
                <w:i/>
                <w:lang w:val="lt-LT"/>
              </w:rPr>
              <w:t xml:space="preserve"> </w:t>
            </w:r>
            <w:r w:rsidR="000B26B8" w:rsidRPr="000B26B8">
              <w:rPr>
                <w:lang w:val="lt-LT"/>
              </w:rPr>
              <w:t>VVG teritorijoje bus viešinama geroji vietos projektų įgyvendinimo patirtis, aptariamos nesėkmės.</w:t>
            </w:r>
          </w:p>
          <w:p w:rsidR="00A94DF7" w:rsidRPr="00212E5C" w:rsidRDefault="00A94DF7" w:rsidP="000B26B8">
            <w:pPr>
              <w:pStyle w:val="Sraopastraipa"/>
              <w:spacing w:after="0" w:line="240" w:lineRule="auto"/>
              <w:ind w:left="0"/>
              <w:contextualSpacing/>
              <w:jc w:val="both"/>
              <w:rPr>
                <w:sz w:val="20"/>
                <w:szCs w:val="20"/>
                <w:lang w:val="lt-LT"/>
              </w:rPr>
            </w:pPr>
          </w:p>
          <w:p w:rsidR="00F42BE6" w:rsidRPr="009028E0" w:rsidRDefault="00C33942" w:rsidP="00C33942">
            <w:pPr>
              <w:spacing w:after="0" w:line="240" w:lineRule="auto"/>
              <w:jc w:val="both"/>
              <w:rPr>
                <w:sz w:val="20"/>
                <w:szCs w:val="20"/>
                <w:lang w:val="lt-LT"/>
              </w:rPr>
            </w:pPr>
            <w:r>
              <w:rPr>
                <w:lang w:val="lt-LT"/>
              </w:rPr>
              <w:t>Pas</w:t>
            </w:r>
            <w:r w:rsidR="00454E5F" w:rsidRPr="009028E0">
              <w:rPr>
                <w:lang w:val="lt-LT"/>
              </w:rPr>
              <w:t>valio r. kaimo gyventojų ir organizacijų įtraukimą ir principo „iš apačios į viršų“ įgyvendinimą užtikrins ir tai, kad tiek strateginiai sprendimai, tiek visi VPS įgyvendinimo etapai svarstomi ir aprobuojami visuotinio Pasvalio r. VVG susirinkimo</w:t>
            </w:r>
            <w:r>
              <w:rPr>
                <w:lang w:val="lt-LT"/>
              </w:rPr>
              <w:t xml:space="preserve">. </w:t>
            </w:r>
            <w:r w:rsidRPr="009A59F8">
              <w:rPr>
                <w:color w:val="000000" w:themeColor="text1"/>
                <w:lang w:val="lt-LT"/>
              </w:rPr>
              <w:t>VPS įgyvendinimo stebėseną</w:t>
            </w:r>
            <w:r>
              <w:rPr>
                <w:color w:val="000000" w:themeColor="text1"/>
                <w:lang w:val="lt-LT"/>
              </w:rPr>
              <w:t xml:space="preserve"> numatoma organizuoti </w:t>
            </w:r>
            <w:r w:rsidRPr="00454408">
              <w:rPr>
                <w:lang w:val="lt-LT"/>
              </w:rPr>
              <w:t xml:space="preserve">kiekvienais metais </w:t>
            </w:r>
            <w:r>
              <w:rPr>
                <w:lang w:val="lt-LT"/>
              </w:rPr>
              <w:t xml:space="preserve">teikiant </w:t>
            </w:r>
            <w:r w:rsidRPr="00454408">
              <w:rPr>
                <w:lang w:val="lt-LT"/>
              </w:rPr>
              <w:t>ataskaitas apie VPS įgyvendinimo eigą VVG</w:t>
            </w:r>
            <w:r w:rsidRPr="00454408">
              <w:rPr>
                <w:color w:val="7030A0"/>
                <w:lang w:val="lt-LT"/>
              </w:rPr>
              <w:t xml:space="preserve"> </w:t>
            </w:r>
            <w:r w:rsidRPr="00454408">
              <w:rPr>
                <w:lang w:val="lt-LT"/>
              </w:rPr>
              <w:t>narių visuotin</w:t>
            </w:r>
            <w:r>
              <w:rPr>
                <w:lang w:val="lt-LT"/>
              </w:rPr>
              <w:t xml:space="preserve">iam </w:t>
            </w:r>
            <w:r w:rsidRPr="00454408">
              <w:rPr>
                <w:lang w:val="lt-LT"/>
              </w:rPr>
              <w:t>susirinkim</w:t>
            </w:r>
            <w:r>
              <w:rPr>
                <w:lang w:val="lt-LT"/>
              </w:rPr>
              <w:t>ui</w:t>
            </w:r>
            <w:r w:rsidR="00454E5F" w:rsidRPr="009028E0">
              <w:rPr>
                <w:lang w:val="lt-LT"/>
              </w:rPr>
              <w:t>, kuriame yra plačiai atstovaujami įvairūs VVG teritorijos kaimo plėtros dalyviai</w:t>
            </w:r>
            <w:r>
              <w:rPr>
                <w:lang w:val="lt-LT"/>
              </w:rPr>
              <w:t xml:space="preserve">, tokiu būdu į šį procesą bus įtraukiamios </w:t>
            </w:r>
            <w:r w:rsidRPr="009A59F8">
              <w:rPr>
                <w:color w:val="000000" w:themeColor="text1"/>
                <w:lang w:val="lt-LT"/>
              </w:rPr>
              <w:t>bendruomenin</w:t>
            </w:r>
            <w:r>
              <w:rPr>
                <w:color w:val="000000" w:themeColor="text1"/>
                <w:lang w:val="lt-LT"/>
              </w:rPr>
              <w:t>ė</w:t>
            </w:r>
            <w:r w:rsidRPr="009A59F8">
              <w:rPr>
                <w:color w:val="000000" w:themeColor="text1"/>
                <w:lang w:val="lt-LT"/>
              </w:rPr>
              <w:t>s organizacij</w:t>
            </w:r>
            <w:r>
              <w:rPr>
                <w:color w:val="000000" w:themeColor="text1"/>
                <w:lang w:val="lt-LT"/>
              </w:rPr>
              <w:t>o</w:t>
            </w:r>
            <w:r w:rsidRPr="009A59F8">
              <w:rPr>
                <w:color w:val="000000" w:themeColor="text1"/>
                <w:lang w:val="lt-LT"/>
              </w:rPr>
              <w:t>s, kit</w:t>
            </w:r>
            <w:r>
              <w:rPr>
                <w:color w:val="000000" w:themeColor="text1"/>
                <w:lang w:val="lt-LT"/>
              </w:rPr>
              <w:t>o</w:t>
            </w:r>
            <w:r w:rsidRPr="009A59F8">
              <w:rPr>
                <w:color w:val="000000" w:themeColor="text1"/>
                <w:lang w:val="lt-LT"/>
              </w:rPr>
              <w:t>s NVO, taip pat verslo ir vietos valdžios atstov</w:t>
            </w:r>
            <w:r>
              <w:rPr>
                <w:color w:val="000000" w:themeColor="text1"/>
                <w:lang w:val="lt-LT"/>
              </w:rPr>
              <w:t>ai.</w:t>
            </w:r>
            <w:r w:rsidR="00454E5F" w:rsidRPr="009028E0">
              <w:rPr>
                <w:lang w:val="lt-LT"/>
              </w:rPr>
              <w:t xml:space="preserve"> Pasvalio r. VVG sud</w:t>
            </w:r>
            <w:r w:rsidR="00FC51B1">
              <w:rPr>
                <w:lang w:val="lt-LT"/>
              </w:rPr>
              <w:t>aro 66 nariai, tarp kurių yra 33</w:t>
            </w:r>
            <w:r w:rsidR="00454E5F" w:rsidRPr="009028E0">
              <w:rPr>
                <w:lang w:val="lt-LT"/>
              </w:rPr>
              <w:t xml:space="preserve"> kaimo bendruomenių bei 2 jaunimo organizacijų atstovai, 3 vietos valdžios a</w:t>
            </w:r>
            <w:r w:rsidR="00FC51B1">
              <w:rPr>
                <w:lang w:val="lt-LT"/>
              </w:rPr>
              <w:t>tstovai, 25 verslo atstovai ir 3</w:t>
            </w:r>
            <w:r w:rsidR="00454E5F" w:rsidRPr="009028E0">
              <w:rPr>
                <w:lang w:val="lt-LT"/>
              </w:rPr>
              <w:t xml:space="preserve"> fiziniai asmenys (žr. </w:t>
            </w:r>
            <w:r w:rsidR="0060575C">
              <w:rPr>
                <w:lang w:val="lt-LT"/>
              </w:rPr>
              <w:t>5.2.6.</w:t>
            </w:r>
            <w:r w:rsidR="00454E5F" w:rsidRPr="009028E0">
              <w:rPr>
                <w:lang w:val="lt-LT"/>
              </w:rPr>
              <w:t xml:space="preserve"> pried</w:t>
            </w:r>
            <w:r w:rsidR="00454E5F" w:rsidRPr="00C33942">
              <w:rPr>
                <w:lang w:val="lt-LT"/>
              </w:rPr>
              <w:t>.).</w:t>
            </w:r>
          </w:p>
        </w:tc>
      </w:tr>
      <w:tr w:rsidR="00454E5F" w:rsidRPr="009028E0" w:rsidTr="00372BB9">
        <w:tc>
          <w:tcPr>
            <w:tcW w:w="756" w:type="dxa"/>
            <w:shd w:val="clear" w:color="auto" w:fill="FDE9D9" w:themeFill="accent6" w:themeFillTint="33"/>
            <w:vAlign w:val="center"/>
          </w:tcPr>
          <w:p w:rsidR="00454E5F" w:rsidRPr="009028E0" w:rsidRDefault="00454E5F" w:rsidP="00372BB9">
            <w:pPr>
              <w:spacing w:after="0" w:line="240" w:lineRule="auto"/>
              <w:rPr>
                <w:lang w:val="lt-LT"/>
              </w:rPr>
            </w:pPr>
            <w:r w:rsidRPr="009028E0">
              <w:rPr>
                <w:lang w:val="lt-LT"/>
              </w:rPr>
              <w:t>8.3.</w:t>
            </w:r>
          </w:p>
        </w:tc>
        <w:tc>
          <w:tcPr>
            <w:tcW w:w="9098" w:type="dxa"/>
            <w:shd w:val="clear" w:color="auto" w:fill="FDE9D9" w:themeFill="accent6" w:themeFillTint="33"/>
          </w:tcPr>
          <w:p w:rsidR="00454E5F" w:rsidRPr="009028E0" w:rsidRDefault="00454E5F" w:rsidP="00454E5F">
            <w:pPr>
              <w:spacing w:after="0" w:line="240" w:lineRule="auto"/>
              <w:jc w:val="both"/>
              <w:rPr>
                <w:b/>
                <w:lang w:val="lt-LT"/>
              </w:rPr>
            </w:pPr>
            <w:r w:rsidRPr="009028E0">
              <w:rPr>
                <w:b/>
                <w:lang w:val="lt-LT"/>
              </w:rPr>
              <w:t>Partnerystės principas:</w:t>
            </w:r>
          </w:p>
        </w:tc>
      </w:tr>
      <w:tr w:rsidR="00454E5F" w:rsidRPr="009028E0" w:rsidTr="00372BB9">
        <w:tc>
          <w:tcPr>
            <w:tcW w:w="756" w:type="dxa"/>
            <w:vAlign w:val="center"/>
          </w:tcPr>
          <w:p w:rsidR="00454E5F" w:rsidRPr="009028E0" w:rsidRDefault="00454E5F" w:rsidP="00372BB9">
            <w:pPr>
              <w:spacing w:after="0" w:line="240" w:lineRule="auto"/>
              <w:rPr>
                <w:lang w:val="lt-LT"/>
              </w:rPr>
            </w:pPr>
            <w:r w:rsidRPr="009028E0">
              <w:rPr>
                <w:lang w:val="lt-LT"/>
              </w:rPr>
              <w:t>8.3.1.</w:t>
            </w:r>
          </w:p>
        </w:tc>
        <w:tc>
          <w:tcPr>
            <w:tcW w:w="9098" w:type="dxa"/>
          </w:tcPr>
          <w:p w:rsidR="00454E5F" w:rsidRPr="009028E0" w:rsidRDefault="00454E5F" w:rsidP="00454E5F">
            <w:pPr>
              <w:spacing w:after="0" w:line="240" w:lineRule="auto"/>
              <w:jc w:val="both"/>
              <w:rPr>
                <w:b/>
                <w:i/>
                <w:lang w:val="lt-LT"/>
              </w:rPr>
            </w:pPr>
            <w:r w:rsidRPr="009028E0">
              <w:rPr>
                <w:b/>
                <w:i/>
                <w:lang w:val="lt-LT"/>
              </w:rPr>
              <w:t>principo laikymasis rengiant VPS:</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 xml:space="preserve">Partnerystės principas – tai įvairių sektorių atstovų sutelkimas bendrai veiklai. </w:t>
            </w:r>
          </w:p>
          <w:p w:rsidR="00454E5F" w:rsidRPr="009028E0" w:rsidRDefault="00454E5F" w:rsidP="00454E5F">
            <w:pPr>
              <w:spacing w:after="0" w:line="240" w:lineRule="auto"/>
              <w:jc w:val="both"/>
              <w:rPr>
                <w:lang w:val="lt-LT"/>
              </w:rPr>
            </w:pPr>
            <w:r w:rsidRPr="009028E0">
              <w:rPr>
                <w:lang w:val="lt-LT"/>
              </w:rPr>
              <w:t xml:space="preserve">Pasvalio r. VVG sukurta vadovaujantis šiuo principu. Sprendimų priėmimo teisę turinčiame Pasvalio r. VVV valdymo organe – VVG valdyboje – yra visų pagrindinių sektorių (valdžios, verslo ir pilietinės visuomenės) atstovai. VVG Valdybą sudaro 12 narių, iš kurių 5 nariai (42 proc.) atstovauja pilietinę visuomenę, 4 nariai (33 proc.) verslą ir 3 nariai </w:t>
            </w:r>
            <w:r w:rsidR="0060575C">
              <w:rPr>
                <w:lang w:val="lt-LT"/>
              </w:rPr>
              <w:t>(25 proc.) vietos valdžią (žr.</w:t>
            </w:r>
            <w:r w:rsidRPr="009028E0">
              <w:rPr>
                <w:lang w:val="lt-LT"/>
              </w:rPr>
              <w:t xml:space="preserve"> </w:t>
            </w:r>
            <w:r w:rsidR="0060575C">
              <w:rPr>
                <w:lang w:val="lt-LT"/>
              </w:rPr>
              <w:t>5.2.5 pried.</w:t>
            </w:r>
            <w:r w:rsidRPr="009028E0">
              <w:rPr>
                <w:lang w:val="lt-LT"/>
              </w:rPr>
              <w:t xml:space="preserve">). VVG Valdybos sudėtis atitinka </w:t>
            </w:r>
            <w:r w:rsidRPr="009028E0">
              <w:rPr>
                <w:lang w:val="lt-LT"/>
              </w:rPr>
              <w:lastRenderedPageBreak/>
              <w:t>keliamiems reikalavimams – joje yra įvairaus amžiaus atstovai (asmenys iki 40 m. sudaro 42 proc.) ir abiejų lyčių atstovai</w:t>
            </w:r>
            <w:r w:rsidRPr="009028E0">
              <w:rPr>
                <w:b/>
                <w:bCs/>
                <w:lang w:val="lt-LT"/>
              </w:rPr>
              <w:t xml:space="preserve"> </w:t>
            </w:r>
            <w:r w:rsidRPr="009028E0">
              <w:rPr>
                <w:lang w:val="lt-LT"/>
              </w:rPr>
              <w:t xml:space="preserve">(vyrų-moterų santykis 50 : 50). </w:t>
            </w:r>
          </w:p>
          <w:p w:rsidR="00454E5F" w:rsidRPr="009028E0"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 xml:space="preserve">Pasvalio r. VVG valdybos nariai, veikdami kaip partneriai, aktyviai dalyvavo darbo grupėse rengiant vietos plėtros strategiją. Todėl, VVG realiai įgyvendino daugiasektorinę prieigą ir rėmėsi jos privalumais: įvairių sektorių žmogiškųjų ir finansinių išteklių apjungimas, skirtingą patirtį turinčių atstovų kompetencijos naudojimas priimant spendimus. Išsamios diskusijos leido VVG priimti strateginius sprendimus, derinančius įvairių kaimo plėtros dalyvių požiūrius ir interesus. </w:t>
            </w:r>
          </w:p>
          <w:p w:rsidR="00454E5F" w:rsidRPr="009028E0"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Konkrečios Pasvalio r. vietos plėtros strategijos rengimo procese verslo atstovų žinios ir patirtis buvo labai nauding</w:t>
            </w:r>
            <w:r w:rsidR="00C25519" w:rsidRPr="009028E0">
              <w:rPr>
                <w:lang w:val="lt-LT"/>
              </w:rPr>
              <w:t>i</w:t>
            </w:r>
            <w:r w:rsidRPr="009028E0">
              <w:rPr>
                <w:lang w:val="lt-LT"/>
              </w:rPr>
              <w:t xml:space="preserve"> numatant verslo pradžios ir plėtros priemones, </w:t>
            </w:r>
            <w:r w:rsidR="00C25519" w:rsidRPr="009028E0">
              <w:rPr>
                <w:lang w:val="lt-LT"/>
              </w:rPr>
              <w:t>kartu</w:t>
            </w:r>
            <w:r w:rsidRPr="009028E0">
              <w:rPr>
                <w:lang w:val="lt-LT"/>
              </w:rPr>
              <w:t xml:space="preserve"> </w:t>
            </w:r>
            <w:r w:rsidR="00C25519" w:rsidRPr="009028E0">
              <w:rPr>
                <w:lang w:val="lt-LT"/>
              </w:rPr>
              <w:t xml:space="preserve">buvo įtraukti ir </w:t>
            </w:r>
            <w:r w:rsidRPr="009028E0">
              <w:rPr>
                <w:lang w:val="lt-LT"/>
              </w:rPr>
              <w:t xml:space="preserve">vietos valdžios </w:t>
            </w:r>
            <w:r w:rsidR="00C25519" w:rsidRPr="009028E0">
              <w:rPr>
                <w:lang w:val="lt-LT"/>
              </w:rPr>
              <w:t>bei</w:t>
            </w:r>
            <w:r w:rsidRPr="009028E0">
              <w:rPr>
                <w:lang w:val="lt-LT"/>
              </w:rPr>
              <w:t xml:space="preserve"> pilietinės visuomenės sektorių atstovų požiūriai, </w:t>
            </w:r>
            <w:r w:rsidR="00C25519" w:rsidRPr="009028E0">
              <w:rPr>
                <w:lang w:val="lt-LT"/>
              </w:rPr>
              <w:t xml:space="preserve">kurie leido </w:t>
            </w:r>
            <w:r w:rsidRPr="009028E0">
              <w:rPr>
                <w:lang w:val="lt-LT"/>
              </w:rPr>
              <w:t>numat</w:t>
            </w:r>
            <w:r w:rsidR="00C25519" w:rsidRPr="009028E0">
              <w:rPr>
                <w:lang w:val="lt-LT"/>
              </w:rPr>
              <w:t>yti svarbiausias</w:t>
            </w:r>
            <w:r w:rsidRPr="009028E0">
              <w:rPr>
                <w:lang w:val="lt-LT"/>
              </w:rPr>
              <w:t xml:space="preserve"> tikslines grupes bei bendruomeniškumo plėtros aspektus.</w:t>
            </w:r>
          </w:p>
          <w:p w:rsidR="00F42BE6" w:rsidRPr="00914C20" w:rsidRDefault="00F42BE6" w:rsidP="00454E5F">
            <w:pPr>
              <w:spacing w:after="0" w:line="240" w:lineRule="auto"/>
              <w:jc w:val="both"/>
              <w:rPr>
                <w:sz w:val="18"/>
                <w:szCs w:val="18"/>
                <w:lang w:val="lt-LT"/>
              </w:rPr>
            </w:pPr>
          </w:p>
        </w:tc>
      </w:tr>
      <w:tr w:rsidR="00454E5F" w:rsidRPr="009028E0" w:rsidTr="00372BB9">
        <w:tc>
          <w:tcPr>
            <w:tcW w:w="756" w:type="dxa"/>
            <w:tcBorders>
              <w:bottom w:val="single" w:sz="4" w:space="0" w:color="auto"/>
            </w:tcBorders>
            <w:vAlign w:val="center"/>
          </w:tcPr>
          <w:p w:rsidR="00454E5F" w:rsidRPr="009028E0" w:rsidRDefault="00454E5F" w:rsidP="00372BB9">
            <w:pPr>
              <w:spacing w:after="0" w:line="240" w:lineRule="auto"/>
              <w:rPr>
                <w:lang w:val="lt-LT"/>
              </w:rPr>
            </w:pPr>
            <w:r w:rsidRPr="009028E0">
              <w:rPr>
                <w:lang w:val="lt-LT"/>
              </w:rPr>
              <w:lastRenderedPageBreak/>
              <w:t>8.3.2.</w:t>
            </w:r>
          </w:p>
        </w:tc>
        <w:tc>
          <w:tcPr>
            <w:tcW w:w="9098" w:type="dxa"/>
            <w:tcBorders>
              <w:bottom w:val="single" w:sz="4" w:space="0" w:color="auto"/>
            </w:tcBorders>
          </w:tcPr>
          <w:p w:rsidR="00454E5F" w:rsidRPr="009028E0" w:rsidRDefault="00454E5F" w:rsidP="00454E5F">
            <w:pPr>
              <w:spacing w:after="0" w:line="240" w:lineRule="auto"/>
              <w:jc w:val="both"/>
              <w:rPr>
                <w:b/>
                <w:i/>
                <w:lang w:val="lt-LT"/>
              </w:rPr>
            </w:pPr>
            <w:r w:rsidRPr="009028E0">
              <w:rPr>
                <w:b/>
                <w:i/>
                <w:lang w:val="lt-LT"/>
              </w:rPr>
              <w:t>principo laikymasis įgyvendinant VPS:</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 xml:space="preserve">Pasvalio r. VVG ir VVG valdybą vertinant kaip partnerystės principo nešėją, svarbu pabrėžti, kad būtent VVG bus atsakinga už vietos plėtros strategijos įgyvendinimą, todėl visi su VPS įgyvendinimu susiję sprendimai bus priimami bendru partnerių sutarimu. Pažymėtina, kad įstatuose numatyta VVG valdybos narių rotacija (kas 3 metai keičiant ne mažiau kaip trečdalį valdybos narių) taip pat prisidės užtikrinant lanksčią, atvirą ir nediskriminuojančią VVG veiklą. </w:t>
            </w:r>
          </w:p>
          <w:p w:rsidR="00454E5F" w:rsidRPr="009028E0"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Kita vertus, VVG ir VVG valdyba, įgyvendindama vietos plėtros strategiją, sieks skatinti partnerystės formavimąsi vietos lygiu. Jau buvo minėta, kad Pasvalio r. VVG parengtoje vietos plėtros strategijoje yra numatytos specialios priemonės / priemonių veiklos sritys, kurios tikslingai skatina įvairių sektorių pareiškėjų bendradarbiavimą ir partnerystę. VVG požiūriu, įvairių sektorių partnerių bendros vietos projektų idėjos leis atrasti inovatyvius vietos problemų sprendimus ir kurs pridėtinę VPS vertę.</w:t>
            </w:r>
          </w:p>
          <w:p w:rsidR="00F42BE6" w:rsidRPr="00914C20" w:rsidRDefault="00F42BE6" w:rsidP="00454E5F">
            <w:pPr>
              <w:spacing w:after="0" w:line="240" w:lineRule="auto"/>
              <w:jc w:val="both"/>
              <w:rPr>
                <w:color w:val="000000"/>
                <w:sz w:val="18"/>
                <w:szCs w:val="18"/>
                <w:shd w:val="clear" w:color="auto" w:fill="FFFFFF"/>
                <w:lang w:val="lt-LT"/>
              </w:rPr>
            </w:pPr>
          </w:p>
        </w:tc>
      </w:tr>
      <w:tr w:rsidR="00454E5F" w:rsidRPr="009028E0" w:rsidTr="00372BB9">
        <w:tc>
          <w:tcPr>
            <w:tcW w:w="756" w:type="dxa"/>
            <w:shd w:val="clear" w:color="auto" w:fill="FDE9D9" w:themeFill="accent6" w:themeFillTint="33"/>
            <w:vAlign w:val="center"/>
          </w:tcPr>
          <w:p w:rsidR="00454E5F" w:rsidRPr="009028E0" w:rsidRDefault="00454E5F" w:rsidP="00372BB9">
            <w:pPr>
              <w:spacing w:after="0" w:line="240" w:lineRule="auto"/>
              <w:rPr>
                <w:lang w:val="lt-LT"/>
              </w:rPr>
            </w:pPr>
            <w:r w:rsidRPr="009028E0">
              <w:rPr>
                <w:lang w:val="lt-LT"/>
              </w:rPr>
              <w:t>8.4.</w:t>
            </w:r>
          </w:p>
        </w:tc>
        <w:tc>
          <w:tcPr>
            <w:tcW w:w="9098" w:type="dxa"/>
            <w:shd w:val="clear" w:color="auto" w:fill="FDE9D9" w:themeFill="accent6" w:themeFillTint="33"/>
          </w:tcPr>
          <w:p w:rsidR="00454E5F" w:rsidRPr="009028E0" w:rsidRDefault="00454E5F" w:rsidP="00454E5F">
            <w:pPr>
              <w:spacing w:after="0" w:line="240" w:lineRule="auto"/>
              <w:jc w:val="both"/>
              <w:rPr>
                <w:i/>
                <w:sz w:val="20"/>
                <w:szCs w:val="20"/>
                <w:lang w:val="lt-LT"/>
              </w:rPr>
            </w:pPr>
            <w:r w:rsidRPr="009028E0">
              <w:rPr>
                <w:b/>
                <w:lang w:val="lt-LT"/>
              </w:rPr>
              <w:t>Inovacijų principas:</w:t>
            </w:r>
            <w:r w:rsidRPr="009028E0">
              <w:rPr>
                <w:i/>
                <w:sz w:val="20"/>
                <w:szCs w:val="20"/>
                <w:lang w:val="lt-LT"/>
              </w:rPr>
              <w:t xml:space="preserve"> </w:t>
            </w:r>
          </w:p>
        </w:tc>
      </w:tr>
      <w:tr w:rsidR="00454E5F" w:rsidRPr="009028E0" w:rsidTr="00372BB9">
        <w:tc>
          <w:tcPr>
            <w:tcW w:w="756" w:type="dxa"/>
            <w:vAlign w:val="center"/>
          </w:tcPr>
          <w:p w:rsidR="00454E5F" w:rsidRPr="009028E0" w:rsidRDefault="00454E5F" w:rsidP="00372BB9">
            <w:pPr>
              <w:spacing w:after="0" w:line="240" w:lineRule="auto"/>
              <w:rPr>
                <w:lang w:val="lt-LT"/>
              </w:rPr>
            </w:pPr>
            <w:r w:rsidRPr="009028E0">
              <w:rPr>
                <w:lang w:val="lt-LT"/>
              </w:rPr>
              <w:t>8.4.1.</w:t>
            </w:r>
          </w:p>
        </w:tc>
        <w:tc>
          <w:tcPr>
            <w:tcW w:w="9098" w:type="dxa"/>
          </w:tcPr>
          <w:p w:rsidR="00454E5F" w:rsidRPr="009028E0" w:rsidRDefault="00454E5F" w:rsidP="00454E5F">
            <w:pPr>
              <w:spacing w:after="0" w:line="240" w:lineRule="auto"/>
              <w:jc w:val="both"/>
              <w:rPr>
                <w:b/>
                <w:i/>
                <w:lang w:val="lt-LT"/>
              </w:rPr>
            </w:pPr>
            <w:r w:rsidRPr="009028E0">
              <w:rPr>
                <w:b/>
                <w:i/>
                <w:lang w:val="lt-LT"/>
              </w:rPr>
              <w:t>principo laikymasis rengiant VPS:</w:t>
            </w:r>
          </w:p>
          <w:p w:rsidR="00454E5F" w:rsidRPr="009028E0" w:rsidRDefault="00454E5F" w:rsidP="00454E5F">
            <w:pPr>
              <w:spacing w:after="0" w:line="240" w:lineRule="auto"/>
              <w:jc w:val="both"/>
              <w:rPr>
                <w:sz w:val="18"/>
                <w:szCs w:val="18"/>
                <w:lang w:val="lt-LT"/>
              </w:rPr>
            </w:pPr>
          </w:p>
          <w:p w:rsidR="00454E5F" w:rsidRDefault="00454E5F" w:rsidP="00454E5F">
            <w:pPr>
              <w:spacing w:after="0" w:line="240" w:lineRule="auto"/>
              <w:jc w:val="both"/>
              <w:rPr>
                <w:lang w:val="lt-LT"/>
              </w:rPr>
            </w:pPr>
            <w:r w:rsidRPr="009028E0">
              <w:rPr>
                <w:lang w:val="lt-LT"/>
              </w:rPr>
              <w:t>Pats LEADER metodas ir jo taikymas gali būti laikomi kaimo politikos formavimo naujove, kuri skatina taikyti naujus ir novatoriškus kaimo vietovių plėtros metodus.</w:t>
            </w:r>
            <w:r w:rsidR="00515092">
              <w:rPr>
                <w:lang w:val="lt-LT"/>
              </w:rPr>
              <w:t xml:space="preserve"> Be to </w:t>
            </w:r>
            <w:r w:rsidRPr="009028E0">
              <w:rPr>
                <w:lang w:val="lt-LT"/>
              </w:rPr>
              <w:t xml:space="preserve">VVG grupės, kuriose bendrai veiklai apjungiami įvairių sektorių atstovai, taip pat vertintinos kaip socialinė inovacija. Taigi, Pasvalio r. VVG, atitinkanti LEADER metodo reikalavimus, pati yra novatoriška organizacija tiek pagal savo sudėtį, tiek pagal valdymo ir sprendimų priėmimo struktūrą (partnerystės, „iš apačios į viršų“, integruoto požiūrio ir kt. principų taikymas). </w:t>
            </w:r>
          </w:p>
          <w:p w:rsidR="00515092" w:rsidRPr="00212E5C" w:rsidRDefault="00515092" w:rsidP="00454E5F">
            <w:pPr>
              <w:spacing w:after="0" w:line="240" w:lineRule="auto"/>
              <w:jc w:val="both"/>
              <w:rPr>
                <w:sz w:val="20"/>
                <w:szCs w:val="20"/>
                <w:lang w:val="lt-LT"/>
              </w:rPr>
            </w:pPr>
          </w:p>
          <w:p w:rsidR="00454E5F" w:rsidRPr="009028E0" w:rsidRDefault="00454E5F" w:rsidP="00454E5F">
            <w:pPr>
              <w:pStyle w:val="Sraopastraipa"/>
              <w:spacing w:after="0" w:line="240" w:lineRule="auto"/>
              <w:ind w:left="0"/>
              <w:jc w:val="both"/>
              <w:rPr>
                <w:lang w:val="lt-LT"/>
              </w:rPr>
            </w:pPr>
            <w:r w:rsidRPr="00515092">
              <w:rPr>
                <w:lang w:val="lt-LT"/>
              </w:rPr>
              <w:t>Rengdama vietos plėtros strategiją, Pasvalio r. VVG taikė tokius kaimo vietovėse iki tol nenaudotus gyventojų poreikių tyrimo metodus kaip fokus grupių diskusijos (buvo pravestos 10 fokus grupių su skirtingomis gyventojų grupėmis</w:t>
            </w:r>
            <w:r w:rsidR="00050662" w:rsidRPr="00515092">
              <w:rPr>
                <w:lang w:val="lt-LT"/>
              </w:rPr>
              <w:t>:</w:t>
            </w:r>
            <w:r w:rsidRPr="009028E0">
              <w:rPr>
                <w:lang w:val="lt-LT"/>
              </w:rPr>
              <w:t xml:space="preserve"> </w:t>
            </w:r>
            <w:r w:rsidR="00050662" w:rsidRPr="009028E0">
              <w:rPr>
                <w:lang w:val="lt-LT"/>
              </w:rPr>
              <w:t xml:space="preserve">ūkininkais, 50-65 m. amžiaus žmonėmis, kaimo bendruomenių organizacijų lyderiais, baigusiu mokyklą jaunimu, smulkaus verslo atstovais, jaunomis šeimomis, darbo biržos darbuotojais, socialiniais darbuotojais, bedarbiais, seniūnais </w:t>
            </w:r>
            <w:r w:rsidRPr="009028E0">
              <w:rPr>
                <w:lang w:val="lt-LT"/>
              </w:rPr>
              <w:t>– žr. 2.2. skyrių „</w:t>
            </w:r>
            <w:r w:rsidRPr="009028E0">
              <w:rPr>
                <w:bCs/>
                <w:lang w:val="lt-LT"/>
              </w:rPr>
              <w:t xml:space="preserve">VVG teritorijos gyventojų poreikių analizė“). </w:t>
            </w:r>
            <w:r w:rsidRPr="00515092">
              <w:rPr>
                <w:bCs/>
                <w:lang w:val="lt-LT"/>
              </w:rPr>
              <w:t xml:space="preserve">Diskusijos su pasirinktomis tikslinėmis kaimo gyventojų grupėmis </w:t>
            </w:r>
            <w:r w:rsidRPr="00515092">
              <w:rPr>
                <w:lang w:val="lt-LT"/>
              </w:rPr>
              <w:t>padėjo atskleisti naujus esamų problemų aspektus</w:t>
            </w:r>
            <w:r w:rsidRPr="009028E0">
              <w:rPr>
                <w:lang w:val="lt-LT"/>
              </w:rPr>
              <w:t xml:space="preserve"> ir leido numatyti tinkamas jų sprendimo priemones. </w:t>
            </w:r>
          </w:p>
          <w:p w:rsidR="00454E5F" w:rsidRDefault="00454E5F" w:rsidP="00454E5F">
            <w:pPr>
              <w:pStyle w:val="Sraopastraipa"/>
              <w:spacing w:after="0" w:line="240" w:lineRule="auto"/>
              <w:ind w:left="0"/>
              <w:jc w:val="both"/>
              <w:rPr>
                <w:sz w:val="18"/>
                <w:szCs w:val="18"/>
                <w:lang w:val="lt-LT"/>
              </w:rPr>
            </w:pPr>
          </w:p>
          <w:p w:rsidR="00515092" w:rsidRDefault="000C4B14" w:rsidP="00A36C90">
            <w:pPr>
              <w:pStyle w:val="Sraopastraipa"/>
              <w:spacing w:after="0" w:line="240" w:lineRule="auto"/>
              <w:ind w:left="0"/>
              <w:jc w:val="both"/>
              <w:rPr>
                <w:lang w:val="lt-LT"/>
              </w:rPr>
            </w:pPr>
            <w:r w:rsidRPr="000C4B14">
              <w:rPr>
                <w:lang w:val="lt-LT"/>
              </w:rPr>
              <w:t xml:space="preserve">Organizuojant </w:t>
            </w:r>
            <w:r>
              <w:rPr>
                <w:lang w:val="lt-LT"/>
              </w:rPr>
              <w:t xml:space="preserve">fokus grupių dalyvių kvietimą į diskusijas VVG naudojosi šiuolaikinėmis informacinėmis technologijomis, pavyzdžiui, suviečiant jaunimą, informacija buvo skelbiama socialinių tinklų (Facebook) pagalba. </w:t>
            </w:r>
          </w:p>
          <w:p w:rsidR="000C4B14" w:rsidRPr="00212E5C" w:rsidRDefault="000C4B14" w:rsidP="00A36C90">
            <w:pPr>
              <w:pStyle w:val="Sraopastraipa"/>
              <w:spacing w:after="0" w:line="240" w:lineRule="auto"/>
              <w:ind w:left="0"/>
              <w:jc w:val="both"/>
              <w:rPr>
                <w:sz w:val="20"/>
                <w:szCs w:val="20"/>
                <w:lang w:val="lt-LT"/>
              </w:rPr>
            </w:pPr>
          </w:p>
          <w:p w:rsidR="00A36C90" w:rsidRDefault="000C4B14" w:rsidP="00A36C90">
            <w:pPr>
              <w:pStyle w:val="Sraopastraipa"/>
              <w:spacing w:after="0" w:line="240" w:lineRule="auto"/>
              <w:ind w:left="0"/>
              <w:jc w:val="both"/>
              <w:rPr>
                <w:lang w:val="lt-LT"/>
              </w:rPr>
            </w:pPr>
            <w:r>
              <w:rPr>
                <w:lang w:val="lt-LT"/>
              </w:rPr>
              <w:t>Svarstydama galimybę į VPS įtraukti teritorijai naujos socialinio verslo priemonės galimybes, VVG daug dėmesio paskyrė tarptautinės patirties šioje srityje analizei</w:t>
            </w:r>
            <w:r w:rsidR="00A36C90">
              <w:rPr>
                <w:lang w:val="lt-LT"/>
              </w:rPr>
              <w:t xml:space="preserve">. Pavyzdžiui, buvo išstudijuoti </w:t>
            </w:r>
            <w:r w:rsidR="00A36C90" w:rsidRPr="00A36C90">
              <w:rPr>
                <w:lang w:val="lt-LT"/>
              </w:rPr>
              <w:t>22 galimo socialinio verslo pavyzdžiai (</w:t>
            </w:r>
            <w:hyperlink r:id="rId32" w:history="1">
              <w:r w:rsidR="00A36C90" w:rsidRPr="00A36C90">
                <w:rPr>
                  <w:rStyle w:val="Hipersaitas"/>
                  <w:lang w:val="lt-LT"/>
                </w:rPr>
                <w:t>http://www.thesedge.org/whats-new/22-awesome-social-enterprise-business-ideas</w:t>
              </w:r>
            </w:hyperlink>
            <w:r w:rsidR="00A36C90" w:rsidRPr="00A36C90">
              <w:rPr>
                <w:lang w:val="lt-LT"/>
              </w:rPr>
              <w:t xml:space="preserve">), kuriuos strategijos įgyvendinimo metu planuojama skleiti bendruomenėje, </w:t>
            </w:r>
            <w:r w:rsidR="00A36C90">
              <w:rPr>
                <w:lang w:val="lt-LT"/>
              </w:rPr>
              <w:t xml:space="preserve">padedant generuoti </w:t>
            </w:r>
            <w:r w:rsidR="00A36C90" w:rsidRPr="00A36C90">
              <w:rPr>
                <w:lang w:val="lt-LT"/>
              </w:rPr>
              <w:t>VP idėj</w:t>
            </w:r>
            <w:r w:rsidR="00A36C90">
              <w:rPr>
                <w:lang w:val="lt-LT"/>
              </w:rPr>
              <w:t>as.</w:t>
            </w:r>
          </w:p>
          <w:p w:rsidR="00515092" w:rsidRPr="009028E0" w:rsidRDefault="00515092" w:rsidP="00454E5F">
            <w:pPr>
              <w:pStyle w:val="Sraopastraipa"/>
              <w:spacing w:after="0" w:line="240" w:lineRule="auto"/>
              <w:ind w:left="0"/>
              <w:jc w:val="both"/>
              <w:rPr>
                <w:sz w:val="18"/>
                <w:szCs w:val="18"/>
                <w:lang w:val="lt-LT"/>
              </w:rPr>
            </w:pPr>
          </w:p>
          <w:p w:rsidR="00454E5F" w:rsidRDefault="00454E5F" w:rsidP="00454E5F">
            <w:pPr>
              <w:pStyle w:val="Sraopastraipa"/>
              <w:spacing w:after="0" w:line="240" w:lineRule="auto"/>
              <w:ind w:left="0"/>
              <w:jc w:val="both"/>
              <w:rPr>
                <w:lang w:val="lt-LT"/>
              </w:rPr>
            </w:pPr>
            <w:r w:rsidRPr="009028E0">
              <w:rPr>
                <w:lang w:val="lt-LT"/>
              </w:rPr>
              <w:t xml:space="preserve">Siekiant integruotos kaimo vietovių plėtros, VVG ieškojo strateginių sprendimų, duodančių visuminį, t.y. tiek socialinį, tiek ekonominį efektą. Todėl Pasvalio r. VVG vietos plėtros strategijoje buvo numatytos tam tikros priemonės ir veiklos sritys, kurių tikslas skatinti </w:t>
            </w:r>
            <w:r w:rsidRPr="00515092">
              <w:rPr>
                <w:lang w:val="lt-LT"/>
              </w:rPr>
              <w:t xml:space="preserve">inovacijas per </w:t>
            </w:r>
            <w:r w:rsidR="00050662" w:rsidRPr="00515092">
              <w:rPr>
                <w:lang w:val="lt-LT"/>
              </w:rPr>
              <w:t>socialinio verslo kūrimą,</w:t>
            </w:r>
            <w:r w:rsidR="00050662" w:rsidRPr="009028E0">
              <w:rPr>
                <w:lang w:val="lt-LT"/>
              </w:rPr>
              <w:t xml:space="preserve"> </w:t>
            </w:r>
            <w:r w:rsidRPr="009028E0">
              <w:rPr>
                <w:lang w:val="lt-LT"/>
              </w:rPr>
              <w:t>naujų bendradarbiavimo formų diegimą, modernių mokymo ir naujų žinių perdavimo formų taikymą, naujų produktų ir technologijų įvaldymo skatinimą.</w:t>
            </w:r>
          </w:p>
          <w:p w:rsidR="00914C20" w:rsidRPr="00914C20" w:rsidRDefault="00914C20" w:rsidP="00454E5F">
            <w:pPr>
              <w:pStyle w:val="Sraopastraipa"/>
              <w:spacing w:after="0" w:line="240" w:lineRule="auto"/>
              <w:ind w:left="0"/>
              <w:jc w:val="both"/>
              <w:rPr>
                <w:sz w:val="18"/>
                <w:szCs w:val="18"/>
                <w:lang w:val="lt-LT"/>
              </w:rPr>
            </w:pPr>
          </w:p>
        </w:tc>
      </w:tr>
      <w:tr w:rsidR="00454E5F" w:rsidRPr="009028E0" w:rsidTr="00372BB9">
        <w:tc>
          <w:tcPr>
            <w:tcW w:w="756" w:type="dxa"/>
            <w:tcBorders>
              <w:bottom w:val="single" w:sz="4" w:space="0" w:color="auto"/>
            </w:tcBorders>
            <w:vAlign w:val="center"/>
          </w:tcPr>
          <w:p w:rsidR="00454E5F" w:rsidRPr="009028E0" w:rsidRDefault="00454E5F" w:rsidP="00372BB9">
            <w:pPr>
              <w:spacing w:after="0" w:line="240" w:lineRule="auto"/>
              <w:rPr>
                <w:lang w:val="lt-LT"/>
              </w:rPr>
            </w:pPr>
            <w:r w:rsidRPr="009028E0">
              <w:rPr>
                <w:lang w:val="lt-LT"/>
              </w:rPr>
              <w:lastRenderedPageBreak/>
              <w:t>8.4.2.</w:t>
            </w:r>
          </w:p>
        </w:tc>
        <w:tc>
          <w:tcPr>
            <w:tcW w:w="9098" w:type="dxa"/>
            <w:tcBorders>
              <w:bottom w:val="single" w:sz="4" w:space="0" w:color="auto"/>
            </w:tcBorders>
          </w:tcPr>
          <w:p w:rsidR="00454E5F" w:rsidRPr="009028E0" w:rsidRDefault="00454E5F" w:rsidP="00454E5F">
            <w:pPr>
              <w:spacing w:after="0" w:line="240" w:lineRule="auto"/>
              <w:jc w:val="both"/>
              <w:rPr>
                <w:b/>
                <w:i/>
                <w:lang w:val="lt-LT"/>
              </w:rPr>
            </w:pPr>
            <w:r w:rsidRPr="009028E0">
              <w:rPr>
                <w:b/>
                <w:i/>
                <w:lang w:val="lt-LT"/>
              </w:rPr>
              <w:t>principo laikymasis įgyvendinant VPS:</w:t>
            </w:r>
          </w:p>
          <w:p w:rsidR="00454E5F" w:rsidRPr="009028E0"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Pasvalio r. VVG vietos plėtros strategijos įgyvendinimo metu yra numačiusi daug dėmesio skirti darbui su vietos pareiškėjais, padedant generuoti vietos projektų idėjas. Tokiu būdu potencialiems projektų rengėjams bei vykdytojams bus organizuoti inovatyvūs mokymai, susiję netradicinių sprendimų paieška.</w:t>
            </w:r>
          </w:p>
          <w:p w:rsidR="00515092" w:rsidRDefault="00515092" w:rsidP="00454E5F">
            <w:pPr>
              <w:spacing w:after="0" w:line="240" w:lineRule="auto"/>
              <w:jc w:val="both"/>
              <w:rPr>
                <w:lang w:val="lt-LT"/>
              </w:rPr>
            </w:pPr>
          </w:p>
          <w:p w:rsidR="00454E5F" w:rsidRPr="009028E0" w:rsidRDefault="00454E5F" w:rsidP="00454E5F">
            <w:pPr>
              <w:spacing w:after="0" w:line="240" w:lineRule="auto"/>
              <w:jc w:val="both"/>
              <w:rPr>
                <w:lang w:val="lt-LT"/>
              </w:rPr>
            </w:pPr>
            <w:r w:rsidRPr="009028E0">
              <w:rPr>
                <w:lang w:val="lt-LT"/>
              </w:rPr>
              <w:t xml:space="preserve">Be to Pasvalio r. kaimiškų vietovių plėtros strategijoje daugelis numatytų priemonių ir veiklos sričių nukreiptos įvairiais būdais </w:t>
            </w:r>
            <w:r w:rsidR="00515092">
              <w:rPr>
                <w:lang w:val="lt-LT"/>
              </w:rPr>
              <w:t xml:space="preserve">(tiesiogiai remiant naujoviškas veiklas, skatinant naujoves per atrankos kriterijus) </w:t>
            </w:r>
            <w:r w:rsidRPr="009028E0">
              <w:rPr>
                <w:lang w:val="lt-LT"/>
              </w:rPr>
              <w:t>skatinti  inovacijas:</w:t>
            </w:r>
          </w:p>
          <w:p w:rsidR="00454E5F" w:rsidRPr="009028E0" w:rsidRDefault="00454E5F" w:rsidP="00454E5F">
            <w:pPr>
              <w:spacing w:after="0" w:line="240" w:lineRule="auto"/>
              <w:jc w:val="both"/>
              <w:rPr>
                <w:sz w:val="16"/>
                <w:szCs w:val="16"/>
                <w:lang w:val="lt-LT"/>
              </w:rPr>
            </w:pPr>
          </w:p>
          <w:p w:rsidR="00454E5F" w:rsidRPr="009028E0" w:rsidRDefault="00454E5F" w:rsidP="009A2ABC">
            <w:pPr>
              <w:pStyle w:val="Sraopastraipa"/>
              <w:numPr>
                <w:ilvl w:val="0"/>
                <w:numId w:val="10"/>
              </w:numPr>
              <w:spacing w:after="0" w:line="240" w:lineRule="auto"/>
              <w:contextualSpacing/>
              <w:jc w:val="both"/>
              <w:rPr>
                <w:i/>
                <w:lang w:val="lt-LT"/>
              </w:rPr>
            </w:pPr>
            <w:r w:rsidRPr="009028E0">
              <w:rPr>
                <w:lang w:val="lt-LT"/>
              </w:rPr>
              <w:t xml:space="preserve">pagal VPS priemonės „Naujų kaimo verslų kūrimas“ veiklos sritį „Parama smulkioms žemės ūkio veikloms ir žemės ūkio produktų apdorojimo bei perdirbimo verslams pradėti“ ir priemonės „Kaimo verslų konkurencingumo didinimas“ veiklos sritį „Parama žemės ūkio veiklų ir su žemės ūkiu susijusių verslų plėtrai“ </w:t>
            </w:r>
            <w:r w:rsidRPr="009028E0">
              <w:rPr>
                <w:shd w:val="clear" w:color="auto" w:fill="FFFFFF"/>
                <w:lang w:val="lt-LT"/>
              </w:rPr>
              <w:t xml:space="preserve">prioritetą numatoma teikti </w:t>
            </w:r>
            <w:r w:rsidRPr="009028E0">
              <w:rPr>
                <w:i/>
                <w:lang w:val="lt-LT"/>
              </w:rPr>
              <w:t>naujoviškai, mažiau vietovėje populiariai</w:t>
            </w:r>
            <w:r w:rsidRPr="009028E0">
              <w:rPr>
                <w:bCs/>
                <w:i/>
                <w:shd w:val="clear" w:color="auto" w:fill="FFFFFF"/>
                <w:lang w:val="lt-LT"/>
              </w:rPr>
              <w:t xml:space="preserve"> žemės ūkio veiklai;</w:t>
            </w:r>
          </w:p>
          <w:p w:rsidR="00454E5F" w:rsidRPr="009028E0" w:rsidRDefault="00454E5F" w:rsidP="00454E5F">
            <w:pPr>
              <w:spacing w:after="0" w:line="240" w:lineRule="auto"/>
              <w:jc w:val="both"/>
              <w:rPr>
                <w:sz w:val="16"/>
                <w:szCs w:val="16"/>
                <w:lang w:val="lt-LT"/>
              </w:rPr>
            </w:pPr>
          </w:p>
          <w:p w:rsidR="00454E5F" w:rsidRPr="009028E0" w:rsidRDefault="00454E5F" w:rsidP="009A2ABC">
            <w:pPr>
              <w:pStyle w:val="Sraopastraipa"/>
              <w:numPr>
                <w:ilvl w:val="0"/>
                <w:numId w:val="10"/>
              </w:numPr>
              <w:spacing w:after="0" w:line="240" w:lineRule="auto"/>
              <w:contextualSpacing/>
              <w:jc w:val="both"/>
              <w:rPr>
                <w:lang w:val="lt-LT"/>
              </w:rPr>
            </w:pPr>
            <w:r w:rsidRPr="009028E0">
              <w:rPr>
                <w:lang w:val="lt-LT"/>
              </w:rPr>
              <w:t>vietos projektams, įgyvendinantiems priemonės „Kaimo verslų konkurencingumo didinimas“ veiklos sritį „Parama ne žemės ūkio verslų plėtrai“, papildomi balai pagal nustatytus atrankos kriterijus suteikiami, jeigu p</w:t>
            </w:r>
            <w:r w:rsidRPr="009028E0">
              <w:rPr>
                <w:shd w:val="clear" w:color="auto" w:fill="FFFFFF"/>
                <w:lang w:val="lt-LT"/>
              </w:rPr>
              <w:t>areiškėjas numato</w:t>
            </w:r>
            <w:r w:rsidRPr="009028E0">
              <w:rPr>
                <w:b/>
                <w:shd w:val="clear" w:color="auto" w:fill="FFFFFF"/>
                <w:lang w:val="lt-LT"/>
              </w:rPr>
              <w:t xml:space="preserve"> </w:t>
            </w:r>
            <w:r w:rsidRPr="009028E0">
              <w:rPr>
                <w:i/>
                <w:shd w:val="clear" w:color="auto" w:fill="FFFFFF"/>
                <w:lang w:val="lt-LT"/>
              </w:rPr>
              <w:t>įdiegti inovacijas, naujas technologijas</w:t>
            </w:r>
            <w:r w:rsidRPr="009028E0">
              <w:rPr>
                <w:i/>
                <w:lang w:val="lt-LT"/>
              </w:rPr>
              <w:t xml:space="preserve"> teritorijos ir (arba) rajono lygmeniu</w:t>
            </w:r>
            <w:r w:rsidRPr="009028E0">
              <w:rPr>
                <w:lang w:val="lt-LT"/>
              </w:rPr>
              <w:t>;</w:t>
            </w:r>
          </w:p>
          <w:p w:rsidR="00454E5F" w:rsidRPr="009028E0" w:rsidRDefault="00454E5F" w:rsidP="00454E5F">
            <w:pPr>
              <w:pStyle w:val="Sraopastraipa"/>
              <w:spacing w:after="0" w:line="240" w:lineRule="auto"/>
              <w:rPr>
                <w:sz w:val="16"/>
                <w:szCs w:val="16"/>
                <w:shd w:val="clear" w:color="auto" w:fill="FFFFFF"/>
                <w:lang w:val="lt-LT"/>
              </w:rPr>
            </w:pPr>
          </w:p>
          <w:p w:rsidR="00454E5F" w:rsidRPr="009028E0" w:rsidRDefault="00454E5F" w:rsidP="009A2ABC">
            <w:pPr>
              <w:pStyle w:val="Sraopastraipa"/>
              <w:numPr>
                <w:ilvl w:val="0"/>
                <w:numId w:val="10"/>
              </w:numPr>
              <w:spacing w:after="0" w:line="240" w:lineRule="auto"/>
              <w:contextualSpacing/>
              <w:jc w:val="both"/>
              <w:rPr>
                <w:lang w:val="lt-LT"/>
              </w:rPr>
            </w:pPr>
            <w:r w:rsidRPr="009028E0">
              <w:rPr>
                <w:lang w:val="lt-LT"/>
              </w:rPr>
              <w:t xml:space="preserve">priemone „Prielaidų ekonominei veiklai kaime sudarymas“ siekiama </w:t>
            </w:r>
            <w:r w:rsidRPr="009028E0">
              <w:rPr>
                <w:i/>
                <w:lang w:val="lt-LT"/>
              </w:rPr>
              <w:t>inovatyviais būdais – per naujų bendradarbiavimo formų diegimą</w:t>
            </w:r>
            <w:r w:rsidRPr="009028E0">
              <w:rPr>
                <w:lang w:val="lt-LT"/>
              </w:rPr>
              <w:t xml:space="preserve"> – paskatinti socialinę ekonominę kaimo vietovių plėtrą. </w:t>
            </w:r>
          </w:p>
          <w:p w:rsidR="00454E5F" w:rsidRPr="009028E0" w:rsidRDefault="00454E5F" w:rsidP="00454E5F">
            <w:pPr>
              <w:pStyle w:val="Sraopastraipa"/>
              <w:spacing w:after="0" w:line="240" w:lineRule="auto"/>
              <w:rPr>
                <w:sz w:val="16"/>
                <w:szCs w:val="16"/>
                <w:lang w:val="lt-LT"/>
              </w:rPr>
            </w:pPr>
          </w:p>
          <w:p w:rsidR="00454E5F" w:rsidRPr="009028E0" w:rsidRDefault="00454E5F" w:rsidP="009A2ABC">
            <w:pPr>
              <w:pStyle w:val="Sraopastraipa"/>
              <w:numPr>
                <w:ilvl w:val="0"/>
                <w:numId w:val="10"/>
              </w:numPr>
              <w:spacing w:after="0" w:line="240" w:lineRule="auto"/>
              <w:contextualSpacing/>
              <w:jc w:val="both"/>
              <w:rPr>
                <w:iCs/>
                <w:lang w:val="lt-LT"/>
              </w:rPr>
            </w:pPr>
            <w:r w:rsidRPr="009028E0">
              <w:rPr>
                <w:lang w:val="lt-LT"/>
              </w:rPr>
              <w:t>pagal priemonės „Prielaidų ekonominei veiklai kaime sudarymas“ veiklos sritį</w:t>
            </w:r>
            <w:r w:rsidRPr="009028E0">
              <w:rPr>
                <w:bCs/>
                <w:i/>
                <w:lang w:val="lt-LT"/>
              </w:rPr>
              <w:t xml:space="preserve"> </w:t>
            </w:r>
            <w:r w:rsidRPr="009028E0">
              <w:rPr>
                <w:bCs/>
                <w:lang w:val="lt-LT"/>
              </w:rPr>
              <w:t>„Verslumo skatinimas, verslo patirties perėmimas“ bus re</w:t>
            </w:r>
            <w:r w:rsidRPr="009028E0">
              <w:rPr>
                <w:iCs/>
                <w:lang w:val="lt-LT"/>
              </w:rPr>
              <w:t xml:space="preserve">miami </w:t>
            </w:r>
            <w:r w:rsidRPr="009028E0">
              <w:rPr>
                <w:i/>
                <w:iCs/>
                <w:lang w:val="lt-LT"/>
              </w:rPr>
              <w:t>vietovei nauji specializuoti, praktinius įgūdžius suteikiantys mokymai</w:t>
            </w:r>
            <w:r w:rsidRPr="009028E0">
              <w:rPr>
                <w:iCs/>
                <w:lang w:val="lt-LT"/>
              </w:rPr>
              <w:t>, pavyzdiniai verslo mokymai, pažint</w:t>
            </w:r>
            <w:r w:rsidR="00372BB9">
              <w:rPr>
                <w:iCs/>
                <w:lang w:val="lt-LT"/>
              </w:rPr>
              <w:t xml:space="preserve">is su naujomis technologijomis </w:t>
            </w:r>
            <w:r w:rsidRPr="009028E0">
              <w:rPr>
                <w:iCs/>
                <w:lang w:val="lt-LT"/>
              </w:rPr>
              <w:t>ir kt.</w:t>
            </w:r>
          </w:p>
          <w:p w:rsidR="00454E5F" w:rsidRPr="009028E0" w:rsidRDefault="00454E5F" w:rsidP="00454E5F">
            <w:pPr>
              <w:pStyle w:val="Sraopastraipa"/>
              <w:spacing w:after="0" w:line="240" w:lineRule="auto"/>
              <w:rPr>
                <w:iCs/>
                <w:sz w:val="16"/>
                <w:szCs w:val="16"/>
                <w:lang w:val="lt-LT"/>
              </w:rPr>
            </w:pPr>
          </w:p>
          <w:p w:rsidR="00454E5F" w:rsidRPr="00642E8E" w:rsidRDefault="009A244A" w:rsidP="009A2ABC">
            <w:pPr>
              <w:pStyle w:val="Sraopastraipa"/>
              <w:numPr>
                <w:ilvl w:val="0"/>
                <w:numId w:val="10"/>
              </w:numPr>
              <w:spacing w:after="0" w:line="240" w:lineRule="auto"/>
              <w:contextualSpacing/>
              <w:jc w:val="both"/>
              <w:rPr>
                <w:i/>
                <w:iCs/>
                <w:szCs w:val="22"/>
                <w:lang w:val="lt-LT"/>
              </w:rPr>
            </w:pPr>
            <w:r w:rsidRPr="009028E0">
              <w:rPr>
                <w:lang w:val="lt-LT"/>
              </w:rPr>
              <w:t xml:space="preserve">pagal </w:t>
            </w:r>
            <w:r w:rsidR="00454E5F" w:rsidRPr="009028E0">
              <w:rPr>
                <w:lang w:val="lt-LT"/>
              </w:rPr>
              <w:t>priemon</w:t>
            </w:r>
            <w:r>
              <w:rPr>
                <w:lang w:val="lt-LT"/>
              </w:rPr>
              <w:t>ę</w:t>
            </w:r>
            <w:r w:rsidR="00454E5F" w:rsidRPr="009028E0">
              <w:rPr>
                <w:bCs/>
                <w:i/>
                <w:lang w:val="lt-LT"/>
              </w:rPr>
              <w:t xml:space="preserve"> „</w:t>
            </w:r>
            <w:r w:rsidR="00454E5F" w:rsidRPr="009028E0">
              <w:rPr>
                <w:lang w:val="lt-LT"/>
              </w:rPr>
              <w:t xml:space="preserve">NVO socialinio verslo kūrimas“ bus remiamos socialinio ir bendruomeninio verslo steigimo iniciatyvos, siekiant </w:t>
            </w:r>
            <w:r w:rsidR="00454E5F" w:rsidRPr="009028E0">
              <w:rPr>
                <w:i/>
                <w:lang w:val="lt-LT"/>
              </w:rPr>
              <w:t>inovatyviais būdais skatinti socialinę ekonominę kaimo vietovių plėtrą.</w:t>
            </w:r>
          </w:p>
          <w:p w:rsidR="00642E8E" w:rsidRPr="00642E8E" w:rsidRDefault="00642E8E" w:rsidP="00642E8E">
            <w:pPr>
              <w:pStyle w:val="Sraopastraipa"/>
              <w:spacing w:after="0" w:line="240" w:lineRule="auto"/>
              <w:rPr>
                <w:i/>
                <w:iCs/>
                <w:sz w:val="18"/>
                <w:szCs w:val="18"/>
                <w:lang w:val="lt-LT"/>
              </w:rPr>
            </w:pPr>
          </w:p>
          <w:p w:rsidR="00F42BE6" w:rsidRDefault="00A9309F" w:rsidP="00212E5C">
            <w:pPr>
              <w:spacing w:after="0" w:line="240" w:lineRule="auto"/>
              <w:contextualSpacing/>
              <w:jc w:val="both"/>
              <w:rPr>
                <w:iCs/>
                <w:szCs w:val="22"/>
                <w:lang w:val="lt-LT"/>
              </w:rPr>
            </w:pPr>
            <w:r w:rsidRPr="00A9309F">
              <w:rPr>
                <w:iCs/>
                <w:szCs w:val="22"/>
                <w:lang w:val="lt-LT"/>
              </w:rPr>
              <w:t>Siekiant paskatinti inovacijų kūrimą, VVG numato skleiti informacija apie gautus naujoviškus VP ir jų rezultatus. Planuojama VVG tinklapyje sukurti skiltį „VP gerosios praktikos pavyzdžiai“, kuri supažindins su vietovėje įgyvendinamais inovatyviais VP.</w:t>
            </w:r>
          </w:p>
          <w:p w:rsidR="00212E5C" w:rsidRPr="00914C20" w:rsidRDefault="00212E5C" w:rsidP="00212E5C">
            <w:pPr>
              <w:spacing w:after="0" w:line="240" w:lineRule="auto"/>
              <w:contextualSpacing/>
              <w:jc w:val="both"/>
              <w:rPr>
                <w:iCs/>
                <w:sz w:val="18"/>
                <w:szCs w:val="18"/>
                <w:lang w:val="lt-LT"/>
              </w:rPr>
            </w:pPr>
          </w:p>
        </w:tc>
      </w:tr>
      <w:tr w:rsidR="00454E5F" w:rsidRPr="009028E0" w:rsidTr="00372BB9">
        <w:tc>
          <w:tcPr>
            <w:tcW w:w="756" w:type="dxa"/>
            <w:shd w:val="clear" w:color="auto" w:fill="FDE9D9" w:themeFill="accent6" w:themeFillTint="33"/>
            <w:vAlign w:val="center"/>
          </w:tcPr>
          <w:p w:rsidR="00454E5F" w:rsidRPr="009028E0" w:rsidRDefault="00454E5F" w:rsidP="00372BB9">
            <w:pPr>
              <w:spacing w:after="0" w:line="240" w:lineRule="auto"/>
              <w:rPr>
                <w:lang w:val="lt-LT"/>
              </w:rPr>
            </w:pPr>
            <w:r w:rsidRPr="009028E0">
              <w:rPr>
                <w:lang w:val="lt-LT"/>
              </w:rPr>
              <w:lastRenderedPageBreak/>
              <w:t>8.5.</w:t>
            </w:r>
          </w:p>
        </w:tc>
        <w:tc>
          <w:tcPr>
            <w:tcW w:w="9098" w:type="dxa"/>
            <w:shd w:val="clear" w:color="auto" w:fill="FDE9D9" w:themeFill="accent6" w:themeFillTint="33"/>
          </w:tcPr>
          <w:p w:rsidR="00454E5F" w:rsidRPr="009028E0" w:rsidRDefault="00454E5F" w:rsidP="00454E5F">
            <w:pPr>
              <w:spacing w:after="0" w:line="240" w:lineRule="auto"/>
              <w:jc w:val="both"/>
              <w:rPr>
                <w:b/>
                <w:lang w:val="lt-LT"/>
              </w:rPr>
            </w:pPr>
            <w:r w:rsidRPr="009028E0">
              <w:rPr>
                <w:b/>
                <w:lang w:val="lt-LT"/>
              </w:rPr>
              <w:t>Integruoto požiūrio principas:</w:t>
            </w:r>
          </w:p>
        </w:tc>
      </w:tr>
      <w:tr w:rsidR="00454E5F" w:rsidRPr="009028E0" w:rsidTr="00372BB9">
        <w:tc>
          <w:tcPr>
            <w:tcW w:w="756" w:type="dxa"/>
            <w:vAlign w:val="center"/>
          </w:tcPr>
          <w:p w:rsidR="00454E5F" w:rsidRPr="009028E0" w:rsidRDefault="00454E5F" w:rsidP="00372BB9">
            <w:pPr>
              <w:spacing w:after="0" w:line="240" w:lineRule="auto"/>
              <w:rPr>
                <w:lang w:val="lt-LT"/>
              </w:rPr>
            </w:pPr>
            <w:r w:rsidRPr="009028E0">
              <w:rPr>
                <w:lang w:val="lt-LT"/>
              </w:rPr>
              <w:t>8.5.1.</w:t>
            </w:r>
          </w:p>
        </w:tc>
        <w:tc>
          <w:tcPr>
            <w:tcW w:w="9098" w:type="dxa"/>
          </w:tcPr>
          <w:p w:rsidR="00454E5F" w:rsidRPr="009028E0" w:rsidRDefault="00454E5F" w:rsidP="00454E5F">
            <w:pPr>
              <w:spacing w:after="0" w:line="240" w:lineRule="auto"/>
              <w:jc w:val="both"/>
              <w:rPr>
                <w:b/>
                <w:i/>
                <w:lang w:val="lt-LT"/>
              </w:rPr>
            </w:pPr>
            <w:r w:rsidRPr="009028E0">
              <w:rPr>
                <w:b/>
                <w:i/>
                <w:lang w:val="lt-LT"/>
              </w:rPr>
              <w:t>principo laikymasis rengiant VPS:</w:t>
            </w:r>
          </w:p>
          <w:p w:rsidR="00454E5F" w:rsidRPr="009028E0" w:rsidRDefault="00454E5F" w:rsidP="00454E5F">
            <w:pPr>
              <w:spacing w:after="0" w:line="240" w:lineRule="auto"/>
              <w:jc w:val="both"/>
              <w:rPr>
                <w:b/>
                <w:sz w:val="20"/>
                <w:szCs w:val="20"/>
                <w:lang w:val="lt-LT"/>
              </w:rPr>
            </w:pPr>
          </w:p>
          <w:p w:rsidR="00454E5F" w:rsidRPr="009028E0" w:rsidRDefault="00454E5F" w:rsidP="00454E5F">
            <w:pPr>
              <w:spacing w:after="0" w:line="240" w:lineRule="auto"/>
              <w:jc w:val="both"/>
              <w:rPr>
                <w:lang w:val="lt-LT"/>
              </w:rPr>
            </w:pPr>
            <w:r w:rsidRPr="009028E0">
              <w:rPr>
                <w:lang w:val="lt-LT"/>
              </w:rPr>
              <w:t>Pasvalio r. VVG parengta vietos plėtros strategija atitinka integruoto požiūrio principą, nes tai skirtingų sektorių plėtrą apjungianti strategija.</w:t>
            </w:r>
          </w:p>
          <w:p w:rsidR="00454E5F" w:rsidRPr="009028E0"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Pirmiausiai Pasvalio r. VVG atliko socialinės, ekonominės, kultūrinės ir aplinkosauginės savo atstovaujamos teritorijos situacijos analizę, tokiu būdu išsiaiškindama įvairių sektorių problemas, bendrus ryšius ir iš to išplaukiančius plėtros poreikius. Taip pat, atliekant gyventojų poreikių analizę, buvo siekiama identifikuoti įvairių sektorių atstovų požiūrius (fokus grupės).</w:t>
            </w:r>
          </w:p>
          <w:p w:rsidR="00454E5F" w:rsidRPr="009028E0" w:rsidRDefault="00454E5F" w:rsidP="00454E5F">
            <w:pPr>
              <w:spacing w:after="0" w:line="240" w:lineRule="auto"/>
              <w:jc w:val="both"/>
              <w:rPr>
                <w:sz w:val="18"/>
                <w:szCs w:val="18"/>
                <w:lang w:val="lt-LT"/>
              </w:rPr>
            </w:pPr>
          </w:p>
          <w:p w:rsidR="00454E5F" w:rsidRPr="009028E0" w:rsidRDefault="00454E5F" w:rsidP="00454E5F">
            <w:pPr>
              <w:pStyle w:val="Sraopastraipa"/>
              <w:spacing w:after="0" w:line="240" w:lineRule="auto"/>
              <w:ind w:left="0"/>
              <w:jc w:val="both"/>
              <w:rPr>
                <w:lang w:val="lt-LT"/>
              </w:rPr>
            </w:pPr>
            <w:r w:rsidRPr="009028E0">
              <w:rPr>
                <w:lang w:val="lt-LT"/>
              </w:rPr>
              <w:t xml:space="preserve">Atsižvelgiant į gautą informaciją ir siekiant daugiasektorinės plėtros, buvo pasirinktos tokios VPS priemonės, kurios skirtos įvairių interesų grupių projektams remti (žr. 9 lentelę „VPS priemonių ir veiklos sričių aprašymas“). Be to VVG rinkosi strateginius sprendimus, duodančius visuminį, t.y. tiek socialinį kultūrinį, tiek ekonominį efektą. Pavyzdžiui, </w:t>
            </w:r>
            <w:r w:rsidR="009A244A">
              <w:rPr>
                <w:lang w:val="lt-LT"/>
              </w:rPr>
              <w:t>priemonė</w:t>
            </w:r>
            <w:r w:rsidRPr="009028E0">
              <w:rPr>
                <w:lang w:val="lt-LT"/>
              </w:rPr>
              <w:t xml:space="preserve"> „NVO socialinio verslo kūrimas“, skatindama ekonominę kaimo vietovių plėtrą, kartu turi socialinį efektą – stiprina nevyriausybinių organizacijų, kaimo bendruomenių savarankiškumą, mažina kaimo gyventojų socialinę atskirtį. Kaip ir investicinio pobūdžio priemonės, remiamos pagal veiklos sritį „Jaunimo laisvalaikio galimybių gerinimas“, šalia tiesioginio kaimo aplinkos infrastruktūros tobulinimo poveikio numato socialinės-kultūrinės jaunimo savirealizacijos užtikrinimo tikslus. Tas pats pasakytina ir apie kitas VPS priemones, kuriose kartu su verslo plėtra akcentuojama darnios plėtros ir aplinkosaugos svarba,</w:t>
            </w:r>
            <w:r w:rsidR="00050662" w:rsidRPr="009028E0">
              <w:rPr>
                <w:lang w:val="lt-LT"/>
              </w:rPr>
              <w:t xml:space="preserve"> skatinamas darbuotojų darbo sąlygų gerinimas,</w:t>
            </w:r>
            <w:r w:rsidRPr="009028E0">
              <w:rPr>
                <w:lang w:val="lt-LT"/>
              </w:rPr>
              <w:t xml:space="preserve"> o bendruomeninės ir NVO iniciatyvos apjungia socialinio, kultūros ir aplinkos </w:t>
            </w:r>
            <w:r w:rsidR="00050662" w:rsidRPr="009028E0">
              <w:rPr>
                <w:lang w:val="lt-LT"/>
              </w:rPr>
              <w:t xml:space="preserve">apsaugos </w:t>
            </w:r>
            <w:r w:rsidRPr="009028E0">
              <w:rPr>
                <w:lang w:val="lt-LT"/>
              </w:rPr>
              <w:t>sektorių veiklas.</w:t>
            </w:r>
          </w:p>
          <w:p w:rsidR="00454E5F" w:rsidRPr="009028E0" w:rsidRDefault="00454E5F" w:rsidP="00454E5F">
            <w:pPr>
              <w:spacing w:after="0" w:line="240" w:lineRule="auto"/>
              <w:jc w:val="both"/>
              <w:rPr>
                <w:sz w:val="18"/>
                <w:szCs w:val="18"/>
                <w:lang w:val="lt-LT"/>
              </w:rPr>
            </w:pPr>
          </w:p>
          <w:p w:rsidR="00454E5F" w:rsidRDefault="00454E5F" w:rsidP="00454E5F">
            <w:pPr>
              <w:spacing w:after="0" w:line="240" w:lineRule="auto"/>
              <w:jc w:val="both"/>
              <w:rPr>
                <w:lang w:val="lt-LT"/>
              </w:rPr>
            </w:pPr>
            <w:r w:rsidRPr="009028E0">
              <w:rPr>
                <w:lang w:val="lt-LT"/>
              </w:rPr>
              <w:t xml:space="preserve">Siekiant, kad VPS numatyta veikla ir projektai būtų susieti į bendrą visumą tiek VVG teritorijos, tiek rajono, tiek ir regiono atžvilgiu, buvo atliktas VPS priemonių palyginimas su Pasvalio rajono iki 2020 m. strateginiu planu, Panevėžio regiono plėtros planu 2014-2020 metams ir </w:t>
            </w:r>
            <w:r w:rsidRPr="009028E0">
              <w:rPr>
                <w:lang w:val="lt-LT" w:eastAsia="lt-LT"/>
              </w:rPr>
              <w:t>Baltijos jūros regiono strategija</w:t>
            </w:r>
            <w:r w:rsidRPr="009028E0">
              <w:rPr>
                <w:lang w:val="lt-LT"/>
              </w:rPr>
              <w:t xml:space="preserve"> (žr. 7 lentelę „VPS sąsaja su VVG teritorijos strateginiais dokumentais ir ESBJRS</w:t>
            </w:r>
            <w:r w:rsidRPr="009028E0">
              <w:rPr>
                <w:b/>
                <w:lang w:val="lt-LT"/>
              </w:rPr>
              <w:t>“</w:t>
            </w:r>
            <w:r w:rsidRPr="009028E0">
              <w:rPr>
                <w:lang w:val="lt-LT"/>
              </w:rPr>
              <w:t>).</w:t>
            </w:r>
          </w:p>
          <w:p w:rsidR="00C33284" w:rsidRPr="00914C20" w:rsidRDefault="00C33284" w:rsidP="00454E5F">
            <w:pPr>
              <w:spacing w:after="0" w:line="240" w:lineRule="auto"/>
              <w:jc w:val="both"/>
              <w:rPr>
                <w:sz w:val="18"/>
                <w:szCs w:val="18"/>
                <w:lang w:val="lt-LT"/>
              </w:rPr>
            </w:pPr>
          </w:p>
        </w:tc>
      </w:tr>
      <w:tr w:rsidR="00454E5F" w:rsidRPr="009028E0" w:rsidTr="00372BB9">
        <w:tc>
          <w:tcPr>
            <w:tcW w:w="756" w:type="dxa"/>
            <w:tcBorders>
              <w:bottom w:val="single" w:sz="4" w:space="0" w:color="auto"/>
            </w:tcBorders>
            <w:vAlign w:val="center"/>
          </w:tcPr>
          <w:p w:rsidR="00454E5F" w:rsidRPr="009028E0" w:rsidRDefault="00454E5F" w:rsidP="00372BB9">
            <w:pPr>
              <w:spacing w:after="0" w:line="240" w:lineRule="auto"/>
              <w:rPr>
                <w:lang w:val="lt-LT"/>
              </w:rPr>
            </w:pPr>
            <w:r w:rsidRPr="009028E0">
              <w:rPr>
                <w:lang w:val="lt-LT"/>
              </w:rPr>
              <w:t>8.5.2.</w:t>
            </w:r>
          </w:p>
        </w:tc>
        <w:tc>
          <w:tcPr>
            <w:tcW w:w="9098" w:type="dxa"/>
            <w:tcBorders>
              <w:bottom w:val="single" w:sz="4" w:space="0" w:color="auto"/>
            </w:tcBorders>
          </w:tcPr>
          <w:p w:rsidR="00454E5F" w:rsidRPr="009028E0" w:rsidRDefault="00454E5F" w:rsidP="00454E5F">
            <w:pPr>
              <w:spacing w:after="0" w:line="240" w:lineRule="auto"/>
              <w:jc w:val="both"/>
              <w:rPr>
                <w:b/>
                <w:i/>
                <w:lang w:val="lt-LT"/>
              </w:rPr>
            </w:pPr>
            <w:r w:rsidRPr="009028E0">
              <w:rPr>
                <w:b/>
                <w:i/>
                <w:lang w:val="lt-LT"/>
              </w:rPr>
              <w:t>principo laikymasis įgyvendinant VPS:</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Jau buvo minėta, kad Pasvalio r. VVG pasirinktos priemonės / priemonių veiklos sritys numato visuminę kaimo vietovių plėtrą, derindamos ekonominį, aplinkosauginį, tiek ir socialinį bei kultūrinį poveikį.</w:t>
            </w:r>
          </w:p>
          <w:p w:rsidR="00454E5F" w:rsidRDefault="00454E5F" w:rsidP="00454E5F">
            <w:pPr>
              <w:spacing w:after="0" w:line="240" w:lineRule="auto"/>
              <w:jc w:val="both"/>
              <w:rPr>
                <w:sz w:val="18"/>
                <w:szCs w:val="18"/>
                <w:lang w:val="lt-LT"/>
              </w:rPr>
            </w:pPr>
          </w:p>
          <w:p w:rsidR="002571C4" w:rsidRPr="003975D9" w:rsidRDefault="00A9309F" w:rsidP="00454E5F">
            <w:pPr>
              <w:spacing w:after="0" w:line="240" w:lineRule="auto"/>
              <w:jc w:val="both"/>
              <w:rPr>
                <w:lang w:val="lt-LT"/>
              </w:rPr>
            </w:pPr>
            <w:r w:rsidRPr="003975D9">
              <w:rPr>
                <w:lang w:val="lt-LT"/>
              </w:rPr>
              <w:t>Ve</w:t>
            </w:r>
            <w:r w:rsidR="002571C4" w:rsidRPr="003975D9">
              <w:rPr>
                <w:lang w:val="lt-LT"/>
              </w:rPr>
              <w:t>r</w:t>
            </w:r>
            <w:r w:rsidRPr="003975D9">
              <w:rPr>
                <w:lang w:val="lt-LT"/>
              </w:rPr>
              <w:t xml:space="preserve">slo kūrimą ir plėtrą skatinančioms priemonėms ir jų veiklos sritims numatyta skirti 64 proc. VP įgyvendinimui skirtų lėšų. 12 proc. </w:t>
            </w:r>
            <w:r w:rsidR="002571C4" w:rsidRPr="003975D9">
              <w:rPr>
                <w:lang w:val="lt-LT"/>
              </w:rPr>
              <w:t xml:space="preserve">VP lėšų </w:t>
            </w:r>
            <w:r w:rsidRPr="003975D9">
              <w:rPr>
                <w:lang w:val="lt-LT"/>
              </w:rPr>
              <w:t xml:space="preserve">planuojama skirti </w:t>
            </w:r>
            <w:r w:rsidR="002571C4" w:rsidRPr="003975D9">
              <w:rPr>
                <w:lang w:val="lt-LT"/>
              </w:rPr>
              <w:t>gerinant ekonominės kaimo gyventojų veiklos sąlygas. Ir 24 proc. VP įgyvendinimui skirtų lėšų  nukreipta bendruomeniškai svarbios veiklos rėmimui.</w:t>
            </w:r>
            <w:r w:rsidR="00ED6E7A" w:rsidRPr="003975D9">
              <w:rPr>
                <w:lang w:val="lt-LT"/>
              </w:rPr>
              <w:t xml:space="preserve"> </w:t>
            </w:r>
          </w:p>
          <w:p w:rsidR="00A9309F" w:rsidRPr="002571C4" w:rsidRDefault="00A9309F" w:rsidP="00454E5F">
            <w:pPr>
              <w:spacing w:after="0" w:line="240" w:lineRule="auto"/>
              <w:jc w:val="both"/>
              <w:rPr>
                <w:sz w:val="20"/>
                <w:szCs w:val="20"/>
                <w:lang w:val="lt-LT"/>
              </w:rPr>
            </w:pPr>
          </w:p>
          <w:p w:rsidR="00454E5F" w:rsidRDefault="00454E5F" w:rsidP="00454E5F">
            <w:pPr>
              <w:spacing w:after="0" w:line="240" w:lineRule="auto"/>
              <w:jc w:val="both"/>
              <w:rPr>
                <w:lang w:val="lt-LT"/>
              </w:rPr>
            </w:pPr>
            <w:r w:rsidRPr="009028E0">
              <w:rPr>
                <w:lang w:val="lt-LT"/>
              </w:rPr>
              <w:t xml:space="preserve">Įgyvendinant Pasvalio r. VPS numatyti </w:t>
            </w:r>
            <w:r w:rsidR="000754B1" w:rsidRPr="009028E0">
              <w:rPr>
                <w:lang w:val="lt-LT"/>
              </w:rPr>
              <w:t>7</w:t>
            </w:r>
            <w:r w:rsidRPr="009028E0">
              <w:rPr>
                <w:lang w:val="lt-LT"/>
              </w:rPr>
              <w:t xml:space="preserve"> kvietimai teikti vietos projektų paraiškas.</w:t>
            </w:r>
            <w:r w:rsidRPr="009028E0">
              <w:rPr>
                <w:i/>
                <w:sz w:val="32"/>
                <w:szCs w:val="32"/>
                <w:lang w:val="lt-LT"/>
              </w:rPr>
              <w:t xml:space="preserve"> </w:t>
            </w:r>
            <w:r w:rsidRPr="009028E0">
              <w:rPr>
                <w:lang w:val="lt-LT"/>
              </w:rPr>
              <w:t xml:space="preserve">Kvietimai bus skelbiami atskiroms priemonėms / priemonių veiklos sritims, siekiant tarpusavyje susietai spręsti įvairių sektorių problemas (žr. 10 lentelę „VPS įgyvendinimo veiksmų planas)“. </w:t>
            </w:r>
          </w:p>
          <w:p w:rsidR="002571C4" w:rsidRPr="00212E5C" w:rsidRDefault="002571C4" w:rsidP="00454E5F">
            <w:pPr>
              <w:spacing w:after="0" w:line="240" w:lineRule="auto"/>
              <w:jc w:val="both"/>
              <w:rPr>
                <w:sz w:val="20"/>
                <w:szCs w:val="20"/>
                <w:lang w:val="lt-LT"/>
              </w:rPr>
            </w:pPr>
          </w:p>
          <w:p w:rsidR="00B14F79" w:rsidRPr="00155D5A" w:rsidRDefault="00B14F79" w:rsidP="00B14F79">
            <w:pPr>
              <w:spacing w:after="0" w:line="240" w:lineRule="auto"/>
              <w:jc w:val="both"/>
              <w:rPr>
                <w:lang w:val="lt-LT"/>
              </w:rPr>
            </w:pPr>
            <w:r w:rsidRPr="00BB62C1">
              <w:rPr>
                <w:b/>
                <w:lang w:val="lt-LT"/>
              </w:rPr>
              <w:t>I kvietimas</w:t>
            </w:r>
            <w:r w:rsidRPr="00BB62C1">
              <w:rPr>
                <w:lang w:val="lt-LT"/>
              </w:rPr>
              <w:t xml:space="preserve"> numatomas 201</w:t>
            </w:r>
            <w:r>
              <w:rPr>
                <w:lang w:val="lt-LT"/>
              </w:rPr>
              <w:t>7</w:t>
            </w:r>
            <w:r w:rsidRPr="00BB62C1">
              <w:rPr>
                <w:lang w:val="lt-LT"/>
              </w:rPr>
              <w:t xml:space="preserve"> m. Planuojama kviesti teikti VP pagal I Prioriteto „</w:t>
            </w:r>
            <w:r w:rsidRPr="00BB62C1">
              <w:rPr>
                <w:bCs/>
                <w:lang w:val="lt-LT"/>
              </w:rPr>
              <w:t xml:space="preserve">Naujų </w:t>
            </w:r>
            <w:r w:rsidRPr="00BB62C1">
              <w:rPr>
                <w:lang w:val="lt-LT"/>
              </w:rPr>
              <w:t>darbo vietų kaime kūrimas, palankių ekonominės veiklos sąlygų sudarymas“ 1.1. Priemonės „Naujų kaimo verslų kūrimas“ 1.1.1. V</w:t>
            </w:r>
            <w:r w:rsidRPr="00BB62C1">
              <w:rPr>
                <w:iCs/>
                <w:lang w:val="lt-LT"/>
              </w:rPr>
              <w:t xml:space="preserve">eiklos sritis </w:t>
            </w:r>
            <w:r w:rsidRPr="00BB62C1">
              <w:rPr>
                <w:lang w:val="lt-LT"/>
              </w:rPr>
              <w:t>„Parama ne žemės ūkio verslui pradėti“. 1.2. Priemonės „Kaimo verslų konkurencingumo didinimas“ 1.2.1. V</w:t>
            </w:r>
            <w:r w:rsidRPr="00BB62C1">
              <w:rPr>
                <w:iCs/>
                <w:lang w:val="lt-LT"/>
              </w:rPr>
              <w:t>eiklos sritis</w:t>
            </w:r>
            <w:r w:rsidRPr="00BB62C1">
              <w:rPr>
                <w:lang w:val="lt-LT"/>
              </w:rPr>
              <w:t xml:space="preserve"> „Parama ne žemės ūkio verslų plėtrai“, tam </w:t>
            </w:r>
            <w:r w:rsidRPr="00BB62C1">
              <w:rPr>
                <w:b/>
                <w:lang w:val="lt-LT"/>
              </w:rPr>
              <w:t xml:space="preserve">skiriant </w:t>
            </w:r>
            <w:r>
              <w:rPr>
                <w:b/>
                <w:lang w:val="lt-LT"/>
              </w:rPr>
              <w:t>3,4</w:t>
            </w:r>
            <w:r w:rsidRPr="00BB62C1">
              <w:rPr>
                <w:b/>
                <w:lang w:val="lt-LT"/>
              </w:rPr>
              <w:t xml:space="preserve"> proc. VPS įgyvendinimui skirtų lėšų</w:t>
            </w:r>
            <w:r w:rsidRPr="00BB62C1">
              <w:rPr>
                <w:lang w:val="lt-LT"/>
              </w:rPr>
              <w:t>.</w:t>
            </w:r>
          </w:p>
          <w:p w:rsidR="00B14F79" w:rsidRPr="00212E5C" w:rsidRDefault="00B14F79" w:rsidP="00B14F79">
            <w:pPr>
              <w:spacing w:after="0" w:line="240" w:lineRule="auto"/>
              <w:jc w:val="both"/>
              <w:rPr>
                <w:sz w:val="20"/>
                <w:szCs w:val="20"/>
                <w:lang w:val="lt-LT"/>
              </w:rPr>
            </w:pPr>
          </w:p>
          <w:p w:rsidR="00B14F79" w:rsidRPr="00BB62C1" w:rsidRDefault="00B14F79" w:rsidP="00B14F79">
            <w:pPr>
              <w:shd w:val="clear" w:color="auto" w:fill="FFFFFF"/>
              <w:spacing w:after="0" w:line="240" w:lineRule="auto"/>
              <w:jc w:val="both"/>
              <w:rPr>
                <w:sz w:val="22"/>
                <w:szCs w:val="22"/>
                <w:lang w:val="lt-LT"/>
              </w:rPr>
            </w:pPr>
            <w:r>
              <w:rPr>
                <w:b/>
                <w:lang w:val="lt-LT"/>
              </w:rPr>
              <w:lastRenderedPageBreak/>
              <w:t xml:space="preserve">II ir III </w:t>
            </w:r>
            <w:r w:rsidRPr="003975D9">
              <w:rPr>
                <w:b/>
                <w:lang w:val="lt-LT"/>
              </w:rPr>
              <w:t>kvietimas</w:t>
            </w:r>
            <w:r w:rsidRPr="003975D9">
              <w:rPr>
                <w:lang w:val="lt-LT"/>
              </w:rPr>
              <w:t xml:space="preserve"> numatomi 201</w:t>
            </w:r>
            <w:r>
              <w:rPr>
                <w:lang w:val="lt-LT"/>
              </w:rPr>
              <w:t>8</w:t>
            </w:r>
            <w:r w:rsidRPr="003975D9">
              <w:rPr>
                <w:lang w:val="lt-LT"/>
              </w:rPr>
              <w:t xml:space="preserve"> m. Planuojama kviesti teikti VP pagal </w:t>
            </w:r>
            <w:r w:rsidRPr="00BB62C1">
              <w:rPr>
                <w:lang w:val="lt-LT"/>
              </w:rPr>
              <w:t>I Prioriteto „</w:t>
            </w:r>
            <w:r w:rsidRPr="00BB62C1">
              <w:rPr>
                <w:bCs/>
                <w:lang w:val="lt-LT"/>
              </w:rPr>
              <w:t xml:space="preserve">Naujų </w:t>
            </w:r>
            <w:r w:rsidRPr="00BB62C1">
              <w:rPr>
                <w:lang w:val="lt-LT"/>
              </w:rPr>
              <w:t>darbo vietų kaime kūrimas, palankių ekonominės veiklos sąlygų sudarymas“ 1.1. Priemonės „Naujų kaimo verslų kūrimas“ 1.1.1. V</w:t>
            </w:r>
            <w:r w:rsidRPr="00BB62C1">
              <w:rPr>
                <w:iCs/>
                <w:lang w:val="lt-LT"/>
              </w:rPr>
              <w:t xml:space="preserve">eiklos sritis </w:t>
            </w:r>
            <w:r w:rsidRPr="00BB62C1">
              <w:rPr>
                <w:lang w:val="lt-LT"/>
              </w:rPr>
              <w:t>„Parama ne žemės ūkio verslui pradėti“</w:t>
            </w:r>
            <w:r>
              <w:rPr>
                <w:lang w:val="lt-LT"/>
              </w:rPr>
              <w:t xml:space="preserve"> ir</w:t>
            </w:r>
            <w:r w:rsidRPr="00BB62C1">
              <w:rPr>
                <w:lang w:val="lt-LT"/>
              </w:rPr>
              <w:t xml:space="preserve"> 1.1.2. v</w:t>
            </w:r>
            <w:r w:rsidRPr="00BB62C1">
              <w:rPr>
                <w:iCs/>
                <w:lang w:val="lt-LT"/>
              </w:rPr>
              <w:t xml:space="preserve">eiklos sritis </w:t>
            </w:r>
            <w:r w:rsidRPr="00BB62C1">
              <w:rPr>
                <w:lang w:val="lt-LT"/>
              </w:rPr>
              <w:t>„Parama smulkioms žemės ūkio veikloms ir žemės ūkio produktų apdorojimo bei perdirbimo verslams pradėti“</w:t>
            </w:r>
            <w:r>
              <w:rPr>
                <w:lang w:val="lt-LT"/>
              </w:rPr>
              <w:t xml:space="preserve">. </w:t>
            </w:r>
            <w:r w:rsidRPr="00BB62C1">
              <w:rPr>
                <w:lang w:val="lt-LT"/>
              </w:rPr>
              <w:t>1.2. Priemonės „Kaimo verslų konkurencingumo didinimas“ 1.2.1. V</w:t>
            </w:r>
            <w:r w:rsidRPr="00BB62C1">
              <w:rPr>
                <w:iCs/>
                <w:lang w:val="lt-LT"/>
              </w:rPr>
              <w:t>eiklos sritis</w:t>
            </w:r>
            <w:r w:rsidRPr="00BB62C1">
              <w:rPr>
                <w:lang w:val="lt-LT"/>
              </w:rPr>
              <w:t xml:space="preserve"> „Parama ne žemės ūkio verslų plėtrai“ ir 1.2.2. v</w:t>
            </w:r>
            <w:r w:rsidRPr="00BB62C1">
              <w:rPr>
                <w:iCs/>
                <w:lang w:val="lt-LT"/>
              </w:rPr>
              <w:t>eiklos sritis</w:t>
            </w:r>
            <w:r w:rsidRPr="00BB62C1">
              <w:rPr>
                <w:lang w:val="lt-LT"/>
              </w:rPr>
              <w:t xml:space="preserve"> „Parama žemės ūkio veiklų ir su žemės ūkiu susijusių verslų plėtrai“</w:t>
            </w:r>
            <w:r>
              <w:rPr>
                <w:lang w:val="lt-LT"/>
              </w:rPr>
              <w:t xml:space="preserve">. </w:t>
            </w:r>
            <w:r w:rsidRPr="00BB62C1">
              <w:rPr>
                <w:lang w:val="lt-LT"/>
              </w:rPr>
              <w:t xml:space="preserve">1.3. Priemonės „Prielaidų ekonominei veiklai kaime sudarymas“ 1.3.1. veiklos sritis „Parama iniciatyvoms, skirtoms sudaryti palankias gyventojų ekonominio užimtumo sąlygas”, 1.3.2. veiklos sritis „Parama smulkių veiklos vykdytojų bendradarbiavimo iniciatyvoms, įgyvendinant populiarinimo veiklą, skirtą vietos rinkoms plėtoti“ ir 1.3.3. veiklos sritis „Verslumo skatinimas, verslo patirties perėmimas“. </w:t>
            </w:r>
            <w:r w:rsidRPr="00BB62C1">
              <w:t xml:space="preserve">Taip pat II Prioriteto „Bendruomenių veiklos įvairinimas, bendruomeniškai svarbios veiklos rėmimas“ 2.2. Priemonė „Partnerystės įgūdžių plėtojimas, savanorystės skatinimas“ ir 2.3. Priemonės „Patrauklių jaunimui gyventi kaime sąlygų sudarymas“ </w:t>
            </w:r>
            <w:r w:rsidRPr="00BB62C1">
              <w:rPr>
                <w:iCs/>
              </w:rPr>
              <w:t>2.3.1.Veiklos sritis</w:t>
            </w:r>
            <w:r w:rsidRPr="00BB62C1">
              <w:t xml:space="preserve"> „Parama socialinėms, kultūrinėms, pilietinėms jaunimo iniciatyvoms“</w:t>
            </w:r>
            <w:r w:rsidRPr="00B21BE2">
              <w:t>.</w:t>
            </w:r>
            <w:r w:rsidRPr="003975D9">
              <w:rPr>
                <w:lang w:val="lt-LT"/>
              </w:rPr>
              <w:t xml:space="preserve"> </w:t>
            </w:r>
            <w:r w:rsidRPr="003975D9">
              <w:t xml:space="preserve">II ir III kvietimui </w:t>
            </w:r>
            <w:r w:rsidRPr="003975D9">
              <w:rPr>
                <w:b/>
              </w:rPr>
              <w:t xml:space="preserve">skiriama </w:t>
            </w:r>
            <w:r>
              <w:rPr>
                <w:b/>
              </w:rPr>
              <w:t>50,2</w:t>
            </w:r>
            <w:r w:rsidRPr="003975D9">
              <w:rPr>
                <w:b/>
              </w:rPr>
              <w:t xml:space="preserve"> proc. VPS įgyvendinimui skirtų</w:t>
            </w:r>
            <w:r w:rsidRPr="003975D9">
              <w:t xml:space="preserve"> lėšų.</w:t>
            </w:r>
          </w:p>
          <w:p w:rsidR="009A244A" w:rsidRPr="00212E5C" w:rsidRDefault="009A244A" w:rsidP="00454E5F">
            <w:pPr>
              <w:shd w:val="clear" w:color="auto" w:fill="FFFFFF"/>
              <w:spacing w:after="0" w:line="240" w:lineRule="auto"/>
              <w:jc w:val="both"/>
              <w:rPr>
                <w:sz w:val="20"/>
                <w:szCs w:val="20"/>
                <w:lang w:val="lt-LT"/>
              </w:rPr>
            </w:pPr>
          </w:p>
          <w:p w:rsidR="00454E5F" w:rsidRPr="00BB62C1" w:rsidRDefault="00454E5F" w:rsidP="003368E1">
            <w:pPr>
              <w:shd w:val="clear" w:color="auto" w:fill="FFFFFF"/>
              <w:spacing w:after="0" w:line="240" w:lineRule="auto"/>
              <w:jc w:val="both"/>
              <w:rPr>
                <w:sz w:val="22"/>
                <w:szCs w:val="22"/>
                <w:lang w:val="lt-LT"/>
              </w:rPr>
            </w:pPr>
            <w:r w:rsidRPr="003975D9">
              <w:rPr>
                <w:b/>
                <w:lang w:val="lt-LT"/>
              </w:rPr>
              <w:t>I</w:t>
            </w:r>
            <w:r w:rsidR="000754B1" w:rsidRPr="003975D9">
              <w:rPr>
                <w:b/>
                <w:lang w:val="lt-LT"/>
              </w:rPr>
              <w:t>V</w:t>
            </w:r>
            <w:r w:rsidRPr="003975D9">
              <w:rPr>
                <w:b/>
                <w:lang w:val="lt-LT"/>
              </w:rPr>
              <w:t xml:space="preserve"> kvietimas</w:t>
            </w:r>
            <w:r w:rsidRPr="003975D9">
              <w:rPr>
                <w:lang w:val="lt-LT"/>
              </w:rPr>
              <w:t xml:space="preserve"> numatomas 201</w:t>
            </w:r>
            <w:r w:rsidR="003368E1">
              <w:rPr>
                <w:lang w:val="lt-LT"/>
              </w:rPr>
              <w:t>9</w:t>
            </w:r>
            <w:r w:rsidRPr="003975D9">
              <w:rPr>
                <w:lang w:val="lt-LT"/>
              </w:rPr>
              <w:t xml:space="preserve"> m. Planuojama kviesti teikti VP pagal </w:t>
            </w:r>
            <w:r w:rsidR="003368E1" w:rsidRPr="00BB62C1">
              <w:rPr>
                <w:lang w:val="lt-LT"/>
              </w:rPr>
              <w:t xml:space="preserve">I Prioriteto </w:t>
            </w:r>
            <w:r w:rsidR="003368E1" w:rsidRPr="00BB62C1">
              <w:rPr>
                <w:i/>
                <w:lang w:val="lt-LT"/>
              </w:rPr>
              <w:t>„</w:t>
            </w:r>
            <w:r w:rsidR="003368E1" w:rsidRPr="00BB62C1">
              <w:rPr>
                <w:bCs/>
                <w:lang w:val="lt-LT"/>
              </w:rPr>
              <w:t xml:space="preserve">Naujų </w:t>
            </w:r>
            <w:r w:rsidR="003368E1" w:rsidRPr="00BB62C1">
              <w:rPr>
                <w:lang w:val="lt-LT"/>
              </w:rPr>
              <w:t xml:space="preserve">darbo vietų kaime kūrimas, palankių ekonominės veiklos sąlygų sudarymas“ 1.3. </w:t>
            </w:r>
            <w:r w:rsidR="003368E1" w:rsidRPr="00BB62C1">
              <w:t xml:space="preserve">Priemonės „Prielaidų ekonominei veiklai kaime sudarymas“ 1.3.3. veiklos sritis „Verslumo skatinimas, verslo patirties perėmimas“. Paip pat pagal II Prioriteto „Bendruomenių veiklos įvairinimas, bendruomeniškai svarbios veiklos rėmimas“ 2.2. Priemonė „Partnerystės įgūdžių plėtojimas, savanorystės skatinimas“; 2.3. Priemonės „Patrauklių jaunimui gyventi kaime sąlygų sudarymas“ </w:t>
            </w:r>
            <w:r w:rsidR="003368E1" w:rsidRPr="00BB62C1">
              <w:rPr>
                <w:iCs/>
              </w:rPr>
              <w:t>2.3.1. veiklos sritis</w:t>
            </w:r>
            <w:r w:rsidR="003368E1" w:rsidRPr="00BB62C1">
              <w:t xml:space="preserve"> „Parama socialinėms, kultūrinėms, pilietinėms jaunimo iniciatyvoms“ ir </w:t>
            </w:r>
            <w:r w:rsidR="003368E1" w:rsidRPr="00BB62C1">
              <w:rPr>
                <w:iCs/>
              </w:rPr>
              <w:t>2.3.2. veiklos sritis:</w:t>
            </w:r>
            <w:r w:rsidR="003368E1" w:rsidRPr="00BB62C1">
              <w:t xml:space="preserve"> „Jaunimo laisvalaikio galimybių gerinimas“.</w:t>
            </w:r>
            <w:r w:rsidR="00D4662D" w:rsidRPr="003975D9">
              <w:rPr>
                <w:lang w:val="lt-LT"/>
              </w:rPr>
              <w:t xml:space="preserve"> </w:t>
            </w:r>
            <w:r w:rsidR="00D4662D" w:rsidRPr="009A244A">
              <w:rPr>
                <w:lang w:val="lt-LT"/>
              </w:rPr>
              <w:t>I</w:t>
            </w:r>
            <w:r w:rsidR="003368E1">
              <w:rPr>
                <w:lang w:val="lt-LT"/>
              </w:rPr>
              <w:t>V</w:t>
            </w:r>
            <w:r w:rsidR="00D4662D" w:rsidRPr="009A244A">
              <w:rPr>
                <w:lang w:val="lt-LT"/>
              </w:rPr>
              <w:t xml:space="preserve"> kvietimui numatoma </w:t>
            </w:r>
            <w:r w:rsidR="00D4662D" w:rsidRPr="009A244A">
              <w:rPr>
                <w:b/>
                <w:lang w:val="lt-LT"/>
              </w:rPr>
              <w:t xml:space="preserve">skirti </w:t>
            </w:r>
            <w:r w:rsidR="003368E1">
              <w:rPr>
                <w:b/>
                <w:lang w:val="lt-LT"/>
              </w:rPr>
              <w:t>12,1</w:t>
            </w:r>
            <w:r w:rsidR="00D4662D" w:rsidRPr="009A244A">
              <w:rPr>
                <w:b/>
                <w:lang w:val="lt-LT"/>
              </w:rPr>
              <w:t xml:space="preserve"> proc. VPS įgyvendinimui skirtų</w:t>
            </w:r>
            <w:r w:rsidR="00D4662D" w:rsidRPr="009A244A">
              <w:rPr>
                <w:lang w:val="lt-LT"/>
              </w:rPr>
              <w:t xml:space="preserve"> </w:t>
            </w:r>
            <w:r w:rsidR="00D4662D" w:rsidRPr="009A244A">
              <w:rPr>
                <w:b/>
                <w:lang w:val="lt-LT"/>
              </w:rPr>
              <w:t>lėšų.</w:t>
            </w:r>
          </w:p>
          <w:p w:rsidR="009A244A" w:rsidRPr="00212E5C" w:rsidRDefault="009A244A" w:rsidP="00454E5F">
            <w:pPr>
              <w:shd w:val="clear" w:color="auto" w:fill="FFFFFF"/>
              <w:spacing w:after="0" w:line="240" w:lineRule="auto"/>
              <w:jc w:val="both"/>
              <w:rPr>
                <w:sz w:val="20"/>
                <w:szCs w:val="20"/>
                <w:lang w:val="lt-LT"/>
              </w:rPr>
            </w:pPr>
          </w:p>
          <w:p w:rsidR="00454E5F" w:rsidRDefault="00454E5F" w:rsidP="00454E5F">
            <w:pPr>
              <w:shd w:val="clear" w:color="auto" w:fill="FFFFFF"/>
              <w:spacing w:after="0" w:line="240" w:lineRule="auto"/>
              <w:jc w:val="both"/>
              <w:rPr>
                <w:lang w:val="lt-LT"/>
              </w:rPr>
            </w:pPr>
            <w:r w:rsidRPr="003975D9">
              <w:rPr>
                <w:b/>
                <w:lang w:val="lt-LT"/>
              </w:rPr>
              <w:t>V</w:t>
            </w:r>
            <w:r w:rsidR="003368E1">
              <w:rPr>
                <w:b/>
                <w:lang w:val="lt-LT"/>
              </w:rPr>
              <w:t xml:space="preserve"> ir VI</w:t>
            </w:r>
            <w:r w:rsidRPr="003975D9">
              <w:rPr>
                <w:b/>
                <w:lang w:val="lt-LT"/>
              </w:rPr>
              <w:t xml:space="preserve"> kvietimas</w:t>
            </w:r>
            <w:r w:rsidRPr="003975D9">
              <w:rPr>
                <w:lang w:val="lt-LT"/>
              </w:rPr>
              <w:t xml:space="preserve"> numatomas 20</w:t>
            </w:r>
            <w:r w:rsidR="003368E1">
              <w:rPr>
                <w:lang w:val="lt-LT"/>
              </w:rPr>
              <w:t>20</w:t>
            </w:r>
            <w:r w:rsidRPr="003975D9">
              <w:rPr>
                <w:lang w:val="lt-LT"/>
              </w:rPr>
              <w:t xml:space="preserve"> m. Planuojama kviesti teikti VP pagal </w:t>
            </w:r>
            <w:r w:rsidR="003368E1" w:rsidRPr="00BB62C1">
              <w:rPr>
                <w:lang w:val="lt-LT"/>
              </w:rPr>
              <w:t>I Prioriteto</w:t>
            </w:r>
            <w:r w:rsidR="003368E1" w:rsidRPr="00BB62C1">
              <w:rPr>
                <w:i/>
                <w:lang w:val="lt-LT"/>
              </w:rPr>
              <w:t xml:space="preserve"> „</w:t>
            </w:r>
            <w:r w:rsidR="003368E1" w:rsidRPr="00BB62C1">
              <w:rPr>
                <w:bCs/>
                <w:lang w:val="lt-LT"/>
              </w:rPr>
              <w:t xml:space="preserve">Naujų </w:t>
            </w:r>
            <w:r w:rsidR="003368E1" w:rsidRPr="00BB62C1">
              <w:rPr>
                <w:lang w:val="lt-LT"/>
              </w:rPr>
              <w:t>darbo vietų kaime kūrimas, palankių ekonominės veiklos sąlygų sudarymas“ 1.1. priemonės „Naujų kaimo verslų kūrimas” 1.1.1. V</w:t>
            </w:r>
            <w:r w:rsidR="003368E1" w:rsidRPr="00BB62C1">
              <w:rPr>
                <w:iCs/>
                <w:lang w:val="lt-LT"/>
              </w:rPr>
              <w:t xml:space="preserve">eiklos sritis </w:t>
            </w:r>
            <w:r w:rsidR="003368E1" w:rsidRPr="00BB62C1">
              <w:rPr>
                <w:lang w:val="lt-LT"/>
              </w:rPr>
              <w:t>„Parama ne žemės ūkio verslui pradėti“ ir  1.1.2. v</w:t>
            </w:r>
            <w:r w:rsidR="003368E1" w:rsidRPr="00BB62C1">
              <w:rPr>
                <w:iCs/>
                <w:lang w:val="lt-LT"/>
              </w:rPr>
              <w:t xml:space="preserve">eiklos sritis </w:t>
            </w:r>
            <w:r w:rsidR="003368E1" w:rsidRPr="00BB62C1">
              <w:rPr>
                <w:lang w:val="lt-LT"/>
              </w:rPr>
              <w:t xml:space="preserve">„Parama smulkioms žemės ūkio veikloms ir žemės ūkio produktų apdorojimo bei perdirbimo verslams pradėti“. 1.3. Priemonės „Prielaidų ekonominei veiklai kaime sudarymas“ 1.3.1. veiklos sritis „Parama iniciatyvoms, skirtoms sudaryti palankias gyventojų ekonominio užimtumo sąlygas”. </w:t>
            </w:r>
            <w:r w:rsidR="003368E1" w:rsidRPr="00BB62C1">
              <w:t>Paip pat pagal II Prioriteto „Bendruomenių veiklos įvairinimas, bendruomeniškai svarbios veiklos rėmimas“ 2.1. Priemonė „NVO socialinio verslo kūrimas“.</w:t>
            </w:r>
            <w:r w:rsidR="00B21BE2">
              <w:t xml:space="preserve"> </w:t>
            </w:r>
            <w:r w:rsidR="00D4662D" w:rsidRPr="009A244A">
              <w:rPr>
                <w:lang w:val="lt-LT"/>
              </w:rPr>
              <w:t>V</w:t>
            </w:r>
            <w:r w:rsidR="003368E1">
              <w:rPr>
                <w:lang w:val="lt-LT"/>
              </w:rPr>
              <w:t xml:space="preserve"> ir VI</w:t>
            </w:r>
            <w:r w:rsidR="00D4662D" w:rsidRPr="009A244A">
              <w:rPr>
                <w:lang w:val="lt-LT"/>
              </w:rPr>
              <w:t xml:space="preserve"> kvietimui planuojama </w:t>
            </w:r>
            <w:r w:rsidR="00D4662D" w:rsidRPr="009A244A">
              <w:rPr>
                <w:b/>
                <w:lang w:val="lt-LT"/>
              </w:rPr>
              <w:t xml:space="preserve">skirti </w:t>
            </w:r>
            <w:r w:rsidR="003368E1">
              <w:rPr>
                <w:b/>
                <w:lang w:val="lt-LT"/>
              </w:rPr>
              <w:t>24,3</w:t>
            </w:r>
            <w:r w:rsidR="00D4662D" w:rsidRPr="009A244A">
              <w:rPr>
                <w:b/>
                <w:lang w:val="lt-LT"/>
              </w:rPr>
              <w:t xml:space="preserve"> proc. VPS įgyvendinimui skirtų lėšų</w:t>
            </w:r>
            <w:r w:rsidR="00D4662D" w:rsidRPr="009A244A">
              <w:rPr>
                <w:lang w:val="lt-LT"/>
              </w:rPr>
              <w:t>.</w:t>
            </w:r>
          </w:p>
          <w:p w:rsidR="009A244A" w:rsidRPr="00212E5C" w:rsidRDefault="009A244A" w:rsidP="00454E5F">
            <w:pPr>
              <w:shd w:val="clear" w:color="auto" w:fill="FFFFFF"/>
              <w:spacing w:after="0" w:line="240" w:lineRule="auto"/>
              <w:jc w:val="both"/>
              <w:rPr>
                <w:sz w:val="20"/>
                <w:szCs w:val="20"/>
                <w:lang w:val="lt-LT"/>
              </w:rPr>
            </w:pPr>
          </w:p>
          <w:p w:rsidR="00454E5F" w:rsidRDefault="00454E5F" w:rsidP="00BB62C1">
            <w:pPr>
              <w:spacing w:after="0" w:line="240" w:lineRule="auto"/>
              <w:rPr>
                <w:b/>
                <w:lang w:val="lt-LT"/>
              </w:rPr>
            </w:pPr>
            <w:r w:rsidRPr="003975D9">
              <w:rPr>
                <w:b/>
                <w:lang w:val="lt-LT"/>
              </w:rPr>
              <w:t>V</w:t>
            </w:r>
            <w:r w:rsidR="000754B1" w:rsidRPr="003975D9">
              <w:rPr>
                <w:b/>
                <w:lang w:val="lt-LT"/>
              </w:rPr>
              <w:t>I</w:t>
            </w:r>
            <w:r w:rsidR="003368E1">
              <w:rPr>
                <w:b/>
                <w:lang w:val="lt-LT"/>
              </w:rPr>
              <w:t>I</w:t>
            </w:r>
            <w:r w:rsidRPr="003975D9">
              <w:rPr>
                <w:b/>
                <w:lang w:val="lt-LT"/>
              </w:rPr>
              <w:t xml:space="preserve"> kvietimas</w:t>
            </w:r>
            <w:r w:rsidRPr="003975D9">
              <w:rPr>
                <w:lang w:val="lt-LT"/>
              </w:rPr>
              <w:t xml:space="preserve"> numatomas 202</w:t>
            </w:r>
            <w:r w:rsidR="003368E1">
              <w:rPr>
                <w:lang w:val="lt-LT"/>
              </w:rPr>
              <w:t>1</w:t>
            </w:r>
            <w:r w:rsidRPr="003975D9">
              <w:rPr>
                <w:lang w:val="lt-LT"/>
              </w:rPr>
              <w:t xml:space="preserve"> m. Planuojama kviesti teikti VP</w:t>
            </w:r>
            <w:r w:rsidRPr="009028E0">
              <w:rPr>
                <w:lang w:val="lt-LT"/>
              </w:rPr>
              <w:t xml:space="preserve"> pagal </w:t>
            </w:r>
            <w:r w:rsidR="00B21BE2" w:rsidRPr="00BB62C1">
              <w:rPr>
                <w:lang w:val="lt-LT"/>
              </w:rPr>
              <w:t>I Prioriteto „</w:t>
            </w:r>
            <w:r w:rsidR="00B21BE2" w:rsidRPr="00BB62C1">
              <w:rPr>
                <w:bCs/>
                <w:lang w:val="lt-LT"/>
              </w:rPr>
              <w:t xml:space="preserve">Naujų </w:t>
            </w:r>
            <w:r w:rsidR="00B21BE2" w:rsidRPr="00BB62C1">
              <w:rPr>
                <w:lang w:val="lt-LT"/>
              </w:rPr>
              <w:t>darbo vietų kaime kūrimas, palankių ekonominės veiklos sąlygų sudarymas“ 1.2. Priemonės „Kaimo verslų konkurencingumo didinimas“ 1.2.1. v</w:t>
            </w:r>
            <w:r w:rsidR="00B21BE2" w:rsidRPr="00BB62C1">
              <w:rPr>
                <w:iCs/>
                <w:lang w:val="lt-LT"/>
              </w:rPr>
              <w:t>eiklos sritis</w:t>
            </w:r>
            <w:r w:rsidR="00B21BE2" w:rsidRPr="00BB62C1">
              <w:rPr>
                <w:lang w:val="lt-LT"/>
              </w:rPr>
              <w:t xml:space="preserve"> „Parama ne žemės ūkio verslų plėtrai“ ir 1.2.2. v</w:t>
            </w:r>
            <w:r w:rsidR="00B21BE2" w:rsidRPr="00BB62C1">
              <w:rPr>
                <w:iCs/>
                <w:lang w:val="lt-LT"/>
              </w:rPr>
              <w:t>eiklos sritis</w:t>
            </w:r>
            <w:r w:rsidR="00B21BE2" w:rsidRPr="00BB62C1">
              <w:rPr>
                <w:lang w:val="lt-LT"/>
              </w:rPr>
              <w:t xml:space="preserve"> „Parama žemės ūkio veiklų ir su žemės ūkiu susijusių verslų plėtrai“.</w:t>
            </w:r>
            <w:r w:rsidR="00B21BE2">
              <w:rPr>
                <w:lang w:val="lt-LT"/>
              </w:rPr>
              <w:t xml:space="preserve"> </w:t>
            </w:r>
            <w:r w:rsidR="00D4662D" w:rsidRPr="009A244A">
              <w:rPr>
                <w:lang w:val="lt-LT"/>
              </w:rPr>
              <w:t xml:space="preserve">Šiam kvietimui </w:t>
            </w:r>
            <w:r w:rsidR="00D4662D" w:rsidRPr="009A244A">
              <w:rPr>
                <w:b/>
                <w:lang w:val="lt-LT"/>
              </w:rPr>
              <w:t xml:space="preserve">skiriama </w:t>
            </w:r>
            <w:r w:rsidR="00B21BE2">
              <w:rPr>
                <w:b/>
                <w:lang w:val="lt-LT"/>
              </w:rPr>
              <w:t>1</w:t>
            </w:r>
            <w:r w:rsidR="00D4662D" w:rsidRPr="009A244A">
              <w:rPr>
                <w:b/>
                <w:lang w:val="lt-LT"/>
              </w:rPr>
              <w:t>0 proc. VPS įgyvendinimui skirtų lėšų.</w:t>
            </w:r>
          </w:p>
          <w:p w:rsidR="009A244A" w:rsidRPr="00212E5C" w:rsidRDefault="009A244A" w:rsidP="00454E5F">
            <w:pPr>
              <w:shd w:val="clear" w:color="auto" w:fill="FFFFFF"/>
              <w:spacing w:after="0" w:line="240" w:lineRule="auto"/>
              <w:jc w:val="both"/>
              <w:rPr>
                <w:sz w:val="20"/>
                <w:szCs w:val="20"/>
                <w:lang w:val="lt-LT"/>
              </w:rPr>
            </w:pPr>
          </w:p>
          <w:p w:rsidR="000B26B8" w:rsidRDefault="00454E5F" w:rsidP="00212E5C">
            <w:pPr>
              <w:spacing w:after="0" w:line="240" w:lineRule="auto"/>
              <w:jc w:val="both"/>
              <w:rPr>
                <w:lang w:val="lt-LT"/>
              </w:rPr>
            </w:pPr>
            <w:r w:rsidRPr="009028E0">
              <w:rPr>
                <w:lang w:val="lt-LT"/>
              </w:rPr>
              <w:t xml:space="preserve">Siekiant efektyvaus VPS įgyvendinimo, bus vykdomas darbas su potencialiais ir paraiškas teikiančiais VVG teritorijos gyventojais. Tikslingą lėšų panaudojimą užtikrins VPS įgyvendinimo metu vykdoma nuolatinė stebėsena (žr. 13 lentelę „VPS įgyvendinimo </w:t>
            </w:r>
            <w:r w:rsidR="000B26B8">
              <w:rPr>
                <w:lang w:val="lt-LT"/>
              </w:rPr>
              <w:t>vidaus valdymas ir stebėsena“).</w:t>
            </w:r>
          </w:p>
          <w:p w:rsidR="00212E5C" w:rsidRPr="00536F17" w:rsidRDefault="00212E5C" w:rsidP="00212E5C">
            <w:pPr>
              <w:spacing w:after="0" w:line="240" w:lineRule="auto"/>
              <w:jc w:val="both"/>
              <w:rPr>
                <w:sz w:val="18"/>
                <w:szCs w:val="18"/>
                <w:lang w:val="lt-LT"/>
              </w:rPr>
            </w:pPr>
          </w:p>
        </w:tc>
      </w:tr>
      <w:tr w:rsidR="00454E5F" w:rsidRPr="009028E0" w:rsidTr="00372BB9">
        <w:tc>
          <w:tcPr>
            <w:tcW w:w="756" w:type="dxa"/>
            <w:shd w:val="clear" w:color="auto" w:fill="FDE9D9" w:themeFill="accent6" w:themeFillTint="33"/>
            <w:vAlign w:val="center"/>
          </w:tcPr>
          <w:p w:rsidR="00454E5F" w:rsidRPr="009028E0" w:rsidRDefault="00454E5F" w:rsidP="00372BB9">
            <w:pPr>
              <w:spacing w:after="0" w:line="240" w:lineRule="auto"/>
              <w:rPr>
                <w:lang w:val="lt-LT"/>
              </w:rPr>
            </w:pPr>
            <w:r w:rsidRPr="009028E0">
              <w:rPr>
                <w:lang w:val="lt-LT"/>
              </w:rPr>
              <w:lastRenderedPageBreak/>
              <w:t>8.6.</w:t>
            </w:r>
          </w:p>
        </w:tc>
        <w:tc>
          <w:tcPr>
            <w:tcW w:w="9098" w:type="dxa"/>
            <w:shd w:val="clear" w:color="auto" w:fill="FDE9D9" w:themeFill="accent6" w:themeFillTint="33"/>
          </w:tcPr>
          <w:p w:rsidR="00454E5F" w:rsidRPr="009028E0" w:rsidRDefault="00454E5F" w:rsidP="00454E5F">
            <w:pPr>
              <w:spacing w:after="0" w:line="240" w:lineRule="auto"/>
              <w:jc w:val="both"/>
              <w:rPr>
                <w:b/>
                <w:lang w:val="lt-LT"/>
              </w:rPr>
            </w:pPr>
            <w:r w:rsidRPr="009028E0">
              <w:rPr>
                <w:b/>
                <w:lang w:val="lt-LT"/>
              </w:rPr>
              <w:t>Tinklaveikos ir bendradarbiavimo principas:</w:t>
            </w:r>
          </w:p>
        </w:tc>
      </w:tr>
      <w:tr w:rsidR="00454E5F" w:rsidRPr="009028E0" w:rsidTr="00372BB9">
        <w:tc>
          <w:tcPr>
            <w:tcW w:w="756" w:type="dxa"/>
            <w:vAlign w:val="center"/>
          </w:tcPr>
          <w:p w:rsidR="00454E5F" w:rsidRPr="009028E0" w:rsidRDefault="00454E5F" w:rsidP="00372BB9">
            <w:pPr>
              <w:spacing w:after="0" w:line="240" w:lineRule="auto"/>
              <w:rPr>
                <w:lang w:val="lt-LT"/>
              </w:rPr>
            </w:pPr>
            <w:r w:rsidRPr="009028E0">
              <w:rPr>
                <w:lang w:val="lt-LT"/>
              </w:rPr>
              <w:lastRenderedPageBreak/>
              <w:t>8.6.1.</w:t>
            </w:r>
          </w:p>
        </w:tc>
        <w:tc>
          <w:tcPr>
            <w:tcW w:w="9098" w:type="dxa"/>
          </w:tcPr>
          <w:p w:rsidR="00454E5F" w:rsidRPr="009028E0" w:rsidRDefault="00454E5F" w:rsidP="00454E5F">
            <w:pPr>
              <w:spacing w:after="0" w:line="240" w:lineRule="auto"/>
              <w:jc w:val="both"/>
              <w:rPr>
                <w:b/>
                <w:i/>
                <w:lang w:val="lt-LT"/>
              </w:rPr>
            </w:pPr>
            <w:r w:rsidRPr="009028E0">
              <w:rPr>
                <w:b/>
                <w:i/>
                <w:lang w:val="lt-LT"/>
              </w:rPr>
              <w:t>principo laikymasis rengiant VPS:</w:t>
            </w:r>
          </w:p>
          <w:p w:rsidR="00454E5F" w:rsidRPr="00536F17"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Pasvalio r. VVG vykdo tiek tinklaveikos (dalyvaujant Lietuvos VVG tinkle), tiek bendradarbiavimo su Lietuvos ir užsienio vietos veiklos grupėmis</w:t>
            </w:r>
            <w:r w:rsidRPr="009028E0">
              <w:rPr>
                <w:color w:val="FF0000"/>
                <w:lang w:val="lt-LT"/>
              </w:rPr>
              <w:t xml:space="preserve"> </w:t>
            </w:r>
            <w:r w:rsidRPr="009028E0">
              <w:rPr>
                <w:lang w:val="lt-LT"/>
              </w:rPr>
              <w:t xml:space="preserve">veiklą. </w:t>
            </w:r>
          </w:p>
          <w:p w:rsidR="009F19B2" w:rsidRPr="009028E0" w:rsidRDefault="009F19B2" w:rsidP="009F19B2">
            <w:pPr>
              <w:suppressAutoHyphens/>
              <w:spacing w:after="0" w:line="240" w:lineRule="auto"/>
              <w:ind w:left="119"/>
              <w:jc w:val="both"/>
              <w:rPr>
                <w:lang w:val="lt-LT"/>
              </w:rPr>
            </w:pPr>
            <w:r w:rsidRPr="009028E0">
              <w:rPr>
                <w:lang w:val="lt-LT"/>
              </w:rPr>
              <w:t xml:space="preserve">Be to Pasvalio r. VVG bendradarbiauja ir su kitomis vietos organizacijomis – VVG yra pasirašiusi partnerystės sutartis su Mariaus Katiliškio viešąją biblioteka, Pasvalio r. savivaldybės </w:t>
            </w:r>
            <w:r w:rsidR="009028E0" w:rsidRPr="009028E0">
              <w:rPr>
                <w:lang w:val="lt-LT"/>
              </w:rPr>
              <w:t>Švietimo</w:t>
            </w:r>
            <w:r w:rsidRPr="009028E0">
              <w:rPr>
                <w:lang w:val="lt-LT"/>
              </w:rPr>
              <w:t xml:space="preserve"> ir </w:t>
            </w:r>
            <w:r w:rsidR="009028E0" w:rsidRPr="009028E0">
              <w:rPr>
                <w:lang w:val="lt-LT"/>
              </w:rPr>
              <w:t>sporto</w:t>
            </w:r>
            <w:r w:rsidRPr="009028E0">
              <w:rPr>
                <w:lang w:val="lt-LT"/>
              </w:rPr>
              <w:t xml:space="preserve"> skyriumi, Panevėžio teritorinės darbo biržos Pasvalio skyriumi, Pasvalio r. jaunimo visuomeninių organizacijų sąjunga „Apskritas stalas“, Pasvalio verslininkų asociacija „Verslo žiedas“, Pasvalio </w:t>
            </w:r>
            <w:r w:rsidR="009028E0" w:rsidRPr="009028E0">
              <w:rPr>
                <w:lang w:val="lt-LT"/>
              </w:rPr>
              <w:t>kultūros</w:t>
            </w:r>
            <w:r w:rsidRPr="009028E0">
              <w:rPr>
                <w:lang w:val="lt-LT"/>
              </w:rPr>
              <w:t xml:space="preserve"> centru, AB „Swedbank“ klientų aptarnavimo padaliniu Pasvalyje.</w:t>
            </w:r>
          </w:p>
          <w:p w:rsidR="009F19B2" w:rsidRPr="00536F17" w:rsidRDefault="009F19B2"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Pasvalio r. VVG tinklaveikos ir bendradarbiavimo veiksmai:</w:t>
            </w:r>
          </w:p>
          <w:p w:rsidR="00454E5F" w:rsidRPr="009028E0" w:rsidRDefault="00454E5F" w:rsidP="009A2ABC">
            <w:pPr>
              <w:pStyle w:val="Sraopastraipa"/>
              <w:numPr>
                <w:ilvl w:val="0"/>
                <w:numId w:val="12"/>
              </w:numPr>
              <w:spacing w:after="0" w:line="240" w:lineRule="auto"/>
              <w:ind w:left="542" w:hanging="425"/>
              <w:contextualSpacing/>
              <w:jc w:val="both"/>
              <w:rPr>
                <w:b/>
                <w:lang w:val="lt-LT"/>
              </w:rPr>
            </w:pPr>
            <w:r w:rsidRPr="009028E0">
              <w:rPr>
                <w:b/>
                <w:i/>
                <w:lang w:val="lt-LT"/>
              </w:rPr>
              <w:t>dalyvaujant VVG tinkle</w:t>
            </w:r>
            <w:r w:rsidRPr="009028E0">
              <w:rPr>
                <w:b/>
                <w:lang w:val="lt-LT"/>
              </w:rPr>
              <w:t>:</w:t>
            </w:r>
          </w:p>
          <w:p w:rsidR="00454E5F" w:rsidRPr="009028E0" w:rsidRDefault="00454E5F" w:rsidP="00F42BE6">
            <w:pPr>
              <w:suppressAutoHyphens/>
              <w:spacing w:after="0" w:line="240" w:lineRule="auto"/>
              <w:ind w:left="119"/>
              <w:jc w:val="both"/>
              <w:rPr>
                <w:lang w:val="lt-LT"/>
              </w:rPr>
            </w:pPr>
            <w:r w:rsidRPr="009028E0">
              <w:rPr>
                <w:lang w:val="lt-LT"/>
              </w:rPr>
              <w:t xml:space="preserve">Pasvalio r. VVG dalyvavo visuose VVG tinklo organizuojamuose susitikimuose kaip dalyvis. Iš viso nuo 2012 m. dalyvauta 12 susitikimų-renginių. </w:t>
            </w:r>
            <w:r w:rsidR="009F19B2" w:rsidRPr="009028E0">
              <w:rPr>
                <w:lang w:val="lt-LT"/>
              </w:rPr>
              <w:t>Taip pat nuo 2009 m. iki 2014 m. Pasvalio r. VVG narys atstovavo Panevėžio regioną VVG tinklo valdyboje.</w:t>
            </w:r>
          </w:p>
          <w:p w:rsidR="00454E5F" w:rsidRPr="00536F17" w:rsidRDefault="00454E5F" w:rsidP="00AB7672">
            <w:pPr>
              <w:suppressAutoHyphens/>
              <w:spacing w:after="0" w:line="240" w:lineRule="auto"/>
              <w:ind w:left="542" w:hanging="425"/>
              <w:rPr>
                <w:sz w:val="20"/>
                <w:szCs w:val="20"/>
                <w:lang w:val="lt-LT"/>
              </w:rPr>
            </w:pPr>
          </w:p>
          <w:p w:rsidR="00454E5F" w:rsidRPr="009028E0" w:rsidRDefault="00454E5F" w:rsidP="009A2ABC">
            <w:pPr>
              <w:pStyle w:val="Sraopastraipa"/>
              <w:numPr>
                <w:ilvl w:val="0"/>
                <w:numId w:val="12"/>
              </w:numPr>
              <w:spacing w:after="0" w:line="240" w:lineRule="auto"/>
              <w:ind w:left="542" w:hanging="425"/>
              <w:contextualSpacing/>
              <w:jc w:val="both"/>
              <w:rPr>
                <w:b/>
                <w:lang w:val="lt-LT"/>
              </w:rPr>
            </w:pPr>
            <w:r w:rsidRPr="009028E0">
              <w:rPr>
                <w:b/>
                <w:i/>
                <w:lang w:val="lt-LT"/>
              </w:rPr>
              <w:t>bendradarbiaujant su kitomis Lietuvos VVG</w:t>
            </w:r>
            <w:r w:rsidRPr="009028E0">
              <w:rPr>
                <w:b/>
                <w:lang w:val="lt-LT"/>
              </w:rPr>
              <w:t>:</w:t>
            </w:r>
          </w:p>
          <w:p w:rsidR="00454E5F" w:rsidRPr="009028E0" w:rsidRDefault="00454E5F" w:rsidP="00F42BE6">
            <w:pPr>
              <w:suppressAutoHyphens/>
              <w:spacing w:after="0" w:line="240" w:lineRule="auto"/>
              <w:ind w:left="119"/>
              <w:jc w:val="both"/>
              <w:rPr>
                <w:lang w:val="lt-LT"/>
              </w:rPr>
            </w:pPr>
            <w:r w:rsidRPr="009028E0">
              <w:rPr>
                <w:lang w:val="lt-LT"/>
              </w:rPr>
              <w:t xml:space="preserve">Pasvalio r. VVG įgyvendino teritorinio bendradarbiavimo projektą „Informacinės partnerystės formavimas“. Projekto trukmė: </w:t>
            </w:r>
            <w:r w:rsidRPr="009028E0">
              <w:rPr>
                <w:lang w:val="lt-LT" w:eastAsia="lt-LT"/>
              </w:rPr>
              <w:t xml:space="preserve">nuo 2012 m. gegužės 17 d. iki 2015 m. rugpjūčio 31 d. </w:t>
            </w:r>
            <w:r w:rsidRPr="009028E0">
              <w:rPr>
                <w:lang w:val="lt-LT"/>
              </w:rPr>
              <w:t xml:space="preserve">Projekto partneriai: Biržų r. VVG, Rokiškio r. VVG ir Pasvalio r. VVG. Pasvalio r. VVG buvo </w:t>
            </w:r>
            <w:r w:rsidRPr="009028E0">
              <w:rPr>
                <w:shd w:val="clear" w:color="auto" w:fill="FFFFFF"/>
                <w:lang w:val="lt-LT"/>
              </w:rPr>
              <w:t xml:space="preserve">projekto </w:t>
            </w:r>
            <w:r w:rsidRPr="009028E0">
              <w:rPr>
                <w:lang w:val="lt-LT"/>
              </w:rPr>
              <w:t xml:space="preserve">dalyvis. </w:t>
            </w:r>
          </w:p>
          <w:p w:rsidR="00454E5F" w:rsidRPr="009028E0" w:rsidRDefault="00454E5F" w:rsidP="00F42BE6">
            <w:pPr>
              <w:suppressAutoHyphens/>
              <w:spacing w:after="0" w:line="240" w:lineRule="auto"/>
              <w:ind w:left="119"/>
              <w:rPr>
                <w:sz w:val="18"/>
                <w:szCs w:val="18"/>
                <w:lang w:val="lt-LT"/>
              </w:rPr>
            </w:pPr>
          </w:p>
          <w:p w:rsidR="00454E5F" w:rsidRPr="009028E0" w:rsidRDefault="00454E5F" w:rsidP="00F42BE6">
            <w:pPr>
              <w:suppressAutoHyphens/>
              <w:spacing w:after="0" w:line="240" w:lineRule="auto"/>
              <w:ind w:left="119"/>
              <w:jc w:val="both"/>
              <w:rPr>
                <w:lang w:val="lt-LT"/>
              </w:rPr>
            </w:pPr>
            <w:r w:rsidRPr="009028E0">
              <w:rPr>
                <w:lang w:val="lt-LT"/>
              </w:rPr>
              <w:t xml:space="preserve">Pasvalio r. VVG yra pasirašiusi bendradarbiavimo sutartis su Šilalės r. partnerystės VVG, Sūduvos VVG, </w:t>
            </w:r>
            <w:r w:rsidR="004046D3">
              <w:rPr>
                <w:lang w:val="lt-LT"/>
              </w:rPr>
              <w:t xml:space="preserve">Kupiškio r. VVG, </w:t>
            </w:r>
            <w:r w:rsidRPr="009028E0">
              <w:rPr>
                <w:lang w:val="lt-LT"/>
              </w:rPr>
              <w:t>Panevėžio r. VVG ir Biržų r. VVG.</w:t>
            </w:r>
          </w:p>
          <w:p w:rsidR="000754B1" w:rsidRPr="00536F17" w:rsidRDefault="000754B1" w:rsidP="00AB7672">
            <w:pPr>
              <w:pStyle w:val="Sraopastraipa"/>
              <w:spacing w:after="0" w:line="240" w:lineRule="auto"/>
              <w:ind w:left="542" w:hanging="425"/>
              <w:jc w:val="both"/>
              <w:rPr>
                <w:sz w:val="20"/>
                <w:szCs w:val="20"/>
                <w:lang w:val="lt-LT"/>
              </w:rPr>
            </w:pPr>
          </w:p>
          <w:p w:rsidR="00454E5F" w:rsidRPr="009028E0" w:rsidRDefault="00454E5F" w:rsidP="009A2ABC">
            <w:pPr>
              <w:pStyle w:val="Sraopastraipa"/>
              <w:numPr>
                <w:ilvl w:val="0"/>
                <w:numId w:val="12"/>
              </w:numPr>
              <w:spacing w:after="0" w:line="240" w:lineRule="auto"/>
              <w:ind w:left="542" w:hanging="425"/>
              <w:contextualSpacing/>
              <w:jc w:val="both"/>
              <w:rPr>
                <w:b/>
                <w:lang w:val="lt-LT"/>
              </w:rPr>
            </w:pPr>
            <w:r w:rsidRPr="009028E0">
              <w:rPr>
                <w:b/>
                <w:i/>
                <w:lang w:val="lt-LT"/>
              </w:rPr>
              <w:t>bendradarbiaujant su kitomis užsienio VVG ar kitomis su vietos plėtros skatinimo veikla susijusiomis organizacijomis:</w:t>
            </w:r>
          </w:p>
          <w:p w:rsidR="00454E5F" w:rsidRPr="009028E0" w:rsidRDefault="00454E5F" w:rsidP="00F42BE6">
            <w:pPr>
              <w:suppressAutoHyphens/>
              <w:spacing w:after="0" w:line="240" w:lineRule="auto"/>
              <w:ind w:left="119"/>
              <w:jc w:val="both"/>
              <w:rPr>
                <w:lang w:val="lt-LT"/>
              </w:rPr>
            </w:pPr>
            <w:r w:rsidRPr="009028E0">
              <w:rPr>
                <w:lang w:val="lt-LT"/>
              </w:rPr>
              <w:t xml:space="preserve">Pasvalio r. VVG vykdė tarptautinio bendradarbiavimo projektą „Veiksmai ir bendravimas“ (Nr. 4TT-KP-12-1-0005). Projekto trukmė: </w:t>
            </w:r>
            <w:r w:rsidRPr="009028E0">
              <w:rPr>
                <w:color w:val="222222"/>
                <w:lang w:val="lt-LT" w:eastAsia="lt-LT"/>
              </w:rPr>
              <w:t>nuo 2012 m. gruodžio 4 d. iki 2013 m. spalio 1 d.</w:t>
            </w:r>
            <w:r w:rsidRPr="009028E0">
              <w:rPr>
                <w:lang w:val="lt-LT"/>
              </w:rPr>
              <w:t xml:space="preserve"> Projekto partneriai: EMO VVG (Suomija) – koordinatorius, KEHU RY (Suomija), Panevėžio r. VVG, Šilutės r. VVG</w:t>
            </w:r>
            <w:r w:rsidR="009F19B2" w:rsidRPr="009028E0">
              <w:rPr>
                <w:lang w:val="lt-LT"/>
              </w:rPr>
              <w:t>, Širvintų r. VVG</w:t>
            </w:r>
            <w:r w:rsidRPr="009028E0">
              <w:rPr>
                <w:lang w:val="lt-LT"/>
              </w:rPr>
              <w:t xml:space="preserve"> ir Pasvalio r. VVG. </w:t>
            </w:r>
            <w:r w:rsidR="009F19B2" w:rsidRPr="009028E0">
              <w:rPr>
                <w:lang w:val="lt-LT"/>
              </w:rPr>
              <w:t>(</w:t>
            </w:r>
            <w:r w:rsidRPr="009028E0">
              <w:rPr>
                <w:lang w:val="lt-LT"/>
              </w:rPr>
              <w:t xml:space="preserve">Pasvalio r. VVG buvo </w:t>
            </w:r>
            <w:r w:rsidRPr="009028E0">
              <w:rPr>
                <w:color w:val="222222"/>
                <w:shd w:val="clear" w:color="auto" w:fill="FFFFFF"/>
                <w:lang w:val="lt-LT"/>
              </w:rPr>
              <w:t xml:space="preserve">projekto </w:t>
            </w:r>
            <w:r w:rsidRPr="009028E0">
              <w:rPr>
                <w:lang w:val="lt-LT"/>
              </w:rPr>
              <w:t>dalyvis</w:t>
            </w:r>
            <w:r w:rsidR="009F19B2" w:rsidRPr="009028E0">
              <w:rPr>
                <w:lang w:val="lt-LT"/>
              </w:rPr>
              <w:t>)</w:t>
            </w:r>
            <w:r w:rsidRPr="009028E0">
              <w:rPr>
                <w:lang w:val="lt-LT"/>
              </w:rPr>
              <w:t xml:space="preserve">. </w:t>
            </w:r>
          </w:p>
          <w:p w:rsidR="00454E5F" w:rsidRPr="009028E0" w:rsidRDefault="00454E5F" w:rsidP="00F42BE6">
            <w:pPr>
              <w:suppressAutoHyphens/>
              <w:spacing w:after="0" w:line="240" w:lineRule="auto"/>
              <w:ind w:left="119"/>
              <w:rPr>
                <w:sz w:val="20"/>
                <w:szCs w:val="20"/>
                <w:lang w:val="lt-LT"/>
              </w:rPr>
            </w:pPr>
          </w:p>
          <w:p w:rsidR="00454E5F" w:rsidRPr="009028E0" w:rsidRDefault="00454E5F" w:rsidP="00F42BE6">
            <w:pPr>
              <w:suppressAutoHyphens/>
              <w:spacing w:after="0" w:line="240" w:lineRule="auto"/>
              <w:ind w:left="119"/>
              <w:jc w:val="both"/>
              <w:rPr>
                <w:lang w:val="lt-LT"/>
              </w:rPr>
            </w:pPr>
            <w:r w:rsidRPr="009028E0">
              <w:rPr>
                <w:lang w:val="lt-LT"/>
              </w:rPr>
              <w:t xml:space="preserve">Pasvalio r. VVG yra pasirašiusi partnerystės sutartį su asociacija „SAMARE“ </w:t>
            </w:r>
            <w:r w:rsidRPr="00B52478">
              <w:rPr>
                <w:lang w:val="lt-LT"/>
              </w:rPr>
              <w:t>(Prancūzija).</w:t>
            </w:r>
          </w:p>
          <w:p w:rsidR="00454E5F" w:rsidRPr="009028E0" w:rsidRDefault="00454E5F" w:rsidP="00454E5F">
            <w:pPr>
              <w:suppressAutoHyphens/>
              <w:spacing w:after="0" w:line="240" w:lineRule="auto"/>
              <w:ind w:left="770"/>
              <w:jc w:val="both"/>
              <w:rPr>
                <w:sz w:val="20"/>
                <w:szCs w:val="20"/>
                <w:lang w:val="lt-LT"/>
              </w:rPr>
            </w:pPr>
          </w:p>
        </w:tc>
      </w:tr>
      <w:tr w:rsidR="00454E5F" w:rsidRPr="009028E0" w:rsidTr="00372BB9">
        <w:tc>
          <w:tcPr>
            <w:tcW w:w="756" w:type="dxa"/>
            <w:tcBorders>
              <w:bottom w:val="single" w:sz="4" w:space="0" w:color="auto"/>
            </w:tcBorders>
            <w:vAlign w:val="center"/>
          </w:tcPr>
          <w:p w:rsidR="00454E5F" w:rsidRPr="009028E0" w:rsidRDefault="00454E5F" w:rsidP="00372BB9">
            <w:pPr>
              <w:spacing w:after="0" w:line="240" w:lineRule="auto"/>
              <w:rPr>
                <w:lang w:val="lt-LT"/>
              </w:rPr>
            </w:pPr>
            <w:r w:rsidRPr="009028E0">
              <w:rPr>
                <w:lang w:val="lt-LT"/>
              </w:rPr>
              <w:t>8.6.2.</w:t>
            </w:r>
          </w:p>
        </w:tc>
        <w:tc>
          <w:tcPr>
            <w:tcW w:w="9098" w:type="dxa"/>
            <w:tcBorders>
              <w:bottom w:val="single" w:sz="4" w:space="0" w:color="auto"/>
            </w:tcBorders>
          </w:tcPr>
          <w:p w:rsidR="00454E5F" w:rsidRPr="009028E0" w:rsidRDefault="00454E5F" w:rsidP="00454E5F">
            <w:pPr>
              <w:spacing w:after="0" w:line="240" w:lineRule="auto"/>
              <w:jc w:val="both"/>
              <w:rPr>
                <w:b/>
                <w:i/>
                <w:lang w:val="lt-LT"/>
              </w:rPr>
            </w:pPr>
            <w:r w:rsidRPr="009028E0">
              <w:rPr>
                <w:b/>
                <w:i/>
                <w:lang w:val="lt-LT"/>
              </w:rPr>
              <w:t>principo laikymasis įgyvendinant VPS:</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VPS įgyvendinimo metu Pasvalio r. VVG planuojami inicijuoti tinklaveikos ir bendradarbiavimo veiksmai:</w:t>
            </w:r>
          </w:p>
          <w:p w:rsidR="00454E5F" w:rsidRPr="009028E0" w:rsidRDefault="00454E5F" w:rsidP="00454E5F">
            <w:pPr>
              <w:spacing w:after="0" w:line="240" w:lineRule="auto"/>
              <w:jc w:val="both"/>
              <w:rPr>
                <w:sz w:val="20"/>
                <w:szCs w:val="20"/>
                <w:lang w:val="lt-LT"/>
              </w:rPr>
            </w:pPr>
          </w:p>
          <w:p w:rsidR="00454E5F" w:rsidRPr="009028E0" w:rsidRDefault="00454E5F" w:rsidP="009A2ABC">
            <w:pPr>
              <w:pStyle w:val="Sraopastraipa"/>
              <w:numPr>
                <w:ilvl w:val="0"/>
                <w:numId w:val="11"/>
              </w:numPr>
              <w:tabs>
                <w:tab w:val="left" w:pos="731"/>
              </w:tabs>
              <w:spacing w:after="0" w:line="240" w:lineRule="auto"/>
              <w:ind w:left="447" w:firstLine="0"/>
              <w:contextualSpacing/>
              <w:jc w:val="both"/>
              <w:rPr>
                <w:lang w:val="lt-LT"/>
              </w:rPr>
            </w:pPr>
            <w:r w:rsidRPr="009028E0">
              <w:rPr>
                <w:lang w:val="lt-LT"/>
              </w:rPr>
              <w:t>dalyvaujant VVG tinkle:</w:t>
            </w:r>
          </w:p>
          <w:p w:rsidR="00454E5F" w:rsidRPr="009028E0" w:rsidRDefault="00454E5F" w:rsidP="00536F17">
            <w:pPr>
              <w:pStyle w:val="Sraopastraipa"/>
              <w:tabs>
                <w:tab w:val="left" w:pos="731"/>
              </w:tabs>
              <w:spacing w:after="0" w:line="240" w:lineRule="auto"/>
              <w:ind w:left="447"/>
              <w:jc w:val="both"/>
              <w:rPr>
                <w:lang w:val="lt-LT" w:eastAsia="lt-LT"/>
              </w:rPr>
            </w:pPr>
            <w:r w:rsidRPr="009028E0">
              <w:rPr>
                <w:lang w:val="lt-LT"/>
              </w:rPr>
              <w:t xml:space="preserve">VPS įgyvendinimo metu Pasvalio r. VVG numato aktyviai dalyvauti </w:t>
            </w:r>
            <w:r w:rsidRPr="009028E0">
              <w:rPr>
                <w:lang w:val="lt-LT" w:eastAsia="lt-LT"/>
              </w:rPr>
              <w:t xml:space="preserve">VVG tinklo veikloje. </w:t>
            </w:r>
            <w:r w:rsidRPr="009028E0">
              <w:rPr>
                <w:lang w:val="lt-LT"/>
              </w:rPr>
              <w:t xml:space="preserve">Pasvalio r. VVG numato inicijuoti </w:t>
            </w:r>
            <w:r w:rsidRPr="009028E0">
              <w:rPr>
                <w:lang w:val="lt-LT" w:eastAsia="lt-LT"/>
              </w:rPr>
              <w:t xml:space="preserve">VVG tinklo </w:t>
            </w:r>
            <w:r w:rsidRPr="009028E0">
              <w:rPr>
                <w:lang w:val="lt-LT"/>
              </w:rPr>
              <w:t>darbinės</w:t>
            </w:r>
            <w:r w:rsidRPr="009028E0">
              <w:rPr>
                <w:lang w:val="lt-LT" w:eastAsia="lt-LT"/>
              </w:rPr>
              <w:t xml:space="preserve"> grupės sukūrimą, kurios veikla būtų nukreipta į vietos veiklos grupėms kylančių problemų sprendimą.</w:t>
            </w:r>
          </w:p>
          <w:p w:rsidR="00454E5F" w:rsidRPr="009028E0" w:rsidRDefault="00454E5F" w:rsidP="00536F17">
            <w:pPr>
              <w:pStyle w:val="Sraopastraipa"/>
              <w:tabs>
                <w:tab w:val="left" w:pos="731"/>
              </w:tabs>
              <w:spacing w:after="0" w:line="240" w:lineRule="auto"/>
              <w:ind w:left="447"/>
              <w:jc w:val="both"/>
              <w:rPr>
                <w:rFonts w:cstheme="minorBidi"/>
                <w:sz w:val="20"/>
                <w:szCs w:val="20"/>
                <w:highlight w:val="yellow"/>
                <w:lang w:val="lt-LT"/>
              </w:rPr>
            </w:pPr>
          </w:p>
          <w:p w:rsidR="00454E5F" w:rsidRPr="009028E0" w:rsidRDefault="00454E5F" w:rsidP="009A2ABC">
            <w:pPr>
              <w:pStyle w:val="Sraopastraipa"/>
              <w:numPr>
                <w:ilvl w:val="0"/>
                <w:numId w:val="11"/>
              </w:numPr>
              <w:tabs>
                <w:tab w:val="left" w:pos="731"/>
              </w:tabs>
              <w:spacing w:after="0" w:line="240" w:lineRule="auto"/>
              <w:ind w:left="447" w:firstLine="0"/>
              <w:contextualSpacing/>
              <w:jc w:val="both"/>
              <w:rPr>
                <w:lang w:val="lt-LT"/>
              </w:rPr>
            </w:pPr>
            <w:r w:rsidRPr="009028E0">
              <w:rPr>
                <w:lang w:val="lt-LT"/>
              </w:rPr>
              <w:t>bendradarbiaujant su kitomis Lietuvos VVG:</w:t>
            </w:r>
          </w:p>
          <w:p w:rsidR="00454E5F" w:rsidRPr="009028E0" w:rsidRDefault="00454E5F" w:rsidP="00536F17">
            <w:pPr>
              <w:pStyle w:val="Sraopastraipa"/>
              <w:tabs>
                <w:tab w:val="left" w:pos="731"/>
              </w:tabs>
              <w:spacing w:after="0" w:line="240" w:lineRule="auto"/>
              <w:ind w:left="447"/>
              <w:jc w:val="both"/>
              <w:rPr>
                <w:color w:val="000000"/>
                <w:shd w:val="clear" w:color="auto" w:fill="FFFFFF"/>
                <w:lang w:val="lt-LT"/>
              </w:rPr>
            </w:pPr>
            <w:r w:rsidRPr="009028E0">
              <w:rPr>
                <w:lang w:val="lt-LT"/>
              </w:rPr>
              <w:t>Pasvalio r. VVG t</w:t>
            </w:r>
            <w:r w:rsidRPr="009028E0">
              <w:rPr>
                <w:lang w:val="lt-LT" w:eastAsia="lt-LT"/>
              </w:rPr>
              <w:t xml:space="preserve">ęs bendradarbiavimą su </w:t>
            </w:r>
            <w:r w:rsidRPr="009028E0">
              <w:rPr>
                <w:lang w:val="lt-LT"/>
              </w:rPr>
              <w:t>kitomis Lietuvos VVG</w:t>
            </w:r>
            <w:r w:rsidRPr="009028E0">
              <w:rPr>
                <w:lang w:val="lt-LT" w:eastAsia="lt-LT"/>
              </w:rPr>
              <w:t xml:space="preserve">. Esant galimybei </w:t>
            </w:r>
            <w:r w:rsidRPr="009028E0">
              <w:rPr>
                <w:lang w:val="lt-LT"/>
              </w:rPr>
              <w:t xml:space="preserve">Pasvalio r. VVG kartu su partneriais </w:t>
            </w:r>
            <w:r w:rsidRPr="009028E0">
              <w:rPr>
                <w:lang w:val="lt-LT" w:eastAsia="lt-LT"/>
              </w:rPr>
              <w:t xml:space="preserve">rengs bendrus projektus, tiek kaip iniciatorius, tiek kaip dalyvis. Pasvalio r. VVG kartu su Biržų ir Rokiškio VVG </w:t>
            </w:r>
            <w:r w:rsidR="00B26913" w:rsidRPr="009028E0">
              <w:rPr>
                <w:lang w:val="lt-LT" w:eastAsia="lt-LT"/>
              </w:rPr>
              <w:t>yra numačiusi įteigti</w:t>
            </w:r>
            <w:r w:rsidRPr="009028E0">
              <w:rPr>
                <w:lang w:val="lt-LT" w:eastAsia="lt-LT"/>
              </w:rPr>
              <w:t xml:space="preserve"> naują juridinį asmenį – asociaciją „Suk į kaimą“</w:t>
            </w:r>
            <w:r w:rsidR="00B26913" w:rsidRPr="009028E0">
              <w:rPr>
                <w:lang w:val="lt-LT" w:eastAsia="lt-LT"/>
              </w:rPr>
              <w:t>, kuri</w:t>
            </w:r>
            <w:r w:rsidR="003F7350" w:rsidRPr="009028E0">
              <w:rPr>
                <w:lang w:val="lt-LT" w:eastAsia="lt-LT"/>
              </w:rPr>
              <w:t xml:space="preserve">os veikla nukreipta plėtoti </w:t>
            </w:r>
            <w:r w:rsidR="003F7350" w:rsidRPr="009028E0">
              <w:rPr>
                <w:shd w:val="clear" w:color="auto" w:fill="FFFFFF"/>
                <w:lang w:val="lt-LT"/>
              </w:rPr>
              <w:t>internetinę svetainę / duomenų bazę, populiarinančią</w:t>
            </w:r>
            <w:r w:rsidR="003F7350" w:rsidRPr="009028E0">
              <w:rPr>
                <w:rFonts w:ascii="Arial" w:hAnsi="Arial" w:cs="Arial"/>
                <w:sz w:val="18"/>
                <w:szCs w:val="18"/>
                <w:shd w:val="clear" w:color="auto" w:fill="FFFFFF"/>
                <w:lang w:val="lt-LT"/>
              </w:rPr>
              <w:t xml:space="preserve"> </w:t>
            </w:r>
            <w:r w:rsidR="00B26913" w:rsidRPr="009028E0">
              <w:rPr>
                <w:color w:val="000000"/>
                <w:shd w:val="clear" w:color="auto" w:fill="FFFFFF"/>
                <w:lang w:val="lt-LT"/>
              </w:rPr>
              <w:t>kaimo versl</w:t>
            </w:r>
            <w:r w:rsidR="003F7350" w:rsidRPr="009028E0">
              <w:rPr>
                <w:color w:val="000000"/>
                <w:shd w:val="clear" w:color="auto" w:fill="FFFFFF"/>
                <w:lang w:val="lt-LT"/>
              </w:rPr>
              <w:t>us, jų siūlomus gaminius ir paslaugas.</w:t>
            </w:r>
          </w:p>
          <w:p w:rsidR="003F7350" w:rsidRPr="00536F17" w:rsidRDefault="003F7350" w:rsidP="00536F17">
            <w:pPr>
              <w:pStyle w:val="Sraopastraipa"/>
              <w:tabs>
                <w:tab w:val="left" w:pos="731"/>
              </w:tabs>
              <w:spacing w:after="0" w:line="240" w:lineRule="auto"/>
              <w:ind w:left="447"/>
              <w:jc w:val="both"/>
              <w:rPr>
                <w:sz w:val="16"/>
                <w:szCs w:val="16"/>
                <w:lang w:val="lt-LT" w:eastAsia="lt-LT"/>
              </w:rPr>
            </w:pPr>
          </w:p>
          <w:p w:rsidR="00454E5F" w:rsidRPr="009028E0" w:rsidRDefault="00454E5F" w:rsidP="009A2ABC">
            <w:pPr>
              <w:pStyle w:val="Sraopastraipa"/>
              <w:numPr>
                <w:ilvl w:val="0"/>
                <w:numId w:val="11"/>
              </w:numPr>
              <w:tabs>
                <w:tab w:val="left" w:pos="731"/>
              </w:tabs>
              <w:spacing w:after="0" w:line="240" w:lineRule="auto"/>
              <w:ind w:left="447" w:firstLine="0"/>
              <w:contextualSpacing/>
              <w:jc w:val="both"/>
              <w:rPr>
                <w:lang w:val="lt-LT"/>
              </w:rPr>
            </w:pPr>
            <w:r w:rsidRPr="009028E0">
              <w:rPr>
                <w:lang w:val="lt-LT"/>
              </w:rPr>
              <w:lastRenderedPageBreak/>
              <w:t>bendradarbiaujant su kitomis užsienio VVG:</w:t>
            </w:r>
          </w:p>
          <w:p w:rsidR="00454E5F" w:rsidRDefault="00454E5F" w:rsidP="00ED6E7A">
            <w:pPr>
              <w:pStyle w:val="Sraopastraipa"/>
              <w:spacing w:after="0" w:line="240" w:lineRule="auto"/>
              <w:ind w:left="567"/>
              <w:jc w:val="both"/>
              <w:rPr>
                <w:lang w:val="lt-LT" w:eastAsia="lt-LT"/>
              </w:rPr>
            </w:pPr>
            <w:r w:rsidRPr="009028E0">
              <w:rPr>
                <w:lang w:val="lt-LT"/>
              </w:rPr>
              <w:t xml:space="preserve">Pasvalio r. VVG numato aktyviai bendradarbiauti su esamais užsienio partneriais, keičiantis patirtimi, rengiant tarptautinio bendradarbiavimo projektus. Taip pat planuojama </w:t>
            </w:r>
            <w:r w:rsidRPr="009028E0">
              <w:rPr>
                <w:lang w:val="lt-LT" w:eastAsia="lt-LT"/>
              </w:rPr>
              <w:t>ieškoti naujų bendradarbiavimo galimybių.</w:t>
            </w:r>
          </w:p>
          <w:p w:rsidR="00AE7A11" w:rsidRPr="009028E0" w:rsidRDefault="00AE7A11" w:rsidP="00ED6E7A">
            <w:pPr>
              <w:pStyle w:val="Sraopastraipa"/>
              <w:spacing w:after="0" w:line="240" w:lineRule="auto"/>
              <w:ind w:left="567"/>
              <w:jc w:val="both"/>
              <w:rPr>
                <w:lang w:val="lt-LT"/>
              </w:rPr>
            </w:pPr>
            <w:r>
              <w:rPr>
                <w:lang w:val="lt-LT"/>
              </w:rPr>
              <w:t>Konkrečių tarptautinio bendradarbiavimo veiksmų VVG kol kas negali numatyti, ne tam reikalingų lėšų, kol kas nėra skirta.</w:t>
            </w:r>
          </w:p>
          <w:p w:rsidR="00454E5F" w:rsidRPr="009028E0" w:rsidRDefault="00454E5F" w:rsidP="00212E5C">
            <w:pPr>
              <w:pStyle w:val="Sraopastraipa"/>
              <w:spacing w:after="0" w:line="240" w:lineRule="auto"/>
              <w:ind w:left="0"/>
              <w:rPr>
                <w:sz w:val="20"/>
                <w:szCs w:val="20"/>
                <w:highlight w:val="yellow"/>
                <w:lang w:val="lt-LT"/>
              </w:rPr>
            </w:pPr>
          </w:p>
        </w:tc>
      </w:tr>
      <w:tr w:rsidR="00454E5F" w:rsidRPr="009028E0" w:rsidTr="00372BB9">
        <w:tc>
          <w:tcPr>
            <w:tcW w:w="756" w:type="dxa"/>
            <w:shd w:val="clear" w:color="auto" w:fill="FDE9D9" w:themeFill="accent6" w:themeFillTint="33"/>
            <w:vAlign w:val="center"/>
          </w:tcPr>
          <w:p w:rsidR="00454E5F" w:rsidRPr="009028E0" w:rsidRDefault="00454E5F" w:rsidP="00372BB9">
            <w:pPr>
              <w:spacing w:after="0" w:line="240" w:lineRule="auto"/>
              <w:rPr>
                <w:lang w:val="lt-LT"/>
              </w:rPr>
            </w:pPr>
            <w:r w:rsidRPr="009028E0">
              <w:rPr>
                <w:lang w:val="lt-LT"/>
              </w:rPr>
              <w:lastRenderedPageBreak/>
              <w:t>8.7.</w:t>
            </w:r>
          </w:p>
        </w:tc>
        <w:tc>
          <w:tcPr>
            <w:tcW w:w="9098" w:type="dxa"/>
            <w:shd w:val="clear" w:color="auto" w:fill="FDE9D9" w:themeFill="accent6" w:themeFillTint="33"/>
          </w:tcPr>
          <w:p w:rsidR="00454E5F" w:rsidRPr="009028E0" w:rsidRDefault="00454E5F" w:rsidP="00454E5F">
            <w:pPr>
              <w:spacing w:after="0" w:line="240" w:lineRule="auto"/>
              <w:jc w:val="both"/>
              <w:rPr>
                <w:lang w:val="lt-LT"/>
              </w:rPr>
            </w:pPr>
            <w:r w:rsidRPr="009028E0">
              <w:rPr>
                <w:b/>
                <w:lang w:val="lt-LT"/>
              </w:rPr>
              <w:t>Vietos finansavimo ir valdymo principas:</w:t>
            </w:r>
          </w:p>
        </w:tc>
      </w:tr>
      <w:tr w:rsidR="00454E5F" w:rsidRPr="009028E0" w:rsidTr="00372BB9">
        <w:tc>
          <w:tcPr>
            <w:tcW w:w="756" w:type="dxa"/>
            <w:vAlign w:val="center"/>
          </w:tcPr>
          <w:p w:rsidR="00454E5F" w:rsidRPr="009028E0" w:rsidRDefault="00454E5F" w:rsidP="00372BB9">
            <w:pPr>
              <w:spacing w:after="0" w:line="240" w:lineRule="auto"/>
              <w:rPr>
                <w:lang w:val="lt-LT"/>
              </w:rPr>
            </w:pPr>
            <w:r w:rsidRPr="009028E0">
              <w:rPr>
                <w:lang w:val="lt-LT"/>
              </w:rPr>
              <w:t>8.7.1.</w:t>
            </w:r>
          </w:p>
        </w:tc>
        <w:tc>
          <w:tcPr>
            <w:tcW w:w="9098" w:type="dxa"/>
          </w:tcPr>
          <w:p w:rsidR="00454E5F" w:rsidRPr="009028E0" w:rsidRDefault="00454E5F" w:rsidP="00454E5F">
            <w:pPr>
              <w:spacing w:after="0" w:line="240" w:lineRule="auto"/>
              <w:jc w:val="both"/>
              <w:rPr>
                <w:b/>
                <w:i/>
                <w:lang w:val="lt-LT"/>
              </w:rPr>
            </w:pPr>
            <w:r w:rsidRPr="009028E0">
              <w:rPr>
                <w:b/>
                <w:i/>
                <w:lang w:val="lt-LT"/>
              </w:rPr>
              <w:t>principo laikymasis rengiant VPS:</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 xml:space="preserve">Vietos finansavimo ir valdymo principas – tai subsidiarumo principu ir decentralizavimu paremtas valdymas ir finansavimas. </w:t>
            </w:r>
          </w:p>
          <w:p w:rsidR="00454E5F" w:rsidRPr="009028E0" w:rsidRDefault="00454E5F" w:rsidP="00454E5F">
            <w:pPr>
              <w:spacing w:after="0" w:line="240" w:lineRule="auto"/>
              <w:jc w:val="both"/>
              <w:rPr>
                <w:sz w:val="18"/>
                <w:szCs w:val="18"/>
                <w:lang w:val="lt-LT"/>
              </w:rPr>
            </w:pPr>
          </w:p>
          <w:p w:rsidR="00454E5F" w:rsidRPr="009028E0" w:rsidRDefault="00454E5F" w:rsidP="00AB7672">
            <w:pPr>
              <w:pStyle w:val="Antrat2"/>
              <w:spacing w:before="0" w:beforeAutospacing="0" w:after="0" w:afterAutospacing="0"/>
              <w:jc w:val="both"/>
              <w:outlineLvl w:val="1"/>
              <w:rPr>
                <w:b w:val="0"/>
                <w:sz w:val="24"/>
                <w:szCs w:val="24"/>
                <w:lang w:val="lt-LT"/>
              </w:rPr>
            </w:pPr>
            <w:r w:rsidRPr="009028E0">
              <w:rPr>
                <w:b w:val="0"/>
                <w:sz w:val="24"/>
                <w:szCs w:val="24"/>
                <w:lang w:val="lt-LT"/>
              </w:rPr>
              <w:t xml:space="preserve">Įgyvendinant LEADER metodą, VVG suteikiama santykinė autonomija ir atsakingas vaidmuo priimant strateginius vietos plėtros sprendimus, atrenkant vietos projektus ir paskirstant finansavimą. </w:t>
            </w:r>
          </w:p>
          <w:p w:rsidR="00454E5F" w:rsidRPr="009028E0" w:rsidRDefault="00454E5F" w:rsidP="00AB7672">
            <w:pPr>
              <w:pStyle w:val="Antrat2"/>
              <w:spacing w:before="0" w:beforeAutospacing="0" w:after="0" w:afterAutospacing="0"/>
              <w:jc w:val="both"/>
              <w:outlineLvl w:val="1"/>
              <w:rPr>
                <w:b w:val="0"/>
                <w:sz w:val="18"/>
                <w:szCs w:val="18"/>
                <w:lang w:val="lt-LT"/>
              </w:rPr>
            </w:pPr>
          </w:p>
          <w:p w:rsidR="00454E5F" w:rsidRPr="009028E0" w:rsidRDefault="00454E5F" w:rsidP="00AB7672">
            <w:pPr>
              <w:pStyle w:val="Antrat2"/>
              <w:spacing w:before="0" w:beforeAutospacing="0" w:after="0" w:afterAutospacing="0"/>
              <w:jc w:val="both"/>
              <w:outlineLvl w:val="1"/>
              <w:rPr>
                <w:b w:val="0"/>
                <w:sz w:val="24"/>
                <w:szCs w:val="24"/>
                <w:lang w:val="lt-LT"/>
              </w:rPr>
            </w:pPr>
            <w:r w:rsidRPr="009028E0">
              <w:rPr>
                <w:b w:val="0"/>
                <w:sz w:val="24"/>
                <w:szCs w:val="24"/>
                <w:lang w:val="lt-LT"/>
              </w:rPr>
              <w:t xml:space="preserve">Pasvalio r. VVG kaip įvairių sektorių vietos lygmens partnerystė, atstovaujanti pagrindinius kaimo plėtros dalyvių interesus, savo veikloje rėmėsi novatorišku „iš apačios į viršų“ principu, kurį taikant siekė, kad sprendimai atspindėtų vietos specifiką, būtų kuo mažiau biurokratizmo. </w:t>
            </w:r>
          </w:p>
          <w:p w:rsidR="00454E5F" w:rsidRPr="009028E0" w:rsidRDefault="00454E5F" w:rsidP="00AB7672">
            <w:pPr>
              <w:pStyle w:val="Antrat2"/>
              <w:spacing w:before="0" w:beforeAutospacing="0" w:after="0" w:afterAutospacing="0"/>
              <w:jc w:val="both"/>
              <w:outlineLvl w:val="1"/>
              <w:rPr>
                <w:b w:val="0"/>
                <w:sz w:val="18"/>
                <w:szCs w:val="18"/>
                <w:lang w:val="lt-LT"/>
              </w:rPr>
            </w:pPr>
          </w:p>
          <w:p w:rsidR="00454E5F" w:rsidRPr="009028E0" w:rsidRDefault="00454E5F" w:rsidP="00AB7672">
            <w:pPr>
              <w:pStyle w:val="Antrat2"/>
              <w:spacing w:before="0" w:beforeAutospacing="0" w:after="0" w:afterAutospacing="0"/>
              <w:jc w:val="both"/>
              <w:outlineLvl w:val="1"/>
              <w:rPr>
                <w:b w:val="0"/>
                <w:sz w:val="24"/>
                <w:szCs w:val="24"/>
                <w:lang w:val="lt-LT"/>
              </w:rPr>
            </w:pPr>
            <w:r w:rsidRPr="009028E0">
              <w:rPr>
                <w:b w:val="0"/>
                <w:sz w:val="24"/>
                <w:szCs w:val="24"/>
                <w:lang w:val="lt-LT"/>
              </w:rPr>
              <w:t>Rengiant vietos plėtros strategiją ir numatant jos įgyvendinimo bei lėšų paskirstymo planą, Pasvalio r. VVG vadovavosi nuostata, kad vietos gyventojai geriausiai žino, ko jiems reikia – tai ir yra subsidiarumo principo esmė. Pasvalio r. VVG daug dėmesio skyrė kaimo gyventojų ir atskirų tikslinių grupių poreikių išsiaiškinimui, buvo renkama informacija apie vietos gyventojų ir organizacijų pageidaujamus įgyvendinti vietos projektus. Todėl VVG priimti strateginiai sprendimai didele dalimi atspindi kaimo gyventojų lūkesčius.</w:t>
            </w:r>
          </w:p>
          <w:p w:rsidR="00454E5F" w:rsidRPr="009028E0"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bCs/>
                <w:lang w:val="lt-LT"/>
              </w:rPr>
            </w:pPr>
            <w:r w:rsidRPr="009028E0">
              <w:rPr>
                <w:lang w:val="lt-LT"/>
              </w:rPr>
              <w:t>VVG, siekdama užtikrinti projektų lyderių ir naudos gavėjų bendradarbiavimą, daugelyje numatytų strateginių priemonių / priemonių veiklos sričių numatė t</w:t>
            </w:r>
            <w:r w:rsidR="00930E38">
              <w:rPr>
                <w:lang w:val="lt-LT"/>
              </w:rPr>
              <w:t xml:space="preserve">am skirtus atrankos kriterijus, pagal kuriuos </w:t>
            </w:r>
            <w:r w:rsidR="00930E38">
              <w:rPr>
                <w:iCs/>
                <w:lang w:val="lt-LT"/>
              </w:rPr>
              <w:t>numatoma</w:t>
            </w:r>
            <w:r w:rsidRPr="009028E0">
              <w:rPr>
                <w:iCs/>
                <w:lang w:val="lt-LT"/>
              </w:rPr>
              <w:t xml:space="preserve"> papildomus balus suteikti tiems VPS, kurių </w:t>
            </w:r>
            <w:r w:rsidRPr="009028E0">
              <w:rPr>
                <w:lang w:val="lt-LT"/>
              </w:rPr>
              <w:t xml:space="preserve">projekto idėja išvystyta bei aptarta su tikslinių grupių atstovais ir atitinka jų poreikius (žr. </w:t>
            </w:r>
            <w:r w:rsidRPr="009028E0">
              <w:rPr>
                <w:bCs/>
                <w:lang w:val="lt-LT"/>
              </w:rPr>
              <w:t>9 lentelę „VPS priemonių ir veiklos sričių aprašymas“).</w:t>
            </w:r>
          </w:p>
          <w:p w:rsidR="00454E5F" w:rsidRPr="009028E0" w:rsidRDefault="00454E5F" w:rsidP="00454E5F">
            <w:pPr>
              <w:spacing w:after="0" w:line="240" w:lineRule="auto"/>
              <w:jc w:val="both"/>
              <w:rPr>
                <w:b/>
                <w:bCs/>
                <w:sz w:val="18"/>
                <w:szCs w:val="18"/>
                <w:lang w:val="lt-LT"/>
              </w:rPr>
            </w:pPr>
          </w:p>
          <w:p w:rsidR="00454E5F" w:rsidRPr="009028E0" w:rsidRDefault="00454E5F" w:rsidP="00454E5F">
            <w:pPr>
              <w:spacing w:after="0" w:line="240" w:lineRule="auto"/>
              <w:jc w:val="both"/>
              <w:rPr>
                <w:lang w:val="lt-LT"/>
              </w:rPr>
            </w:pPr>
            <w:r w:rsidRPr="009028E0">
              <w:rPr>
                <w:lang w:val="lt-LT"/>
              </w:rPr>
              <w:t>Rengdama vietos plėtros strategiją, Pasvalio r. VVG ne tik pati vadovavosi partnerystės principu, bet ir numatė priemones, kurios kurtų ir stiprintų ryšius tarp skirtingų vietos plėtros veikėjų. VPS numatytų priemonių tokių kaip „Prielaidų ekonominei veiklai kaime sudarymas“ (veiklos sritys „</w:t>
            </w:r>
            <w:r w:rsidRPr="009028E0">
              <w:rPr>
                <w:i/>
                <w:lang w:val="lt-LT"/>
              </w:rPr>
              <w:t>Parama iniciatyvoms, skirtoms sudaryti palankias gyventojų ekonominio užimtumo sąlygas</w:t>
            </w:r>
            <w:r w:rsidRPr="009028E0">
              <w:rPr>
                <w:lang w:val="lt-LT"/>
              </w:rPr>
              <w:t>“, „</w:t>
            </w:r>
            <w:r w:rsidRPr="009028E0">
              <w:rPr>
                <w:i/>
                <w:lang w:val="lt-LT"/>
              </w:rPr>
              <w:t>Parama smulkių veiklos vykdytojų bendradarbiavimui</w:t>
            </w:r>
            <w:r w:rsidRPr="009028E0">
              <w:rPr>
                <w:lang w:val="lt-LT"/>
              </w:rPr>
              <w:t xml:space="preserve"> </w:t>
            </w:r>
            <w:r w:rsidRPr="009028E0">
              <w:rPr>
                <w:i/>
                <w:lang w:val="lt-LT"/>
              </w:rPr>
              <w:t>ir bendradarbiavimo iniciatyvoms, įgyvendinant populiarinimo veiklą, skirtą vietos rinkoms plėtoti</w:t>
            </w:r>
            <w:r w:rsidRPr="009028E0">
              <w:rPr>
                <w:lang w:val="lt-LT"/>
              </w:rPr>
              <w:t xml:space="preserve">“) ir </w:t>
            </w:r>
            <w:r w:rsidRPr="00930E38">
              <w:rPr>
                <w:lang w:val="lt-LT"/>
              </w:rPr>
              <w:t>„NVO socialinio verslo kūrimas</w:t>
            </w:r>
            <w:r w:rsidR="00930E38" w:rsidRPr="00930E38">
              <w:rPr>
                <w:lang w:val="lt-LT"/>
              </w:rPr>
              <w:t>“</w:t>
            </w:r>
            <w:r w:rsidRPr="009028E0">
              <w:rPr>
                <w:lang w:val="lt-LT"/>
              </w:rPr>
              <w:t xml:space="preserve"> atrankos kriterijuose numatyta vietos projektams suteikti papildomus balus, jeigu p</w:t>
            </w:r>
            <w:r w:rsidRPr="009028E0">
              <w:rPr>
                <w:color w:val="000000"/>
                <w:shd w:val="clear" w:color="auto" w:fill="FFFFFF"/>
                <w:lang w:val="lt-LT"/>
              </w:rPr>
              <w:t xml:space="preserve">areiškėjas numato projektą įgyvendinti partnerystėje su kitą sektorių atstovais. </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Pažymėtina, kad santykinė VVG autonomija priimant svarbiausius vietos plėtros valdymo ir finansavimo sprendimus, užtikrina vietos plėtros decentralizaciją, kuri reiškia didesnį sprendimų lankstumą ir reikalingų korekcijų savalaikiškumą, atsižvelgiant į besikeičiančius poreikius.</w:t>
            </w:r>
          </w:p>
          <w:p w:rsidR="00454E5F" w:rsidRDefault="00454E5F" w:rsidP="00454E5F">
            <w:pPr>
              <w:spacing w:after="0" w:line="240" w:lineRule="auto"/>
              <w:jc w:val="both"/>
              <w:rPr>
                <w:sz w:val="20"/>
                <w:szCs w:val="20"/>
                <w:lang w:val="lt-LT"/>
              </w:rPr>
            </w:pPr>
          </w:p>
          <w:p w:rsidR="00212E5C" w:rsidRDefault="00212E5C" w:rsidP="00454E5F">
            <w:pPr>
              <w:spacing w:after="0" w:line="240" w:lineRule="auto"/>
              <w:jc w:val="both"/>
              <w:rPr>
                <w:sz w:val="20"/>
                <w:szCs w:val="20"/>
                <w:lang w:val="lt-LT"/>
              </w:rPr>
            </w:pPr>
          </w:p>
          <w:p w:rsidR="00930E38" w:rsidRDefault="00930E38" w:rsidP="00454E5F">
            <w:pPr>
              <w:spacing w:after="0" w:line="240" w:lineRule="auto"/>
              <w:jc w:val="both"/>
              <w:rPr>
                <w:sz w:val="20"/>
                <w:szCs w:val="20"/>
                <w:lang w:val="lt-LT"/>
              </w:rPr>
            </w:pPr>
          </w:p>
          <w:p w:rsidR="00930E38" w:rsidRPr="009028E0" w:rsidRDefault="00930E38" w:rsidP="00454E5F">
            <w:pPr>
              <w:spacing w:after="0" w:line="240" w:lineRule="auto"/>
              <w:jc w:val="both"/>
              <w:rPr>
                <w:sz w:val="20"/>
                <w:szCs w:val="20"/>
                <w:lang w:val="lt-LT"/>
              </w:rPr>
            </w:pPr>
          </w:p>
        </w:tc>
      </w:tr>
      <w:tr w:rsidR="00454E5F" w:rsidRPr="009028E0" w:rsidTr="00372BB9">
        <w:tc>
          <w:tcPr>
            <w:tcW w:w="756" w:type="dxa"/>
            <w:vAlign w:val="center"/>
          </w:tcPr>
          <w:p w:rsidR="00454E5F" w:rsidRPr="009028E0" w:rsidRDefault="00454E5F" w:rsidP="00372BB9">
            <w:pPr>
              <w:spacing w:after="0" w:line="240" w:lineRule="auto"/>
              <w:rPr>
                <w:lang w:val="lt-LT"/>
              </w:rPr>
            </w:pPr>
            <w:r w:rsidRPr="009028E0">
              <w:rPr>
                <w:lang w:val="lt-LT"/>
              </w:rPr>
              <w:t>8.7.2.</w:t>
            </w:r>
          </w:p>
        </w:tc>
        <w:tc>
          <w:tcPr>
            <w:tcW w:w="9098" w:type="dxa"/>
          </w:tcPr>
          <w:p w:rsidR="00454E5F" w:rsidRDefault="00454E5F" w:rsidP="00454E5F">
            <w:pPr>
              <w:spacing w:after="0" w:line="240" w:lineRule="auto"/>
              <w:jc w:val="both"/>
              <w:rPr>
                <w:b/>
                <w:i/>
                <w:lang w:val="lt-LT"/>
              </w:rPr>
            </w:pPr>
            <w:r w:rsidRPr="009028E0">
              <w:rPr>
                <w:b/>
                <w:i/>
                <w:lang w:val="lt-LT"/>
              </w:rPr>
              <w:t>principo laikymasis įgyvendinant VPS:</w:t>
            </w:r>
          </w:p>
          <w:p w:rsidR="00AE7A11" w:rsidRPr="008164B8" w:rsidRDefault="00AE7A11" w:rsidP="00454E5F">
            <w:pPr>
              <w:spacing w:after="0" w:line="240" w:lineRule="auto"/>
              <w:jc w:val="both"/>
              <w:rPr>
                <w:b/>
                <w:i/>
                <w:sz w:val="18"/>
                <w:szCs w:val="18"/>
                <w:lang w:val="lt-LT"/>
              </w:rPr>
            </w:pPr>
          </w:p>
          <w:p w:rsidR="00454E5F" w:rsidRPr="009028E0" w:rsidRDefault="00454E5F" w:rsidP="00AB7672">
            <w:pPr>
              <w:spacing w:after="0" w:line="240" w:lineRule="auto"/>
              <w:jc w:val="both"/>
              <w:rPr>
                <w:shd w:val="clear" w:color="auto" w:fill="FFFFFF"/>
                <w:lang w:val="lt-LT"/>
              </w:rPr>
            </w:pPr>
            <w:r w:rsidRPr="009028E0">
              <w:rPr>
                <w:lang w:val="lt-LT"/>
              </w:rPr>
              <w:lastRenderedPageBreak/>
              <w:t>Pasvalio r. VPS įgyvendinimo plane numatyti įvairūs vietos projektų finansavimo mechanizmai. Vienas iš finansavimo būdų taikomas privataus verslo projektams, šiuo atveju paramos lyginamoji dalis sudaro iki 50 proc.</w:t>
            </w:r>
            <w:r w:rsidRPr="009028E0">
              <w:rPr>
                <w:rStyle w:val="Antrat2Diagrama"/>
                <w:rFonts w:eastAsiaTheme="majorEastAsia"/>
                <w:b w:val="0"/>
                <w:sz w:val="24"/>
                <w:szCs w:val="24"/>
                <w:shd w:val="clear" w:color="auto" w:fill="FFFFFF"/>
              </w:rPr>
              <w:t xml:space="preserve"> </w:t>
            </w:r>
            <w:r w:rsidRPr="009028E0">
              <w:rPr>
                <w:bCs/>
                <w:shd w:val="clear" w:color="auto" w:fill="FFFFFF"/>
                <w:lang w:val="lt-LT"/>
              </w:rPr>
              <w:t xml:space="preserve">tinkamų finansuoti išlaidų, prie kurių </w:t>
            </w:r>
            <w:r w:rsidRPr="009028E0">
              <w:rPr>
                <w:shd w:val="clear" w:color="auto" w:fill="FFFFFF"/>
                <w:lang w:val="lt-LT"/>
              </w:rPr>
              <w:t xml:space="preserve">įgyvendinimo </w:t>
            </w:r>
            <w:r w:rsidRPr="009028E0">
              <w:rPr>
                <w:bCs/>
                <w:shd w:val="clear" w:color="auto" w:fill="FFFFFF"/>
                <w:lang w:val="lt-LT"/>
              </w:rPr>
              <w:t xml:space="preserve">pareiškėjai </w:t>
            </w:r>
            <w:r w:rsidRPr="009028E0">
              <w:rPr>
                <w:shd w:val="clear" w:color="auto" w:fill="FFFFFF"/>
                <w:lang w:val="lt-LT"/>
              </w:rPr>
              <w:t>turi prisidėti nuosavu</w:t>
            </w:r>
            <w:r w:rsidRPr="009028E0">
              <w:rPr>
                <w:rStyle w:val="apple-converted-space"/>
                <w:shd w:val="clear" w:color="auto" w:fill="FFFFFF"/>
                <w:lang w:val="lt-LT"/>
              </w:rPr>
              <w:t xml:space="preserve"> </w:t>
            </w:r>
            <w:r w:rsidRPr="009028E0">
              <w:rPr>
                <w:rStyle w:val="Emfaz"/>
                <w:bCs/>
                <w:i w:val="0"/>
                <w:iCs w:val="0"/>
                <w:shd w:val="clear" w:color="auto" w:fill="FFFFFF"/>
                <w:lang w:val="lt-LT"/>
              </w:rPr>
              <w:t xml:space="preserve">piniginiu įnašu. Kitas mechanizmas naudojamas </w:t>
            </w:r>
            <w:r w:rsidRPr="009028E0">
              <w:rPr>
                <w:bCs/>
                <w:shd w:val="clear" w:color="auto" w:fill="FFFFFF"/>
                <w:lang w:val="lt-LT"/>
              </w:rPr>
              <w:t xml:space="preserve">ne pelno projektams, </w:t>
            </w:r>
            <w:r w:rsidRPr="009028E0">
              <w:rPr>
                <w:lang w:val="lt-LT"/>
              </w:rPr>
              <w:t>kurių paramos intensyvumas gali siekti iki 80 proc.</w:t>
            </w:r>
            <w:r w:rsidRPr="009028E0">
              <w:rPr>
                <w:rStyle w:val="Antrat2Diagrama"/>
                <w:rFonts w:eastAsiaTheme="majorEastAsia"/>
                <w:shd w:val="clear" w:color="auto" w:fill="FFFFFF"/>
              </w:rPr>
              <w:t xml:space="preserve"> </w:t>
            </w:r>
            <w:r w:rsidRPr="009028E0">
              <w:rPr>
                <w:bCs/>
                <w:shd w:val="clear" w:color="auto" w:fill="FFFFFF"/>
                <w:lang w:val="lt-LT"/>
              </w:rPr>
              <w:t xml:space="preserve">tinkamų finansuoti išlaidų ir sudaryta galimybė prie </w:t>
            </w:r>
            <w:r w:rsidRPr="009028E0">
              <w:rPr>
                <w:rStyle w:val="Emfaz"/>
                <w:bCs/>
                <w:i w:val="0"/>
                <w:iCs w:val="0"/>
                <w:shd w:val="clear" w:color="auto" w:fill="FFFFFF"/>
                <w:lang w:val="lt-LT"/>
              </w:rPr>
              <w:t xml:space="preserve">vietos projekto </w:t>
            </w:r>
            <w:r w:rsidRPr="009028E0">
              <w:rPr>
                <w:shd w:val="clear" w:color="auto" w:fill="FFFFFF"/>
                <w:lang w:val="lt-LT"/>
              </w:rPr>
              <w:t xml:space="preserve">įgyvendinimo prisidėti ne tik piniginiu įnašu bet ir savanorišku darbu. </w:t>
            </w:r>
          </w:p>
          <w:p w:rsidR="00454E5F" w:rsidRPr="009028E0" w:rsidRDefault="00454E5F" w:rsidP="00454E5F">
            <w:pPr>
              <w:spacing w:after="0" w:line="240" w:lineRule="auto"/>
              <w:jc w:val="both"/>
              <w:rPr>
                <w:sz w:val="18"/>
                <w:szCs w:val="18"/>
                <w:shd w:val="clear" w:color="auto" w:fill="FFFFFF"/>
                <w:lang w:val="lt-LT"/>
              </w:rPr>
            </w:pPr>
          </w:p>
          <w:p w:rsidR="00454E5F" w:rsidRPr="009028E0" w:rsidRDefault="00454E5F" w:rsidP="00454E5F">
            <w:pPr>
              <w:spacing w:after="0" w:line="240" w:lineRule="auto"/>
              <w:jc w:val="both"/>
              <w:rPr>
                <w:bCs/>
                <w:shd w:val="clear" w:color="auto" w:fill="FFFFFF"/>
                <w:lang w:val="lt-LT"/>
              </w:rPr>
            </w:pPr>
            <w:r w:rsidRPr="009028E0">
              <w:rPr>
                <w:rStyle w:val="Emfaz"/>
                <w:bCs/>
                <w:i w:val="0"/>
                <w:iCs w:val="0"/>
                <w:shd w:val="clear" w:color="auto" w:fill="FFFFFF"/>
                <w:lang w:val="lt-LT"/>
              </w:rPr>
              <w:t>Bendruomeninio ar NVO verslo projektai, remiami specifiškai – nors jie priskiriami prie</w:t>
            </w:r>
            <w:r w:rsidRPr="009028E0">
              <w:rPr>
                <w:bCs/>
                <w:shd w:val="clear" w:color="auto" w:fill="FFFFFF"/>
                <w:lang w:val="lt-LT"/>
              </w:rPr>
              <w:t xml:space="preserve"> pelno siekiančių projektų, tačiau dėl poreikio </w:t>
            </w:r>
            <w:r w:rsidRPr="009028E0">
              <w:rPr>
                <w:shd w:val="clear" w:color="auto" w:fill="FFFFFF"/>
                <w:lang w:val="lt-LT"/>
              </w:rPr>
              <w:t>s</w:t>
            </w:r>
            <w:r w:rsidRPr="009028E0">
              <w:rPr>
                <w:rStyle w:val="Emfaz"/>
                <w:bCs/>
                <w:i w:val="0"/>
                <w:iCs w:val="0"/>
                <w:shd w:val="clear" w:color="auto" w:fill="FFFFFF"/>
                <w:lang w:val="lt-LT"/>
              </w:rPr>
              <w:t>katinti</w:t>
            </w:r>
            <w:r w:rsidRPr="009028E0">
              <w:rPr>
                <w:bCs/>
                <w:shd w:val="clear" w:color="auto" w:fill="FFFFFF"/>
                <w:lang w:val="lt-LT"/>
              </w:rPr>
              <w:t xml:space="preserve"> socialinio verslo </w:t>
            </w:r>
            <w:r w:rsidRPr="009028E0">
              <w:rPr>
                <w:rStyle w:val="Emfaz"/>
                <w:bCs/>
                <w:i w:val="0"/>
                <w:iCs w:val="0"/>
                <w:shd w:val="clear" w:color="auto" w:fill="FFFFFF"/>
                <w:lang w:val="lt-LT"/>
              </w:rPr>
              <w:t xml:space="preserve">plėtrą, </w:t>
            </w:r>
            <w:r w:rsidRPr="009028E0">
              <w:rPr>
                <w:bCs/>
                <w:shd w:val="clear" w:color="auto" w:fill="FFFFFF"/>
                <w:lang w:val="lt-LT"/>
              </w:rPr>
              <w:t>jiems taikomos finansavimo sąlygos atitinka ne pelno projektų finansavimo mechanizmą.</w:t>
            </w:r>
          </w:p>
          <w:p w:rsidR="00454E5F" w:rsidRPr="009028E0" w:rsidRDefault="00454E5F" w:rsidP="00454E5F">
            <w:pPr>
              <w:spacing w:after="0" w:line="240" w:lineRule="auto"/>
              <w:jc w:val="both"/>
              <w:rPr>
                <w:bCs/>
                <w:sz w:val="18"/>
                <w:szCs w:val="18"/>
                <w:shd w:val="clear" w:color="auto" w:fill="FFFFFF"/>
                <w:lang w:val="lt-LT"/>
              </w:rPr>
            </w:pPr>
          </w:p>
          <w:p w:rsidR="00454E5F" w:rsidRPr="009028E0" w:rsidRDefault="00454E5F" w:rsidP="00454E5F">
            <w:pPr>
              <w:spacing w:after="0" w:line="240" w:lineRule="auto"/>
              <w:jc w:val="both"/>
              <w:rPr>
                <w:lang w:val="lt-LT"/>
              </w:rPr>
            </w:pPr>
            <w:r w:rsidRPr="009028E0">
              <w:rPr>
                <w:lang w:val="lt-LT"/>
              </w:rPr>
              <w:t>Partnerystėje įgyvendinami vietos projektai sudaro galimybę apjungiant partnerių išteklius, siekti bendrų vietovės plėtros tikslų. Pavyzdžiui, savivaldybei nuosavybės teise priklausančiose patalpose ar erdvėse bendruomenių ar NVO organizacijos, įgyvendindamos vietos projektus, gali pagerinti esamą infrastruktūrą, o savivaldybė, savo ruožtu, gali prisidėti prie projekto įgyvendinimo piniginiu įnašu. Arba, verslininkų ir bendruomenės bendri projektai, gali įveiklinti bendruomenės tu</w:t>
            </w:r>
            <w:r w:rsidR="00AB7672" w:rsidRPr="009028E0">
              <w:rPr>
                <w:lang w:val="lt-LT"/>
              </w:rPr>
              <w:t xml:space="preserve">rimas patalpas, jose sukuriant </w:t>
            </w:r>
            <w:r w:rsidRPr="009028E0">
              <w:rPr>
                <w:lang w:val="lt-LT"/>
              </w:rPr>
              <w:t xml:space="preserve">naujas darbo vietas. </w:t>
            </w:r>
          </w:p>
          <w:p w:rsidR="00AE7A11" w:rsidRPr="008164B8" w:rsidRDefault="00AE7A11" w:rsidP="000606F5">
            <w:pPr>
              <w:spacing w:after="0" w:line="240" w:lineRule="auto"/>
              <w:rPr>
                <w:sz w:val="20"/>
                <w:szCs w:val="20"/>
                <w:lang w:val="lt-LT"/>
              </w:rPr>
            </w:pPr>
          </w:p>
          <w:p w:rsidR="000606F5" w:rsidRDefault="000606F5" w:rsidP="000606F5">
            <w:pPr>
              <w:spacing w:after="0" w:line="240" w:lineRule="auto"/>
              <w:jc w:val="both"/>
              <w:rPr>
                <w:lang w:val="lt-LT"/>
              </w:rPr>
            </w:pPr>
            <w:r w:rsidRPr="009028E0">
              <w:rPr>
                <w:lang w:val="lt-LT"/>
              </w:rPr>
              <w:t>Pasvalio r. VVG numatytos VPS priemonės / priemonių veiklos sritys skatina įvairias vietos plėtros dalyvių bendras iniciatyvas.</w:t>
            </w:r>
          </w:p>
          <w:p w:rsidR="000606F5" w:rsidRDefault="000606F5" w:rsidP="000606F5">
            <w:pPr>
              <w:spacing w:after="0" w:line="240" w:lineRule="auto"/>
              <w:jc w:val="both"/>
              <w:rPr>
                <w:sz w:val="18"/>
                <w:szCs w:val="18"/>
                <w:lang w:val="lt-LT"/>
              </w:rPr>
            </w:pPr>
          </w:p>
          <w:p w:rsidR="000606F5" w:rsidRDefault="000606F5" w:rsidP="000606F5">
            <w:pPr>
              <w:spacing w:after="0" w:line="240" w:lineRule="auto"/>
              <w:jc w:val="both"/>
              <w:rPr>
                <w:lang w:val="lt-LT"/>
              </w:rPr>
            </w:pPr>
            <w:r w:rsidRPr="00FF1036">
              <w:rPr>
                <w:lang w:val="lt-LT"/>
              </w:rPr>
              <w:t xml:space="preserve">Priemonės „Prielaidų ekonominei veiklai kaime sudarymas” </w:t>
            </w:r>
            <w:r>
              <w:rPr>
                <w:lang w:val="lt-LT"/>
              </w:rPr>
              <w:t>v</w:t>
            </w:r>
            <w:r w:rsidRPr="00FF1036">
              <w:rPr>
                <w:iCs/>
                <w:lang w:val="lt-LT"/>
              </w:rPr>
              <w:t>eiklos sritis:</w:t>
            </w:r>
            <w:r w:rsidRPr="00FF1036">
              <w:rPr>
                <w:lang w:val="lt-LT"/>
              </w:rPr>
              <w:t xml:space="preserve"> „Parama iniciatyvoms, skirtoms sudaryti palankias gyventojų ekonominio užimtumo sąlygas“</w:t>
            </w:r>
            <w:r>
              <w:rPr>
                <w:lang w:val="lt-LT"/>
              </w:rPr>
              <w:t>, numato galimybę savivaldybei priklausančias patalpas pritaikyti bendruomenės reikmėms ir (arba) padėti bendruomenei sukuriant būtinas paslaugas teikiančias darbo vietas (pvz. vaikų priežiūros specialistų).</w:t>
            </w:r>
          </w:p>
          <w:p w:rsidR="000606F5" w:rsidRPr="008164B8" w:rsidRDefault="000606F5" w:rsidP="000606F5">
            <w:pPr>
              <w:spacing w:after="0" w:line="240" w:lineRule="auto"/>
              <w:jc w:val="both"/>
              <w:rPr>
                <w:sz w:val="18"/>
                <w:szCs w:val="18"/>
                <w:lang w:val="lt-LT"/>
              </w:rPr>
            </w:pPr>
          </w:p>
          <w:p w:rsidR="000606F5" w:rsidRPr="000606F5" w:rsidRDefault="000606F5" w:rsidP="000606F5">
            <w:pPr>
              <w:spacing w:after="0" w:line="240" w:lineRule="auto"/>
              <w:jc w:val="both"/>
              <w:rPr>
                <w:color w:val="000000"/>
                <w:shd w:val="clear" w:color="auto" w:fill="FFFFFF"/>
                <w:lang w:val="lt-LT"/>
              </w:rPr>
            </w:pPr>
            <w:r>
              <w:rPr>
                <w:lang w:val="lt-LT"/>
              </w:rPr>
              <w:t>Jungtinius projektus skatins ir tai, kad p</w:t>
            </w:r>
            <w:r w:rsidRPr="00FF1036">
              <w:rPr>
                <w:lang w:val="lt-LT"/>
              </w:rPr>
              <w:t xml:space="preserve">riemonės „Prielaidų ekonominei veiklai kaime sudarymas” </w:t>
            </w:r>
            <w:r>
              <w:rPr>
                <w:lang w:val="lt-LT"/>
              </w:rPr>
              <w:t>v</w:t>
            </w:r>
            <w:r>
              <w:rPr>
                <w:iCs/>
                <w:lang w:val="lt-LT"/>
              </w:rPr>
              <w:t xml:space="preserve">eiklos srities </w:t>
            </w:r>
            <w:r w:rsidRPr="00FF1036">
              <w:rPr>
                <w:i/>
                <w:lang w:val="lt-LT"/>
              </w:rPr>
              <w:t>„</w:t>
            </w:r>
            <w:r w:rsidRPr="00FF1036">
              <w:rPr>
                <w:lang w:val="lt-LT"/>
              </w:rPr>
              <w:t>Parama smulkių veiklos vykdytojų bendradarbiavimui ir bendradarbiavimo iniciatyvoms, įgyvendinant populiarinimo veiklą, skirtą vietos rinkoms plėtoti“</w:t>
            </w:r>
            <w:r>
              <w:rPr>
                <w:lang w:val="lt-LT"/>
              </w:rPr>
              <w:t xml:space="preserve"> atrankos kriterijuose papildomi balai suteikiami, jeigu </w:t>
            </w:r>
            <w:r w:rsidRPr="000606F5">
              <w:rPr>
                <w:color w:val="000000"/>
                <w:shd w:val="clear" w:color="auto" w:fill="FFFFFF"/>
                <w:lang w:val="lt-LT"/>
              </w:rPr>
              <w:t>pareiškėjas numato įgyvendinti projektą partnerys</w:t>
            </w:r>
            <w:r>
              <w:rPr>
                <w:color w:val="000000"/>
                <w:shd w:val="clear" w:color="auto" w:fill="FFFFFF"/>
                <w:lang w:val="lt-LT"/>
              </w:rPr>
              <w:t>tėje su kitą sektorių atstovais.</w:t>
            </w:r>
          </w:p>
          <w:p w:rsidR="000606F5" w:rsidRPr="008164B8" w:rsidRDefault="000606F5" w:rsidP="000606F5">
            <w:pPr>
              <w:spacing w:after="0" w:line="240" w:lineRule="auto"/>
              <w:jc w:val="both"/>
              <w:rPr>
                <w:sz w:val="18"/>
                <w:szCs w:val="18"/>
                <w:lang w:val="lt-LT"/>
              </w:rPr>
            </w:pPr>
          </w:p>
          <w:p w:rsidR="000606F5" w:rsidRPr="00FF1036" w:rsidRDefault="000606F5" w:rsidP="00930E38">
            <w:pPr>
              <w:pStyle w:val="Sraopastraipa"/>
              <w:spacing w:after="0" w:line="240" w:lineRule="auto"/>
              <w:ind w:left="0"/>
              <w:jc w:val="both"/>
              <w:rPr>
                <w:sz w:val="18"/>
                <w:szCs w:val="18"/>
                <w:lang w:val="lt-LT"/>
              </w:rPr>
            </w:pPr>
            <w:r w:rsidRPr="000606F5">
              <w:rPr>
                <w:lang w:val="lt-LT"/>
              </w:rPr>
              <w:t xml:space="preserve">Priemonė „Partnerystės įgūdžių plėtojimas, savanorystės skatinimas“ </w:t>
            </w:r>
            <w:r>
              <w:rPr>
                <w:lang w:val="lt-LT"/>
              </w:rPr>
              <w:t>skirta būtent partnerystės ir bendradarbiavimo įgūdžių stiprinimui.</w:t>
            </w:r>
          </w:p>
          <w:p w:rsidR="00914C20" w:rsidRPr="008164B8" w:rsidRDefault="00914C20" w:rsidP="000606F5">
            <w:pPr>
              <w:pStyle w:val="Sraopastraipa"/>
              <w:spacing w:after="0" w:line="240" w:lineRule="auto"/>
              <w:ind w:left="0"/>
              <w:rPr>
                <w:sz w:val="16"/>
                <w:szCs w:val="16"/>
                <w:lang w:val="lt-LT"/>
              </w:rPr>
            </w:pPr>
          </w:p>
        </w:tc>
      </w:tr>
      <w:tr w:rsidR="00454E5F" w:rsidRPr="009028E0" w:rsidTr="00AB7672">
        <w:tc>
          <w:tcPr>
            <w:tcW w:w="9854" w:type="dxa"/>
            <w:gridSpan w:val="2"/>
            <w:tcBorders>
              <w:bottom w:val="single" w:sz="4" w:space="0" w:color="auto"/>
            </w:tcBorders>
            <w:shd w:val="clear" w:color="auto" w:fill="FBD4B4" w:themeFill="accent6" w:themeFillTint="66"/>
          </w:tcPr>
          <w:p w:rsidR="00454E5F" w:rsidRPr="009028E0" w:rsidRDefault="00454E5F" w:rsidP="003A13E6">
            <w:pPr>
              <w:spacing w:after="0" w:line="360" w:lineRule="auto"/>
              <w:jc w:val="center"/>
              <w:rPr>
                <w:b/>
                <w:lang w:val="lt-LT"/>
              </w:rPr>
            </w:pPr>
            <w:r w:rsidRPr="009028E0">
              <w:rPr>
                <w:b/>
                <w:lang w:val="lt-LT"/>
              </w:rPr>
              <w:lastRenderedPageBreak/>
              <w:t>Horizontalieji principai ir prioritetai:</w:t>
            </w:r>
          </w:p>
        </w:tc>
      </w:tr>
      <w:tr w:rsidR="00454E5F" w:rsidRPr="009028E0" w:rsidTr="00372BB9">
        <w:tc>
          <w:tcPr>
            <w:tcW w:w="756" w:type="dxa"/>
            <w:shd w:val="clear" w:color="auto" w:fill="FDE9D9" w:themeFill="accent6" w:themeFillTint="33"/>
            <w:vAlign w:val="center"/>
          </w:tcPr>
          <w:p w:rsidR="00454E5F" w:rsidRPr="009028E0" w:rsidRDefault="00454E5F" w:rsidP="00372BB9">
            <w:pPr>
              <w:spacing w:after="0" w:line="360" w:lineRule="auto"/>
              <w:rPr>
                <w:lang w:val="lt-LT"/>
              </w:rPr>
            </w:pPr>
            <w:r w:rsidRPr="009028E0">
              <w:rPr>
                <w:lang w:val="lt-LT"/>
              </w:rPr>
              <w:t>8.8.</w:t>
            </w:r>
          </w:p>
        </w:tc>
        <w:tc>
          <w:tcPr>
            <w:tcW w:w="9098" w:type="dxa"/>
            <w:shd w:val="clear" w:color="auto" w:fill="FDE9D9" w:themeFill="accent6" w:themeFillTint="33"/>
          </w:tcPr>
          <w:p w:rsidR="003A13E6" w:rsidRPr="009028E0" w:rsidRDefault="00454E5F" w:rsidP="003A13E6">
            <w:pPr>
              <w:spacing w:after="0" w:line="360" w:lineRule="auto"/>
              <w:jc w:val="both"/>
              <w:rPr>
                <w:b/>
                <w:lang w:val="lt-LT"/>
              </w:rPr>
            </w:pPr>
            <w:r w:rsidRPr="009028E0">
              <w:rPr>
                <w:b/>
                <w:lang w:val="lt-LT"/>
              </w:rPr>
              <w:t>Jaunimas:</w:t>
            </w:r>
          </w:p>
        </w:tc>
      </w:tr>
      <w:tr w:rsidR="00454E5F" w:rsidRPr="009028E0" w:rsidTr="00372BB9">
        <w:tc>
          <w:tcPr>
            <w:tcW w:w="756" w:type="dxa"/>
            <w:vAlign w:val="center"/>
          </w:tcPr>
          <w:p w:rsidR="00454E5F" w:rsidRPr="009028E0" w:rsidRDefault="00454E5F" w:rsidP="00372BB9">
            <w:pPr>
              <w:spacing w:after="0" w:line="240" w:lineRule="auto"/>
              <w:rPr>
                <w:lang w:val="lt-LT"/>
              </w:rPr>
            </w:pPr>
            <w:r w:rsidRPr="009028E0">
              <w:rPr>
                <w:lang w:val="lt-LT"/>
              </w:rPr>
              <w:t>8.8.1.</w:t>
            </w:r>
          </w:p>
        </w:tc>
        <w:tc>
          <w:tcPr>
            <w:tcW w:w="9098" w:type="dxa"/>
          </w:tcPr>
          <w:p w:rsidR="003A13E6" w:rsidRPr="00212E5C" w:rsidRDefault="003A13E6" w:rsidP="00454E5F">
            <w:pPr>
              <w:spacing w:after="0" w:line="240" w:lineRule="auto"/>
              <w:jc w:val="both"/>
              <w:rPr>
                <w:b/>
                <w:sz w:val="20"/>
                <w:szCs w:val="20"/>
                <w:lang w:val="lt-LT"/>
              </w:rPr>
            </w:pPr>
          </w:p>
          <w:p w:rsidR="00454E5F" w:rsidRPr="009028E0" w:rsidRDefault="00454E5F" w:rsidP="00454E5F">
            <w:pPr>
              <w:spacing w:after="0" w:line="240" w:lineRule="auto"/>
              <w:jc w:val="both"/>
              <w:rPr>
                <w:lang w:val="lt-LT"/>
              </w:rPr>
            </w:pPr>
            <w:r w:rsidRPr="009028E0">
              <w:rPr>
                <w:b/>
                <w:i/>
                <w:lang w:val="lt-LT"/>
              </w:rPr>
              <w:t>VVG veiksmai, susiję su principo laikymusi rengiant VPS</w:t>
            </w:r>
            <w:r w:rsidRPr="009028E0">
              <w:rPr>
                <w:lang w:val="lt-LT"/>
              </w:rPr>
              <w:t>:</w:t>
            </w:r>
          </w:p>
          <w:p w:rsidR="00454E5F" w:rsidRPr="009028E0" w:rsidRDefault="00454E5F" w:rsidP="00454E5F">
            <w:pPr>
              <w:spacing w:after="0" w:line="240" w:lineRule="auto"/>
              <w:jc w:val="both"/>
              <w:rPr>
                <w:sz w:val="20"/>
                <w:szCs w:val="20"/>
                <w:lang w:val="lt-LT"/>
              </w:rPr>
            </w:pPr>
          </w:p>
          <w:p w:rsidR="00454E5F" w:rsidRDefault="00454E5F" w:rsidP="00454E5F">
            <w:pPr>
              <w:spacing w:after="0" w:line="240" w:lineRule="auto"/>
              <w:jc w:val="both"/>
              <w:rPr>
                <w:lang w:val="lt-LT"/>
              </w:rPr>
            </w:pPr>
            <w:r w:rsidRPr="009028E0">
              <w:rPr>
                <w:lang w:val="lt-LT"/>
              </w:rPr>
              <w:t xml:space="preserve">Pasvalio r. VVG valdyboje penki iš dvylikos narių (t.y. 42 proc. valdybos narių) – tai jauni žmonės iki 40 m., tarp kurių </w:t>
            </w:r>
            <w:r w:rsidR="00346407">
              <w:rPr>
                <w:lang w:val="lt-LT"/>
              </w:rPr>
              <w:t>3</w:t>
            </w:r>
            <w:r w:rsidR="00346407" w:rsidRPr="009028E0">
              <w:rPr>
                <w:lang w:val="lt-LT"/>
              </w:rPr>
              <w:t xml:space="preserve"> </w:t>
            </w:r>
            <w:r w:rsidRPr="009028E0">
              <w:rPr>
                <w:lang w:val="lt-LT"/>
              </w:rPr>
              <w:t xml:space="preserve">asmenys yra </w:t>
            </w:r>
            <w:r w:rsidR="00346407">
              <w:rPr>
                <w:lang w:val="lt-LT"/>
              </w:rPr>
              <w:t xml:space="preserve">nuo </w:t>
            </w:r>
            <w:r w:rsidR="00346407" w:rsidRPr="009B78D2">
              <w:rPr>
                <w:lang w:val="lt-LT"/>
              </w:rPr>
              <w:t>14</w:t>
            </w:r>
            <w:r w:rsidR="00346407">
              <w:rPr>
                <w:lang w:val="lt-LT"/>
              </w:rPr>
              <w:t xml:space="preserve"> m.</w:t>
            </w:r>
            <w:r w:rsidR="00346407" w:rsidRPr="009B78D2">
              <w:rPr>
                <w:lang w:val="lt-LT"/>
              </w:rPr>
              <w:t xml:space="preserve"> </w:t>
            </w:r>
            <w:r w:rsidRPr="009028E0">
              <w:rPr>
                <w:lang w:val="lt-LT"/>
              </w:rPr>
              <w:t>iki 29 m. (įskaitytinai)</w:t>
            </w:r>
            <w:r w:rsidR="00346407">
              <w:rPr>
                <w:lang w:val="lt-LT"/>
              </w:rPr>
              <w:t xml:space="preserve"> ir 2 asm</w:t>
            </w:r>
            <w:r w:rsidR="009B78D2">
              <w:rPr>
                <w:lang w:val="lt-LT"/>
              </w:rPr>
              <w:t>enys</w:t>
            </w:r>
            <w:r w:rsidR="00346407">
              <w:rPr>
                <w:lang w:val="lt-LT"/>
              </w:rPr>
              <w:t xml:space="preserve"> nuo 30 m. iki 40 m.</w:t>
            </w:r>
          </w:p>
          <w:p w:rsidR="006E5DE0" w:rsidRPr="00212E5C" w:rsidRDefault="006E5DE0"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Pasvalio r. VVG valdyba</w:t>
            </w:r>
            <w:r w:rsidR="006E5DE0">
              <w:rPr>
                <w:lang w:val="lt-LT"/>
              </w:rPr>
              <w:t xml:space="preserve"> koordinavoVVG veiklą </w:t>
            </w:r>
            <w:r w:rsidRPr="009028E0">
              <w:rPr>
                <w:lang w:val="lt-LT"/>
              </w:rPr>
              <w:t xml:space="preserve"> VPS</w:t>
            </w:r>
            <w:r w:rsidR="006E5DE0">
              <w:rPr>
                <w:lang w:val="lt-LT"/>
              </w:rPr>
              <w:t xml:space="preserve"> rengimo procese</w:t>
            </w:r>
            <w:r w:rsidRPr="009028E0">
              <w:rPr>
                <w:lang w:val="lt-LT"/>
              </w:rPr>
              <w:t>. Taigi, jauni VVG valdybos nariai, kartu su kitais, dirbdami sukurtose strategijos rengimo darbo grupėse, rinko informaciją ir statistinius duomenis, reikalingus VVG teritorijos socialinės, ekonominės ir aplinkos situacijos analizei. Darbo grupių surinkta informacija buvos nagrinėjama ir apibendrinama (atliekama SSGG analizė) bendrame darbo grupių susirinkime, kuriame dalyvavo VVG valdybos jaunimas.</w:t>
            </w:r>
          </w:p>
          <w:p w:rsidR="00454E5F" w:rsidRPr="009028E0"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lastRenderedPageBreak/>
              <w:t xml:space="preserve">Pasvalio r. VVG daug dėmesio skyrė VVG teritorijos jaunų žmonių poreikių išsiaiškinimui. Tai buvo daroma keliais būdais. Visų pirma buvo suorganizuotos fokus grupių diskusijos su baigusiu mokyklą jaunimu (19-20 m.) ir su jaunomis šeimomis (iki 40 m.), </w:t>
            </w:r>
            <w:r w:rsidR="009028E0" w:rsidRPr="009028E0">
              <w:rPr>
                <w:lang w:val="lt-LT"/>
              </w:rPr>
              <w:t xml:space="preserve">taip pat buvo atliktas interviu su Pumpėnų vienuolyno kunigu, kuris dirba su jaunimu. </w:t>
            </w:r>
            <w:r w:rsidRPr="009028E0">
              <w:rPr>
                <w:lang w:val="lt-LT"/>
              </w:rPr>
              <w:t>Tokiu būdu buvo surinkta informacija apie jaunų žmonių poreikius ir problemas.</w:t>
            </w:r>
          </w:p>
          <w:p w:rsidR="00454E5F" w:rsidRPr="009028E0" w:rsidRDefault="00454E5F" w:rsidP="00454E5F">
            <w:pPr>
              <w:spacing w:after="0" w:line="240" w:lineRule="auto"/>
              <w:jc w:val="both"/>
              <w:rPr>
                <w:bCs/>
                <w:lang w:val="lt-LT" w:eastAsia="lt-LT"/>
              </w:rPr>
            </w:pPr>
            <w:r w:rsidRPr="009028E0">
              <w:rPr>
                <w:lang w:val="lt-LT"/>
              </w:rPr>
              <w:t xml:space="preserve">Be to jaunimo poreikius išsiaiškinti buvo bandyta ir anketinės apklausos pagalba – anketoje buvo pateiktas klausimas: </w:t>
            </w:r>
            <w:r w:rsidRPr="009028E0">
              <w:rPr>
                <w:bCs/>
                <w:i/>
                <w:lang w:val="lt-LT" w:eastAsia="lt-LT"/>
              </w:rPr>
              <w:t xml:space="preserve">„Kokiu būdu galima būtų pagerinti jaunimo (jaunų žmonių iki 29 m.) padėtį kaime?“. </w:t>
            </w:r>
            <w:r w:rsidRPr="009028E0">
              <w:rPr>
                <w:bCs/>
                <w:lang w:val="lt-LT" w:eastAsia="lt-LT"/>
              </w:rPr>
              <w:t>Anketinės apklausos duomenys didele dalimi atspindėjo jaunimo požiūrius, nes daugiau nei trečdalį respondentų sudarė jauni iki 40 m. žmonės: 19 proc. sudarė 18-29 m. jaunimas ir 15 proc. 30-39 m. atstovai (žr. 2.2 skyrių „</w:t>
            </w:r>
            <w:r w:rsidRPr="009028E0">
              <w:rPr>
                <w:bCs/>
                <w:lang w:val="lt-LT"/>
              </w:rPr>
              <w:t>VVG teritorijos gyventojų poreikių analizė“).</w:t>
            </w:r>
          </w:p>
          <w:p w:rsidR="00454E5F"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 xml:space="preserve">Išanalizavusi jaunų žmonių poreikius ir lūkesčius, Pasvalio r. VVG į vietos plėtros strategiją įtraukė būtent jaunimui skirtą priemonę „Patrauklių jaunimui gyventi kaime sąlygų sudarymas“. Šios priemonės veiklos sritys skirtos paremti jaunimo socialines, kultūrines, savanorystę ir aplinkosauginę veiklą numatančias iniciatyvas, taip pat jose numatyti investicinio pobūdžio projektai, skirti atnaujinti ir įrengti </w:t>
            </w:r>
            <w:r w:rsidR="009028E0" w:rsidRPr="009028E0">
              <w:rPr>
                <w:lang w:val="lt-LT"/>
              </w:rPr>
              <w:t>viešąsias</w:t>
            </w:r>
            <w:r w:rsidRPr="009028E0">
              <w:rPr>
                <w:lang w:val="lt-LT"/>
              </w:rPr>
              <w:t xml:space="preserve"> erdves ar pastatus, kuriuose vykdoma jaunimo laisvalaikio, poilsio, sporto, kultūrinė, socialinė ir kt. veikla.</w:t>
            </w:r>
            <w:r w:rsidR="00456F57" w:rsidRPr="009028E0">
              <w:rPr>
                <w:lang w:val="lt-LT"/>
              </w:rPr>
              <w:t xml:space="preserve"> Tokiu būdu siekiama mažinti jaunimo išvykimą iš kaimo, didinti gyvenamosios vietovės patrauklumą.</w:t>
            </w:r>
          </w:p>
          <w:p w:rsidR="00454E5F" w:rsidRPr="009028E0" w:rsidRDefault="00454E5F" w:rsidP="00454E5F">
            <w:pPr>
              <w:spacing w:after="0" w:line="240" w:lineRule="auto"/>
              <w:jc w:val="both"/>
              <w:rPr>
                <w:b/>
                <w:bCs/>
                <w:sz w:val="18"/>
                <w:szCs w:val="18"/>
                <w:lang w:val="lt-LT"/>
              </w:rPr>
            </w:pPr>
          </w:p>
          <w:p w:rsidR="00454E5F" w:rsidRDefault="00454E5F" w:rsidP="00454E5F">
            <w:pPr>
              <w:spacing w:after="0" w:line="240" w:lineRule="auto"/>
              <w:jc w:val="both"/>
              <w:rPr>
                <w:bCs/>
                <w:lang w:val="lt-LT"/>
              </w:rPr>
            </w:pPr>
            <w:r w:rsidRPr="009028E0">
              <w:rPr>
                <w:lang w:val="lt-LT"/>
              </w:rPr>
              <w:t>Jaunimas kaip tikslinė grupė yra numatytas ir kitose Pasvalio r. VPS priemonėse bei veiklos srityse. Pavyzdžiui, priemonės „</w:t>
            </w:r>
            <w:r w:rsidR="00930E38" w:rsidRPr="009028E0">
              <w:rPr>
                <w:lang w:val="lt-LT"/>
              </w:rPr>
              <w:t>Partnerystės įgūdžių plėtojimas, savanorystės skatinimas“</w:t>
            </w:r>
            <w:r w:rsidR="00930E38">
              <w:rPr>
                <w:lang w:val="lt-LT"/>
              </w:rPr>
              <w:t xml:space="preserve"> </w:t>
            </w:r>
            <w:r w:rsidRPr="009028E0">
              <w:rPr>
                <w:lang w:val="lt-LT"/>
              </w:rPr>
              <w:t>tikslinė grupė – jaunimas iki 40 m., taip pat jaunimas pabrėžtas apibūdinant veiklos srities „</w:t>
            </w:r>
            <w:r w:rsidRPr="009028E0">
              <w:rPr>
                <w:bCs/>
                <w:lang w:val="lt-LT"/>
              </w:rPr>
              <w:t xml:space="preserve">Verslumo skatinimas, verslo patirties perėmimas“ </w:t>
            </w:r>
            <w:r w:rsidRPr="009028E0">
              <w:rPr>
                <w:lang w:val="lt-LT"/>
              </w:rPr>
              <w:t xml:space="preserve">tikslinę grupę (žr. </w:t>
            </w:r>
            <w:r w:rsidRPr="009028E0">
              <w:rPr>
                <w:bCs/>
                <w:lang w:val="lt-LT"/>
              </w:rPr>
              <w:t>9 lentelę „VPS priemonių ir veiklos sričių aprašymas“).</w:t>
            </w:r>
          </w:p>
          <w:p w:rsidR="00165E2D" w:rsidRPr="008164B8" w:rsidRDefault="00165E2D" w:rsidP="00454E5F">
            <w:pPr>
              <w:spacing w:after="0" w:line="240" w:lineRule="auto"/>
              <w:jc w:val="both"/>
              <w:rPr>
                <w:bCs/>
                <w:sz w:val="18"/>
                <w:szCs w:val="18"/>
                <w:lang w:val="lt-LT"/>
              </w:rPr>
            </w:pPr>
          </w:p>
          <w:p w:rsidR="003A13E6" w:rsidRPr="003A13E6" w:rsidRDefault="003A13E6" w:rsidP="003A13E6">
            <w:pPr>
              <w:spacing w:after="0" w:line="240" w:lineRule="auto"/>
              <w:jc w:val="both"/>
              <w:rPr>
                <w:bCs/>
                <w:lang w:val="lt-LT"/>
              </w:rPr>
            </w:pPr>
            <w:r w:rsidRPr="003A13E6">
              <w:rPr>
                <w:bCs/>
                <w:lang w:val="lt-LT"/>
              </w:rPr>
              <w:t xml:space="preserve">Tikslingai jaunimui skirtoms priemonėms įgyvendinti VVG numatė 11 proc. visų VP įgyvendinimui skirtų lėšų, t.y. 47 proc. į </w:t>
            </w:r>
            <w:r w:rsidRPr="003A13E6">
              <w:rPr>
                <w:lang w:val="lt-LT"/>
              </w:rPr>
              <w:t>bendruomeniškai svarbios veiklos rėmimą nukreipto finansavimo. Tačiau svarbu pastebėti, kad jaunimas kaip tikslinė grupė išskirtas beveik visose VPS priemonėse, taigi jaunų žmonių iniciatyvų finansavimo apimtys didele dalimi priklausys nuo jų aktyvumo teikiant VP.</w:t>
            </w:r>
          </w:p>
          <w:p w:rsidR="003A13E6" w:rsidRPr="008164B8" w:rsidRDefault="003A13E6" w:rsidP="003A13E6">
            <w:pPr>
              <w:spacing w:after="0" w:line="240" w:lineRule="auto"/>
              <w:jc w:val="both"/>
              <w:rPr>
                <w:bCs/>
                <w:sz w:val="16"/>
                <w:szCs w:val="16"/>
                <w:lang w:val="lt-LT"/>
              </w:rPr>
            </w:pPr>
          </w:p>
        </w:tc>
      </w:tr>
      <w:tr w:rsidR="00454E5F" w:rsidRPr="009028E0" w:rsidTr="00372BB9">
        <w:tc>
          <w:tcPr>
            <w:tcW w:w="756" w:type="dxa"/>
            <w:tcBorders>
              <w:bottom w:val="single" w:sz="4" w:space="0" w:color="auto"/>
            </w:tcBorders>
            <w:vAlign w:val="center"/>
          </w:tcPr>
          <w:p w:rsidR="00454E5F" w:rsidRPr="009028E0" w:rsidRDefault="00454E5F" w:rsidP="00372BB9">
            <w:pPr>
              <w:spacing w:after="0" w:line="240" w:lineRule="auto"/>
              <w:rPr>
                <w:lang w:val="lt-LT"/>
              </w:rPr>
            </w:pPr>
            <w:r w:rsidRPr="009028E0">
              <w:rPr>
                <w:lang w:val="lt-LT"/>
              </w:rPr>
              <w:lastRenderedPageBreak/>
              <w:t>8.8.2.</w:t>
            </w:r>
          </w:p>
        </w:tc>
        <w:tc>
          <w:tcPr>
            <w:tcW w:w="9098" w:type="dxa"/>
            <w:tcBorders>
              <w:bottom w:val="single" w:sz="4" w:space="0" w:color="auto"/>
            </w:tcBorders>
          </w:tcPr>
          <w:p w:rsidR="00454E5F" w:rsidRPr="009028E0" w:rsidRDefault="00454E5F" w:rsidP="00454E5F">
            <w:pPr>
              <w:spacing w:after="0" w:line="240" w:lineRule="auto"/>
              <w:jc w:val="both"/>
              <w:rPr>
                <w:b/>
                <w:i/>
                <w:lang w:val="lt-LT"/>
              </w:rPr>
            </w:pPr>
            <w:r w:rsidRPr="009028E0">
              <w:rPr>
                <w:b/>
                <w:i/>
                <w:lang w:val="lt-LT"/>
              </w:rPr>
              <w:t>VVG veiksmai, susiję su principo laikymusi įgyvendinant VPS:</w:t>
            </w:r>
          </w:p>
          <w:p w:rsidR="00454E5F" w:rsidRPr="009028E0" w:rsidRDefault="00454E5F" w:rsidP="00454E5F">
            <w:pPr>
              <w:spacing w:after="0" w:line="240" w:lineRule="auto"/>
              <w:jc w:val="both"/>
              <w:rPr>
                <w:b/>
                <w:sz w:val="20"/>
                <w:szCs w:val="20"/>
                <w:lang w:val="lt-LT"/>
              </w:rPr>
            </w:pPr>
          </w:p>
          <w:p w:rsidR="009F19B2" w:rsidRPr="009028E0" w:rsidRDefault="009F19B2" w:rsidP="009F19B2">
            <w:pPr>
              <w:spacing w:after="0" w:line="240" w:lineRule="auto"/>
              <w:jc w:val="both"/>
              <w:rPr>
                <w:lang w:val="lt-LT"/>
              </w:rPr>
            </w:pPr>
            <w:r w:rsidRPr="009028E0">
              <w:rPr>
                <w:lang w:val="lt-LT"/>
              </w:rPr>
              <w:t>Tiesiogiai Pasvalio r. VPS administravimui numatoma sukurti 4 pareigybes, tačiau planuojami 3 darbuotojai. Planuojama, kad 1 VPS administracijos darbuotojas bus jaunesnis nei 40 m. Taigi, VPS administravimo komandoje bus 33 proc. jaunų iki 40 m. žmonių.</w:t>
            </w:r>
          </w:p>
          <w:p w:rsidR="00454E5F" w:rsidRPr="009028E0"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lang w:val="lt-LT"/>
              </w:rPr>
            </w:pPr>
            <w:r w:rsidRPr="009028E0">
              <w:rPr>
                <w:lang w:val="lt-LT"/>
              </w:rPr>
              <w:t xml:space="preserve">Pasvalio VVG valdyboje taip pat yra daug jaunimo – iš 12 valdybos narių 5 (t.y. 42 proc.) priskiriami jaunimui iki 40 m. Keturi iš penkių VVG valdybos jaunimo atstovų – tai asmenys iki 30 m. </w:t>
            </w:r>
          </w:p>
          <w:p w:rsidR="00454E5F" w:rsidRPr="009028E0" w:rsidRDefault="00454E5F" w:rsidP="00454E5F">
            <w:pPr>
              <w:spacing w:after="0" w:line="240" w:lineRule="auto"/>
              <w:jc w:val="both"/>
              <w:rPr>
                <w:sz w:val="18"/>
                <w:szCs w:val="18"/>
                <w:lang w:val="lt-LT"/>
              </w:rPr>
            </w:pPr>
          </w:p>
          <w:p w:rsidR="00454E5F" w:rsidRPr="009028E0" w:rsidRDefault="00454E5F" w:rsidP="00454E5F">
            <w:pPr>
              <w:spacing w:after="0" w:line="240" w:lineRule="auto"/>
              <w:jc w:val="both"/>
              <w:rPr>
                <w:color w:val="000000"/>
                <w:lang w:val="lt-LT"/>
              </w:rPr>
            </w:pPr>
            <w:r w:rsidRPr="009028E0">
              <w:rPr>
                <w:lang w:val="lt-LT"/>
              </w:rPr>
              <w:t xml:space="preserve">Pasvalio r. VVG valdyba – kolegialus valdymo organas, turintis </w:t>
            </w:r>
            <w:r w:rsidRPr="009028E0">
              <w:rPr>
                <w:color w:val="000000"/>
                <w:lang w:val="lt-LT"/>
              </w:rPr>
              <w:t xml:space="preserve">teisę priimti sprendimus dėl VPS ir vietos projektų įgyvendinimo atstovaujamoje teritorijoje. Taigi, jaunimo atstovai kartu su kitais VVG valdybos nariais lygiomis teisėmis dalyvaus valdybai priimant sprendimus ir atliekant kitas VVG valdybos </w:t>
            </w:r>
            <w:r w:rsidR="009028E0" w:rsidRPr="009028E0">
              <w:rPr>
                <w:color w:val="000000"/>
                <w:lang w:val="lt-LT"/>
              </w:rPr>
              <w:t>funkcijas</w:t>
            </w:r>
            <w:r w:rsidRPr="009028E0">
              <w:rPr>
                <w:color w:val="000000"/>
                <w:lang w:val="lt-LT"/>
              </w:rPr>
              <w:t xml:space="preserve">. VVG valdybos darbas organizuojamas remiantis valdybos darbo reglamentu, </w:t>
            </w:r>
            <w:r w:rsidRPr="009028E0">
              <w:rPr>
                <w:lang w:val="lt-LT"/>
              </w:rPr>
              <w:t>kurį priima ir keičia valdyba savo posėdyje.</w:t>
            </w:r>
          </w:p>
          <w:p w:rsidR="00454E5F" w:rsidRPr="009028E0" w:rsidRDefault="00454E5F" w:rsidP="00454E5F">
            <w:pPr>
              <w:spacing w:after="0" w:line="240" w:lineRule="auto"/>
              <w:jc w:val="both"/>
              <w:rPr>
                <w:color w:val="000000"/>
                <w:sz w:val="20"/>
                <w:szCs w:val="20"/>
                <w:lang w:val="lt-LT"/>
              </w:rPr>
            </w:pPr>
          </w:p>
          <w:p w:rsidR="00454E5F" w:rsidRPr="009028E0" w:rsidRDefault="00454E5F" w:rsidP="00454E5F">
            <w:pPr>
              <w:spacing w:after="0" w:line="240" w:lineRule="auto"/>
              <w:jc w:val="both"/>
              <w:rPr>
                <w:lang w:val="lt-LT"/>
              </w:rPr>
            </w:pPr>
            <w:r w:rsidRPr="009028E0">
              <w:rPr>
                <w:color w:val="000000"/>
                <w:lang w:val="lt-LT"/>
              </w:rPr>
              <w:t>Pasvalio r. VVG valdybos funkcijos:</w:t>
            </w:r>
          </w:p>
          <w:p w:rsidR="00454E5F" w:rsidRPr="009028E0" w:rsidRDefault="00454E5F" w:rsidP="009A2ABC">
            <w:pPr>
              <w:numPr>
                <w:ilvl w:val="0"/>
                <w:numId w:val="13"/>
              </w:numPr>
              <w:spacing w:after="0" w:line="240" w:lineRule="auto"/>
              <w:jc w:val="both"/>
              <w:rPr>
                <w:lang w:val="lt-LT"/>
              </w:rPr>
            </w:pPr>
            <w:r w:rsidRPr="009028E0">
              <w:rPr>
                <w:lang w:val="lt-LT"/>
              </w:rPr>
              <w:t>tvirtina dokumentų ir kitos informacijos apie VVG veiklą pateikimo nariams tvarką;</w:t>
            </w:r>
          </w:p>
          <w:p w:rsidR="00454E5F" w:rsidRPr="009028E0" w:rsidRDefault="00454E5F" w:rsidP="009A2ABC">
            <w:pPr>
              <w:numPr>
                <w:ilvl w:val="0"/>
                <w:numId w:val="13"/>
              </w:numPr>
              <w:spacing w:after="0" w:line="240" w:lineRule="auto"/>
              <w:jc w:val="both"/>
              <w:rPr>
                <w:lang w:val="lt-LT"/>
              </w:rPr>
            </w:pPr>
            <w:r w:rsidRPr="009028E0">
              <w:rPr>
                <w:lang w:val="lt-LT"/>
              </w:rPr>
              <w:lastRenderedPageBreak/>
              <w:t>svarsto klausimus dėl VVG turto ir lėšų įgijimo, naudojimo, valdymo ir disponavimo, prievolių užtikrinimo turtu ar lėšomis;</w:t>
            </w:r>
          </w:p>
          <w:p w:rsidR="00454E5F" w:rsidRPr="009028E0" w:rsidRDefault="00454E5F" w:rsidP="009A2ABC">
            <w:pPr>
              <w:numPr>
                <w:ilvl w:val="0"/>
                <w:numId w:val="13"/>
              </w:numPr>
              <w:spacing w:after="0" w:line="240" w:lineRule="auto"/>
              <w:jc w:val="both"/>
              <w:rPr>
                <w:lang w:val="lt-LT"/>
              </w:rPr>
            </w:pPr>
            <w:r w:rsidRPr="009028E0">
              <w:rPr>
                <w:lang w:val="lt-LT"/>
              </w:rPr>
              <w:t xml:space="preserve">nustato VVG narių mokesčių  mokėjimo tvarką; </w:t>
            </w:r>
          </w:p>
          <w:p w:rsidR="00454E5F" w:rsidRPr="009028E0" w:rsidRDefault="00454E5F" w:rsidP="009A2ABC">
            <w:pPr>
              <w:numPr>
                <w:ilvl w:val="0"/>
                <w:numId w:val="13"/>
              </w:numPr>
              <w:spacing w:after="0" w:line="240" w:lineRule="auto"/>
              <w:jc w:val="both"/>
              <w:rPr>
                <w:lang w:val="lt-LT"/>
              </w:rPr>
            </w:pPr>
            <w:r w:rsidRPr="009028E0">
              <w:rPr>
                <w:lang w:val="lt-LT"/>
              </w:rPr>
              <w:t xml:space="preserve">priima sprendimą dėl kitų juridinių asmenų, atstovybių ar VVG filialų steigimo ar dėl tapimo kitų juridinių asmenų dalyviu; </w:t>
            </w:r>
          </w:p>
          <w:p w:rsidR="00454E5F" w:rsidRPr="009028E0" w:rsidRDefault="00454E5F" w:rsidP="009A2ABC">
            <w:pPr>
              <w:numPr>
                <w:ilvl w:val="0"/>
                <w:numId w:val="13"/>
              </w:numPr>
              <w:spacing w:after="0" w:line="240" w:lineRule="auto"/>
              <w:jc w:val="both"/>
              <w:rPr>
                <w:lang w:val="lt-LT"/>
              </w:rPr>
            </w:pPr>
            <w:r w:rsidRPr="009028E0">
              <w:rPr>
                <w:lang w:val="lt-LT"/>
              </w:rPr>
              <w:t>tvirtina VVG atstovybių filialų nuostatus;</w:t>
            </w:r>
          </w:p>
          <w:p w:rsidR="00454E5F" w:rsidRPr="009028E0" w:rsidRDefault="00454E5F" w:rsidP="009A2ABC">
            <w:pPr>
              <w:numPr>
                <w:ilvl w:val="0"/>
                <w:numId w:val="13"/>
              </w:numPr>
              <w:spacing w:after="0" w:line="240" w:lineRule="auto"/>
              <w:jc w:val="both"/>
              <w:rPr>
                <w:lang w:val="lt-LT"/>
              </w:rPr>
            </w:pPr>
            <w:r w:rsidRPr="009028E0">
              <w:rPr>
                <w:lang w:val="lt-LT"/>
              </w:rPr>
              <w:t>vykdo iš dalies ar visiškai VVG lėšomis finansuojamų projektų atranką;</w:t>
            </w:r>
          </w:p>
          <w:p w:rsidR="00454E5F" w:rsidRPr="009028E0" w:rsidRDefault="00454E5F" w:rsidP="009A2ABC">
            <w:pPr>
              <w:numPr>
                <w:ilvl w:val="0"/>
                <w:numId w:val="13"/>
              </w:numPr>
              <w:spacing w:after="0" w:line="240" w:lineRule="auto"/>
              <w:jc w:val="both"/>
              <w:rPr>
                <w:lang w:val="lt-LT"/>
              </w:rPr>
            </w:pPr>
            <w:r w:rsidRPr="009028E0">
              <w:rPr>
                <w:lang w:val="lt-LT"/>
              </w:rPr>
              <w:t>išklauso ir įvertina revizoriaus (auditoriaus ar audito įmonės) patikrinimo rezultatus, imasi priemonių revizoriaus (audito ar audito įmonės) nustatytiems trūkumams ar pažeidimams pašalinti (žr. Įstatus).</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Pasvalio r. V</w:t>
            </w:r>
            <w:r w:rsidR="009F19B2" w:rsidRPr="009028E0">
              <w:rPr>
                <w:lang w:val="lt-LT"/>
              </w:rPr>
              <w:t>PS</w:t>
            </w:r>
            <w:r w:rsidRPr="009028E0">
              <w:rPr>
                <w:lang w:val="lt-LT"/>
              </w:rPr>
              <w:t xml:space="preserve"> administracijos darbuotojai (tarp kurių </w:t>
            </w:r>
            <w:r w:rsidR="009F19B2" w:rsidRPr="009028E0">
              <w:rPr>
                <w:lang w:val="lt-LT"/>
              </w:rPr>
              <w:t xml:space="preserve">33 </w:t>
            </w:r>
            <w:r w:rsidRPr="009028E0">
              <w:rPr>
                <w:lang w:val="lt-LT"/>
              </w:rPr>
              <w:t xml:space="preserve">proc. jauni iki 40 m. žmonės) rengs kvietimų teikti vietos projektus planą ir būtiną dokumentaciją, kurią svarstys ir tvirtins VVG valdyba, kurios sudėtyje 42 proc. jaunimo. Taip pat VVG administracija organizuos vietos projektų vertinimą, pagal kurio rezultatus VVG valdyba atrinks </w:t>
            </w:r>
            <w:r w:rsidR="009028E0" w:rsidRPr="009028E0">
              <w:rPr>
                <w:lang w:val="lt-LT"/>
              </w:rPr>
              <w:t>finansuojamus</w:t>
            </w:r>
            <w:r w:rsidRPr="009028E0">
              <w:rPr>
                <w:lang w:val="lt-LT"/>
              </w:rPr>
              <w:t xml:space="preserve"> projektus. </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 xml:space="preserve">VPS įgyvendinimo ir </w:t>
            </w:r>
            <w:r w:rsidR="009028E0" w:rsidRPr="009028E0">
              <w:rPr>
                <w:lang w:val="lt-LT"/>
              </w:rPr>
              <w:t>s</w:t>
            </w:r>
            <w:r w:rsidR="009028E0">
              <w:t>t</w:t>
            </w:r>
            <w:r w:rsidR="009028E0" w:rsidRPr="009028E0">
              <w:rPr>
                <w:lang w:val="lt-LT"/>
              </w:rPr>
              <w:t>ebėsenos</w:t>
            </w:r>
            <w:r w:rsidRPr="009028E0">
              <w:rPr>
                <w:lang w:val="lt-LT"/>
              </w:rPr>
              <w:t xml:space="preserve"> ataskaitas rengs </w:t>
            </w:r>
            <w:r w:rsidR="009F19B2" w:rsidRPr="009028E0">
              <w:rPr>
                <w:lang w:val="lt-LT"/>
              </w:rPr>
              <w:t>VPS</w:t>
            </w:r>
            <w:r w:rsidRPr="009028E0">
              <w:rPr>
                <w:lang w:val="lt-LT"/>
              </w:rPr>
              <w:t xml:space="preserve"> administracija, o jas svarstys ir tvirtins VVG valdyba. </w:t>
            </w:r>
          </w:p>
          <w:p w:rsidR="00454E5F" w:rsidRPr="009028E0" w:rsidRDefault="00454E5F" w:rsidP="00454E5F">
            <w:pPr>
              <w:spacing w:after="0" w:line="240" w:lineRule="auto"/>
              <w:jc w:val="both"/>
              <w:rPr>
                <w:sz w:val="18"/>
                <w:szCs w:val="18"/>
                <w:lang w:val="lt-LT"/>
              </w:rPr>
            </w:pPr>
          </w:p>
          <w:p w:rsidR="00454E5F" w:rsidRPr="009028E0" w:rsidRDefault="00454E5F" w:rsidP="00454E5F">
            <w:pPr>
              <w:pStyle w:val="Sraopastraipa"/>
              <w:spacing w:after="0" w:line="240" w:lineRule="auto"/>
              <w:ind w:left="0"/>
              <w:jc w:val="both"/>
              <w:rPr>
                <w:lang w:val="lt-LT"/>
              </w:rPr>
            </w:pPr>
            <w:r w:rsidRPr="009028E0">
              <w:rPr>
                <w:lang w:val="lt-LT"/>
              </w:rPr>
              <w:t xml:space="preserve">VVG teritorijos gyventojų aktyvumo skatinimo veiklas organizuos </w:t>
            </w:r>
            <w:r w:rsidR="009F19B2" w:rsidRPr="009028E0">
              <w:rPr>
                <w:lang w:val="lt-LT"/>
              </w:rPr>
              <w:t>VPS</w:t>
            </w:r>
            <w:r w:rsidRPr="009028E0">
              <w:rPr>
                <w:lang w:val="lt-LT"/>
              </w:rPr>
              <w:t xml:space="preserve"> </w:t>
            </w:r>
            <w:r w:rsidR="009028E0" w:rsidRPr="009028E0">
              <w:rPr>
                <w:lang w:val="lt-LT"/>
              </w:rPr>
              <w:t>administracija</w:t>
            </w:r>
            <w:r w:rsidRPr="009028E0">
              <w:rPr>
                <w:lang w:val="lt-LT"/>
              </w:rPr>
              <w:t xml:space="preserve"> ir už jas bus atsakingas VPS viešųjų ryšių specialistas, kuris veiklą vykdys pagal numatytą ir VVG valdybos patvirtintą planą.</w:t>
            </w:r>
          </w:p>
          <w:p w:rsidR="00454E5F" w:rsidRPr="009028E0" w:rsidRDefault="00454E5F" w:rsidP="00454E5F">
            <w:pPr>
              <w:spacing w:after="0" w:line="240" w:lineRule="auto"/>
              <w:jc w:val="both"/>
              <w:rPr>
                <w:sz w:val="20"/>
                <w:szCs w:val="20"/>
                <w:lang w:val="lt-LT"/>
              </w:rPr>
            </w:pPr>
          </w:p>
          <w:p w:rsidR="00A867C4" w:rsidRDefault="00454E5F" w:rsidP="00A867C4">
            <w:pPr>
              <w:spacing w:after="0" w:line="240" w:lineRule="auto"/>
              <w:jc w:val="both"/>
              <w:rPr>
                <w:lang w:val="lt-LT"/>
              </w:rPr>
            </w:pPr>
            <w:r w:rsidRPr="009028E0">
              <w:rPr>
                <w:lang w:val="lt-LT"/>
              </w:rPr>
              <w:t xml:space="preserve">Apibendrintai galima pasakyti, kad </w:t>
            </w:r>
            <w:r w:rsidR="00E36855" w:rsidRPr="009028E0">
              <w:rPr>
                <w:lang w:val="lt-LT"/>
              </w:rPr>
              <w:t>VPS</w:t>
            </w:r>
            <w:r w:rsidRPr="009028E0">
              <w:rPr>
                <w:lang w:val="lt-LT"/>
              </w:rPr>
              <w:t xml:space="preserve"> administracijos ir VVG valdybos sudėtis, užtikrins aktyvų jaunų žmonių įtraukimą ir dalyvavimą visuose pagrindiniuose VPS admi</w:t>
            </w:r>
            <w:r w:rsidR="003A13E6">
              <w:rPr>
                <w:lang w:val="lt-LT"/>
              </w:rPr>
              <w:t>nistravimo ir valdymo etapuose</w:t>
            </w:r>
            <w:r w:rsidR="003A13E6" w:rsidRPr="00A867C4">
              <w:rPr>
                <w:lang w:val="lt-LT"/>
              </w:rPr>
              <w:t>.</w:t>
            </w:r>
          </w:p>
          <w:p w:rsidR="00A867C4" w:rsidRPr="008164B8" w:rsidRDefault="00A867C4" w:rsidP="00A867C4">
            <w:pPr>
              <w:spacing w:after="0" w:line="240" w:lineRule="auto"/>
              <w:jc w:val="both"/>
              <w:rPr>
                <w:sz w:val="16"/>
                <w:szCs w:val="16"/>
                <w:lang w:val="lt-LT"/>
              </w:rPr>
            </w:pPr>
          </w:p>
        </w:tc>
      </w:tr>
      <w:tr w:rsidR="00454E5F" w:rsidRPr="009028E0" w:rsidTr="00372BB9">
        <w:tc>
          <w:tcPr>
            <w:tcW w:w="756" w:type="dxa"/>
            <w:shd w:val="clear" w:color="auto" w:fill="FDE9D9" w:themeFill="accent6" w:themeFillTint="33"/>
            <w:vAlign w:val="center"/>
          </w:tcPr>
          <w:p w:rsidR="00454E5F" w:rsidRPr="009028E0" w:rsidRDefault="00454E5F" w:rsidP="00372BB9">
            <w:pPr>
              <w:spacing w:after="0" w:line="360" w:lineRule="auto"/>
              <w:rPr>
                <w:lang w:val="lt-LT"/>
              </w:rPr>
            </w:pPr>
            <w:r w:rsidRPr="009028E0">
              <w:rPr>
                <w:lang w:val="lt-LT"/>
              </w:rPr>
              <w:lastRenderedPageBreak/>
              <w:t>8.9.</w:t>
            </w:r>
          </w:p>
        </w:tc>
        <w:tc>
          <w:tcPr>
            <w:tcW w:w="9098" w:type="dxa"/>
            <w:shd w:val="clear" w:color="auto" w:fill="FDE9D9" w:themeFill="accent6" w:themeFillTint="33"/>
          </w:tcPr>
          <w:p w:rsidR="00454E5F" w:rsidRPr="009028E0" w:rsidRDefault="00454E5F" w:rsidP="003A13E6">
            <w:pPr>
              <w:spacing w:after="0" w:line="360" w:lineRule="auto"/>
              <w:jc w:val="both"/>
              <w:rPr>
                <w:b/>
                <w:lang w:val="lt-LT"/>
              </w:rPr>
            </w:pPr>
            <w:r w:rsidRPr="009028E0">
              <w:rPr>
                <w:b/>
                <w:lang w:val="lt-LT"/>
              </w:rPr>
              <w:t>Kultūra:</w:t>
            </w:r>
          </w:p>
        </w:tc>
      </w:tr>
      <w:tr w:rsidR="00454E5F" w:rsidRPr="009028E0" w:rsidTr="008164B8">
        <w:trPr>
          <w:trHeight w:val="1975"/>
        </w:trPr>
        <w:tc>
          <w:tcPr>
            <w:tcW w:w="756" w:type="dxa"/>
            <w:vAlign w:val="center"/>
          </w:tcPr>
          <w:p w:rsidR="00454E5F" w:rsidRPr="009028E0" w:rsidRDefault="00454E5F" w:rsidP="00372BB9">
            <w:pPr>
              <w:spacing w:after="0" w:line="240" w:lineRule="auto"/>
              <w:rPr>
                <w:lang w:val="lt-LT"/>
              </w:rPr>
            </w:pPr>
            <w:r w:rsidRPr="009028E0">
              <w:rPr>
                <w:lang w:val="lt-LT"/>
              </w:rPr>
              <w:t>8.9.1.</w:t>
            </w:r>
          </w:p>
        </w:tc>
        <w:tc>
          <w:tcPr>
            <w:tcW w:w="9098" w:type="dxa"/>
          </w:tcPr>
          <w:p w:rsidR="00454E5F" w:rsidRPr="009028E0" w:rsidRDefault="00454E5F" w:rsidP="00454E5F">
            <w:pPr>
              <w:spacing w:after="0" w:line="240" w:lineRule="auto"/>
              <w:jc w:val="both"/>
              <w:rPr>
                <w:lang w:val="lt-LT"/>
              </w:rPr>
            </w:pPr>
            <w:r w:rsidRPr="009028E0">
              <w:rPr>
                <w:b/>
                <w:i/>
                <w:lang w:val="lt-LT"/>
              </w:rPr>
              <w:t>VVG veiksmai, susiję su prioriteto laikymusi rengiant VPS</w:t>
            </w:r>
            <w:r w:rsidRPr="009028E0">
              <w:rPr>
                <w:lang w:val="lt-LT"/>
              </w:rPr>
              <w:t>:</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Kūrybinėmis ir kultūrinėmis iniciatyvomis skatinama socialinė darna, visuomenės grupių integracija, stiprinamas bendruomeniškumas.</w:t>
            </w:r>
          </w:p>
          <w:p w:rsidR="00454E5F" w:rsidRPr="009028E0" w:rsidRDefault="00454E5F" w:rsidP="00454E5F">
            <w:pPr>
              <w:spacing w:after="0" w:line="240" w:lineRule="auto"/>
              <w:jc w:val="both"/>
              <w:rPr>
                <w:sz w:val="18"/>
                <w:szCs w:val="18"/>
                <w:lang w:val="lt-LT"/>
              </w:rPr>
            </w:pPr>
          </w:p>
          <w:p w:rsidR="00454E5F" w:rsidRPr="009028E0" w:rsidRDefault="00454E5F" w:rsidP="00454E5F">
            <w:pPr>
              <w:pStyle w:val="Sraopastraipa"/>
              <w:spacing w:after="0" w:line="240" w:lineRule="auto"/>
              <w:ind w:left="0"/>
              <w:jc w:val="both"/>
              <w:rPr>
                <w:lang w:val="lt-LT"/>
              </w:rPr>
            </w:pPr>
            <w:r w:rsidRPr="009028E0">
              <w:rPr>
                <w:lang w:val="lt-LT"/>
              </w:rPr>
              <w:t>Pasvalio r. VVG daug dėmesio skyrė</w:t>
            </w:r>
            <w:r w:rsidRPr="009028E0">
              <w:rPr>
                <w:b/>
                <w:lang w:val="lt-LT"/>
              </w:rPr>
              <w:t xml:space="preserve"> </w:t>
            </w:r>
            <w:r w:rsidRPr="009028E0">
              <w:rPr>
                <w:lang w:val="lt-LT"/>
              </w:rPr>
              <w:t>VVG teritorijos kultūros išteklių analizei. Buvo surinkta ir apibendrinta informacija apie VVG teritorijoje esančias švietimo ir kultūros įstaigas (muziejus, bibliotekas, kultūros centrus). Įvertinta šių įstaigų vykdoma kultūrinė veikla: profesionalaus bei mėgėjų meno renginiai, teatro pasirodymai, organizuojamos parodos, tradiciniai renginiai ir kt. Buvo analizuojamas VVG teritorijos tautinis paveldas, esamos kultūros ir istorijos vertybės.</w:t>
            </w:r>
          </w:p>
          <w:p w:rsidR="00454E5F" w:rsidRPr="009028E0" w:rsidRDefault="00454E5F" w:rsidP="00454E5F">
            <w:pPr>
              <w:pStyle w:val="Sraopastraipa"/>
              <w:spacing w:after="0" w:line="240" w:lineRule="auto"/>
              <w:ind w:left="0"/>
              <w:jc w:val="both"/>
              <w:rPr>
                <w:sz w:val="18"/>
                <w:szCs w:val="18"/>
                <w:lang w:val="lt-LT"/>
              </w:rPr>
            </w:pPr>
          </w:p>
          <w:p w:rsidR="00454E5F" w:rsidRPr="009028E0" w:rsidRDefault="00454E5F" w:rsidP="00454E5F">
            <w:pPr>
              <w:pStyle w:val="Sraopastraipa"/>
              <w:spacing w:after="0" w:line="240" w:lineRule="auto"/>
              <w:ind w:left="0"/>
              <w:jc w:val="both"/>
              <w:rPr>
                <w:lang w:val="lt-LT"/>
              </w:rPr>
            </w:pPr>
            <w:r w:rsidRPr="009028E0">
              <w:rPr>
                <w:lang w:val="lt-LT"/>
              </w:rPr>
              <w:t>Taip pat, remiantis gyventojų poreikių tyrimo duomenimis (fokus grupių diskusijų, anketinės apklausos), buvo aiškinamasi, kaip kultūros ištekliai atitinka esamus gyventojų poreikius (žr. 2.5 skyrių „VVG teritorijos socialinė infrastruktūra ir kultūros ištekliai“).</w:t>
            </w:r>
          </w:p>
          <w:p w:rsidR="00454E5F" w:rsidRPr="009028E0" w:rsidRDefault="00454E5F" w:rsidP="00454E5F">
            <w:pPr>
              <w:pStyle w:val="Sraopastraipa"/>
              <w:spacing w:after="0" w:line="240" w:lineRule="auto"/>
              <w:ind w:left="0"/>
              <w:jc w:val="both"/>
              <w:rPr>
                <w:sz w:val="18"/>
                <w:szCs w:val="18"/>
                <w:lang w:val="lt-LT"/>
              </w:rPr>
            </w:pPr>
          </w:p>
          <w:p w:rsidR="00454E5F" w:rsidRPr="009028E0" w:rsidRDefault="00454E5F" w:rsidP="00454E5F">
            <w:pPr>
              <w:pStyle w:val="Sraopastraipa"/>
              <w:spacing w:after="0" w:line="240" w:lineRule="auto"/>
              <w:ind w:left="0"/>
              <w:jc w:val="both"/>
              <w:rPr>
                <w:i/>
                <w:lang w:val="lt-LT"/>
              </w:rPr>
            </w:pPr>
            <w:r w:rsidRPr="009028E0">
              <w:rPr>
                <w:lang w:val="lt-LT"/>
              </w:rPr>
              <w:t>Išanalizavusi esamą socialinę kultūrinę situaciją, Pasvalio r. VVG nusprendė VPS numatyti kelias priemones / priemonių veiklos sritis, kuriomis bus siekiama skatinti bendruomeniškumą ir pilietiškumą, dalyvavimą kultūrinėje veikloje:</w:t>
            </w:r>
          </w:p>
          <w:p w:rsidR="00454E5F" w:rsidRPr="009028E0" w:rsidRDefault="00454E5F" w:rsidP="009A2ABC">
            <w:pPr>
              <w:pStyle w:val="Sraopastraipa"/>
              <w:numPr>
                <w:ilvl w:val="0"/>
                <w:numId w:val="14"/>
              </w:numPr>
              <w:spacing w:after="0" w:line="240" w:lineRule="auto"/>
              <w:ind w:left="684" w:hanging="426"/>
              <w:contextualSpacing/>
              <w:jc w:val="both"/>
              <w:rPr>
                <w:lang w:val="lt-LT"/>
              </w:rPr>
            </w:pPr>
            <w:r w:rsidRPr="009028E0">
              <w:rPr>
                <w:lang w:val="lt-LT"/>
              </w:rPr>
              <w:t>priemonė „Partnerystės įgūdžių plėtojimas, savanorystės skatinimas“ skirta remti bendruomeniškumą stiprinančius, socialinę atskirtį mažinančius ir vietos kultūrines tradicijas puoselėjančius vietos projektus (numatyti 4 VP po 16000,00 €);</w:t>
            </w:r>
          </w:p>
          <w:p w:rsidR="00454E5F" w:rsidRPr="009028E0" w:rsidRDefault="00454E5F" w:rsidP="009A2ABC">
            <w:pPr>
              <w:pStyle w:val="Sraopastraipa"/>
              <w:numPr>
                <w:ilvl w:val="0"/>
                <w:numId w:val="14"/>
              </w:numPr>
              <w:spacing w:after="0" w:line="240" w:lineRule="auto"/>
              <w:ind w:left="684" w:hanging="426"/>
              <w:contextualSpacing/>
              <w:jc w:val="both"/>
              <w:rPr>
                <w:lang w:val="lt-LT"/>
              </w:rPr>
            </w:pPr>
            <w:r w:rsidRPr="009028E0">
              <w:rPr>
                <w:lang w:val="lt-LT"/>
              </w:rPr>
              <w:t xml:space="preserve">priemonės „Patrauklių jaunimui gyventi kaime sąlygų sudarymas“ veiklos sritis „Parama socialinėms, kultūrinėms, pilietinėms jaunimo iniciatyvoms“ skirta aktyvinti kaimo jaunimą, skatinant jį imtis bendrų iniciatyvų, siekiant padidinti </w:t>
            </w:r>
            <w:r w:rsidRPr="009028E0">
              <w:rPr>
                <w:lang w:val="lt-LT"/>
              </w:rPr>
              <w:lastRenderedPageBreak/>
              <w:t>socialinės, kultūrinės, pilietinės saviraiškos galimybes (numatyti 3 VP po 17000,00€);</w:t>
            </w:r>
          </w:p>
          <w:p w:rsidR="003A13E6" w:rsidRPr="00212E5C" w:rsidRDefault="00454E5F" w:rsidP="009A2ABC">
            <w:pPr>
              <w:pStyle w:val="Sraopastraipa"/>
              <w:numPr>
                <w:ilvl w:val="0"/>
                <w:numId w:val="14"/>
              </w:numPr>
              <w:spacing w:after="0" w:line="240" w:lineRule="auto"/>
              <w:ind w:left="684" w:hanging="426"/>
              <w:contextualSpacing/>
              <w:jc w:val="both"/>
              <w:rPr>
                <w:lang w:val="lt-LT"/>
              </w:rPr>
            </w:pPr>
            <w:r w:rsidRPr="009028E0">
              <w:rPr>
                <w:lang w:val="lt-LT"/>
              </w:rPr>
              <w:t>priemonės „Patrauklių jaunimui gyventi kaime sąlygų sudarymas“ veiklos sritis „Jaunimo laisvalaikio galimybių gerinimas“ skirta viešųjų erdvių ir pastatų, kuriuose vykdoma kaimo jaunimo kultūrinė, socialinė, laisvalaikio ir kt. veikla, atnaujinimui ir įrengimui (numatyti 3 VP po 50000,00 €).</w:t>
            </w:r>
          </w:p>
        </w:tc>
      </w:tr>
      <w:tr w:rsidR="00454E5F" w:rsidRPr="009028E0" w:rsidTr="00372BB9">
        <w:tc>
          <w:tcPr>
            <w:tcW w:w="756" w:type="dxa"/>
            <w:tcBorders>
              <w:bottom w:val="single" w:sz="4" w:space="0" w:color="auto"/>
            </w:tcBorders>
            <w:vAlign w:val="center"/>
          </w:tcPr>
          <w:p w:rsidR="00454E5F" w:rsidRPr="009028E0" w:rsidRDefault="00454E5F" w:rsidP="00372BB9">
            <w:pPr>
              <w:spacing w:after="0" w:line="240" w:lineRule="auto"/>
              <w:rPr>
                <w:lang w:val="lt-LT"/>
              </w:rPr>
            </w:pPr>
            <w:r w:rsidRPr="009028E0">
              <w:rPr>
                <w:lang w:val="lt-LT"/>
              </w:rPr>
              <w:lastRenderedPageBreak/>
              <w:t>8.9.2.</w:t>
            </w:r>
          </w:p>
        </w:tc>
        <w:tc>
          <w:tcPr>
            <w:tcW w:w="9098" w:type="dxa"/>
            <w:tcBorders>
              <w:bottom w:val="single" w:sz="4" w:space="0" w:color="auto"/>
            </w:tcBorders>
          </w:tcPr>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b/>
                <w:i/>
                <w:lang w:val="lt-LT"/>
              </w:rPr>
            </w:pPr>
            <w:r w:rsidRPr="009028E0">
              <w:rPr>
                <w:b/>
                <w:i/>
                <w:lang w:val="lt-LT"/>
              </w:rPr>
              <w:t>VVG veiksmai, susiję su prioriteto laikymusi įgyvendinant VPS:</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 xml:space="preserve">Pasvalio r. VVG, siekdama ugdyti VVG teritorijos gyventojų bendruomeniškumą ir pilietiškumą bei skatindama gyventojų kultūrines, pažintines iniciatyvas, pirmiausiai plačiai viešins </w:t>
            </w:r>
            <w:r w:rsidR="00E36855" w:rsidRPr="009028E0">
              <w:rPr>
                <w:lang w:val="lt-LT"/>
              </w:rPr>
              <w:t>patvirtintą</w:t>
            </w:r>
            <w:r w:rsidRPr="009028E0">
              <w:rPr>
                <w:lang w:val="lt-LT"/>
              </w:rPr>
              <w:t xml:space="preserve"> VPS. </w:t>
            </w:r>
          </w:p>
          <w:p w:rsidR="00454E5F" w:rsidRPr="009028E0" w:rsidRDefault="00454E5F" w:rsidP="00454E5F">
            <w:pPr>
              <w:spacing w:after="0" w:line="240" w:lineRule="auto"/>
              <w:jc w:val="both"/>
              <w:rPr>
                <w:sz w:val="20"/>
                <w:szCs w:val="20"/>
                <w:lang w:val="lt-LT"/>
              </w:rPr>
            </w:pPr>
          </w:p>
          <w:p w:rsidR="00454E5F" w:rsidRPr="009028E0" w:rsidRDefault="00E36855" w:rsidP="00454E5F">
            <w:pPr>
              <w:spacing w:after="0" w:line="240" w:lineRule="auto"/>
              <w:jc w:val="both"/>
              <w:rPr>
                <w:lang w:val="lt-LT"/>
              </w:rPr>
            </w:pPr>
            <w:r w:rsidRPr="009028E0">
              <w:rPr>
                <w:lang w:val="lt-LT"/>
              </w:rPr>
              <w:t>VPS</w:t>
            </w:r>
            <w:r w:rsidR="00454E5F" w:rsidRPr="009028E0">
              <w:rPr>
                <w:lang w:val="lt-LT"/>
              </w:rPr>
              <w:t xml:space="preserve"> viešųjų ryšių specialistas, skatindamas kultūrinės tapatybės stiprinimui, bendruomeniškumo ir pilietiškumo ugdymui skirtus vietos projektus, ne tik supažindins gyventojus su strateginėmis priemonėmis bei jų veiklos sritimis, vietos projektams keliamais reikalavimais. Jis taip pat dirbs su atskiromis tikslinėmis grupėmis (šiuo atveju su kaimo bendruomenėmis, NVO, jaunimo organizacijomis), padėdamas išaiškinti vietos bendruomenės poreikius ir </w:t>
            </w:r>
            <w:r w:rsidRPr="009028E0">
              <w:rPr>
                <w:lang w:val="lt-LT"/>
              </w:rPr>
              <w:t>dalyvaudamas</w:t>
            </w:r>
            <w:r w:rsidR="00454E5F" w:rsidRPr="009028E0">
              <w:rPr>
                <w:lang w:val="lt-LT"/>
              </w:rPr>
              <w:t xml:space="preserve"> projektų idėjų generavim</w:t>
            </w:r>
            <w:r w:rsidRPr="009028E0">
              <w:rPr>
                <w:lang w:val="lt-LT"/>
              </w:rPr>
              <w:t>e</w:t>
            </w:r>
            <w:r w:rsidR="00454E5F" w:rsidRPr="009028E0">
              <w:rPr>
                <w:lang w:val="lt-LT"/>
              </w:rPr>
              <w:t>.</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Taip pat vietos projektų atrankos metu į VVG valdybos sudėtį bus įtraukiami asmenys, turintys kompetencijos kultūros, meno, kūrybos srityse.</w:t>
            </w:r>
          </w:p>
          <w:p w:rsidR="00454E5F" w:rsidRPr="009028E0" w:rsidRDefault="00454E5F" w:rsidP="00454E5F">
            <w:pPr>
              <w:spacing w:after="0" w:line="240" w:lineRule="auto"/>
              <w:jc w:val="both"/>
              <w:rPr>
                <w:sz w:val="20"/>
                <w:szCs w:val="20"/>
                <w:lang w:val="lt-LT"/>
              </w:rPr>
            </w:pPr>
          </w:p>
          <w:p w:rsidR="003A13E6" w:rsidRDefault="00454E5F" w:rsidP="00454E5F">
            <w:pPr>
              <w:pStyle w:val="Sraopastraipa"/>
              <w:spacing w:after="0" w:line="240" w:lineRule="auto"/>
              <w:ind w:left="0"/>
              <w:jc w:val="both"/>
              <w:rPr>
                <w:lang w:val="lt-LT"/>
              </w:rPr>
            </w:pPr>
            <w:r w:rsidRPr="009028E0">
              <w:rPr>
                <w:lang w:val="lt-LT"/>
              </w:rPr>
              <w:t>Viešinant VPS įgyvendinimo rezultatus, visuomenė bus informuojama, apie patvirtintus, įgyvendinamus ir įgyvendintus vietos projektus, kurie prisideda prie VVG teritorijos gyventojų bendruomeniškumo ir pilietiškumo ugdymo, kūrybingumo ar kultūrinės saviraiškos didinimo.</w:t>
            </w:r>
          </w:p>
          <w:p w:rsidR="003A13E6" w:rsidRPr="009028E0" w:rsidRDefault="003A13E6" w:rsidP="00454E5F">
            <w:pPr>
              <w:pStyle w:val="Sraopastraipa"/>
              <w:spacing w:after="0" w:line="240" w:lineRule="auto"/>
              <w:ind w:left="0"/>
              <w:jc w:val="both"/>
              <w:rPr>
                <w:sz w:val="20"/>
                <w:szCs w:val="20"/>
                <w:lang w:val="lt-LT"/>
              </w:rPr>
            </w:pPr>
          </w:p>
        </w:tc>
      </w:tr>
      <w:tr w:rsidR="00454E5F" w:rsidRPr="009028E0" w:rsidTr="00372BB9">
        <w:tc>
          <w:tcPr>
            <w:tcW w:w="756" w:type="dxa"/>
            <w:shd w:val="clear" w:color="auto" w:fill="FDE9D9" w:themeFill="accent6" w:themeFillTint="33"/>
            <w:vAlign w:val="center"/>
          </w:tcPr>
          <w:p w:rsidR="00454E5F" w:rsidRPr="009028E0" w:rsidRDefault="00454E5F" w:rsidP="00372BB9">
            <w:pPr>
              <w:spacing w:after="0" w:line="240" w:lineRule="auto"/>
              <w:rPr>
                <w:lang w:val="lt-LT"/>
              </w:rPr>
            </w:pPr>
            <w:r w:rsidRPr="009028E0">
              <w:rPr>
                <w:lang w:val="lt-LT"/>
              </w:rPr>
              <w:t>8.10.</w:t>
            </w:r>
          </w:p>
        </w:tc>
        <w:tc>
          <w:tcPr>
            <w:tcW w:w="9098" w:type="dxa"/>
            <w:shd w:val="clear" w:color="auto" w:fill="FDE9D9" w:themeFill="accent6" w:themeFillTint="33"/>
          </w:tcPr>
          <w:p w:rsidR="00454E5F" w:rsidRPr="009028E0" w:rsidRDefault="00454E5F" w:rsidP="00454E5F">
            <w:pPr>
              <w:spacing w:after="0" w:line="240" w:lineRule="auto"/>
              <w:jc w:val="both"/>
              <w:rPr>
                <w:b/>
                <w:lang w:val="lt-LT"/>
              </w:rPr>
            </w:pPr>
            <w:r w:rsidRPr="009028E0">
              <w:rPr>
                <w:b/>
                <w:lang w:val="lt-LT"/>
              </w:rPr>
              <w:t>Darnus vystymasis (įskaitant aplinkosaugą ir klimato kaitos švelninimo veiksmus):</w:t>
            </w:r>
          </w:p>
        </w:tc>
      </w:tr>
      <w:tr w:rsidR="00454E5F" w:rsidRPr="009028E0" w:rsidTr="00372BB9">
        <w:tc>
          <w:tcPr>
            <w:tcW w:w="756" w:type="dxa"/>
            <w:vAlign w:val="center"/>
          </w:tcPr>
          <w:p w:rsidR="00454E5F" w:rsidRPr="009028E0" w:rsidRDefault="00454E5F" w:rsidP="00372BB9">
            <w:pPr>
              <w:spacing w:after="0" w:line="240" w:lineRule="auto"/>
              <w:rPr>
                <w:lang w:val="lt-LT"/>
              </w:rPr>
            </w:pPr>
            <w:r w:rsidRPr="009028E0">
              <w:rPr>
                <w:lang w:val="lt-LT"/>
              </w:rPr>
              <w:t>8.10.1.</w:t>
            </w:r>
          </w:p>
        </w:tc>
        <w:tc>
          <w:tcPr>
            <w:tcW w:w="9098" w:type="dxa"/>
          </w:tcPr>
          <w:p w:rsidR="00454E5F" w:rsidRPr="009028E0" w:rsidRDefault="00454E5F" w:rsidP="00454E5F">
            <w:pPr>
              <w:spacing w:after="0" w:line="240" w:lineRule="auto"/>
              <w:jc w:val="both"/>
              <w:rPr>
                <w:sz w:val="20"/>
                <w:szCs w:val="20"/>
                <w:lang w:val="lt-LT"/>
              </w:rPr>
            </w:pPr>
          </w:p>
          <w:p w:rsidR="00454E5F" w:rsidRPr="009028E0" w:rsidRDefault="00454E5F" w:rsidP="00536F17">
            <w:pPr>
              <w:spacing w:after="0" w:line="240" w:lineRule="auto"/>
              <w:jc w:val="both"/>
              <w:rPr>
                <w:b/>
                <w:i/>
                <w:lang w:val="lt-LT"/>
              </w:rPr>
            </w:pPr>
            <w:r w:rsidRPr="009028E0">
              <w:rPr>
                <w:b/>
                <w:i/>
                <w:lang w:val="lt-LT"/>
              </w:rPr>
              <w:t>VVG veiksmai, susiję su principo laikymusi rengiant VPS:</w:t>
            </w:r>
          </w:p>
          <w:p w:rsidR="00454E5F" w:rsidRPr="009028E0" w:rsidRDefault="00454E5F" w:rsidP="00536F17">
            <w:pPr>
              <w:pStyle w:val="Sraopastraipa"/>
              <w:spacing w:after="0" w:line="240" w:lineRule="auto"/>
              <w:ind w:left="0"/>
              <w:jc w:val="both"/>
              <w:rPr>
                <w:sz w:val="20"/>
                <w:szCs w:val="20"/>
                <w:lang w:val="lt-LT"/>
              </w:rPr>
            </w:pPr>
          </w:p>
          <w:p w:rsidR="00454E5F" w:rsidRPr="005B189D" w:rsidRDefault="00454E5F" w:rsidP="00536F17">
            <w:pPr>
              <w:pStyle w:val="Sraopastraipa"/>
              <w:spacing w:after="0" w:line="240" w:lineRule="auto"/>
              <w:ind w:left="0"/>
              <w:jc w:val="both"/>
              <w:rPr>
                <w:lang w:val="lt-LT"/>
              </w:rPr>
            </w:pPr>
            <w:r w:rsidRPr="009028E0">
              <w:rPr>
                <w:lang w:val="lt-LT"/>
              </w:rPr>
              <w:t xml:space="preserve">Darnusis vystymasis – tai toks vystymasis, kurio metu yra derinami ekonominiai, socialiniai ir aplinkos aspektai, siekiant patenkinti dabarties kartos poreikius, kartu nepabloginant gyvenimo sąlygų ateities kartoms. </w:t>
            </w:r>
            <w:r w:rsidR="005B189D" w:rsidRPr="005B189D">
              <w:rPr>
                <w:lang w:val="lt-LT"/>
              </w:rPr>
              <w:t>Plačiąja prasme darnaus vystymosi samprata yra bandymas suderinti vis didėjantį susirūpinimą aplinkosaugos klausimais su socialiniais</w:t>
            </w:r>
            <w:r w:rsidR="005B189D">
              <w:rPr>
                <w:lang w:val="lt-LT"/>
              </w:rPr>
              <w:t>–</w:t>
            </w:r>
            <w:r w:rsidR="005B189D" w:rsidRPr="005B189D">
              <w:rPr>
                <w:lang w:val="lt-LT"/>
              </w:rPr>
              <w:t>ekonominiais klausimais</w:t>
            </w:r>
          </w:p>
          <w:p w:rsidR="00454E5F" w:rsidRPr="00536F17" w:rsidRDefault="00454E5F" w:rsidP="00536F17">
            <w:pPr>
              <w:pStyle w:val="Sraopastraipa"/>
              <w:spacing w:after="0" w:line="240" w:lineRule="auto"/>
              <w:ind w:left="0"/>
              <w:jc w:val="both"/>
              <w:rPr>
                <w:sz w:val="18"/>
                <w:szCs w:val="18"/>
                <w:lang w:val="lt-LT"/>
              </w:rPr>
            </w:pPr>
          </w:p>
          <w:p w:rsidR="00454E5F" w:rsidRPr="009028E0" w:rsidRDefault="00454E5F" w:rsidP="00536F17">
            <w:pPr>
              <w:spacing w:after="0" w:line="240" w:lineRule="auto"/>
              <w:jc w:val="both"/>
              <w:rPr>
                <w:lang w:val="lt-LT"/>
              </w:rPr>
            </w:pPr>
            <w:r w:rsidRPr="009028E0">
              <w:rPr>
                <w:lang w:val="lt-LT"/>
              </w:rPr>
              <w:t>Rengdama VPS, Pasvalio r. VVG Pasvalio r. analizavo</w:t>
            </w:r>
            <w:r w:rsidRPr="009028E0">
              <w:rPr>
                <w:b/>
                <w:lang w:val="lt-LT"/>
              </w:rPr>
              <w:t xml:space="preserve"> </w:t>
            </w:r>
            <w:r w:rsidRPr="009028E0">
              <w:rPr>
                <w:lang w:val="lt-LT"/>
              </w:rPr>
              <w:t xml:space="preserve">VVG teritorijos turimus gamtos išteklius. Buvo surinkta ir apibendrinta informacija apie VVG teritorijos kraštovaizdį, biologinę įvairovę, saugomas teritorijas, taip pat buvo nagrinėjama vandens kokybė, teritorijoje naudojami atsinaujinantys ištekliai, ekologinio ūkininkavimo paplitimas ir kt. </w:t>
            </w:r>
          </w:p>
          <w:p w:rsidR="00454E5F" w:rsidRPr="00536F17" w:rsidRDefault="00454E5F" w:rsidP="00454E5F">
            <w:pPr>
              <w:spacing w:after="0" w:line="240" w:lineRule="auto"/>
              <w:jc w:val="both"/>
              <w:rPr>
                <w:bCs/>
                <w:iCs/>
                <w:sz w:val="18"/>
                <w:szCs w:val="18"/>
                <w:lang w:val="lt-LT"/>
              </w:rPr>
            </w:pPr>
          </w:p>
          <w:p w:rsidR="00454E5F" w:rsidRPr="009028E0" w:rsidRDefault="00454E5F" w:rsidP="00454E5F">
            <w:pPr>
              <w:pStyle w:val="Puslapioinaostekstas"/>
              <w:jc w:val="both"/>
              <w:rPr>
                <w:bCs/>
                <w:iCs/>
                <w:sz w:val="24"/>
                <w:szCs w:val="24"/>
                <w:lang w:val="lt-LT"/>
              </w:rPr>
            </w:pPr>
            <w:r w:rsidRPr="009028E0">
              <w:rPr>
                <w:sz w:val="24"/>
                <w:szCs w:val="24"/>
                <w:lang w:val="lt-LT"/>
              </w:rPr>
              <w:t>Šiai informacijai surinkti buvo naudojamasi</w:t>
            </w:r>
            <w:r w:rsidRPr="009028E0">
              <w:rPr>
                <w:szCs w:val="24"/>
                <w:lang w:val="lt-LT"/>
              </w:rPr>
              <w:t xml:space="preserve"> </w:t>
            </w:r>
            <w:r w:rsidRPr="009028E0">
              <w:rPr>
                <w:bCs/>
                <w:sz w:val="24"/>
                <w:szCs w:val="24"/>
                <w:lang w:val="lt-LT"/>
              </w:rPr>
              <w:t xml:space="preserve">Lietuvos Respublikos žemės fondo, </w:t>
            </w:r>
            <w:r w:rsidRPr="009028E0">
              <w:rPr>
                <w:sz w:val="24"/>
                <w:szCs w:val="24"/>
                <w:lang w:val="lt-LT"/>
              </w:rPr>
              <w:t xml:space="preserve">Ekoagros, visuomenės sveikatos stebėsenos ataskaitų, Pasvalio r. savivaldybės pateikiamais duomenimis (žr. </w:t>
            </w:r>
            <w:r w:rsidRPr="009028E0">
              <w:rPr>
                <w:bCs/>
                <w:iCs/>
                <w:sz w:val="24"/>
                <w:szCs w:val="24"/>
                <w:lang w:val="lt-LT"/>
              </w:rPr>
              <w:t>2.6. skyrių „VVG teritorijos gamtos išteklių analizė“).</w:t>
            </w:r>
          </w:p>
          <w:p w:rsidR="00454E5F" w:rsidRPr="00536F17" w:rsidRDefault="00454E5F" w:rsidP="00454E5F">
            <w:pPr>
              <w:pStyle w:val="Puslapioinaostekstas"/>
              <w:jc w:val="both"/>
              <w:rPr>
                <w:bCs/>
                <w:iCs/>
                <w:sz w:val="18"/>
                <w:szCs w:val="18"/>
                <w:lang w:val="lt-LT"/>
              </w:rPr>
            </w:pPr>
          </w:p>
          <w:p w:rsidR="00454E5F" w:rsidRPr="009028E0" w:rsidRDefault="00454E5F" w:rsidP="00454E5F">
            <w:pPr>
              <w:spacing w:after="0" w:line="240" w:lineRule="auto"/>
              <w:jc w:val="both"/>
              <w:rPr>
                <w:lang w:val="lt-LT"/>
              </w:rPr>
            </w:pPr>
            <w:r w:rsidRPr="009028E0">
              <w:rPr>
                <w:lang w:val="lt-LT"/>
              </w:rPr>
              <w:t xml:space="preserve">Taip pat buvo siekiama nustatyti, su kokiomis aplinkosauginėmis problemomis susiduria VVG </w:t>
            </w:r>
            <w:r w:rsidR="00B26913" w:rsidRPr="009028E0">
              <w:rPr>
                <w:lang w:val="lt-LT"/>
              </w:rPr>
              <w:t>teritorijos gyventojai, koks jų</w:t>
            </w:r>
            <w:r w:rsidRPr="009028E0">
              <w:rPr>
                <w:lang w:val="lt-LT"/>
              </w:rPr>
              <w:t xml:space="preserve"> požiūris į aplinkos apsaugos svarbą. </w:t>
            </w:r>
          </w:p>
          <w:p w:rsidR="00454E5F" w:rsidRPr="00536F17" w:rsidRDefault="00454E5F" w:rsidP="00454E5F">
            <w:pPr>
              <w:spacing w:after="0" w:line="240" w:lineRule="auto"/>
              <w:rPr>
                <w:sz w:val="18"/>
                <w:szCs w:val="18"/>
                <w:lang w:val="lt-LT"/>
              </w:rPr>
            </w:pPr>
          </w:p>
          <w:p w:rsidR="00EB692F" w:rsidRDefault="00454E5F" w:rsidP="00454E5F">
            <w:pPr>
              <w:pStyle w:val="Sraopastraipa"/>
              <w:spacing w:after="0" w:line="240" w:lineRule="auto"/>
              <w:ind w:left="0"/>
              <w:jc w:val="both"/>
              <w:rPr>
                <w:lang w:val="lt-LT"/>
              </w:rPr>
            </w:pPr>
            <w:r w:rsidRPr="009028E0">
              <w:rPr>
                <w:lang w:val="lt-LT"/>
              </w:rPr>
              <w:t xml:space="preserve">Pasvalio r. VPS yra numatytos priemonės ir veiklos sritys, </w:t>
            </w:r>
            <w:r w:rsidR="00E37B90">
              <w:rPr>
                <w:lang w:val="lt-LT"/>
              </w:rPr>
              <w:t>skatinančio socialines bendruomenių ir jaunimo iniciatyvas nukreiptas į aplinkosaugos gerinimą</w:t>
            </w:r>
            <w:r w:rsidR="00E37B90" w:rsidRPr="009028E0">
              <w:rPr>
                <w:lang w:val="lt-LT"/>
              </w:rPr>
              <w:t xml:space="preserve"> </w:t>
            </w:r>
            <w:r w:rsidRPr="009028E0">
              <w:rPr>
                <w:lang w:val="lt-LT"/>
              </w:rPr>
              <w:t>gamtos paveldo puoselėjim</w:t>
            </w:r>
            <w:r w:rsidR="00E37B90">
              <w:rPr>
                <w:lang w:val="lt-LT"/>
              </w:rPr>
              <w:t>ą.</w:t>
            </w:r>
            <w:r w:rsidRPr="009028E0">
              <w:rPr>
                <w:lang w:val="lt-LT"/>
              </w:rPr>
              <w:t xml:space="preserve"> </w:t>
            </w:r>
            <w:r w:rsidR="00930E38">
              <w:rPr>
                <w:lang w:val="lt-LT"/>
              </w:rPr>
              <w:t>Tai II prioriteto priemonė</w:t>
            </w:r>
            <w:r w:rsidRPr="009028E0">
              <w:rPr>
                <w:lang w:val="lt-LT"/>
              </w:rPr>
              <w:t xml:space="preserve"> „Partnerystės įgūdžių plėtojimas, savanorystės skatinimas“ ir priemonės „Patrauklių jaunimui gyventi kaime sąlygų sudarymas“ veiklos </w:t>
            </w:r>
            <w:r w:rsidRPr="009028E0">
              <w:rPr>
                <w:lang w:val="lt-LT"/>
              </w:rPr>
              <w:lastRenderedPageBreak/>
              <w:t xml:space="preserve">sritis „Parama socialinėms, kultūrinėms, pilietinėms jaunimo iniciatyvoms“. </w:t>
            </w:r>
            <w:r w:rsidR="00EB692F">
              <w:rPr>
                <w:lang w:val="lt-LT"/>
              </w:rPr>
              <w:t>Parama aplinkosauginėms bendruomenės ir jaunimo iniciatyvoms įvardinta kaip viena iš veiklų, remiamų pagal šias veiklos sritis.</w:t>
            </w:r>
          </w:p>
          <w:p w:rsidR="00EB692F" w:rsidRPr="008164B8" w:rsidRDefault="00EB692F" w:rsidP="00454E5F">
            <w:pPr>
              <w:pStyle w:val="Sraopastraipa"/>
              <w:spacing w:after="0" w:line="240" w:lineRule="auto"/>
              <w:ind w:left="0"/>
              <w:jc w:val="both"/>
              <w:rPr>
                <w:sz w:val="20"/>
                <w:szCs w:val="20"/>
                <w:lang w:val="lt-LT"/>
              </w:rPr>
            </w:pPr>
          </w:p>
          <w:p w:rsidR="00454E5F" w:rsidRPr="009028E0" w:rsidRDefault="00EB692F" w:rsidP="00454E5F">
            <w:pPr>
              <w:pStyle w:val="Sraopastraipa"/>
              <w:spacing w:after="0" w:line="240" w:lineRule="auto"/>
              <w:ind w:left="0"/>
              <w:jc w:val="both"/>
              <w:rPr>
                <w:bCs/>
                <w:lang w:val="lt-LT"/>
              </w:rPr>
            </w:pPr>
            <w:r>
              <w:rPr>
                <w:lang w:val="lt-LT"/>
              </w:rPr>
              <w:t xml:space="preserve">Aplinkosaugos svarba akcentuojama ir verslo plėtros aspektu. </w:t>
            </w:r>
            <w:r w:rsidR="00454E5F" w:rsidRPr="009028E0">
              <w:rPr>
                <w:lang w:val="lt-LT"/>
              </w:rPr>
              <w:t xml:space="preserve">I prioriteto priemonių, skirtų verslo paramai, vienas iš specialiųjų reikalavimų pareiškėjams numato, kad paramos paraiškoje turi būti pagrįsta, kad teikiamo </w:t>
            </w:r>
            <w:r>
              <w:rPr>
                <w:lang w:val="lt-LT"/>
              </w:rPr>
              <w:t xml:space="preserve">verslo </w:t>
            </w:r>
            <w:r w:rsidR="00454E5F" w:rsidRPr="009028E0">
              <w:rPr>
                <w:lang w:val="lt-LT"/>
              </w:rPr>
              <w:t>projekto veikla ne</w:t>
            </w:r>
            <w:r w:rsidR="009A1310">
              <w:rPr>
                <w:lang w:val="lt-LT"/>
              </w:rPr>
              <w:t>turi neigiamo poveikio aplinkai</w:t>
            </w:r>
            <w:r w:rsidR="00454E5F" w:rsidRPr="009028E0">
              <w:rPr>
                <w:lang w:val="lt-LT"/>
              </w:rPr>
              <w:t xml:space="preserve"> (žr. </w:t>
            </w:r>
            <w:r w:rsidR="00454E5F" w:rsidRPr="009028E0">
              <w:rPr>
                <w:bCs/>
                <w:lang w:val="lt-LT"/>
              </w:rPr>
              <w:t>9 skyrių „VPS priemonių ir veiklos sričių aprašymas“).</w:t>
            </w:r>
          </w:p>
          <w:p w:rsidR="00454E5F" w:rsidRPr="00536F17" w:rsidRDefault="00454E5F" w:rsidP="00454E5F">
            <w:pPr>
              <w:pStyle w:val="Sraopastraipa"/>
              <w:spacing w:after="0" w:line="240" w:lineRule="auto"/>
              <w:ind w:left="0"/>
              <w:jc w:val="both"/>
              <w:rPr>
                <w:bCs/>
                <w:sz w:val="18"/>
                <w:szCs w:val="18"/>
                <w:lang w:val="lt-LT"/>
              </w:rPr>
            </w:pPr>
          </w:p>
          <w:p w:rsidR="00454E5F" w:rsidRDefault="00454E5F" w:rsidP="00F42BE6">
            <w:pPr>
              <w:spacing w:after="0" w:line="240" w:lineRule="auto"/>
              <w:jc w:val="both"/>
              <w:rPr>
                <w:lang w:val="lt-LT"/>
              </w:rPr>
            </w:pPr>
            <w:r w:rsidRPr="009028E0">
              <w:rPr>
                <w:lang w:val="lt-LT"/>
              </w:rPr>
              <w:t xml:space="preserve">Pasvalio r. VPS numato, kad aplinkosauginiai, gamtos puoselėjimo vietos projektai, remiami pagal II Prioriteto priemones ir veiklos </w:t>
            </w:r>
            <w:r w:rsidR="009028E0" w:rsidRPr="009028E0">
              <w:rPr>
                <w:lang w:val="lt-LT"/>
              </w:rPr>
              <w:t>sritis</w:t>
            </w:r>
            <w:r w:rsidRPr="009028E0">
              <w:rPr>
                <w:lang w:val="lt-LT"/>
              </w:rPr>
              <w:t xml:space="preserve"> turės tiesioginės teigiamos įtakos darniam vystymuisi. Tačiau ir kitos VPS priemonės ir veiklos sritys neturės neigiamos įtakos darniam vystymuisi. Kaip jau minėta, verslo plėtra numato reikalavimą atitikti darnaus vystymo reikalavimus</w:t>
            </w:r>
            <w:r w:rsidR="00F42BE6" w:rsidRPr="009028E0">
              <w:rPr>
                <w:lang w:val="lt-LT"/>
              </w:rPr>
              <w:t>.</w:t>
            </w:r>
          </w:p>
          <w:p w:rsidR="00914C20" w:rsidRPr="00914C20" w:rsidRDefault="00914C20" w:rsidP="00F42BE6">
            <w:pPr>
              <w:spacing w:after="0" w:line="240" w:lineRule="auto"/>
              <w:jc w:val="both"/>
              <w:rPr>
                <w:sz w:val="18"/>
                <w:szCs w:val="18"/>
                <w:lang w:val="lt-LT"/>
              </w:rPr>
            </w:pPr>
          </w:p>
        </w:tc>
      </w:tr>
      <w:tr w:rsidR="00454E5F" w:rsidRPr="009028E0" w:rsidTr="00372BB9">
        <w:tc>
          <w:tcPr>
            <w:tcW w:w="756" w:type="dxa"/>
            <w:tcBorders>
              <w:bottom w:val="single" w:sz="4" w:space="0" w:color="auto"/>
            </w:tcBorders>
            <w:vAlign w:val="center"/>
          </w:tcPr>
          <w:p w:rsidR="00454E5F" w:rsidRPr="009028E0" w:rsidRDefault="00454E5F" w:rsidP="00372BB9">
            <w:pPr>
              <w:spacing w:after="0" w:line="240" w:lineRule="auto"/>
              <w:rPr>
                <w:lang w:val="lt-LT"/>
              </w:rPr>
            </w:pPr>
            <w:r w:rsidRPr="009028E0">
              <w:rPr>
                <w:lang w:val="lt-LT"/>
              </w:rPr>
              <w:lastRenderedPageBreak/>
              <w:t>8.10.2.</w:t>
            </w:r>
          </w:p>
        </w:tc>
        <w:tc>
          <w:tcPr>
            <w:tcW w:w="9098" w:type="dxa"/>
            <w:tcBorders>
              <w:bottom w:val="single" w:sz="4" w:space="0" w:color="auto"/>
            </w:tcBorders>
          </w:tcPr>
          <w:p w:rsidR="00454E5F" w:rsidRPr="009028E0" w:rsidRDefault="00454E5F" w:rsidP="00454E5F">
            <w:pPr>
              <w:spacing w:after="0" w:line="240" w:lineRule="auto"/>
              <w:jc w:val="both"/>
              <w:rPr>
                <w:sz w:val="20"/>
                <w:szCs w:val="20"/>
                <w:lang w:val="lt-LT"/>
              </w:rPr>
            </w:pPr>
          </w:p>
          <w:p w:rsidR="00454E5F" w:rsidRPr="009028E0" w:rsidRDefault="00454E5F" w:rsidP="00536F17">
            <w:pPr>
              <w:spacing w:after="0" w:line="240" w:lineRule="auto"/>
              <w:jc w:val="both"/>
              <w:rPr>
                <w:b/>
                <w:i/>
                <w:lang w:val="lt-LT"/>
              </w:rPr>
            </w:pPr>
            <w:r w:rsidRPr="009028E0">
              <w:rPr>
                <w:b/>
                <w:i/>
                <w:lang w:val="lt-LT"/>
              </w:rPr>
              <w:t>VVG veiksmai, susiję su principo laikymusi įgyvendinant VPS:</w:t>
            </w:r>
          </w:p>
          <w:p w:rsidR="00454E5F" w:rsidRPr="009028E0" w:rsidRDefault="00454E5F" w:rsidP="00536F17">
            <w:pPr>
              <w:spacing w:after="0" w:line="240" w:lineRule="auto"/>
              <w:jc w:val="both"/>
              <w:rPr>
                <w:sz w:val="20"/>
                <w:szCs w:val="20"/>
                <w:lang w:val="lt-LT"/>
              </w:rPr>
            </w:pPr>
          </w:p>
          <w:p w:rsidR="00454E5F" w:rsidRPr="009028E0" w:rsidRDefault="00454E5F" w:rsidP="00536F17">
            <w:pPr>
              <w:spacing w:after="0" w:line="240" w:lineRule="auto"/>
              <w:jc w:val="both"/>
              <w:rPr>
                <w:lang w:val="lt-LT"/>
              </w:rPr>
            </w:pPr>
            <w:r w:rsidRPr="009028E0">
              <w:rPr>
                <w:lang w:val="lt-LT"/>
              </w:rPr>
              <w:t>Pasvalio r. VVG, įgyvendindama vietos plėtros strategiją, yra numačiusi specialius veiksmus, susijusius su</w:t>
            </w:r>
            <w:r w:rsidRPr="009028E0">
              <w:rPr>
                <w:b/>
                <w:lang w:val="lt-LT"/>
              </w:rPr>
              <w:t xml:space="preserve"> </w:t>
            </w:r>
            <w:r w:rsidRPr="009028E0">
              <w:rPr>
                <w:lang w:val="lt-LT"/>
              </w:rPr>
              <w:t xml:space="preserve">darnaus vystymosi principo laikymusi. VPS </w:t>
            </w:r>
            <w:r w:rsidR="009028E0" w:rsidRPr="009028E0">
              <w:rPr>
                <w:lang w:val="lt-LT"/>
              </w:rPr>
              <w:t>įgyvendinimo</w:t>
            </w:r>
            <w:r w:rsidRPr="009028E0">
              <w:rPr>
                <w:lang w:val="lt-LT"/>
              </w:rPr>
              <w:t xml:space="preserve"> metu VVG naudos aplinką tausojančias priemones ir žaliavas – perdirbtą popierių, informacines ir ryšio technologijas.</w:t>
            </w:r>
          </w:p>
          <w:p w:rsidR="00454E5F" w:rsidRDefault="00454E5F" w:rsidP="00536F17">
            <w:pPr>
              <w:spacing w:after="0" w:line="240" w:lineRule="auto"/>
              <w:jc w:val="both"/>
              <w:rPr>
                <w:sz w:val="20"/>
                <w:szCs w:val="20"/>
                <w:lang w:val="lt-LT"/>
              </w:rPr>
            </w:pPr>
          </w:p>
          <w:p w:rsidR="001C41C9" w:rsidRDefault="009A1310" w:rsidP="00EA3A19">
            <w:pPr>
              <w:pStyle w:val="Sraopastraipa"/>
              <w:spacing w:after="0" w:line="240" w:lineRule="auto"/>
              <w:ind w:left="0"/>
              <w:jc w:val="both"/>
              <w:rPr>
                <w:lang w:val="lt-LT"/>
              </w:rPr>
            </w:pPr>
            <w:r w:rsidRPr="009A1310">
              <w:rPr>
                <w:lang w:val="lt-LT"/>
              </w:rPr>
              <w:t>VVG teritorijos</w:t>
            </w:r>
            <w:r w:rsidRPr="009A1310">
              <w:rPr>
                <w:i/>
                <w:lang w:val="lt-LT"/>
              </w:rPr>
              <w:t xml:space="preserve"> </w:t>
            </w:r>
            <w:r w:rsidRPr="00AA4111">
              <w:rPr>
                <w:lang w:val="lt-LT"/>
              </w:rPr>
              <w:t>gyventojų aktyvumo skatinimo metu</w:t>
            </w:r>
            <w:r w:rsidRPr="00AA4111">
              <w:rPr>
                <w:i/>
                <w:lang w:val="lt-LT"/>
              </w:rPr>
              <w:t xml:space="preserve"> </w:t>
            </w:r>
            <w:r w:rsidR="00454E5F" w:rsidRPr="009028E0">
              <w:rPr>
                <w:lang w:val="lt-LT"/>
              </w:rPr>
              <w:t xml:space="preserve"> </w:t>
            </w:r>
            <w:r w:rsidR="00E36855" w:rsidRPr="009028E0">
              <w:rPr>
                <w:lang w:val="lt-LT"/>
              </w:rPr>
              <w:t xml:space="preserve">VPS administratorius ir </w:t>
            </w:r>
            <w:r w:rsidR="00FC51B1">
              <w:rPr>
                <w:lang w:val="lt-LT"/>
              </w:rPr>
              <w:t>VPS</w:t>
            </w:r>
            <w:r w:rsidR="00454E5F" w:rsidRPr="009028E0">
              <w:rPr>
                <w:lang w:val="lt-LT"/>
              </w:rPr>
              <w:t xml:space="preserve"> viešųjų ryšių specialistas, dirb</w:t>
            </w:r>
            <w:r w:rsidR="00E36855" w:rsidRPr="009028E0">
              <w:rPr>
                <w:lang w:val="lt-LT"/>
              </w:rPr>
              <w:t>s</w:t>
            </w:r>
            <w:r w:rsidR="00454E5F" w:rsidRPr="009028E0">
              <w:rPr>
                <w:lang w:val="lt-LT"/>
              </w:rPr>
              <w:t xml:space="preserve"> su </w:t>
            </w:r>
            <w:r>
              <w:rPr>
                <w:lang w:val="lt-LT"/>
              </w:rPr>
              <w:t xml:space="preserve">potencialiais </w:t>
            </w:r>
            <w:r w:rsidR="00454E5F" w:rsidRPr="009028E0">
              <w:rPr>
                <w:lang w:val="lt-LT"/>
              </w:rPr>
              <w:t>vietos projektų pareiškėjais ir vykdytojais, teik</w:t>
            </w:r>
            <w:r>
              <w:rPr>
                <w:lang w:val="lt-LT"/>
              </w:rPr>
              <w:t>dami</w:t>
            </w:r>
            <w:r w:rsidR="00454E5F" w:rsidRPr="009028E0">
              <w:rPr>
                <w:lang w:val="lt-LT"/>
              </w:rPr>
              <w:t xml:space="preserve"> jiems metodinę pagalbą, konsultuodam</w:t>
            </w:r>
            <w:r>
              <w:rPr>
                <w:lang w:val="lt-LT"/>
              </w:rPr>
              <w:t>i</w:t>
            </w:r>
            <w:r w:rsidR="00454E5F" w:rsidRPr="009028E0">
              <w:rPr>
                <w:lang w:val="lt-LT"/>
              </w:rPr>
              <w:t>, kokiu būdu vietos projektai turi atitikti aplinkos apsaugos ir</w:t>
            </w:r>
            <w:r w:rsidR="00454E5F" w:rsidRPr="009028E0">
              <w:rPr>
                <w:i/>
                <w:color w:val="FF0000"/>
                <w:lang w:val="lt-LT"/>
              </w:rPr>
              <w:t xml:space="preserve"> </w:t>
            </w:r>
            <w:r w:rsidR="00454E5F" w:rsidRPr="009028E0">
              <w:rPr>
                <w:lang w:val="lt-LT"/>
              </w:rPr>
              <w:t>darnaus vystymosi tikslus.</w:t>
            </w:r>
            <w:r w:rsidR="00E36855" w:rsidRPr="009028E0">
              <w:rPr>
                <w:lang w:val="lt-LT"/>
              </w:rPr>
              <w:t xml:space="preserve"> </w:t>
            </w:r>
            <w:r w:rsidR="00441B8C">
              <w:rPr>
                <w:lang w:val="lt-LT"/>
              </w:rPr>
              <w:t>Siekiant</w:t>
            </w:r>
            <w:r w:rsidR="00441B8C" w:rsidRPr="009028E0">
              <w:rPr>
                <w:lang w:val="lt-LT"/>
              </w:rPr>
              <w:t xml:space="preserve"> </w:t>
            </w:r>
            <w:r w:rsidR="00441B8C" w:rsidRPr="00441B8C">
              <w:rPr>
                <w:lang w:val="lt-LT"/>
              </w:rPr>
              <w:t xml:space="preserve">paskatinti </w:t>
            </w:r>
            <w:r w:rsidR="00441B8C" w:rsidRPr="00806DB8">
              <w:rPr>
                <w:lang w:val="lt-LT"/>
              </w:rPr>
              <w:t xml:space="preserve">vietos gyventojus rengti į VVG teritorijos darnų vystymąsi ir aplinkos būklės gerinimą nukreiptus VP, </w:t>
            </w:r>
            <w:r w:rsidR="00EA36D4" w:rsidRPr="00806DB8">
              <w:rPr>
                <w:lang w:val="lt-LT"/>
              </w:rPr>
              <w:t xml:space="preserve">VVG numato </w:t>
            </w:r>
            <w:r w:rsidR="00D306EC" w:rsidRPr="00806DB8">
              <w:rPr>
                <w:lang w:val="lt-LT"/>
              </w:rPr>
              <w:t>gyventojams skleisti informaciją apie darniai plėtrai skirtų VP svarbą, pateikti geros praktikos pavyzdžių.</w:t>
            </w:r>
          </w:p>
          <w:p w:rsidR="00806DB8" w:rsidRPr="008164B8" w:rsidRDefault="00806DB8" w:rsidP="00EA3A19">
            <w:pPr>
              <w:pStyle w:val="Sraopastraipa"/>
              <w:spacing w:after="0" w:line="240" w:lineRule="auto"/>
              <w:ind w:left="0"/>
              <w:jc w:val="both"/>
              <w:rPr>
                <w:b/>
                <w:bCs/>
                <w:caps/>
                <w:sz w:val="22"/>
                <w:szCs w:val="22"/>
                <w:lang w:val="lt-LT"/>
              </w:rPr>
            </w:pPr>
          </w:p>
          <w:p w:rsidR="001C41C9" w:rsidRPr="00806DB8" w:rsidRDefault="009A1310" w:rsidP="00EA3A19">
            <w:pPr>
              <w:pStyle w:val="Sraopastraipa"/>
              <w:spacing w:after="0" w:line="240" w:lineRule="auto"/>
              <w:ind w:left="0"/>
              <w:jc w:val="both"/>
              <w:rPr>
                <w:b/>
                <w:bCs/>
                <w:lang w:val="lt-LT"/>
              </w:rPr>
            </w:pPr>
            <w:r w:rsidRPr="009028E0">
              <w:rPr>
                <w:lang w:val="lt-LT"/>
              </w:rPr>
              <w:t>Viešinant VPS įgyvendinimo rezultatus, visuomenė bus informuojama, apie patvirtintus, įgyvendinamus ir įgyvendintus vietos projektus, kurie prisideda prie VVG teritorijos darnaus vystymosi ir aplinkos būklės gerinimo</w:t>
            </w:r>
            <w:r w:rsidRPr="00806DB8">
              <w:rPr>
                <w:lang w:val="lt-LT"/>
              </w:rPr>
              <w:t>.</w:t>
            </w:r>
          </w:p>
          <w:p w:rsidR="00454E5F" w:rsidRPr="008164B8" w:rsidRDefault="00454E5F" w:rsidP="00536F17">
            <w:pPr>
              <w:spacing w:after="0" w:line="240" w:lineRule="auto"/>
              <w:jc w:val="both"/>
              <w:rPr>
                <w:sz w:val="22"/>
                <w:szCs w:val="22"/>
                <w:lang w:val="lt-LT"/>
              </w:rPr>
            </w:pPr>
          </w:p>
          <w:p w:rsidR="00441B8C" w:rsidRPr="00441B8C" w:rsidRDefault="00441B8C" w:rsidP="00441B8C">
            <w:pPr>
              <w:spacing w:after="0" w:line="240" w:lineRule="auto"/>
              <w:jc w:val="both"/>
              <w:rPr>
                <w:lang w:val="lt-LT"/>
              </w:rPr>
            </w:pPr>
            <w:r w:rsidRPr="00441B8C">
              <w:rPr>
                <w:lang w:val="lt-LT"/>
              </w:rPr>
              <w:t>Šio horizontalaus principo ir prioriteto įgyvendinimas kvietimų teikti vietos projektus metu</w:t>
            </w:r>
            <w:r>
              <w:rPr>
                <w:lang w:val="lt-LT"/>
              </w:rPr>
              <w:t xml:space="preserve"> bus užtikrintas tokiais būdais</w:t>
            </w:r>
            <w:r w:rsidRPr="00441B8C">
              <w:rPr>
                <w:lang w:val="lt-LT"/>
              </w:rPr>
              <w:t>:</w:t>
            </w:r>
          </w:p>
          <w:p w:rsidR="00441B8C" w:rsidRDefault="00454E5F" w:rsidP="009A2ABC">
            <w:pPr>
              <w:pStyle w:val="Sraopastraipa"/>
              <w:numPr>
                <w:ilvl w:val="0"/>
                <w:numId w:val="54"/>
              </w:numPr>
              <w:spacing w:after="0" w:line="240" w:lineRule="auto"/>
              <w:jc w:val="both"/>
              <w:rPr>
                <w:lang w:val="lt-LT"/>
              </w:rPr>
            </w:pPr>
            <w:r w:rsidRPr="009028E0">
              <w:rPr>
                <w:lang w:val="lt-LT"/>
              </w:rPr>
              <w:t>Vietos projektų</w:t>
            </w:r>
            <w:r w:rsidRPr="00441B8C">
              <w:rPr>
                <w:color w:val="FF0000"/>
                <w:lang w:val="lt-LT"/>
              </w:rPr>
              <w:t xml:space="preserve"> </w:t>
            </w:r>
            <w:r w:rsidRPr="009028E0">
              <w:rPr>
                <w:lang w:val="lt-LT"/>
              </w:rPr>
              <w:t>atrankos metu į VVG valdybos sudėtį bus įtraukiami asmenys, turintys kompetencijos darnaus vystymosi ir aplinkos apsaugos srityse.</w:t>
            </w:r>
          </w:p>
          <w:p w:rsidR="00AA4111" w:rsidRPr="00930E38" w:rsidRDefault="009A1310" w:rsidP="009A2ABC">
            <w:pPr>
              <w:pStyle w:val="Sraopastraipa"/>
              <w:numPr>
                <w:ilvl w:val="0"/>
                <w:numId w:val="54"/>
              </w:numPr>
              <w:spacing w:after="0" w:line="240" w:lineRule="auto"/>
              <w:jc w:val="both"/>
              <w:rPr>
                <w:sz w:val="18"/>
                <w:szCs w:val="18"/>
                <w:lang w:val="lt-LT"/>
              </w:rPr>
            </w:pPr>
            <w:r>
              <w:rPr>
                <w:lang w:val="lt-LT"/>
              </w:rPr>
              <w:t xml:space="preserve">Kaip minėta, atrenkant </w:t>
            </w:r>
            <w:r w:rsidRPr="009028E0">
              <w:rPr>
                <w:lang w:val="lt-LT"/>
              </w:rPr>
              <w:t>verslo paramai skirt</w:t>
            </w:r>
            <w:r>
              <w:rPr>
                <w:lang w:val="lt-LT"/>
              </w:rPr>
              <w:t>us VP</w:t>
            </w:r>
            <w:r w:rsidRPr="009028E0">
              <w:rPr>
                <w:lang w:val="lt-LT"/>
              </w:rPr>
              <w:t xml:space="preserve">, vienas iš specialiųjų reikalavimų pareiškėjams numato, kad paramos paraiškoje turi būti pagrįsta, kad teikiamo </w:t>
            </w:r>
            <w:r>
              <w:rPr>
                <w:lang w:val="lt-LT"/>
              </w:rPr>
              <w:t xml:space="preserve">verslo </w:t>
            </w:r>
            <w:r w:rsidRPr="009028E0">
              <w:rPr>
                <w:lang w:val="lt-LT"/>
              </w:rPr>
              <w:t>projekto veikla ne</w:t>
            </w:r>
            <w:r>
              <w:rPr>
                <w:lang w:val="lt-LT"/>
              </w:rPr>
              <w:t>turi neigiamo poveikio aplinkai.</w:t>
            </w:r>
          </w:p>
          <w:p w:rsidR="00930E38" w:rsidRPr="00914C20" w:rsidRDefault="00930E38" w:rsidP="00930E38">
            <w:pPr>
              <w:pStyle w:val="Sraopastraipa"/>
              <w:spacing w:after="0" w:line="240" w:lineRule="auto"/>
              <w:jc w:val="both"/>
              <w:rPr>
                <w:sz w:val="18"/>
                <w:szCs w:val="18"/>
                <w:lang w:val="lt-LT"/>
              </w:rPr>
            </w:pPr>
          </w:p>
        </w:tc>
      </w:tr>
      <w:tr w:rsidR="00454E5F" w:rsidRPr="009028E0" w:rsidTr="00372BB9">
        <w:tc>
          <w:tcPr>
            <w:tcW w:w="756" w:type="dxa"/>
            <w:shd w:val="clear" w:color="auto" w:fill="FDE9D9" w:themeFill="accent6" w:themeFillTint="33"/>
            <w:vAlign w:val="center"/>
          </w:tcPr>
          <w:p w:rsidR="00454E5F" w:rsidRPr="009028E0" w:rsidRDefault="00454E5F" w:rsidP="00372BB9">
            <w:pPr>
              <w:spacing w:after="0" w:line="240" w:lineRule="auto"/>
              <w:rPr>
                <w:lang w:val="lt-LT"/>
              </w:rPr>
            </w:pPr>
            <w:r w:rsidRPr="009028E0">
              <w:rPr>
                <w:lang w:val="lt-LT"/>
              </w:rPr>
              <w:t>8.11.</w:t>
            </w:r>
          </w:p>
        </w:tc>
        <w:tc>
          <w:tcPr>
            <w:tcW w:w="9098" w:type="dxa"/>
            <w:shd w:val="clear" w:color="auto" w:fill="FDE9D9" w:themeFill="accent6" w:themeFillTint="33"/>
          </w:tcPr>
          <w:p w:rsidR="00454E5F" w:rsidRPr="009028E0" w:rsidRDefault="00454E5F" w:rsidP="00454E5F">
            <w:pPr>
              <w:spacing w:after="0" w:line="240" w:lineRule="auto"/>
              <w:jc w:val="both"/>
              <w:rPr>
                <w:b/>
                <w:lang w:val="lt-LT"/>
              </w:rPr>
            </w:pPr>
            <w:r w:rsidRPr="009028E0">
              <w:rPr>
                <w:b/>
                <w:lang w:val="lt-LT"/>
              </w:rPr>
              <w:t xml:space="preserve">Moterų ir vyrų lygios galimybės ir nediskriminavimo skatinimas </w:t>
            </w:r>
          </w:p>
        </w:tc>
      </w:tr>
      <w:tr w:rsidR="00454E5F" w:rsidRPr="009028E0" w:rsidTr="00372BB9">
        <w:tc>
          <w:tcPr>
            <w:tcW w:w="756" w:type="dxa"/>
            <w:vAlign w:val="center"/>
          </w:tcPr>
          <w:p w:rsidR="00454E5F" w:rsidRPr="009028E0" w:rsidRDefault="00454E5F" w:rsidP="00372BB9">
            <w:pPr>
              <w:spacing w:after="0" w:line="240" w:lineRule="auto"/>
              <w:rPr>
                <w:lang w:val="lt-LT"/>
              </w:rPr>
            </w:pPr>
            <w:r w:rsidRPr="009028E0">
              <w:rPr>
                <w:lang w:val="lt-LT"/>
              </w:rPr>
              <w:t>8.11.1.</w:t>
            </w:r>
          </w:p>
        </w:tc>
        <w:tc>
          <w:tcPr>
            <w:tcW w:w="9098" w:type="dxa"/>
          </w:tcPr>
          <w:p w:rsidR="00454E5F" w:rsidRPr="009028E0" w:rsidRDefault="00454E5F" w:rsidP="00454E5F">
            <w:pPr>
              <w:spacing w:after="0" w:line="240" w:lineRule="auto"/>
              <w:jc w:val="both"/>
              <w:rPr>
                <w:sz w:val="20"/>
                <w:szCs w:val="20"/>
                <w:lang w:val="lt-LT"/>
              </w:rPr>
            </w:pPr>
          </w:p>
          <w:p w:rsidR="00454E5F" w:rsidRPr="009028E0" w:rsidRDefault="00454E5F" w:rsidP="00536F17">
            <w:pPr>
              <w:spacing w:after="0" w:line="240" w:lineRule="auto"/>
              <w:jc w:val="both"/>
              <w:rPr>
                <w:b/>
                <w:i/>
                <w:lang w:val="lt-LT"/>
              </w:rPr>
            </w:pPr>
            <w:r w:rsidRPr="009028E0">
              <w:rPr>
                <w:b/>
                <w:i/>
                <w:lang w:val="lt-LT"/>
              </w:rPr>
              <w:t>VVG veiksmai, susiję su principo laikymusi rengiant VPS:</w:t>
            </w:r>
          </w:p>
          <w:p w:rsidR="0042321B" w:rsidRPr="00930E38" w:rsidRDefault="0042321B" w:rsidP="00536F17">
            <w:pPr>
              <w:spacing w:after="0" w:line="240" w:lineRule="auto"/>
              <w:jc w:val="both"/>
              <w:rPr>
                <w:sz w:val="20"/>
                <w:szCs w:val="20"/>
                <w:lang w:val="lt-LT"/>
              </w:rPr>
            </w:pPr>
          </w:p>
          <w:p w:rsidR="00454E5F" w:rsidRPr="009028E0" w:rsidRDefault="00454E5F" w:rsidP="00536F17">
            <w:pPr>
              <w:spacing w:after="0" w:line="240" w:lineRule="auto"/>
              <w:jc w:val="both"/>
              <w:rPr>
                <w:lang w:val="lt-LT"/>
              </w:rPr>
            </w:pPr>
            <w:r w:rsidRPr="009028E0">
              <w:rPr>
                <w:lang w:val="lt-LT"/>
              </w:rPr>
              <w:t>Pasvalio r. VVG, organizuodama savo veiklą, sudarė vienodas galimybes įvairaus amžiaus ir lyties atstovams dalyvauti VPS rengimo procese. Tai užtikrino VVG valdybos, kuri tiesiogiai priima strateginius plėtros sprendimus, sudėtis – joje vienodomis proporcijomis atstovaujami tiek vyrai, tiek moterys (santykis 50:50), taip pat į VVG valdybą įtraukti jauni žmonės (asmenys iki 40 m. sudaro 42 proc. Valdybos narių).</w:t>
            </w:r>
          </w:p>
          <w:p w:rsidR="00454E5F" w:rsidRPr="009028E0" w:rsidRDefault="00454E5F" w:rsidP="00536F17">
            <w:pPr>
              <w:spacing w:after="0" w:line="240" w:lineRule="auto"/>
              <w:jc w:val="both"/>
              <w:rPr>
                <w:sz w:val="20"/>
                <w:szCs w:val="20"/>
                <w:lang w:val="lt-LT"/>
              </w:rPr>
            </w:pPr>
          </w:p>
          <w:p w:rsidR="00454E5F" w:rsidRPr="009028E0" w:rsidRDefault="00454E5F" w:rsidP="00536F17">
            <w:pPr>
              <w:spacing w:after="0" w:line="240" w:lineRule="auto"/>
              <w:jc w:val="both"/>
              <w:rPr>
                <w:lang w:val="lt-LT"/>
              </w:rPr>
            </w:pPr>
            <w:r w:rsidRPr="009028E0">
              <w:rPr>
                <w:lang w:val="lt-LT"/>
              </w:rPr>
              <w:t xml:space="preserve">Be to, rengiant strategiją, buvo konsultuojamasi su specifinėmis, potencialiai socialinę atskirtį patiriančiomis gyventojų grupėmis tokiomis kaip vyresni nei 50 m. amžiaus </w:t>
            </w:r>
            <w:r w:rsidRPr="009028E0">
              <w:rPr>
                <w:lang w:val="lt-LT"/>
              </w:rPr>
              <w:lastRenderedPageBreak/>
              <w:t xml:space="preserve">žmonės, bedarbiai, jaunimas ir kt. Buvo siekiama išsiaiškinti šių grupių poreikius, pagrindines problemas ir VPS numatyti galimus jų sprendimus. </w:t>
            </w:r>
          </w:p>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lang w:val="lt-LT"/>
              </w:rPr>
            </w:pPr>
            <w:r w:rsidRPr="009028E0">
              <w:rPr>
                <w:lang w:val="lt-LT"/>
              </w:rPr>
              <w:t>Pasvalio r. VVG, siekdama užtikrinti lygių galimybių ir nediskriminavimo principų įgyvendinimą, VPS yra numačiusi priemones ir priemonių veiklos sritis, kuriose ypatingas dėmesys skiriamas socialiai pažeidžiamų grupių įtraukimui, lygių galimybių užtikrinimui:</w:t>
            </w:r>
          </w:p>
          <w:p w:rsidR="00454E5F" w:rsidRPr="009028E0" w:rsidRDefault="00454E5F" w:rsidP="00454E5F">
            <w:pPr>
              <w:spacing w:after="0" w:line="240" w:lineRule="auto"/>
              <w:jc w:val="both"/>
              <w:rPr>
                <w:sz w:val="18"/>
                <w:szCs w:val="18"/>
                <w:lang w:val="lt-LT"/>
              </w:rPr>
            </w:pPr>
          </w:p>
          <w:p w:rsidR="00454E5F" w:rsidRPr="009028E0" w:rsidRDefault="00454E5F" w:rsidP="009A2ABC">
            <w:pPr>
              <w:pStyle w:val="Sraopastraipa"/>
              <w:numPr>
                <w:ilvl w:val="0"/>
                <w:numId w:val="15"/>
              </w:numPr>
              <w:spacing w:after="0" w:line="240" w:lineRule="auto"/>
              <w:ind w:left="447" w:hanging="283"/>
              <w:jc w:val="both"/>
              <w:rPr>
                <w:iCs/>
                <w:lang w:val="lt-LT"/>
              </w:rPr>
            </w:pPr>
            <w:r w:rsidRPr="009028E0">
              <w:rPr>
                <w:lang w:val="lt-LT"/>
              </w:rPr>
              <w:t>priemonės „Prielaidų ekonominei veiklai kaime sudarymas“ veiklos sritis „Parama iniciatyvoms, skirtoms sudaryti palankias gyventojų ekonominio užimtumo sąlygas“ skirta paremti iniciatyvas, sudarančias vienodas kaimo gyventojų darbinio užimtumo sąlygas tokioms tikslinėms grupėms kaip asmenys auginantys mažamečius vaikus,</w:t>
            </w:r>
            <w:r w:rsidRPr="009028E0">
              <w:rPr>
                <w:iCs/>
                <w:lang w:val="lt-LT"/>
              </w:rPr>
              <w:t xml:space="preserve"> ypač kaimo moterys, </w:t>
            </w:r>
            <w:r w:rsidRPr="009028E0">
              <w:rPr>
                <w:lang w:val="lt-LT"/>
              </w:rPr>
              <w:t xml:space="preserve">asmenys slaugantys </w:t>
            </w:r>
            <w:r w:rsidRPr="009028E0">
              <w:rPr>
                <w:lang w:val="lt-LT" w:eastAsia="lt-LT"/>
              </w:rPr>
              <w:t xml:space="preserve">pagyvenusius, neįgaliuosius, </w:t>
            </w:r>
            <w:r w:rsidRPr="009028E0">
              <w:rPr>
                <w:iCs/>
                <w:lang w:val="lt-LT"/>
              </w:rPr>
              <w:t xml:space="preserve">kaimo vietovių bedarbiai, </w:t>
            </w:r>
            <w:r w:rsidRPr="009028E0">
              <w:rPr>
                <w:lang w:val="lt-LT" w:eastAsia="lt-LT"/>
              </w:rPr>
              <w:t xml:space="preserve">kaimo gyventojai susiduriantys su kitais sunkumais, ribojančiais galimybes </w:t>
            </w:r>
            <w:r w:rsidRPr="009028E0">
              <w:rPr>
                <w:lang w:val="lt-LT"/>
              </w:rPr>
              <w:t>įsitraukti į darbo rinką / išlaikyti turimą darbą;</w:t>
            </w:r>
          </w:p>
          <w:p w:rsidR="00454E5F" w:rsidRPr="009028E0" w:rsidRDefault="00454E5F" w:rsidP="009A2ABC">
            <w:pPr>
              <w:pStyle w:val="Sraopastraipa"/>
              <w:numPr>
                <w:ilvl w:val="0"/>
                <w:numId w:val="16"/>
              </w:numPr>
              <w:spacing w:after="0" w:line="240" w:lineRule="auto"/>
              <w:ind w:left="447" w:hanging="283"/>
              <w:jc w:val="both"/>
              <w:rPr>
                <w:lang w:val="lt-LT"/>
              </w:rPr>
            </w:pPr>
            <w:r w:rsidRPr="009028E0">
              <w:rPr>
                <w:lang w:val="lt-LT"/>
              </w:rPr>
              <w:t>priemonė „Partnerystės įgūdžių plėtojimas, savanorystės skatinimas“ numato skatinti</w:t>
            </w:r>
            <w:r w:rsidRPr="009028E0">
              <w:rPr>
                <w:b/>
                <w:i/>
                <w:lang w:val="lt-LT"/>
              </w:rPr>
              <w:t xml:space="preserve"> </w:t>
            </w:r>
            <w:r w:rsidRPr="009028E0">
              <w:rPr>
                <w:lang w:val="lt-LT"/>
              </w:rPr>
              <w:t xml:space="preserve">platesnį socialiai pažeidžiamų grupių (jaunimo, bedarbių, neįgaliųjų ir kt.) įtraukimą į bendruomenės iniciatyvas, remti savanoriškas veiklas, nukreiptas į </w:t>
            </w:r>
            <w:r w:rsidRPr="009028E0">
              <w:rPr>
                <w:lang w:val="lt-LT" w:eastAsia="lt-LT"/>
              </w:rPr>
              <w:t xml:space="preserve">pagalbos ir paramos socialiai pažeidžiamiems </w:t>
            </w:r>
            <w:r w:rsidRPr="009028E0">
              <w:rPr>
                <w:lang w:val="lt-LT"/>
              </w:rPr>
              <w:t>teikimą. Šios veiklos srities tikslinė grupė – tai sunkumus patiriančių, socialiai pažeidžiamų grupių atstovai, t.y. jaunimas iki 40 metų, vyresni nei 50 m. žmonės, neįgalieji;</w:t>
            </w:r>
          </w:p>
          <w:p w:rsidR="00914C20" w:rsidRPr="008164B8" w:rsidRDefault="00930E38" w:rsidP="009A2ABC">
            <w:pPr>
              <w:pStyle w:val="Sraopastraipa"/>
              <w:numPr>
                <w:ilvl w:val="0"/>
                <w:numId w:val="17"/>
              </w:numPr>
              <w:spacing w:after="0" w:line="240" w:lineRule="auto"/>
              <w:ind w:left="447" w:hanging="283"/>
              <w:jc w:val="both"/>
              <w:rPr>
                <w:lang w:val="lt-LT"/>
              </w:rPr>
            </w:pPr>
            <w:r>
              <w:rPr>
                <w:lang w:val="lt-LT"/>
              </w:rPr>
              <w:t>priemonė</w:t>
            </w:r>
            <w:r w:rsidR="00454E5F" w:rsidRPr="009028E0">
              <w:rPr>
                <w:lang w:val="lt-LT"/>
              </w:rPr>
              <w:t xml:space="preserve"> „NVO socialinio verslo kūrimas“ tikslinės grupės: bedarbiai, ypač darbo neturintys jauni žmonės, socialiai pažeidžiamos grupės, tokios kaip vienišos mamos, neįgalieji ir kt.</w:t>
            </w:r>
          </w:p>
        </w:tc>
      </w:tr>
      <w:tr w:rsidR="00454E5F" w:rsidRPr="009028E0" w:rsidTr="00372BB9">
        <w:tc>
          <w:tcPr>
            <w:tcW w:w="756" w:type="dxa"/>
            <w:vAlign w:val="center"/>
          </w:tcPr>
          <w:p w:rsidR="00454E5F" w:rsidRPr="009028E0" w:rsidRDefault="00454E5F" w:rsidP="00372BB9">
            <w:pPr>
              <w:spacing w:after="0" w:line="240" w:lineRule="auto"/>
              <w:rPr>
                <w:lang w:val="lt-LT"/>
              </w:rPr>
            </w:pPr>
            <w:r w:rsidRPr="009028E0">
              <w:rPr>
                <w:lang w:val="lt-LT"/>
              </w:rPr>
              <w:lastRenderedPageBreak/>
              <w:t>8.11.2.</w:t>
            </w:r>
          </w:p>
        </w:tc>
        <w:tc>
          <w:tcPr>
            <w:tcW w:w="9098" w:type="dxa"/>
          </w:tcPr>
          <w:p w:rsidR="00454E5F" w:rsidRPr="009028E0" w:rsidRDefault="00454E5F" w:rsidP="00454E5F">
            <w:pPr>
              <w:spacing w:after="0" w:line="240" w:lineRule="auto"/>
              <w:jc w:val="both"/>
              <w:rPr>
                <w:sz w:val="20"/>
                <w:szCs w:val="20"/>
                <w:lang w:val="lt-LT"/>
              </w:rPr>
            </w:pPr>
          </w:p>
          <w:p w:rsidR="00454E5F" w:rsidRPr="009028E0" w:rsidRDefault="00454E5F" w:rsidP="00454E5F">
            <w:pPr>
              <w:spacing w:after="0" w:line="240" w:lineRule="auto"/>
              <w:jc w:val="both"/>
              <w:rPr>
                <w:b/>
                <w:i/>
                <w:lang w:val="lt-LT"/>
              </w:rPr>
            </w:pPr>
            <w:r w:rsidRPr="009028E0">
              <w:rPr>
                <w:b/>
                <w:i/>
                <w:lang w:val="lt-LT"/>
              </w:rPr>
              <w:t>VVG veiksmai, susiję su principo laikymusi įgyvendinant VPS:</w:t>
            </w:r>
          </w:p>
          <w:p w:rsidR="00454E5F" w:rsidRPr="009028E0" w:rsidRDefault="00454E5F" w:rsidP="00454E5F">
            <w:pPr>
              <w:spacing w:after="0" w:line="240" w:lineRule="auto"/>
              <w:jc w:val="both"/>
              <w:rPr>
                <w:b/>
                <w:sz w:val="20"/>
                <w:szCs w:val="20"/>
                <w:lang w:val="lt-LT"/>
              </w:rPr>
            </w:pPr>
          </w:p>
          <w:p w:rsidR="00454E5F" w:rsidRPr="009028E0" w:rsidRDefault="00454E5F" w:rsidP="00454E5F">
            <w:pPr>
              <w:spacing w:after="0" w:line="240" w:lineRule="auto"/>
              <w:jc w:val="both"/>
              <w:rPr>
                <w:lang w:val="lt-LT"/>
              </w:rPr>
            </w:pPr>
            <w:r w:rsidRPr="009028E0">
              <w:rPr>
                <w:lang w:val="lt-LT"/>
              </w:rPr>
              <w:t xml:space="preserve">Už Pasvalio r. VPS įgyvendinimą atsakingi </w:t>
            </w:r>
            <w:r w:rsidR="00E36855" w:rsidRPr="009028E0">
              <w:rPr>
                <w:lang w:val="lt-LT"/>
              </w:rPr>
              <w:t xml:space="preserve">VPS </w:t>
            </w:r>
            <w:r w:rsidRPr="009028E0">
              <w:rPr>
                <w:lang w:val="lt-LT"/>
              </w:rPr>
              <w:t>administracija ir VVG valdyba, sieks užtikrinti moterų ir vyrų lygybę ir nediskriminavimą dėl įsitikinimų, negalios, amžiaus ir kt. skirtumų. Kaip minėta, VVG valdybos sudėtis sudaro vienodas galimybes įvairaus amžiaus ir lyties atstovams dalyvauti VPS įgyvendinimo procese.</w:t>
            </w:r>
          </w:p>
          <w:p w:rsidR="00454E5F" w:rsidRDefault="00454E5F" w:rsidP="00454E5F">
            <w:pPr>
              <w:spacing w:after="0" w:line="240" w:lineRule="auto"/>
              <w:jc w:val="both"/>
              <w:rPr>
                <w:sz w:val="20"/>
                <w:szCs w:val="20"/>
                <w:lang w:val="lt-LT"/>
              </w:rPr>
            </w:pPr>
          </w:p>
          <w:p w:rsidR="00FF2D2F" w:rsidRPr="00FF2D2F" w:rsidRDefault="00FF2D2F" w:rsidP="00FF2D2F">
            <w:pPr>
              <w:spacing w:after="0" w:line="240" w:lineRule="auto"/>
              <w:contextualSpacing/>
              <w:jc w:val="both"/>
              <w:rPr>
                <w:lang w:val="lt-LT"/>
              </w:rPr>
            </w:pPr>
            <w:r w:rsidRPr="00FF2D2F">
              <w:rPr>
                <w:lang w:val="lt-LT"/>
              </w:rPr>
              <w:t>Moterų ir vyrų lygių galimybių ir nediskriminavimo principas, organizuojant VPS administracijos darbą, bus užtikrintas visiems suteikiant lygias galimybes būti įdarbintais VPS administracijoje. Be to VVG valdyba, turinti sprendimų priėmimo galią, stebės, kad VPS administratcijos santykiai su potencialiais ir esamais VP pareiškėjais, užtikrintų lygyvės ir nediskriminavimo principo laikymąsi.</w:t>
            </w:r>
          </w:p>
          <w:p w:rsidR="00FF2D2F" w:rsidRPr="00FF2D2F" w:rsidRDefault="00FF2D2F" w:rsidP="00FF2D2F">
            <w:pPr>
              <w:spacing w:after="0" w:line="240" w:lineRule="auto"/>
              <w:contextualSpacing/>
              <w:jc w:val="both"/>
              <w:rPr>
                <w:lang w:val="lt-LT"/>
              </w:rPr>
            </w:pPr>
          </w:p>
          <w:p w:rsidR="00FF2D2F" w:rsidRPr="00FF2D2F" w:rsidRDefault="00FF2D2F" w:rsidP="00FF2D2F">
            <w:pPr>
              <w:spacing w:after="0" w:line="240" w:lineRule="auto"/>
              <w:jc w:val="both"/>
              <w:rPr>
                <w:lang w:val="lt-LT"/>
              </w:rPr>
            </w:pPr>
            <w:r w:rsidRPr="00FF2D2F">
              <w:rPr>
                <w:lang w:val="lt-LT"/>
              </w:rPr>
              <w:t>Gyventojų aktyvumo skatinimo metu VVG numato vienodą dėmesį skirti tiek vyrų, tiek moterų aktyvinimui, įtraukiant ir kitas (ypač socialiai pažeidžiamas) gyventojų grupes. Didinant gyventojų sąmoningumą šioje srityje, VVG plačiai vykdys švietėjišką, aiškinamąją veiklą, pateiks lygių galimybių ir nediskriminavimo principo laikymosi reikalavimus.</w:t>
            </w:r>
          </w:p>
          <w:p w:rsidR="00FF2D2F" w:rsidRPr="00FF2D2F" w:rsidRDefault="00FF2D2F" w:rsidP="00FF2D2F">
            <w:pPr>
              <w:spacing w:after="0" w:line="240" w:lineRule="auto"/>
              <w:jc w:val="both"/>
              <w:rPr>
                <w:lang w:val="lt-LT"/>
              </w:rPr>
            </w:pPr>
          </w:p>
          <w:p w:rsidR="00454E5F" w:rsidRPr="009028E0" w:rsidRDefault="00454E5F" w:rsidP="004C5DC0">
            <w:pPr>
              <w:spacing w:after="0" w:line="240" w:lineRule="auto"/>
              <w:jc w:val="both"/>
              <w:rPr>
                <w:lang w:val="lt-LT"/>
              </w:rPr>
            </w:pPr>
            <w:r w:rsidRPr="009028E0">
              <w:rPr>
                <w:lang w:val="lt-LT"/>
              </w:rPr>
              <w:t>Vietos projektų atranka ir jų priežiūra bus organizuojami taip, kad nesusidarytų tiesioginių ar netiesioginių kliūčių juose dalyvauti ir pasinaudoti jų rezultatais visoms visuomenės grupėms. VVG nustatyti vietos projektų įgyvendinimo rodikliai numato, kad tarp fizinių asmenų pateiktų VP, vienodos galimybės būtų suteiktos moterų ir vyrų teikiamoms paraiškoms, jaunų žmonių projektams (žr. 12 skyrių „VPS įgyvendinimo rodikliai“).</w:t>
            </w:r>
          </w:p>
          <w:p w:rsidR="00454E5F" w:rsidRPr="009028E0" w:rsidRDefault="00454E5F" w:rsidP="00454E5F">
            <w:pPr>
              <w:spacing w:after="0" w:line="240" w:lineRule="auto"/>
              <w:jc w:val="both"/>
              <w:rPr>
                <w:sz w:val="20"/>
                <w:szCs w:val="20"/>
                <w:lang w:val="lt-LT"/>
              </w:rPr>
            </w:pPr>
          </w:p>
          <w:p w:rsidR="00454E5F" w:rsidRDefault="00454E5F" w:rsidP="00454E5F">
            <w:pPr>
              <w:pStyle w:val="Sraopastraipa"/>
              <w:spacing w:after="0" w:line="240" w:lineRule="auto"/>
              <w:ind w:left="0"/>
              <w:jc w:val="both"/>
              <w:rPr>
                <w:lang w:val="lt-LT"/>
              </w:rPr>
            </w:pPr>
            <w:r w:rsidRPr="009028E0">
              <w:rPr>
                <w:lang w:val="lt-LT"/>
              </w:rPr>
              <w:t>Viešinant VPS įgyvendinimo rezultatus, visuomenė bus informuojama, apie tai, kaip įgyvendinami vietos projektai prisideda prie lygių galimybių ir nediskriminavimo principo užtikrinimo.</w:t>
            </w:r>
          </w:p>
          <w:p w:rsidR="00454E5F" w:rsidRPr="00A867C4" w:rsidRDefault="00454E5F" w:rsidP="004C5DC0">
            <w:pPr>
              <w:pStyle w:val="prastasiniatinklio"/>
              <w:spacing w:before="0" w:beforeAutospacing="0" w:after="0" w:afterAutospacing="0"/>
              <w:textAlignment w:val="baseline"/>
              <w:rPr>
                <w:sz w:val="20"/>
                <w:szCs w:val="20"/>
                <w:lang w:val="lt-LT"/>
              </w:rPr>
            </w:pPr>
          </w:p>
        </w:tc>
      </w:tr>
    </w:tbl>
    <w:p w:rsidR="00F42BE6" w:rsidRPr="009028E0" w:rsidRDefault="00F42BE6">
      <w:pPr>
        <w:spacing w:after="0" w:line="240" w:lineRule="auto"/>
        <w:rPr>
          <w:sz w:val="16"/>
          <w:szCs w:val="16"/>
        </w:rPr>
      </w:pPr>
      <w:r w:rsidRPr="009028E0">
        <w:rPr>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6"/>
        <w:gridCol w:w="40"/>
        <w:gridCol w:w="2126"/>
        <w:gridCol w:w="142"/>
        <w:gridCol w:w="407"/>
        <w:gridCol w:w="18"/>
        <w:gridCol w:w="5777"/>
      </w:tblGrid>
      <w:tr w:rsidR="007D4105" w:rsidRPr="009028E0" w:rsidTr="007D4105">
        <w:tc>
          <w:tcPr>
            <w:tcW w:w="9746" w:type="dxa"/>
            <w:gridSpan w:val="7"/>
            <w:shd w:val="clear" w:color="auto" w:fill="FABF8F"/>
          </w:tcPr>
          <w:p w:rsidR="007D4105" w:rsidRPr="009028E0" w:rsidRDefault="007D4105" w:rsidP="007D4105">
            <w:pPr>
              <w:spacing w:after="0" w:line="240" w:lineRule="auto"/>
              <w:jc w:val="center"/>
              <w:rPr>
                <w:i/>
                <w:iCs/>
              </w:rPr>
            </w:pPr>
            <w:r w:rsidRPr="009028E0">
              <w:rPr>
                <w:b/>
                <w:bCs/>
              </w:rPr>
              <w:lastRenderedPageBreak/>
              <w:t>9. VPS priemonių ir veiklos sričių aprašymas</w:t>
            </w:r>
          </w:p>
        </w:tc>
      </w:tr>
      <w:tr w:rsidR="007D4105" w:rsidRPr="009028E0" w:rsidTr="007D4105">
        <w:tc>
          <w:tcPr>
            <w:tcW w:w="9746" w:type="dxa"/>
            <w:gridSpan w:val="7"/>
            <w:shd w:val="clear" w:color="auto" w:fill="FBD4B4"/>
          </w:tcPr>
          <w:p w:rsidR="007D4105" w:rsidRPr="009028E0" w:rsidRDefault="007D4105" w:rsidP="007D4105">
            <w:pPr>
              <w:shd w:val="clear" w:color="auto" w:fill="FABF8F"/>
              <w:spacing w:after="0" w:line="240" w:lineRule="auto"/>
              <w:jc w:val="center"/>
              <w:rPr>
                <w:i/>
                <w:iCs/>
              </w:rPr>
            </w:pPr>
            <w:r w:rsidRPr="009028E0">
              <w:rPr>
                <w:b/>
                <w:bCs/>
              </w:rPr>
              <w:t xml:space="preserve">9.1.VPS priemonės, neturinčios veiklos sričių </w:t>
            </w:r>
          </w:p>
        </w:tc>
      </w:tr>
      <w:tr w:rsidR="007D4105" w:rsidRPr="009028E0" w:rsidTr="007D4105">
        <w:trPr>
          <w:trHeight w:val="294"/>
        </w:trPr>
        <w:tc>
          <w:tcPr>
            <w:tcW w:w="9746" w:type="dxa"/>
            <w:gridSpan w:val="7"/>
            <w:shd w:val="clear" w:color="auto" w:fill="FBD4B4"/>
            <w:vAlign w:val="center"/>
          </w:tcPr>
          <w:p w:rsidR="007D4105" w:rsidRPr="009028E0" w:rsidRDefault="007D4105" w:rsidP="007D4105">
            <w:pPr>
              <w:spacing w:after="0" w:line="240" w:lineRule="auto"/>
              <w:jc w:val="center"/>
              <w:rPr>
                <w:b/>
              </w:rPr>
            </w:pPr>
            <w:r w:rsidRPr="009028E0">
              <w:rPr>
                <w:b/>
              </w:rPr>
              <w:t>9.</w:t>
            </w:r>
            <w:r>
              <w:rPr>
                <w:b/>
              </w:rPr>
              <w:t>1</w:t>
            </w:r>
            <w:r w:rsidRPr="009028E0">
              <w:rPr>
                <w:b/>
              </w:rPr>
              <w:t xml:space="preserve">.1. VPS prioritetas Nr. 2. </w:t>
            </w:r>
            <w:r w:rsidRPr="009028E0">
              <w:rPr>
                <w:b/>
                <w:sz w:val="22"/>
              </w:rPr>
              <w:t>BENDRUOMENIŲ VEIKLOS ĮVAIRINIMAS, BENDRUOMENIŠKAI SVARBIOS VEIKLOS RĖMIMAS</w:t>
            </w:r>
          </w:p>
        </w:tc>
      </w:tr>
      <w:tr w:rsidR="007D4105" w:rsidRPr="009028E0" w:rsidTr="007D4105">
        <w:trPr>
          <w:trHeight w:val="294"/>
        </w:trPr>
        <w:tc>
          <w:tcPr>
            <w:tcW w:w="9746" w:type="dxa"/>
            <w:gridSpan w:val="7"/>
            <w:shd w:val="clear" w:color="auto" w:fill="FBD4B4"/>
            <w:vAlign w:val="center"/>
          </w:tcPr>
          <w:p w:rsidR="007D4105" w:rsidRPr="009028E0" w:rsidRDefault="007D4105" w:rsidP="007D4105">
            <w:pPr>
              <w:spacing w:after="0" w:line="240" w:lineRule="auto"/>
              <w:rPr>
                <w:b/>
              </w:rPr>
            </w:pPr>
            <w:r>
              <w:t xml:space="preserve">9.1.2. VPS priemonė </w:t>
            </w:r>
            <w:r w:rsidRPr="00445962">
              <w:t>„</w:t>
            </w:r>
            <w:r w:rsidRPr="00445962">
              <w:rPr>
                <w:b/>
              </w:rPr>
              <w:t>NVO socialinio verslo kūrimas“</w:t>
            </w:r>
            <w:r w:rsidRPr="009028E0">
              <w:rPr>
                <w:b/>
                <w:i/>
              </w:rPr>
              <w:t xml:space="preserve"> (kodas LEADER-19.2-SAVA-</w:t>
            </w:r>
            <w:r>
              <w:rPr>
                <w:b/>
                <w:i/>
              </w:rPr>
              <w:t>1</w:t>
            </w:r>
            <w:r w:rsidRPr="009028E0">
              <w:rPr>
                <w:b/>
                <w:i/>
              </w:rPr>
              <w:t>)</w:t>
            </w:r>
          </w:p>
        </w:tc>
      </w:tr>
      <w:tr w:rsidR="007D4105" w:rsidRPr="009028E0" w:rsidTr="007D4105">
        <w:tc>
          <w:tcPr>
            <w:tcW w:w="1236" w:type="dxa"/>
            <w:shd w:val="clear" w:color="auto" w:fill="FDE9D9" w:themeFill="accent6" w:themeFillTint="33"/>
            <w:vAlign w:val="center"/>
          </w:tcPr>
          <w:p w:rsidR="007D4105" w:rsidRPr="009028E0" w:rsidRDefault="007D4105" w:rsidP="007D4105">
            <w:pPr>
              <w:spacing w:after="0" w:line="240" w:lineRule="auto"/>
            </w:pPr>
            <w:r w:rsidRPr="009028E0">
              <w:t>9.1.3.</w:t>
            </w:r>
          </w:p>
        </w:tc>
        <w:tc>
          <w:tcPr>
            <w:tcW w:w="8510" w:type="dxa"/>
            <w:gridSpan w:val="6"/>
            <w:shd w:val="clear" w:color="auto" w:fill="FDE9D9" w:themeFill="accent6" w:themeFillTint="33"/>
            <w:vAlign w:val="center"/>
          </w:tcPr>
          <w:p w:rsidR="007D4105" w:rsidRPr="00202ED3" w:rsidRDefault="007D4105" w:rsidP="007D4105">
            <w:pPr>
              <w:spacing w:after="0" w:line="240" w:lineRule="auto"/>
              <w:jc w:val="both"/>
              <w:rPr>
                <w:i/>
              </w:rPr>
            </w:pPr>
            <w:r w:rsidRPr="007F0A4B">
              <w:rPr>
                <w:b/>
                <w:i/>
              </w:rPr>
              <w:t>VPS priemonės tikslas:</w:t>
            </w:r>
            <w:r w:rsidRPr="00202ED3">
              <w:rPr>
                <w:i/>
              </w:rPr>
              <w:t xml:space="preserve"> inovatyviais būdais skatinti socialinę ekonominę kaimo vietovių plėtrą, stiprinti kaimo gyventojų interesus atstovaujančių organizacijų gebėjimus spręsti socialines–ekonomines vietos problemas.</w:t>
            </w:r>
          </w:p>
        </w:tc>
      </w:tr>
      <w:tr w:rsidR="007D4105" w:rsidRPr="009028E0" w:rsidTr="007D4105">
        <w:tc>
          <w:tcPr>
            <w:tcW w:w="1236" w:type="dxa"/>
            <w:vAlign w:val="center"/>
          </w:tcPr>
          <w:p w:rsidR="007D4105" w:rsidRPr="009028E0" w:rsidRDefault="007D4105" w:rsidP="007D4105">
            <w:pPr>
              <w:spacing w:after="0" w:line="240" w:lineRule="auto"/>
            </w:pPr>
            <w:r w:rsidRPr="009028E0">
              <w:t>9.1.4.</w:t>
            </w:r>
          </w:p>
        </w:tc>
        <w:tc>
          <w:tcPr>
            <w:tcW w:w="2715" w:type="dxa"/>
            <w:gridSpan w:val="4"/>
            <w:vAlign w:val="center"/>
          </w:tcPr>
          <w:p w:rsidR="007D4105" w:rsidRPr="009028E0" w:rsidRDefault="007D4105" w:rsidP="007D4105">
            <w:pPr>
              <w:spacing w:after="0" w:line="240" w:lineRule="auto"/>
            </w:pPr>
            <w:r w:rsidRPr="009028E0">
              <w:t>Priemonės apibūdinimas</w:t>
            </w:r>
          </w:p>
        </w:tc>
        <w:tc>
          <w:tcPr>
            <w:tcW w:w="5795" w:type="dxa"/>
            <w:gridSpan w:val="2"/>
            <w:vAlign w:val="center"/>
          </w:tcPr>
          <w:p w:rsidR="007D4105" w:rsidRPr="009028E0" w:rsidRDefault="007D4105" w:rsidP="007D4105">
            <w:pPr>
              <w:spacing w:after="0" w:line="240" w:lineRule="auto"/>
              <w:rPr>
                <w:sz w:val="20"/>
                <w:szCs w:val="20"/>
              </w:rPr>
            </w:pPr>
          </w:p>
          <w:p w:rsidR="007D4105" w:rsidRPr="009028E0" w:rsidRDefault="007D4105" w:rsidP="007D4105">
            <w:pPr>
              <w:spacing w:after="0" w:line="240" w:lineRule="auto"/>
              <w:jc w:val="both"/>
            </w:pPr>
            <w:r>
              <w:t>Pagal priemonę</w:t>
            </w:r>
            <w:r w:rsidRPr="009028E0">
              <w:t xml:space="preserve"> remia</w:t>
            </w:r>
            <w:r>
              <w:t>mos</w:t>
            </w:r>
            <w:r w:rsidRPr="009028E0">
              <w:t xml:space="preserve"> socialinio / bendruomeninio verslo iniciatyv</w:t>
            </w:r>
            <w:r>
              <w:t>o</w:t>
            </w:r>
            <w:r w:rsidRPr="009028E0">
              <w:t>s</w:t>
            </w:r>
            <w:r>
              <w:t>,</w:t>
            </w:r>
            <w:r w:rsidRPr="009028E0">
              <w:t xml:space="preserve"> tokiu būdu stiprinant nevyriausybinių organizacijų / bendruomenių savarankiškumą bei kaimo gyventojų verslumą, mažinant kaimo gyventojų socialinę atskirtį. Remiami viešieji, pajamas generuojantys vietos projektai.</w:t>
            </w:r>
          </w:p>
          <w:p w:rsidR="007D4105" w:rsidRPr="009028E0" w:rsidRDefault="007D4105" w:rsidP="007D4105">
            <w:pPr>
              <w:spacing w:after="0" w:line="240" w:lineRule="auto"/>
              <w:rPr>
                <w:sz w:val="16"/>
                <w:szCs w:val="16"/>
              </w:rPr>
            </w:pPr>
          </w:p>
          <w:p w:rsidR="007D4105" w:rsidRPr="009028E0" w:rsidRDefault="007D4105" w:rsidP="007D4105">
            <w:pPr>
              <w:spacing w:after="0" w:line="240" w:lineRule="auto"/>
              <w:jc w:val="both"/>
              <w:rPr>
                <w:b/>
                <w:i/>
              </w:rPr>
            </w:pPr>
            <w:r w:rsidRPr="009028E0">
              <w:rPr>
                <w:b/>
                <w:i/>
              </w:rPr>
              <w:t>Remiamos veiklos:</w:t>
            </w:r>
          </w:p>
          <w:p w:rsidR="007D4105" w:rsidRPr="009028E0" w:rsidRDefault="007D4105" w:rsidP="009A2ABC">
            <w:pPr>
              <w:pStyle w:val="Sraopastraipa"/>
              <w:numPr>
                <w:ilvl w:val="0"/>
                <w:numId w:val="37"/>
              </w:numPr>
              <w:tabs>
                <w:tab w:val="left" w:pos="788"/>
              </w:tabs>
              <w:spacing w:after="0" w:line="240" w:lineRule="auto"/>
              <w:rPr>
                <w:lang w:eastAsia="lt-LT"/>
              </w:rPr>
            </w:pPr>
            <w:r w:rsidRPr="009028E0">
              <w:rPr>
                <w:lang w:eastAsia="lt-LT"/>
              </w:rPr>
              <w:t>įvairių paslaugų kūrimas ir plėtra</w:t>
            </w:r>
            <w:r w:rsidRPr="009028E0">
              <w:t>;</w:t>
            </w:r>
          </w:p>
          <w:p w:rsidR="007D4105" w:rsidRPr="009028E0" w:rsidRDefault="007D4105" w:rsidP="009A2ABC">
            <w:pPr>
              <w:pStyle w:val="Sraopastraipa"/>
              <w:numPr>
                <w:ilvl w:val="0"/>
                <w:numId w:val="36"/>
              </w:numPr>
              <w:tabs>
                <w:tab w:val="left" w:pos="742"/>
              </w:tabs>
              <w:spacing w:after="0" w:line="240" w:lineRule="auto"/>
              <w:jc w:val="both"/>
            </w:pPr>
            <w:r w:rsidRPr="009028E0">
              <w:t>veiklos ir paslaugos, susijusios su turiningo laisvalaikio ir aktyvaus poilsio organizavimu, turizmo skatinimu;</w:t>
            </w:r>
          </w:p>
          <w:p w:rsidR="007D4105" w:rsidRPr="009028E0" w:rsidRDefault="007D4105" w:rsidP="009A2ABC">
            <w:pPr>
              <w:pStyle w:val="Sraopastraipa"/>
              <w:numPr>
                <w:ilvl w:val="0"/>
                <w:numId w:val="36"/>
              </w:numPr>
              <w:tabs>
                <w:tab w:val="left" w:pos="742"/>
              </w:tabs>
              <w:spacing w:after="0" w:line="240" w:lineRule="auto"/>
              <w:jc w:val="both"/>
            </w:pPr>
            <w:r w:rsidRPr="009028E0">
              <w:t>kaimo bendruomenių ar kitų pelno nesiekiančių organizacijų vykdoma įvairių gaminių ir produktų gamyba (tiek žemės ūkio, tiek ne žemės ūkio),  produktų perdirbimas, rinkodara ir realizavimas.</w:t>
            </w:r>
          </w:p>
          <w:p w:rsidR="007D4105" w:rsidRPr="009028E0" w:rsidRDefault="007D4105" w:rsidP="007D4105">
            <w:pPr>
              <w:tabs>
                <w:tab w:val="left" w:pos="742"/>
              </w:tabs>
              <w:spacing w:after="0" w:line="240" w:lineRule="auto"/>
              <w:ind w:left="34"/>
              <w:jc w:val="both"/>
              <w:rPr>
                <w:sz w:val="20"/>
                <w:szCs w:val="20"/>
              </w:rPr>
            </w:pPr>
          </w:p>
          <w:p w:rsidR="007D4105" w:rsidRDefault="007D4105" w:rsidP="007D4105">
            <w:pPr>
              <w:spacing w:after="0" w:line="240" w:lineRule="auto"/>
              <w:jc w:val="both"/>
            </w:pPr>
            <w:r w:rsidRPr="009028E0">
              <w:t xml:space="preserve">Planuojama, kad pagal šią </w:t>
            </w:r>
            <w:r>
              <w:t>priemonę</w:t>
            </w:r>
            <w:r w:rsidRPr="009028E0">
              <w:t xml:space="preserve"> bus įgyvendinti 2 vietos projektai.</w:t>
            </w:r>
          </w:p>
          <w:p w:rsidR="007D4105" w:rsidRPr="009028E0" w:rsidRDefault="007D4105" w:rsidP="007D4105">
            <w:pPr>
              <w:spacing w:after="0" w:line="240" w:lineRule="auto"/>
              <w:rPr>
                <w:shd w:val="clear" w:color="auto" w:fill="FFFFFF"/>
              </w:rPr>
            </w:pPr>
            <w:r>
              <w:t>Priemonė</w:t>
            </w:r>
            <w:r w:rsidRPr="009028E0">
              <w:t xml:space="preserve"> skirta </w:t>
            </w:r>
            <w:r w:rsidRPr="006474F6">
              <w:t>darbo vietoms kurti</w:t>
            </w:r>
            <w:r w:rsidRPr="009028E0">
              <w:t xml:space="preserve"> ir vers</w:t>
            </w:r>
            <w:r>
              <w:t>lumui skatinti, numatoma</w:t>
            </w:r>
            <w:r w:rsidRPr="00B95906">
              <w:t xml:space="preserve"> sukurti ne mažiau</w:t>
            </w:r>
            <w:r>
              <w:t xml:space="preserve"> kaip 2</w:t>
            </w:r>
            <w:r w:rsidRPr="00B95906">
              <w:t xml:space="preserve"> darbo viet</w:t>
            </w:r>
            <w:r>
              <w:t>as.</w:t>
            </w:r>
          </w:p>
        </w:tc>
      </w:tr>
      <w:tr w:rsidR="007D4105" w:rsidRPr="009028E0" w:rsidTr="007D4105">
        <w:tc>
          <w:tcPr>
            <w:tcW w:w="1236" w:type="dxa"/>
            <w:vAlign w:val="center"/>
          </w:tcPr>
          <w:p w:rsidR="007D4105" w:rsidRPr="009028E0" w:rsidRDefault="007D4105" w:rsidP="007D4105">
            <w:pPr>
              <w:spacing w:after="0" w:line="240" w:lineRule="auto"/>
            </w:pPr>
            <w:r w:rsidRPr="009028E0">
              <w:t>9.1.5.</w:t>
            </w:r>
          </w:p>
        </w:tc>
        <w:tc>
          <w:tcPr>
            <w:tcW w:w="2715" w:type="dxa"/>
            <w:gridSpan w:val="4"/>
            <w:vAlign w:val="center"/>
          </w:tcPr>
          <w:p w:rsidR="007D4105" w:rsidRPr="009028E0" w:rsidRDefault="007D4105" w:rsidP="007D4105">
            <w:pPr>
              <w:spacing w:after="0" w:line="240" w:lineRule="auto"/>
            </w:pPr>
            <w:r w:rsidRPr="009028E0">
              <w:t xml:space="preserve">Pagal priemonę remiamų vietos projektų pobūdis: </w:t>
            </w:r>
          </w:p>
        </w:tc>
        <w:tc>
          <w:tcPr>
            <w:tcW w:w="5795" w:type="dxa"/>
            <w:gridSpan w:val="2"/>
            <w:vAlign w:val="center"/>
          </w:tcPr>
          <w:p w:rsidR="007D4105" w:rsidRPr="009028E0" w:rsidRDefault="007D4105" w:rsidP="007D4105">
            <w:pPr>
              <w:spacing w:after="0" w:line="240" w:lineRule="auto"/>
              <w:rPr>
                <w:i/>
                <w:iCs/>
              </w:rPr>
            </w:pPr>
          </w:p>
        </w:tc>
      </w:tr>
      <w:tr w:rsidR="007D4105" w:rsidRPr="009028E0" w:rsidTr="007D4105">
        <w:tc>
          <w:tcPr>
            <w:tcW w:w="1236" w:type="dxa"/>
            <w:vAlign w:val="center"/>
          </w:tcPr>
          <w:p w:rsidR="007D4105" w:rsidRPr="009028E0" w:rsidRDefault="007D4105" w:rsidP="007D4105">
            <w:pPr>
              <w:spacing w:after="0" w:line="240" w:lineRule="auto"/>
            </w:pPr>
            <w:r w:rsidRPr="009028E0">
              <w:t>9.1.5.1</w:t>
            </w:r>
          </w:p>
        </w:tc>
        <w:tc>
          <w:tcPr>
            <w:tcW w:w="2715" w:type="dxa"/>
            <w:gridSpan w:val="4"/>
            <w:vAlign w:val="center"/>
          </w:tcPr>
          <w:p w:rsidR="007D4105" w:rsidRPr="009028E0" w:rsidRDefault="007D4105" w:rsidP="007D4105">
            <w:pPr>
              <w:spacing w:after="0" w:line="240" w:lineRule="auto"/>
              <w:jc w:val="right"/>
            </w:pPr>
            <w:r w:rsidRPr="009028E0">
              <w:rPr>
                <w:i/>
                <w:iCs/>
              </w:rPr>
              <w:t>pelno</w:t>
            </w:r>
          </w:p>
        </w:tc>
        <w:tc>
          <w:tcPr>
            <w:tcW w:w="5795" w:type="dxa"/>
            <w:gridSpan w:val="2"/>
            <w:vAlign w:val="center"/>
          </w:tcPr>
          <w:p w:rsidR="007D4105" w:rsidRPr="009028E0" w:rsidRDefault="004D1190" w:rsidP="007D4105">
            <w:pPr>
              <w:spacing w:after="0" w:line="240" w:lineRule="auto"/>
              <w:rPr>
                <w:i/>
                <w:iCs/>
              </w:rPr>
            </w:pPr>
            <w:r w:rsidRPr="009028E0">
              <w:fldChar w:fldCharType="begin">
                <w:ffData>
                  <w:name w:val=""/>
                  <w:enabled/>
                  <w:calcOnExit w:val="0"/>
                  <w:checkBox>
                    <w:sizeAuto/>
                    <w:default w:val="1"/>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36" w:type="dxa"/>
            <w:vAlign w:val="center"/>
          </w:tcPr>
          <w:p w:rsidR="007D4105" w:rsidRPr="009028E0" w:rsidRDefault="007D4105" w:rsidP="007D4105">
            <w:pPr>
              <w:spacing w:after="0" w:line="240" w:lineRule="auto"/>
            </w:pPr>
            <w:r w:rsidRPr="009028E0">
              <w:t>9.1.5.2.</w:t>
            </w:r>
          </w:p>
        </w:tc>
        <w:tc>
          <w:tcPr>
            <w:tcW w:w="2715" w:type="dxa"/>
            <w:gridSpan w:val="4"/>
            <w:vAlign w:val="center"/>
          </w:tcPr>
          <w:p w:rsidR="007D4105" w:rsidRPr="009028E0" w:rsidRDefault="007D4105" w:rsidP="007D4105">
            <w:pPr>
              <w:spacing w:after="0" w:line="240" w:lineRule="auto"/>
              <w:jc w:val="right"/>
              <w:rPr>
                <w:i/>
                <w:iCs/>
              </w:rPr>
            </w:pPr>
            <w:r w:rsidRPr="009028E0">
              <w:rPr>
                <w:i/>
                <w:iCs/>
              </w:rPr>
              <w:t>ne pelno</w:t>
            </w:r>
          </w:p>
        </w:tc>
        <w:tc>
          <w:tcPr>
            <w:tcW w:w="5795" w:type="dxa"/>
            <w:gridSpan w:val="2"/>
            <w:vAlign w:val="center"/>
          </w:tcPr>
          <w:p w:rsidR="007D4105" w:rsidRPr="009028E0" w:rsidRDefault="004D1190" w:rsidP="007D4105">
            <w:pPr>
              <w:spacing w:after="0" w:line="240" w:lineRule="auto"/>
              <w:rPr>
                <w:i/>
                <w:iCs/>
              </w:rPr>
            </w:pPr>
            <w:r w:rsidRPr="009028E0">
              <w:fldChar w:fldCharType="begin">
                <w:ffData>
                  <w:name w:val=""/>
                  <w:enabled/>
                  <w:calcOnExit w:val="0"/>
                  <w:checkBox>
                    <w:sizeAuto/>
                    <w:default w:val="0"/>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36" w:type="dxa"/>
            <w:vAlign w:val="center"/>
          </w:tcPr>
          <w:p w:rsidR="007D4105" w:rsidRPr="009028E0" w:rsidRDefault="007D4105" w:rsidP="007D4105">
            <w:pPr>
              <w:spacing w:after="0" w:line="240" w:lineRule="auto"/>
            </w:pPr>
            <w:r w:rsidRPr="009028E0">
              <w:t>9.1.6.</w:t>
            </w:r>
          </w:p>
        </w:tc>
        <w:tc>
          <w:tcPr>
            <w:tcW w:w="2715" w:type="dxa"/>
            <w:gridSpan w:val="4"/>
            <w:vAlign w:val="center"/>
          </w:tcPr>
          <w:p w:rsidR="007D4105" w:rsidRPr="009028E0" w:rsidRDefault="007D4105" w:rsidP="007D4105">
            <w:pPr>
              <w:spacing w:after="0" w:line="240" w:lineRule="auto"/>
            </w:pPr>
            <w:r w:rsidRPr="009028E0">
              <w:t>Tinkami paramos gavėjai</w:t>
            </w:r>
          </w:p>
        </w:tc>
        <w:tc>
          <w:tcPr>
            <w:tcW w:w="5795" w:type="dxa"/>
            <w:gridSpan w:val="2"/>
          </w:tcPr>
          <w:p w:rsidR="007D4105" w:rsidRDefault="007D4105" w:rsidP="007D4105">
            <w:pPr>
              <w:spacing w:after="0" w:line="240" w:lineRule="auto"/>
              <w:jc w:val="both"/>
              <w:rPr>
                <w:sz w:val="20"/>
                <w:szCs w:val="20"/>
              </w:rPr>
            </w:pPr>
          </w:p>
          <w:p w:rsidR="007D4105" w:rsidRPr="00D27822" w:rsidRDefault="007D4105" w:rsidP="007D4105">
            <w:pPr>
              <w:tabs>
                <w:tab w:val="left" w:pos="650"/>
              </w:tabs>
              <w:spacing w:after="0" w:line="240" w:lineRule="auto"/>
              <w:jc w:val="both"/>
            </w:pPr>
            <w:r>
              <w:t xml:space="preserve">Pasvalio </w:t>
            </w:r>
            <w:r w:rsidRPr="007F0A4B">
              <w:t xml:space="preserve">rajone registruoti </w:t>
            </w:r>
            <w:r w:rsidRPr="007F0A4B">
              <w:rPr>
                <w:color w:val="000000" w:themeColor="text1"/>
              </w:rPr>
              <w:t xml:space="preserve">ir </w:t>
            </w:r>
            <w:r w:rsidRPr="007F0A4B">
              <w:t>veiklą vykdantys VVG teritorijoje viešieji pelno nesiekiantys juridiniai asmenys: kaimo bendruomenės, kitos nevyriausybinės organizacijos, viešosios įstaigos</w:t>
            </w:r>
            <w:r>
              <w:t xml:space="preserve">, kurių </w:t>
            </w:r>
            <w:r w:rsidRPr="00D27822">
              <w:t>viena iš steigėjų savivaldybė</w:t>
            </w:r>
            <w:r w:rsidR="00BF7BD0">
              <w:t xml:space="preserve"> i</w:t>
            </w:r>
            <w:r w:rsidR="00914774">
              <w:t>r</w:t>
            </w:r>
            <w:r w:rsidR="004B757F">
              <w:t xml:space="preserve"> valstybė</w:t>
            </w:r>
            <w:r w:rsidR="00D03BD2">
              <w:t xml:space="preserve"> </w:t>
            </w:r>
            <w:r w:rsidR="00D03BD2" w:rsidRPr="00D03BD2">
              <w:t xml:space="preserve">negali </w:t>
            </w:r>
            <w:r w:rsidR="00D03BD2" w:rsidRPr="00D03BD2">
              <w:rPr>
                <w:rFonts w:eastAsia="Calibri"/>
                <w:color w:val="000000"/>
                <w:shd w:val="clear" w:color="auto" w:fill="FFFFFF"/>
              </w:rPr>
              <w:t>turėti daugiau kaip 1/3 balsų NVO visuotiniame dalyvių susirinkime</w:t>
            </w:r>
            <w:r w:rsidRPr="00D27822">
              <w:t>.</w:t>
            </w:r>
          </w:p>
          <w:p w:rsidR="007D4105" w:rsidRPr="00445962" w:rsidRDefault="007D4105" w:rsidP="007D4105">
            <w:pPr>
              <w:pStyle w:val="Sraopastraipa"/>
              <w:tabs>
                <w:tab w:val="left" w:pos="761"/>
              </w:tabs>
              <w:spacing w:after="0" w:line="240" w:lineRule="auto"/>
              <w:rPr>
                <w:sz w:val="20"/>
                <w:szCs w:val="20"/>
              </w:rPr>
            </w:pPr>
          </w:p>
        </w:tc>
      </w:tr>
      <w:tr w:rsidR="007D4105" w:rsidRPr="009028E0" w:rsidTr="007D4105">
        <w:tc>
          <w:tcPr>
            <w:tcW w:w="1236" w:type="dxa"/>
            <w:vAlign w:val="center"/>
          </w:tcPr>
          <w:p w:rsidR="007D4105" w:rsidRPr="009028E0" w:rsidRDefault="007D4105" w:rsidP="007D4105">
            <w:pPr>
              <w:spacing w:after="0" w:line="240" w:lineRule="auto"/>
            </w:pPr>
            <w:r w:rsidRPr="009028E0">
              <w:t>9.1.</w:t>
            </w:r>
            <w:r>
              <w:t>7</w:t>
            </w:r>
            <w:r w:rsidRPr="009028E0">
              <w:t>.</w:t>
            </w:r>
          </w:p>
        </w:tc>
        <w:tc>
          <w:tcPr>
            <w:tcW w:w="2715" w:type="dxa"/>
            <w:gridSpan w:val="4"/>
            <w:vAlign w:val="center"/>
          </w:tcPr>
          <w:p w:rsidR="007D4105" w:rsidRPr="009028E0" w:rsidRDefault="007D4105" w:rsidP="007D4105">
            <w:pPr>
              <w:spacing w:after="0" w:line="240" w:lineRule="auto"/>
            </w:pPr>
            <w:r w:rsidRPr="009028E0">
              <w:t>Priemonės tikslinė grupė</w:t>
            </w:r>
          </w:p>
        </w:tc>
        <w:tc>
          <w:tcPr>
            <w:tcW w:w="5795" w:type="dxa"/>
            <w:gridSpan w:val="2"/>
            <w:vAlign w:val="center"/>
          </w:tcPr>
          <w:p w:rsidR="007D4105" w:rsidRPr="007F0A4B" w:rsidRDefault="007D4105" w:rsidP="009A2ABC">
            <w:pPr>
              <w:pStyle w:val="Sraopastraipa"/>
              <w:numPr>
                <w:ilvl w:val="0"/>
                <w:numId w:val="17"/>
              </w:numPr>
              <w:spacing w:after="0" w:line="240" w:lineRule="auto"/>
              <w:ind w:left="336" w:hanging="284"/>
              <w:jc w:val="both"/>
            </w:pPr>
            <w:r w:rsidRPr="007F0A4B">
              <w:t xml:space="preserve">Pasvalio rajone registruoti </w:t>
            </w:r>
            <w:r w:rsidRPr="007F0A4B">
              <w:rPr>
                <w:color w:val="000000" w:themeColor="text1"/>
              </w:rPr>
              <w:t xml:space="preserve">ir </w:t>
            </w:r>
            <w:r w:rsidRPr="007F0A4B">
              <w:t>veiklą vykdantys VVG teritorijoje viešieji pelno nesiekiantys juridiniai asmenys;</w:t>
            </w:r>
          </w:p>
          <w:p w:rsidR="007D4105" w:rsidRPr="007F0A4B" w:rsidRDefault="007D4105" w:rsidP="009A2ABC">
            <w:pPr>
              <w:pStyle w:val="Sraopastraipa"/>
              <w:numPr>
                <w:ilvl w:val="0"/>
                <w:numId w:val="17"/>
              </w:numPr>
              <w:spacing w:after="0" w:line="240" w:lineRule="auto"/>
              <w:ind w:left="336" w:hanging="284"/>
              <w:jc w:val="both"/>
            </w:pPr>
            <w:r w:rsidRPr="007F0A4B">
              <w:t>bedarbiai, ypač darbo neturintys jauni iki 40 m.</w:t>
            </w:r>
            <w:r w:rsidR="00AD2F3E">
              <w:t xml:space="preserve"> (imtinai)</w:t>
            </w:r>
            <w:bookmarkStart w:id="0" w:name="_GoBack"/>
            <w:bookmarkEnd w:id="0"/>
            <w:r w:rsidRPr="007F0A4B">
              <w:t xml:space="preserve"> žmonės;</w:t>
            </w:r>
          </w:p>
          <w:p w:rsidR="007D4105" w:rsidRPr="007F0A4B" w:rsidRDefault="007D4105" w:rsidP="009A2ABC">
            <w:pPr>
              <w:pStyle w:val="Sraopastraipa"/>
              <w:numPr>
                <w:ilvl w:val="0"/>
                <w:numId w:val="17"/>
              </w:numPr>
              <w:spacing w:after="0" w:line="240" w:lineRule="auto"/>
              <w:ind w:left="336" w:hanging="284"/>
              <w:jc w:val="both"/>
            </w:pPr>
            <w:r w:rsidRPr="007F0A4B">
              <w:t>socialiai pažeidžiamos grupės (vienišos mamos, neįgalieji ir kt.);</w:t>
            </w:r>
          </w:p>
          <w:p w:rsidR="007D4105" w:rsidRPr="009028E0" w:rsidRDefault="007D4105" w:rsidP="009A2ABC">
            <w:pPr>
              <w:pStyle w:val="Sraopastraipa"/>
              <w:numPr>
                <w:ilvl w:val="0"/>
                <w:numId w:val="17"/>
              </w:numPr>
              <w:spacing w:after="0" w:line="240" w:lineRule="auto"/>
              <w:ind w:left="336" w:hanging="284"/>
            </w:pPr>
            <w:r w:rsidRPr="007F0A4B">
              <w:t>kaimo gyventojai.</w:t>
            </w:r>
          </w:p>
        </w:tc>
      </w:tr>
      <w:tr w:rsidR="007D4105" w:rsidRPr="009028E0" w:rsidTr="007D4105">
        <w:tc>
          <w:tcPr>
            <w:tcW w:w="1236" w:type="dxa"/>
            <w:vAlign w:val="center"/>
          </w:tcPr>
          <w:p w:rsidR="007D4105" w:rsidRPr="009028E0" w:rsidRDefault="007D4105" w:rsidP="007D4105">
            <w:pPr>
              <w:spacing w:after="0" w:line="240" w:lineRule="auto"/>
            </w:pPr>
            <w:r w:rsidRPr="009028E0">
              <w:t>9.1.8.</w:t>
            </w:r>
          </w:p>
        </w:tc>
        <w:tc>
          <w:tcPr>
            <w:tcW w:w="2715" w:type="dxa"/>
            <w:gridSpan w:val="4"/>
            <w:vAlign w:val="center"/>
          </w:tcPr>
          <w:p w:rsidR="007D4105" w:rsidRPr="009028E0" w:rsidRDefault="007D4105" w:rsidP="007D4105">
            <w:pPr>
              <w:spacing w:after="0" w:line="240" w:lineRule="auto"/>
            </w:pPr>
            <w:r w:rsidRPr="009028E0">
              <w:t>Tinkamumo sąlygos</w:t>
            </w:r>
          </w:p>
        </w:tc>
        <w:tc>
          <w:tcPr>
            <w:tcW w:w="5795" w:type="dxa"/>
            <w:gridSpan w:val="2"/>
            <w:vAlign w:val="center"/>
          </w:tcPr>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pPr>
            <w:r w:rsidRPr="009028E0">
              <w:t>Vietos pro</w:t>
            </w:r>
            <w:r>
              <w:t>jektai teikiami pagal priemonę</w:t>
            </w:r>
            <w:r w:rsidRPr="009028E0">
              <w:t xml:space="preserve"> </w:t>
            </w:r>
            <w:r w:rsidRPr="009028E0">
              <w:rPr>
                <w:i/>
              </w:rPr>
              <w:t>„</w:t>
            </w:r>
            <w:r w:rsidRPr="009028E0">
              <w:t>NVO socialinio verslo kūrimas</w:t>
            </w:r>
            <w:r w:rsidRPr="009028E0">
              <w:rPr>
                <w:i/>
              </w:rPr>
              <w:t>“</w:t>
            </w:r>
            <w:r w:rsidRPr="009028E0">
              <w:t xml:space="preserve"> turi atitikti numatytus </w:t>
            </w:r>
            <w:r w:rsidRPr="009028E0">
              <w:lastRenderedPageBreak/>
              <w:t>priemonės tikslus ir remiamas veiklas.</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pPr>
            <w:r w:rsidRPr="009028E0">
              <w:t>Pagrindinės tinkamumo sąlygos pareiškėjams numatytos Lietuvos kaimo plėtros 2014-2020 m. programos 8.1.2. punkte.</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b/>
                <w:i/>
              </w:rPr>
            </w:pPr>
            <w:r w:rsidRPr="009028E0">
              <w:rPr>
                <w:b/>
                <w:i/>
              </w:rPr>
              <w:t>Specialieji reikalavimai taikomi pareiškėjams:</w:t>
            </w:r>
          </w:p>
          <w:p w:rsidR="007D4105" w:rsidRPr="009028E0" w:rsidRDefault="007D4105" w:rsidP="009A2ABC">
            <w:pPr>
              <w:pStyle w:val="Sraopastraipa"/>
              <w:numPr>
                <w:ilvl w:val="0"/>
                <w:numId w:val="38"/>
              </w:numPr>
              <w:spacing w:after="0" w:line="240" w:lineRule="auto"/>
              <w:ind w:left="357" w:hanging="357"/>
            </w:pPr>
            <w:r w:rsidRPr="009028E0">
              <w:t>vietos projektas įgyvendinamas kaimo vietovėje;</w:t>
            </w:r>
          </w:p>
          <w:p w:rsidR="007D4105" w:rsidRPr="009028E0" w:rsidRDefault="007D4105" w:rsidP="009A2ABC">
            <w:pPr>
              <w:pStyle w:val="Sraopastraipa"/>
              <w:numPr>
                <w:ilvl w:val="0"/>
                <w:numId w:val="38"/>
              </w:numPr>
              <w:tabs>
                <w:tab w:val="left" w:pos="619"/>
              </w:tabs>
              <w:spacing w:after="0" w:line="240" w:lineRule="auto"/>
              <w:ind w:left="357" w:hanging="357"/>
              <w:jc w:val="both"/>
              <w:rPr>
                <w:b/>
                <w:i/>
              </w:rPr>
            </w:pPr>
            <w:r w:rsidRPr="009028E0">
              <w:t>vietos projektas kuria naujas darbo vietas;</w:t>
            </w:r>
          </w:p>
          <w:p w:rsidR="007D4105" w:rsidRPr="009028E0" w:rsidRDefault="007D4105" w:rsidP="009A2ABC">
            <w:pPr>
              <w:pStyle w:val="Sraopastraipa"/>
              <w:numPr>
                <w:ilvl w:val="0"/>
                <w:numId w:val="38"/>
              </w:numPr>
              <w:tabs>
                <w:tab w:val="left" w:pos="619"/>
                <w:tab w:val="left" w:pos="650"/>
              </w:tabs>
              <w:spacing w:after="0" w:line="240" w:lineRule="auto"/>
              <w:ind w:left="357" w:hanging="357"/>
              <w:jc w:val="both"/>
            </w:pPr>
            <w:r w:rsidRPr="009028E0">
              <w:t>pareiškėjo steigimo dokumentuose numatyti veiklos tikslai susiję su projekte numatyta vykdyti veikla (-omis);</w:t>
            </w:r>
          </w:p>
          <w:p w:rsidR="007D4105" w:rsidRPr="009028E0" w:rsidRDefault="007D4105" w:rsidP="009A2ABC">
            <w:pPr>
              <w:pStyle w:val="Sraopastraipa"/>
              <w:numPr>
                <w:ilvl w:val="0"/>
                <w:numId w:val="38"/>
              </w:numPr>
              <w:tabs>
                <w:tab w:val="left" w:pos="650"/>
              </w:tabs>
              <w:spacing w:after="0" w:line="240" w:lineRule="auto"/>
              <w:ind w:left="357" w:hanging="357"/>
              <w:jc w:val="both"/>
            </w:pPr>
            <w:r w:rsidRPr="009028E0">
              <w:t>užtikrintas projekto tęstinumas – pagrįstos sukurtų darbo vietų išlaikymo galimybės ir (ar) pagrįsti sukurtos infrastruktūros priežiūros, komunalinių išlaidų apmokėjimo šaltiniai po projekto įgyvendinimo;</w:t>
            </w:r>
          </w:p>
          <w:p w:rsidR="007D4105" w:rsidRPr="009028E0" w:rsidRDefault="007D4105" w:rsidP="009A2ABC">
            <w:pPr>
              <w:pStyle w:val="Sraopastraipa"/>
              <w:numPr>
                <w:ilvl w:val="0"/>
                <w:numId w:val="38"/>
              </w:numPr>
              <w:tabs>
                <w:tab w:val="left" w:pos="650"/>
              </w:tabs>
              <w:spacing w:after="0" w:line="240" w:lineRule="auto"/>
              <w:ind w:left="357" w:hanging="357"/>
              <w:jc w:val="both"/>
            </w:pPr>
            <w:r w:rsidRPr="009028E0">
              <w:t>VP paraiškoje pagrįsta, kad pareiškėjas turi administracinių gebėjimų įgyvendinti vietos projektą.</w:t>
            </w:r>
          </w:p>
          <w:p w:rsidR="007D4105" w:rsidRPr="009028E0" w:rsidRDefault="007D4105" w:rsidP="009A2ABC">
            <w:pPr>
              <w:pStyle w:val="Sraopastraipa"/>
              <w:numPr>
                <w:ilvl w:val="0"/>
                <w:numId w:val="38"/>
              </w:numPr>
              <w:tabs>
                <w:tab w:val="left" w:pos="619"/>
                <w:tab w:val="left" w:pos="650"/>
              </w:tabs>
              <w:spacing w:after="0" w:line="240" w:lineRule="auto"/>
              <w:ind w:left="357" w:hanging="357"/>
              <w:jc w:val="both"/>
            </w:pPr>
            <w:r w:rsidRPr="009028E0">
              <w:t>pareiškėjas su paramos paraiška turi pateikti verslo planą.</w:t>
            </w:r>
          </w:p>
        </w:tc>
      </w:tr>
      <w:tr w:rsidR="007D4105" w:rsidRPr="009028E0" w:rsidTr="007D4105">
        <w:tc>
          <w:tcPr>
            <w:tcW w:w="1236" w:type="dxa"/>
            <w:vAlign w:val="center"/>
          </w:tcPr>
          <w:p w:rsidR="007D4105" w:rsidRPr="009028E0" w:rsidRDefault="007D4105" w:rsidP="007D4105">
            <w:pPr>
              <w:spacing w:after="0" w:line="240" w:lineRule="auto"/>
            </w:pPr>
            <w:r w:rsidRPr="009028E0">
              <w:lastRenderedPageBreak/>
              <w:t>9.1.9.</w:t>
            </w:r>
          </w:p>
        </w:tc>
        <w:tc>
          <w:tcPr>
            <w:tcW w:w="2715" w:type="dxa"/>
            <w:gridSpan w:val="4"/>
            <w:vAlign w:val="center"/>
          </w:tcPr>
          <w:p w:rsidR="007D4105" w:rsidRPr="009028E0" w:rsidRDefault="007D4105" w:rsidP="007D4105">
            <w:pPr>
              <w:spacing w:after="0" w:line="240" w:lineRule="auto"/>
            </w:pPr>
            <w:r w:rsidRPr="009028E0">
              <w:t>Vietos projektų atrankos kriterijai</w:t>
            </w:r>
          </w:p>
        </w:tc>
        <w:tc>
          <w:tcPr>
            <w:tcW w:w="5795" w:type="dxa"/>
            <w:gridSpan w:val="2"/>
            <w:vAlign w:val="center"/>
          </w:tcPr>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pPr>
            <w:r w:rsidRPr="009028E0">
              <w:t xml:space="preserve">Siekiant atrinkti ir finansuoti geriausius vietos projektus, numatoma naudoti </w:t>
            </w:r>
            <w:r w:rsidRPr="009028E0">
              <w:rPr>
                <w:b/>
                <w:i/>
              </w:rPr>
              <w:t>atrankos kriterijus</w:t>
            </w:r>
            <w:r w:rsidRPr="009028E0">
              <w:t xml:space="preserve"> pagal jiems suteiktą balų sistemą:</w:t>
            </w:r>
          </w:p>
          <w:p w:rsidR="007D4105" w:rsidRPr="009028E0" w:rsidRDefault="007D4105" w:rsidP="007D4105">
            <w:pPr>
              <w:tabs>
                <w:tab w:val="left" w:pos="650"/>
              </w:tabs>
              <w:spacing w:after="0" w:line="240" w:lineRule="auto"/>
              <w:jc w:val="both"/>
              <w:rPr>
                <w:sz w:val="20"/>
                <w:szCs w:val="20"/>
              </w:rPr>
            </w:pPr>
          </w:p>
          <w:p w:rsidR="00230187" w:rsidRPr="00230187" w:rsidRDefault="007D4105" w:rsidP="00230187">
            <w:pPr>
              <w:tabs>
                <w:tab w:val="left" w:pos="650"/>
              </w:tabs>
              <w:spacing w:after="0" w:line="240" w:lineRule="auto"/>
              <w:jc w:val="both"/>
              <w:rPr>
                <w:i/>
              </w:rPr>
            </w:pPr>
            <w:r w:rsidRPr="009028E0">
              <w:t xml:space="preserve">1. </w:t>
            </w:r>
            <w:r w:rsidRPr="009028E0">
              <w:rPr>
                <w:i/>
              </w:rPr>
              <w:t>Didesnis sukurtų naujų darbo vietų skaičius:</w:t>
            </w:r>
          </w:p>
          <w:p w:rsidR="007D4105" w:rsidRPr="009028E0" w:rsidRDefault="00230187" w:rsidP="009A2ABC">
            <w:pPr>
              <w:pStyle w:val="Sraopastraipa"/>
              <w:numPr>
                <w:ilvl w:val="0"/>
                <w:numId w:val="39"/>
              </w:numPr>
              <w:tabs>
                <w:tab w:val="left" w:pos="650"/>
              </w:tabs>
              <w:spacing w:after="0" w:line="240" w:lineRule="auto"/>
              <w:jc w:val="both"/>
              <w:rPr>
                <w:i/>
              </w:rPr>
            </w:pPr>
            <w:r w:rsidRPr="009028E0">
              <w:rPr>
                <w:i/>
                <w:iCs/>
              </w:rPr>
              <w:t>daugiau nei 2 darbo vietos</w:t>
            </w:r>
            <w:r>
              <w:rPr>
                <w:i/>
              </w:rPr>
              <w:t>;</w:t>
            </w:r>
          </w:p>
          <w:p w:rsidR="007D4105" w:rsidRPr="009028E0" w:rsidRDefault="007D4105" w:rsidP="009A2ABC">
            <w:pPr>
              <w:pStyle w:val="Sraopastraipa"/>
              <w:numPr>
                <w:ilvl w:val="0"/>
                <w:numId w:val="39"/>
              </w:numPr>
              <w:spacing w:after="0" w:line="240" w:lineRule="auto"/>
              <w:rPr>
                <w:i/>
                <w:iCs/>
              </w:rPr>
            </w:pPr>
            <w:r w:rsidRPr="009028E0">
              <w:rPr>
                <w:i/>
                <w:iCs/>
              </w:rPr>
              <w:t>2 darbo vietos;</w:t>
            </w:r>
          </w:p>
          <w:p w:rsidR="007D4105" w:rsidRPr="009028E0" w:rsidRDefault="00230187" w:rsidP="009A2ABC">
            <w:pPr>
              <w:pStyle w:val="Sraopastraipa"/>
              <w:numPr>
                <w:ilvl w:val="0"/>
                <w:numId w:val="39"/>
              </w:numPr>
              <w:spacing w:after="0" w:line="240" w:lineRule="auto"/>
              <w:rPr>
                <w:i/>
                <w:iCs/>
              </w:rPr>
            </w:pPr>
            <w:r w:rsidRPr="009028E0">
              <w:rPr>
                <w:i/>
              </w:rPr>
              <w:t>1</w:t>
            </w:r>
            <w:r w:rsidRPr="009028E0">
              <w:rPr>
                <w:i/>
                <w:iCs/>
              </w:rPr>
              <w:t xml:space="preserve"> darbo vieta</w:t>
            </w:r>
            <w:r w:rsidR="007D4105" w:rsidRPr="009028E0">
              <w:rPr>
                <w:i/>
                <w:iCs/>
              </w:rPr>
              <w:t>.</w:t>
            </w:r>
          </w:p>
          <w:p w:rsidR="007D4105" w:rsidRPr="00230187" w:rsidRDefault="007D4105" w:rsidP="00230187">
            <w:pPr>
              <w:tabs>
                <w:tab w:val="left" w:pos="650"/>
              </w:tabs>
              <w:spacing w:after="0" w:line="240" w:lineRule="auto"/>
              <w:jc w:val="both"/>
              <w:rPr>
                <w:i/>
              </w:rPr>
            </w:pPr>
            <w:r>
              <w:rPr>
                <w:i/>
                <w:color w:val="000000"/>
                <w:shd w:val="clear" w:color="auto" w:fill="FFFFFF"/>
              </w:rPr>
              <w:t>2</w:t>
            </w:r>
            <w:r w:rsidRPr="009028E0">
              <w:rPr>
                <w:i/>
                <w:color w:val="000000"/>
                <w:shd w:val="clear" w:color="auto" w:fill="FFFFFF"/>
              </w:rPr>
              <w:t>. Pareiškėjas numato įgyvendinti projektą partnerystėje</w:t>
            </w:r>
            <w:r w:rsidR="00230187">
              <w:rPr>
                <w:i/>
                <w:color w:val="000000"/>
                <w:shd w:val="clear" w:color="auto" w:fill="FFFFFF"/>
              </w:rPr>
              <w:t xml:space="preserve"> (pasirašius Jungtinės veiklos (partnerystės) sutartį su kitų</w:t>
            </w:r>
            <w:r w:rsidRPr="009028E0">
              <w:rPr>
                <w:i/>
                <w:color w:val="000000"/>
                <w:shd w:val="clear" w:color="auto" w:fill="FFFFFF"/>
              </w:rPr>
              <w:t xml:space="preserve"> sektorių atstovais (pvz. su verslu, su savivaldybe).</w:t>
            </w:r>
          </w:p>
        </w:tc>
      </w:tr>
      <w:tr w:rsidR="007D4105" w:rsidRPr="009028E0" w:rsidTr="007D4105">
        <w:tc>
          <w:tcPr>
            <w:tcW w:w="1236" w:type="dxa"/>
            <w:vAlign w:val="center"/>
          </w:tcPr>
          <w:p w:rsidR="007D4105" w:rsidRPr="009028E0" w:rsidRDefault="007D4105" w:rsidP="007D4105">
            <w:pPr>
              <w:spacing w:after="0" w:line="240" w:lineRule="auto"/>
            </w:pPr>
            <w:r w:rsidRPr="009028E0">
              <w:t>9.1.10.</w:t>
            </w:r>
          </w:p>
        </w:tc>
        <w:tc>
          <w:tcPr>
            <w:tcW w:w="2715" w:type="dxa"/>
            <w:gridSpan w:val="4"/>
            <w:vAlign w:val="center"/>
          </w:tcPr>
          <w:p w:rsidR="007D4105" w:rsidRPr="009028E0" w:rsidRDefault="007D4105" w:rsidP="007D4105">
            <w:pPr>
              <w:spacing w:after="0" w:line="240" w:lineRule="auto"/>
            </w:pPr>
            <w:r w:rsidRPr="009028E0">
              <w:t>Didžiausia paramos suma projektui (</w:t>
            </w:r>
            <w:r>
              <w:t>EUR</w:t>
            </w:r>
            <w:r w:rsidRPr="009028E0">
              <w:t>)</w:t>
            </w:r>
          </w:p>
        </w:tc>
        <w:tc>
          <w:tcPr>
            <w:tcW w:w="5795" w:type="dxa"/>
            <w:gridSpan w:val="2"/>
            <w:vAlign w:val="center"/>
          </w:tcPr>
          <w:p w:rsidR="007D4105" w:rsidRPr="009028E0" w:rsidRDefault="007D4105" w:rsidP="007D4105">
            <w:pPr>
              <w:spacing w:after="0" w:line="240" w:lineRule="auto"/>
              <w:jc w:val="both"/>
            </w:pPr>
            <w:r w:rsidRPr="009028E0">
              <w:t xml:space="preserve">Didžiausia paramos vietos projektui suma negali būti didesnė kaip </w:t>
            </w:r>
            <w:r w:rsidRPr="008D721C">
              <w:t>76 444,00 €</w:t>
            </w:r>
          </w:p>
        </w:tc>
      </w:tr>
      <w:tr w:rsidR="007D4105" w:rsidRPr="009028E0" w:rsidTr="007D4105">
        <w:tc>
          <w:tcPr>
            <w:tcW w:w="1236" w:type="dxa"/>
            <w:vAlign w:val="center"/>
          </w:tcPr>
          <w:p w:rsidR="007D4105" w:rsidRPr="009028E0" w:rsidRDefault="007D4105" w:rsidP="007D4105">
            <w:pPr>
              <w:spacing w:after="0" w:line="240" w:lineRule="auto"/>
            </w:pPr>
            <w:r w:rsidRPr="009028E0">
              <w:t>9.1.1</w:t>
            </w:r>
            <w:r>
              <w:t>1</w:t>
            </w:r>
            <w:r w:rsidRPr="009028E0">
              <w:t>.</w:t>
            </w:r>
          </w:p>
        </w:tc>
        <w:tc>
          <w:tcPr>
            <w:tcW w:w="2715" w:type="dxa"/>
            <w:gridSpan w:val="4"/>
            <w:vAlign w:val="center"/>
          </w:tcPr>
          <w:p w:rsidR="007D4105" w:rsidRPr="009028E0" w:rsidRDefault="007D4105" w:rsidP="007D4105">
            <w:pPr>
              <w:spacing w:after="0" w:line="240" w:lineRule="auto"/>
            </w:pPr>
            <w:r w:rsidRPr="009028E0">
              <w:t xml:space="preserve">Paramos lyginamoji dalis (proc.) </w:t>
            </w:r>
          </w:p>
        </w:tc>
        <w:tc>
          <w:tcPr>
            <w:tcW w:w="5795" w:type="dxa"/>
            <w:gridSpan w:val="2"/>
            <w:vAlign w:val="center"/>
          </w:tcPr>
          <w:p w:rsidR="007D4105" w:rsidRPr="00BB62C1" w:rsidRDefault="001E6A4D" w:rsidP="007D4105">
            <w:pPr>
              <w:spacing w:after="0" w:line="240" w:lineRule="auto"/>
              <w:rPr>
                <w:i/>
              </w:rPr>
            </w:pPr>
            <w:r w:rsidRPr="00BB62C1">
              <w:rPr>
                <w:rStyle w:val="Emfaz"/>
                <w:bCs/>
                <w:i w:val="0"/>
                <w:color w:val="000000"/>
              </w:rPr>
              <w:t>Didžiausia paramos vietos projektui įgyvendinti lyginamoji dalis procentais nurodyta VPS atrankos taisyklių aktualioje redakcijoje.</w:t>
            </w:r>
          </w:p>
        </w:tc>
      </w:tr>
      <w:tr w:rsidR="007D4105" w:rsidRPr="009028E0" w:rsidTr="007D4105">
        <w:tc>
          <w:tcPr>
            <w:tcW w:w="1236" w:type="dxa"/>
            <w:shd w:val="clear" w:color="auto" w:fill="FDE9D9"/>
            <w:vAlign w:val="center"/>
          </w:tcPr>
          <w:p w:rsidR="007D4105" w:rsidRPr="009028E0" w:rsidRDefault="007D4105" w:rsidP="007D4105">
            <w:pPr>
              <w:spacing w:after="0" w:line="240" w:lineRule="auto"/>
              <w:rPr>
                <w:b/>
              </w:rPr>
            </w:pPr>
            <w:r w:rsidRPr="009028E0">
              <w:rPr>
                <w:b/>
              </w:rPr>
              <w:t>9.</w:t>
            </w:r>
            <w:r>
              <w:rPr>
                <w:b/>
              </w:rPr>
              <w:t>1</w:t>
            </w:r>
            <w:r w:rsidRPr="009028E0">
              <w:rPr>
                <w:b/>
              </w:rPr>
              <w:t>.1</w:t>
            </w:r>
            <w:r>
              <w:rPr>
                <w:b/>
              </w:rPr>
              <w:t>2</w:t>
            </w:r>
            <w:r w:rsidRPr="009028E0">
              <w:rPr>
                <w:b/>
              </w:rPr>
              <w:t xml:space="preserve">. </w:t>
            </w:r>
          </w:p>
        </w:tc>
        <w:tc>
          <w:tcPr>
            <w:tcW w:w="8510" w:type="dxa"/>
            <w:gridSpan w:val="6"/>
            <w:shd w:val="clear" w:color="auto" w:fill="FDE9D9"/>
            <w:vAlign w:val="center"/>
          </w:tcPr>
          <w:p w:rsidR="007D4105" w:rsidRPr="009028E0" w:rsidRDefault="007D4105" w:rsidP="007D4105">
            <w:pPr>
              <w:spacing w:after="0" w:line="240" w:lineRule="auto"/>
              <w:rPr>
                <w:b/>
              </w:rPr>
            </w:pPr>
            <w:r w:rsidRPr="009028E0">
              <w:rPr>
                <w:b/>
              </w:rPr>
              <w:t>VPS priemonė „</w:t>
            </w:r>
            <w:r w:rsidRPr="009028E0">
              <w:rPr>
                <w:b/>
                <w:i/>
              </w:rPr>
              <w:t>Partnerystės įgūdžių plėtojimas, savanorystės skatinimas“</w:t>
            </w:r>
            <w:r w:rsidRPr="009028E0">
              <w:rPr>
                <w:b/>
              </w:rPr>
              <w:t xml:space="preserve"> (kodas LEADER</w:t>
            </w:r>
            <w:r w:rsidRPr="009028E0">
              <w:rPr>
                <w:b/>
                <w:i/>
              </w:rPr>
              <w:t>-</w:t>
            </w:r>
            <w:r w:rsidRPr="009028E0">
              <w:rPr>
                <w:b/>
              </w:rPr>
              <w:t>19.2-SAVA-</w:t>
            </w:r>
            <w:r>
              <w:rPr>
                <w:b/>
              </w:rPr>
              <w:t>8</w:t>
            </w:r>
            <w:r w:rsidRPr="009028E0">
              <w:rPr>
                <w:b/>
              </w:rPr>
              <w:t>)</w:t>
            </w:r>
          </w:p>
        </w:tc>
      </w:tr>
      <w:tr w:rsidR="007D4105" w:rsidRPr="009028E0" w:rsidTr="007D4105">
        <w:tc>
          <w:tcPr>
            <w:tcW w:w="1236" w:type="dxa"/>
            <w:shd w:val="clear" w:color="auto" w:fill="FDE9D9"/>
            <w:vAlign w:val="center"/>
          </w:tcPr>
          <w:p w:rsidR="007D4105" w:rsidRPr="009028E0" w:rsidRDefault="007D4105" w:rsidP="007D4105">
            <w:pPr>
              <w:pStyle w:val="Sraopastraipa"/>
              <w:spacing w:after="0" w:line="240" w:lineRule="auto"/>
              <w:ind w:left="0"/>
            </w:pPr>
            <w:r w:rsidRPr="009028E0">
              <w:t>9.</w:t>
            </w:r>
            <w:r>
              <w:t>1</w:t>
            </w:r>
            <w:r w:rsidRPr="009028E0">
              <w:t>.1</w:t>
            </w:r>
            <w:r>
              <w:t>3</w:t>
            </w:r>
            <w:r w:rsidRPr="009028E0">
              <w:t>.</w:t>
            </w:r>
          </w:p>
        </w:tc>
        <w:tc>
          <w:tcPr>
            <w:tcW w:w="8510" w:type="dxa"/>
            <w:gridSpan w:val="6"/>
            <w:shd w:val="clear" w:color="auto" w:fill="FDE9D9"/>
            <w:vAlign w:val="center"/>
          </w:tcPr>
          <w:p w:rsidR="007D4105" w:rsidRPr="007F0A4B" w:rsidRDefault="007D4105" w:rsidP="007D4105">
            <w:pPr>
              <w:pStyle w:val="Sraopastraipa"/>
              <w:spacing w:after="0" w:line="240" w:lineRule="auto"/>
              <w:ind w:left="0"/>
              <w:rPr>
                <w:i/>
              </w:rPr>
            </w:pPr>
            <w:r w:rsidRPr="007F0A4B">
              <w:rPr>
                <w:b/>
                <w:i/>
              </w:rPr>
              <w:t>VPS priemonės tikslas:</w:t>
            </w:r>
            <w:r w:rsidRPr="007F0A4B">
              <w:rPr>
                <w:i/>
              </w:rPr>
              <w:t xml:space="preserve"> Plėtoti žmogiškuosius išteklius, ugdyti socialinį–kultūrinį kaimo gyventojų potencialą, stiprinti kaimo gyventojų interesus atstovaujančių organizacijų gebėjimus spręsti vietos problemas.</w:t>
            </w:r>
          </w:p>
        </w:tc>
      </w:tr>
      <w:tr w:rsidR="007D4105" w:rsidRPr="009028E0" w:rsidTr="007D4105">
        <w:tc>
          <w:tcPr>
            <w:tcW w:w="1236" w:type="dxa"/>
            <w:vAlign w:val="center"/>
          </w:tcPr>
          <w:p w:rsidR="007D4105" w:rsidRPr="009028E0" w:rsidRDefault="007D4105" w:rsidP="007D4105">
            <w:pPr>
              <w:spacing w:after="0" w:line="240" w:lineRule="auto"/>
            </w:pPr>
            <w:r w:rsidRPr="009028E0">
              <w:t>9.</w:t>
            </w:r>
            <w:r>
              <w:t>1</w:t>
            </w:r>
            <w:r w:rsidRPr="009028E0">
              <w:t>.1</w:t>
            </w:r>
            <w:r>
              <w:t>4</w:t>
            </w:r>
            <w:r w:rsidRPr="009028E0">
              <w:t>.</w:t>
            </w:r>
          </w:p>
        </w:tc>
        <w:tc>
          <w:tcPr>
            <w:tcW w:w="2715" w:type="dxa"/>
            <w:gridSpan w:val="4"/>
            <w:vAlign w:val="center"/>
          </w:tcPr>
          <w:p w:rsidR="007D4105" w:rsidRPr="009028E0" w:rsidRDefault="007D4105" w:rsidP="007D4105">
            <w:pPr>
              <w:spacing w:after="0" w:line="240" w:lineRule="auto"/>
            </w:pPr>
            <w:r>
              <w:t>Priemonės</w:t>
            </w:r>
            <w:r w:rsidRPr="009028E0">
              <w:t xml:space="preserve"> apibūdinimas</w:t>
            </w:r>
          </w:p>
        </w:tc>
        <w:tc>
          <w:tcPr>
            <w:tcW w:w="5795" w:type="dxa"/>
            <w:gridSpan w:val="2"/>
            <w:vAlign w:val="center"/>
          </w:tcPr>
          <w:p w:rsidR="007D4105" w:rsidRPr="009028E0" w:rsidRDefault="007D4105" w:rsidP="007D4105">
            <w:pPr>
              <w:spacing w:after="0" w:line="240" w:lineRule="auto"/>
              <w:jc w:val="both"/>
            </w:pPr>
            <w:r>
              <w:t>Priemone</w:t>
            </w:r>
            <w:r w:rsidRPr="009028E0">
              <w:t xml:space="preserve"> siekiama skatinti vietos iniciatyvas bei partnerystę, burti gyventojus savanoriškai veiklai, spendžiant vietovei aktualias socialines kultūrines problemas, stiprinant bendruomeniškumą. Remiami viešieji socialinę atskirtį mažinantys ir vietos kultūrines tradicijas puoselėjantys vietos projektai, nesusiję su investicijomis į nekilnojamąjį turtą.</w:t>
            </w:r>
          </w:p>
          <w:p w:rsidR="007D4105" w:rsidRPr="009028E0" w:rsidRDefault="007D4105" w:rsidP="007D4105">
            <w:pPr>
              <w:spacing w:after="0" w:line="240" w:lineRule="auto"/>
              <w:rPr>
                <w:sz w:val="18"/>
                <w:szCs w:val="18"/>
              </w:rPr>
            </w:pPr>
          </w:p>
          <w:p w:rsidR="007D4105" w:rsidRPr="009028E0" w:rsidRDefault="007D4105" w:rsidP="007D4105">
            <w:pPr>
              <w:spacing w:after="0" w:line="240" w:lineRule="auto"/>
              <w:rPr>
                <w:b/>
                <w:i/>
              </w:rPr>
            </w:pPr>
            <w:r w:rsidRPr="009028E0">
              <w:rPr>
                <w:b/>
                <w:i/>
              </w:rPr>
              <w:t>Remiamos veiklos:</w:t>
            </w:r>
          </w:p>
          <w:p w:rsidR="007D4105" w:rsidRPr="009028E0" w:rsidRDefault="007D4105" w:rsidP="009A2ABC">
            <w:pPr>
              <w:pStyle w:val="Sraopastraipa"/>
              <w:numPr>
                <w:ilvl w:val="0"/>
                <w:numId w:val="32"/>
              </w:numPr>
              <w:tabs>
                <w:tab w:val="left" w:pos="742"/>
              </w:tabs>
              <w:spacing w:after="0" w:line="240" w:lineRule="auto"/>
              <w:jc w:val="both"/>
            </w:pPr>
            <w:r w:rsidRPr="009028E0">
              <w:t xml:space="preserve">veiklos, numatančios platesnį socialiai </w:t>
            </w:r>
            <w:r w:rsidRPr="009028E0">
              <w:lastRenderedPageBreak/>
              <w:t>pažeidžiamų grupių (jaunimo, bedarbių,  neįgaliųjų ir kt.) įtraukimą į bendruomenės iniciatyvas;</w:t>
            </w:r>
          </w:p>
          <w:p w:rsidR="007D4105" w:rsidRPr="009028E0" w:rsidRDefault="007D4105" w:rsidP="009A2ABC">
            <w:pPr>
              <w:pStyle w:val="Sraopastraipa"/>
              <w:numPr>
                <w:ilvl w:val="0"/>
                <w:numId w:val="32"/>
              </w:numPr>
              <w:tabs>
                <w:tab w:val="left" w:pos="742"/>
              </w:tabs>
              <w:spacing w:after="0" w:line="240" w:lineRule="auto"/>
              <w:jc w:val="both"/>
            </w:pPr>
            <w:r w:rsidRPr="009028E0">
              <w:t xml:space="preserve">savanorystę skatinantys projektai, susiję su </w:t>
            </w:r>
            <w:r w:rsidRPr="009028E0">
              <w:rPr>
                <w:lang w:eastAsia="lt-LT"/>
              </w:rPr>
              <w:t xml:space="preserve">pagalbos ir paramos socialiai pažeidžiamiems </w:t>
            </w:r>
            <w:r w:rsidRPr="009028E0">
              <w:t>teikimu, sąlygų savanorystės veiklai sudarymu, kaimo tradicijų savitarpio paramos srityje kūrimo ir puoselėjimo iniciatyvos;</w:t>
            </w:r>
          </w:p>
          <w:p w:rsidR="007D4105" w:rsidRPr="009028E0" w:rsidRDefault="007D4105" w:rsidP="009A2ABC">
            <w:pPr>
              <w:pStyle w:val="Sraopastraipa"/>
              <w:numPr>
                <w:ilvl w:val="0"/>
                <w:numId w:val="32"/>
              </w:numPr>
              <w:tabs>
                <w:tab w:val="left" w:pos="742"/>
              </w:tabs>
              <w:spacing w:after="0" w:line="240" w:lineRule="auto"/>
              <w:jc w:val="both"/>
            </w:pPr>
            <w:r w:rsidRPr="009028E0">
              <w:t>aplinkosauginės iniciatyvos, įvairių socialinių-demografinių grupių atstovų (senjorų, jaunų šeimų ir kt.) interesų grupių kūrimas ir (arba) veiklų, nukreiptų į partnerystės ir bendruomeniškumo stiprinimą, kultūros tradicijų puoselėjimą vykdymas.</w:t>
            </w:r>
          </w:p>
          <w:p w:rsidR="007D4105" w:rsidRPr="009028E0" w:rsidRDefault="007D4105" w:rsidP="007D4105">
            <w:pPr>
              <w:spacing w:after="0" w:line="240" w:lineRule="auto"/>
              <w:rPr>
                <w:sz w:val="18"/>
                <w:szCs w:val="18"/>
              </w:rPr>
            </w:pPr>
          </w:p>
          <w:p w:rsidR="007D4105" w:rsidRPr="009028E0" w:rsidRDefault="007D4105" w:rsidP="007D4105">
            <w:pPr>
              <w:spacing w:after="0" w:line="240" w:lineRule="auto"/>
            </w:pPr>
            <w:r>
              <w:t>Priemonė</w:t>
            </w:r>
            <w:r w:rsidRPr="009028E0">
              <w:t xml:space="preserve"> </w:t>
            </w:r>
            <w:r w:rsidRPr="009028E0">
              <w:rPr>
                <w:b/>
              </w:rPr>
              <w:t>nekurianti darbo vietų</w:t>
            </w:r>
            <w:r w:rsidRPr="009028E0">
              <w:t xml:space="preserve">. </w:t>
            </w:r>
          </w:p>
          <w:p w:rsidR="007D4105" w:rsidRPr="009028E0" w:rsidRDefault="007D4105" w:rsidP="007D4105">
            <w:pPr>
              <w:spacing w:after="0" w:line="240" w:lineRule="auto"/>
              <w:rPr>
                <w:shd w:val="clear" w:color="auto" w:fill="FFFFFF"/>
              </w:rPr>
            </w:pPr>
            <w:r w:rsidRPr="009028E0">
              <w:t xml:space="preserve">Planuojama, kad pagal šią </w:t>
            </w:r>
            <w:r>
              <w:t>priemonę</w:t>
            </w:r>
            <w:r w:rsidRPr="009028E0">
              <w:t xml:space="preserve"> bus įgyvendinti 4 vietos projektai.</w:t>
            </w:r>
          </w:p>
        </w:tc>
      </w:tr>
      <w:tr w:rsidR="007D4105" w:rsidRPr="009028E0" w:rsidTr="007D4105">
        <w:tc>
          <w:tcPr>
            <w:tcW w:w="1236" w:type="dxa"/>
            <w:vAlign w:val="center"/>
          </w:tcPr>
          <w:p w:rsidR="007D4105" w:rsidRPr="009028E0" w:rsidRDefault="007D4105" w:rsidP="007D4105">
            <w:pPr>
              <w:spacing w:after="0" w:line="240" w:lineRule="auto"/>
            </w:pPr>
            <w:r w:rsidRPr="009028E0">
              <w:lastRenderedPageBreak/>
              <w:t>9.</w:t>
            </w:r>
            <w:r>
              <w:t>1</w:t>
            </w:r>
            <w:r w:rsidRPr="009028E0">
              <w:t>.1</w:t>
            </w:r>
            <w:r>
              <w:t>5</w:t>
            </w:r>
            <w:r w:rsidRPr="009028E0">
              <w:t>.</w:t>
            </w:r>
          </w:p>
        </w:tc>
        <w:tc>
          <w:tcPr>
            <w:tcW w:w="2715" w:type="dxa"/>
            <w:gridSpan w:val="4"/>
            <w:vAlign w:val="center"/>
          </w:tcPr>
          <w:p w:rsidR="007D4105" w:rsidRPr="009028E0" w:rsidRDefault="007D4105" w:rsidP="007D4105">
            <w:pPr>
              <w:spacing w:after="0" w:line="240" w:lineRule="auto"/>
            </w:pPr>
            <w:r w:rsidRPr="009028E0">
              <w:t xml:space="preserve">Pagal </w:t>
            </w:r>
            <w:r>
              <w:t>priemonę</w:t>
            </w:r>
            <w:r w:rsidRPr="009028E0">
              <w:t xml:space="preserve"> remiamų vietos projektų pobūdis: </w:t>
            </w:r>
          </w:p>
        </w:tc>
        <w:tc>
          <w:tcPr>
            <w:tcW w:w="5795" w:type="dxa"/>
            <w:gridSpan w:val="2"/>
            <w:vAlign w:val="center"/>
          </w:tcPr>
          <w:p w:rsidR="007D4105" w:rsidRPr="009028E0" w:rsidRDefault="007D4105" w:rsidP="007D4105">
            <w:pPr>
              <w:shd w:val="clear" w:color="auto" w:fill="FFFFFF"/>
              <w:spacing w:after="0" w:line="240" w:lineRule="auto"/>
              <w:rPr>
                <w:i/>
                <w:color w:val="666666"/>
                <w:lang w:eastAsia="lt-LT"/>
              </w:rPr>
            </w:pPr>
          </w:p>
        </w:tc>
      </w:tr>
      <w:tr w:rsidR="007D4105" w:rsidRPr="009028E0" w:rsidTr="007D4105">
        <w:tc>
          <w:tcPr>
            <w:tcW w:w="1236" w:type="dxa"/>
            <w:vAlign w:val="center"/>
          </w:tcPr>
          <w:p w:rsidR="007D4105" w:rsidRPr="009028E0" w:rsidRDefault="007D4105" w:rsidP="007D4105">
            <w:pPr>
              <w:spacing w:after="0" w:line="240" w:lineRule="auto"/>
            </w:pPr>
            <w:r w:rsidRPr="009028E0">
              <w:t>9.</w:t>
            </w:r>
            <w:r>
              <w:t>1</w:t>
            </w:r>
            <w:r w:rsidRPr="009028E0">
              <w:t>.1</w:t>
            </w:r>
            <w:r>
              <w:t>5</w:t>
            </w:r>
            <w:r w:rsidRPr="009028E0">
              <w:t>.1.</w:t>
            </w:r>
          </w:p>
        </w:tc>
        <w:tc>
          <w:tcPr>
            <w:tcW w:w="2715" w:type="dxa"/>
            <w:gridSpan w:val="4"/>
            <w:vAlign w:val="center"/>
          </w:tcPr>
          <w:p w:rsidR="007D4105" w:rsidRPr="009028E0" w:rsidRDefault="007D4105" w:rsidP="007D4105">
            <w:pPr>
              <w:spacing w:after="0" w:line="240" w:lineRule="auto"/>
              <w:jc w:val="right"/>
            </w:pPr>
            <w:r w:rsidRPr="009028E0">
              <w:rPr>
                <w:i/>
                <w:iCs/>
              </w:rPr>
              <w:t>pelno</w:t>
            </w:r>
          </w:p>
        </w:tc>
        <w:tc>
          <w:tcPr>
            <w:tcW w:w="5795" w:type="dxa"/>
            <w:gridSpan w:val="2"/>
            <w:vAlign w:val="center"/>
          </w:tcPr>
          <w:p w:rsidR="007D4105" w:rsidRPr="009028E0" w:rsidRDefault="004D1190" w:rsidP="007D4105">
            <w:pPr>
              <w:spacing w:after="0" w:line="240" w:lineRule="auto"/>
              <w:rPr>
                <w:i/>
                <w:iCs/>
              </w:rPr>
            </w:pPr>
            <w:r w:rsidRPr="009028E0">
              <w:fldChar w:fldCharType="begin">
                <w:ffData>
                  <w:name w:val=""/>
                  <w:enabled/>
                  <w:calcOnExit w:val="0"/>
                  <w:checkBox>
                    <w:sizeAuto/>
                    <w:default w:val="0"/>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36" w:type="dxa"/>
            <w:vAlign w:val="center"/>
          </w:tcPr>
          <w:p w:rsidR="007D4105" w:rsidRPr="009028E0" w:rsidRDefault="007D4105" w:rsidP="007D4105">
            <w:pPr>
              <w:spacing w:after="0" w:line="240" w:lineRule="auto"/>
            </w:pPr>
            <w:r w:rsidRPr="009028E0">
              <w:t>9.</w:t>
            </w:r>
            <w:r>
              <w:t>1</w:t>
            </w:r>
            <w:r w:rsidRPr="009028E0">
              <w:t>.1</w:t>
            </w:r>
            <w:r>
              <w:t>5</w:t>
            </w:r>
            <w:r w:rsidRPr="009028E0">
              <w:t>.2.</w:t>
            </w:r>
          </w:p>
        </w:tc>
        <w:tc>
          <w:tcPr>
            <w:tcW w:w="2715" w:type="dxa"/>
            <w:gridSpan w:val="4"/>
            <w:vAlign w:val="center"/>
          </w:tcPr>
          <w:p w:rsidR="007D4105" w:rsidRPr="009028E0" w:rsidRDefault="007D4105" w:rsidP="007D4105">
            <w:pPr>
              <w:spacing w:after="0" w:line="240" w:lineRule="auto"/>
              <w:jc w:val="right"/>
              <w:rPr>
                <w:i/>
                <w:iCs/>
              </w:rPr>
            </w:pPr>
            <w:r w:rsidRPr="009028E0">
              <w:rPr>
                <w:i/>
                <w:iCs/>
              </w:rPr>
              <w:t>ne pelno</w:t>
            </w:r>
          </w:p>
        </w:tc>
        <w:tc>
          <w:tcPr>
            <w:tcW w:w="5795" w:type="dxa"/>
            <w:gridSpan w:val="2"/>
            <w:vAlign w:val="center"/>
          </w:tcPr>
          <w:p w:rsidR="007D4105" w:rsidRPr="009028E0" w:rsidRDefault="004D1190" w:rsidP="007D4105">
            <w:pPr>
              <w:spacing w:after="0" w:line="240" w:lineRule="auto"/>
              <w:rPr>
                <w:i/>
                <w:iCs/>
              </w:rPr>
            </w:pPr>
            <w:r w:rsidRPr="009028E0">
              <w:fldChar w:fldCharType="begin">
                <w:ffData>
                  <w:name w:val=""/>
                  <w:enabled/>
                  <w:calcOnExit w:val="0"/>
                  <w:checkBox>
                    <w:sizeAuto/>
                    <w:default w:val="1"/>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36" w:type="dxa"/>
            <w:vAlign w:val="center"/>
          </w:tcPr>
          <w:p w:rsidR="007D4105" w:rsidRPr="009028E0" w:rsidRDefault="007D4105" w:rsidP="007D4105">
            <w:pPr>
              <w:spacing w:after="0" w:line="240" w:lineRule="auto"/>
            </w:pPr>
            <w:r w:rsidRPr="009028E0">
              <w:t>9.</w:t>
            </w:r>
            <w:r>
              <w:t>1</w:t>
            </w:r>
            <w:r w:rsidRPr="009028E0">
              <w:t>.1</w:t>
            </w:r>
            <w:r>
              <w:t>6</w:t>
            </w:r>
            <w:r w:rsidRPr="009028E0">
              <w:t>.</w:t>
            </w:r>
          </w:p>
        </w:tc>
        <w:tc>
          <w:tcPr>
            <w:tcW w:w="2715" w:type="dxa"/>
            <w:gridSpan w:val="4"/>
            <w:vAlign w:val="center"/>
          </w:tcPr>
          <w:p w:rsidR="007D4105" w:rsidRPr="009028E0" w:rsidRDefault="007D4105" w:rsidP="007D4105">
            <w:pPr>
              <w:spacing w:after="0" w:line="240" w:lineRule="auto"/>
            </w:pPr>
            <w:r w:rsidRPr="009028E0">
              <w:t>Tinkami paramos gavėjai</w:t>
            </w:r>
          </w:p>
        </w:tc>
        <w:tc>
          <w:tcPr>
            <w:tcW w:w="5795" w:type="dxa"/>
            <w:gridSpan w:val="2"/>
          </w:tcPr>
          <w:p w:rsidR="007D4105" w:rsidRDefault="007D4105" w:rsidP="007D4105">
            <w:pPr>
              <w:tabs>
                <w:tab w:val="left" w:pos="1935"/>
              </w:tabs>
              <w:spacing w:after="0" w:line="240" w:lineRule="auto"/>
              <w:jc w:val="both"/>
              <w:rPr>
                <w:sz w:val="20"/>
                <w:szCs w:val="20"/>
              </w:rPr>
            </w:pPr>
          </w:p>
          <w:p w:rsidR="007D4105" w:rsidRPr="00D27822" w:rsidRDefault="007D4105" w:rsidP="007D4105">
            <w:pPr>
              <w:tabs>
                <w:tab w:val="left" w:pos="650"/>
              </w:tabs>
              <w:spacing w:after="0" w:line="240" w:lineRule="auto"/>
              <w:jc w:val="both"/>
            </w:pPr>
            <w:r>
              <w:t xml:space="preserve">Pasvalio rajone </w:t>
            </w:r>
            <w:r w:rsidRPr="00CC73ED">
              <w:t xml:space="preserve">registruoti </w:t>
            </w:r>
            <w:r w:rsidRPr="00E60E3E">
              <w:rPr>
                <w:color w:val="000000" w:themeColor="text1"/>
              </w:rPr>
              <w:t xml:space="preserve">ir </w:t>
            </w:r>
            <w:r w:rsidRPr="00CC73ED">
              <w:t>veiklą vykdantys</w:t>
            </w:r>
            <w:r>
              <w:t xml:space="preserve"> </w:t>
            </w:r>
            <w:r w:rsidRPr="00CC73ED">
              <w:t xml:space="preserve">VVG teritorijoje </w:t>
            </w:r>
            <w:r w:rsidRPr="009028E0">
              <w:t>viešieji pelno nesiekiantys juridiniai asmenys</w:t>
            </w:r>
            <w:r>
              <w:t xml:space="preserve">: </w:t>
            </w:r>
            <w:r w:rsidRPr="009028E0">
              <w:t>kaimo bendruomenės</w:t>
            </w:r>
            <w:r>
              <w:t xml:space="preserve">, jaunimo ir </w:t>
            </w:r>
            <w:r w:rsidRPr="009028E0">
              <w:t>kitos</w:t>
            </w:r>
            <w:r>
              <w:t xml:space="preserve"> nevyriausybinės organizacijos, </w:t>
            </w:r>
            <w:r w:rsidRPr="007F0A4B">
              <w:t>viešosios įstaigos</w:t>
            </w:r>
            <w:r>
              <w:t xml:space="preserve">, kurių </w:t>
            </w:r>
            <w:r w:rsidRPr="00D27822">
              <w:t>viena iš steigėjų nėra savivaldybė</w:t>
            </w:r>
            <w:r w:rsidR="00BF7BD0">
              <w:t xml:space="preserve"> i</w:t>
            </w:r>
            <w:r w:rsidR="00914774">
              <w:t>r valstybė</w:t>
            </w:r>
            <w:r w:rsidRPr="00D27822">
              <w:t>.</w:t>
            </w:r>
          </w:p>
          <w:p w:rsidR="007D4105" w:rsidRPr="008110CF" w:rsidRDefault="007D4105" w:rsidP="007D4105">
            <w:pPr>
              <w:tabs>
                <w:tab w:val="left" w:pos="650"/>
              </w:tabs>
              <w:spacing w:after="0" w:line="240" w:lineRule="auto"/>
              <w:rPr>
                <w:sz w:val="20"/>
                <w:szCs w:val="20"/>
              </w:rPr>
            </w:pPr>
          </w:p>
        </w:tc>
      </w:tr>
      <w:tr w:rsidR="007D4105" w:rsidRPr="009028E0" w:rsidTr="007D4105">
        <w:tc>
          <w:tcPr>
            <w:tcW w:w="1236" w:type="dxa"/>
            <w:vAlign w:val="center"/>
          </w:tcPr>
          <w:p w:rsidR="007D4105" w:rsidRPr="009028E0" w:rsidRDefault="007D4105" w:rsidP="007D4105">
            <w:pPr>
              <w:spacing w:after="0" w:line="240" w:lineRule="auto"/>
            </w:pPr>
            <w:r w:rsidRPr="009028E0">
              <w:t>9.</w:t>
            </w:r>
            <w:r>
              <w:t>1</w:t>
            </w:r>
            <w:r w:rsidRPr="009028E0">
              <w:t>.1</w:t>
            </w:r>
            <w:r>
              <w:t>7</w:t>
            </w:r>
            <w:r w:rsidRPr="009028E0">
              <w:t>.</w:t>
            </w:r>
          </w:p>
        </w:tc>
        <w:tc>
          <w:tcPr>
            <w:tcW w:w="2715" w:type="dxa"/>
            <w:gridSpan w:val="4"/>
            <w:vAlign w:val="center"/>
          </w:tcPr>
          <w:p w:rsidR="007D4105" w:rsidRPr="009028E0" w:rsidRDefault="007D4105" w:rsidP="007D4105">
            <w:pPr>
              <w:spacing w:after="0" w:line="240" w:lineRule="auto"/>
            </w:pPr>
            <w:r w:rsidRPr="009028E0">
              <w:t>Priemonės tikslinė grupė</w:t>
            </w:r>
          </w:p>
        </w:tc>
        <w:tc>
          <w:tcPr>
            <w:tcW w:w="5795" w:type="dxa"/>
            <w:gridSpan w:val="2"/>
            <w:vAlign w:val="center"/>
          </w:tcPr>
          <w:p w:rsidR="007D4105" w:rsidRPr="008110CF" w:rsidRDefault="007D4105" w:rsidP="009A2ABC">
            <w:pPr>
              <w:pStyle w:val="Sraopastraipa"/>
              <w:numPr>
                <w:ilvl w:val="0"/>
                <w:numId w:val="16"/>
              </w:numPr>
              <w:spacing w:after="0" w:line="240" w:lineRule="auto"/>
              <w:jc w:val="both"/>
            </w:pPr>
            <w:r w:rsidRPr="008110CF">
              <w:t>sunkumus patiriančių, socialiai pažeidžiamų grupių atstovai;</w:t>
            </w:r>
          </w:p>
          <w:p w:rsidR="007D4105" w:rsidRPr="008110CF" w:rsidRDefault="007D4105" w:rsidP="009A2ABC">
            <w:pPr>
              <w:pStyle w:val="Sraopastraipa"/>
              <w:numPr>
                <w:ilvl w:val="0"/>
                <w:numId w:val="16"/>
              </w:numPr>
              <w:spacing w:after="0" w:line="240" w:lineRule="auto"/>
              <w:jc w:val="both"/>
            </w:pPr>
            <w:r w:rsidRPr="008110CF">
              <w:t>jauni iki 40 metų</w:t>
            </w:r>
            <w:r w:rsidR="00AD2F3E">
              <w:t xml:space="preserve"> (imtinai)</w:t>
            </w:r>
            <w:r w:rsidRPr="008110CF">
              <w:t xml:space="preserve"> žmonės;</w:t>
            </w:r>
          </w:p>
          <w:p w:rsidR="007D4105" w:rsidRDefault="007D4105" w:rsidP="009A2ABC">
            <w:pPr>
              <w:pStyle w:val="Sraopastraipa"/>
              <w:numPr>
                <w:ilvl w:val="0"/>
                <w:numId w:val="16"/>
              </w:numPr>
              <w:spacing w:after="0" w:line="240" w:lineRule="auto"/>
              <w:jc w:val="both"/>
            </w:pPr>
            <w:r w:rsidRPr="008110CF">
              <w:t>projekto įgyvendinimo teritorijos gyventojai</w:t>
            </w:r>
            <w:r w:rsidRPr="009028E0">
              <w:t>.</w:t>
            </w:r>
          </w:p>
          <w:p w:rsidR="007D4105" w:rsidRPr="008110CF" w:rsidRDefault="007D4105" w:rsidP="007D4105">
            <w:pPr>
              <w:pStyle w:val="Sraopastraipa"/>
              <w:spacing w:after="0" w:line="240" w:lineRule="auto"/>
              <w:jc w:val="both"/>
              <w:rPr>
                <w:sz w:val="20"/>
                <w:szCs w:val="20"/>
              </w:rPr>
            </w:pPr>
          </w:p>
        </w:tc>
      </w:tr>
      <w:tr w:rsidR="007D4105" w:rsidRPr="009028E0" w:rsidTr="007D4105">
        <w:tc>
          <w:tcPr>
            <w:tcW w:w="1236" w:type="dxa"/>
            <w:vAlign w:val="center"/>
          </w:tcPr>
          <w:p w:rsidR="007D4105" w:rsidRPr="009028E0" w:rsidRDefault="007D4105" w:rsidP="007D4105">
            <w:pPr>
              <w:spacing w:after="0" w:line="240" w:lineRule="auto"/>
            </w:pPr>
            <w:r w:rsidRPr="009028E0">
              <w:t>9.</w:t>
            </w:r>
            <w:r>
              <w:t>1</w:t>
            </w:r>
            <w:r w:rsidRPr="009028E0">
              <w:t>.18.</w:t>
            </w:r>
          </w:p>
        </w:tc>
        <w:tc>
          <w:tcPr>
            <w:tcW w:w="2715" w:type="dxa"/>
            <w:gridSpan w:val="4"/>
            <w:vAlign w:val="center"/>
          </w:tcPr>
          <w:p w:rsidR="007D4105" w:rsidRPr="009028E0" w:rsidRDefault="007D4105" w:rsidP="007D4105">
            <w:pPr>
              <w:spacing w:after="0" w:line="240" w:lineRule="auto"/>
            </w:pPr>
            <w:r w:rsidRPr="009028E0">
              <w:t>Tinkamumo sąlygos</w:t>
            </w:r>
          </w:p>
        </w:tc>
        <w:tc>
          <w:tcPr>
            <w:tcW w:w="5795" w:type="dxa"/>
            <w:gridSpan w:val="2"/>
            <w:vAlign w:val="center"/>
          </w:tcPr>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pPr>
            <w:r w:rsidRPr="009028E0">
              <w:t>Vietos pro</w:t>
            </w:r>
            <w:r>
              <w:t xml:space="preserve">jektai teikiami pagal priemonę </w:t>
            </w:r>
            <w:r w:rsidRPr="009028E0">
              <w:rPr>
                <w:i/>
              </w:rPr>
              <w:t>„</w:t>
            </w:r>
            <w:r w:rsidRPr="009028E0">
              <w:t>Partnerystės įgūdžių plėtojimas, savanorystės skatinimas</w:t>
            </w:r>
            <w:r w:rsidRPr="009028E0">
              <w:rPr>
                <w:i/>
              </w:rPr>
              <w:t>“</w:t>
            </w:r>
            <w:r w:rsidRPr="009028E0">
              <w:t xml:space="preserve"> turi atitikti numatytus priemonės tikslus</w:t>
            </w:r>
            <w:r>
              <w:t xml:space="preserve"> </w:t>
            </w:r>
            <w:r w:rsidRPr="009028E0">
              <w:t>ir remiamas veiklas.</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pPr>
            <w:r w:rsidRPr="009028E0">
              <w:t>Pagrindinės tinkamumo sąlygos pareiškėjams numatytos Lietuvos kaimo plėtros 2014-2020 metų programos 8.1.2. punkte.</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b/>
                <w:i/>
              </w:rPr>
            </w:pPr>
            <w:r w:rsidRPr="009028E0">
              <w:rPr>
                <w:b/>
                <w:i/>
              </w:rPr>
              <w:t>Specialieji reikalavimai taikomi pareiškėjams:</w:t>
            </w:r>
          </w:p>
          <w:p w:rsidR="007D4105" w:rsidRPr="009028E0" w:rsidRDefault="007D4105" w:rsidP="009A2ABC">
            <w:pPr>
              <w:pStyle w:val="Sraopastraipa"/>
              <w:numPr>
                <w:ilvl w:val="0"/>
                <w:numId w:val="35"/>
              </w:numPr>
              <w:tabs>
                <w:tab w:val="left" w:pos="650"/>
              </w:tabs>
              <w:spacing w:after="0" w:line="240" w:lineRule="auto"/>
              <w:ind w:left="357" w:hanging="357"/>
              <w:jc w:val="both"/>
            </w:pPr>
            <w:r w:rsidRPr="009028E0">
              <w:t>vietos projektas įgyvendinamas kaimo vietovėje;</w:t>
            </w:r>
          </w:p>
          <w:p w:rsidR="007D4105" w:rsidRPr="009028E0" w:rsidRDefault="007D4105" w:rsidP="009A2ABC">
            <w:pPr>
              <w:pStyle w:val="Sraopastraipa"/>
              <w:numPr>
                <w:ilvl w:val="0"/>
                <w:numId w:val="35"/>
              </w:numPr>
              <w:tabs>
                <w:tab w:val="left" w:pos="650"/>
              </w:tabs>
              <w:spacing w:after="0" w:line="240" w:lineRule="auto"/>
              <w:ind w:left="357" w:hanging="357"/>
              <w:jc w:val="both"/>
            </w:pPr>
            <w:r w:rsidRPr="009028E0">
              <w:t>projekto veiklų tiesioginiai naudos gavėjai, yra tikslinių grupių atstovai;</w:t>
            </w:r>
          </w:p>
          <w:p w:rsidR="007D4105" w:rsidRPr="009028E0" w:rsidRDefault="007D4105" w:rsidP="009A2ABC">
            <w:pPr>
              <w:pStyle w:val="Sraopastraipa"/>
              <w:numPr>
                <w:ilvl w:val="0"/>
                <w:numId w:val="34"/>
              </w:numPr>
              <w:tabs>
                <w:tab w:val="left" w:pos="650"/>
              </w:tabs>
              <w:spacing w:after="0" w:line="240" w:lineRule="auto"/>
              <w:ind w:left="357" w:hanging="357"/>
              <w:jc w:val="both"/>
            </w:pPr>
            <w:r w:rsidRPr="009028E0">
              <w:t>pareiškėjo steigimo dokumentuose numatyti veiklos tikslai susiję su projekte numatyta veikla (-omis);</w:t>
            </w:r>
          </w:p>
          <w:p w:rsidR="007D4105" w:rsidRDefault="007D4105" w:rsidP="009A2ABC">
            <w:pPr>
              <w:pStyle w:val="Sraopastraipa"/>
              <w:numPr>
                <w:ilvl w:val="0"/>
                <w:numId w:val="34"/>
              </w:numPr>
              <w:spacing w:after="0" w:line="240" w:lineRule="auto"/>
              <w:ind w:left="357" w:hanging="357"/>
            </w:pPr>
            <w:r w:rsidRPr="009028E0">
              <w:t>VP paraiškoje pagrįsta, kad pareiškėjas turi administracinių gebėjimų įgyvendinti vietos projektą.</w:t>
            </w:r>
          </w:p>
          <w:p w:rsidR="007D4105" w:rsidRPr="008110CF" w:rsidRDefault="007D4105" w:rsidP="007D4105">
            <w:pPr>
              <w:pStyle w:val="Sraopastraipa"/>
              <w:spacing w:after="0" w:line="240" w:lineRule="auto"/>
              <w:ind w:left="357"/>
              <w:rPr>
                <w:sz w:val="20"/>
                <w:szCs w:val="20"/>
              </w:rPr>
            </w:pPr>
          </w:p>
        </w:tc>
      </w:tr>
      <w:tr w:rsidR="007D4105" w:rsidRPr="009028E0" w:rsidTr="007D4105">
        <w:tc>
          <w:tcPr>
            <w:tcW w:w="1236" w:type="dxa"/>
            <w:vAlign w:val="center"/>
          </w:tcPr>
          <w:p w:rsidR="007D4105" w:rsidRPr="009028E0" w:rsidRDefault="007D4105" w:rsidP="007D4105">
            <w:pPr>
              <w:spacing w:after="0" w:line="240" w:lineRule="auto"/>
            </w:pPr>
            <w:r w:rsidRPr="009028E0">
              <w:t>9.</w:t>
            </w:r>
            <w:r>
              <w:t>1</w:t>
            </w:r>
            <w:r w:rsidRPr="009028E0">
              <w:t>.1</w:t>
            </w:r>
            <w:r>
              <w:t>9</w:t>
            </w:r>
            <w:r w:rsidRPr="009028E0">
              <w:t>.</w:t>
            </w:r>
          </w:p>
        </w:tc>
        <w:tc>
          <w:tcPr>
            <w:tcW w:w="2715" w:type="dxa"/>
            <w:gridSpan w:val="4"/>
            <w:vAlign w:val="center"/>
          </w:tcPr>
          <w:p w:rsidR="007D4105" w:rsidRPr="009028E0" w:rsidRDefault="007D4105" w:rsidP="007D4105">
            <w:pPr>
              <w:spacing w:after="0" w:line="240" w:lineRule="auto"/>
            </w:pPr>
            <w:r w:rsidRPr="009028E0">
              <w:t xml:space="preserve">Vietos projektų atrankos </w:t>
            </w:r>
            <w:r w:rsidRPr="009028E0">
              <w:lastRenderedPageBreak/>
              <w:t>kriterijai</w:t>
            </w:r>
          </w:p>
        </w:tc>
        <w:tc>
          <w:tcPr>
            <w:tcW w:w="5795" w:type="dxa"/>
            <w:gridSpan w:val="2"/>
            <w:vAlign w:val="center"/>
          </w:tcPr>
          <w:p w:rsidR="007D4105" w:rsidRPr="009028E0" w:rsidRDefault="007D4105" w:rsidP="007D4105">
            <w:pPr>
              <w:spacing w:after="0" w:line="240" w:lineRule="auto"/>
              <w:jc w:val="both"/>
            </w:pPr>
            <w:r w:rsidRPr="009028E0">
              <w:lastRenderedPageBreak/>
              <w:t xml:space="preserve">Siekiant atrinkti ir finansuoti geriausius vietos projektus, </w:t>
            </w:r>
            <w:r w:rsidRPr="009028E0">
              <w:lastRenderedPageBreak/>
              <w:t xml:space="preserve">numatoma naudoti </w:t>
            </w:r>
            <w:r w:rsidRPr="009028E0">
              <w:rPr>
                <w:b/>
                <w:i/>
              </w:rPr>
              <w:t>atrankos kriterijus</w:t>
            </w:r>
            <w:r w:rsidRPr="009028E0">
              <w:t xml:space="preserve"> pagal jiems suteiktą balų sistemą:</w:t>
            </w:r>
          </w:p>
          <w:p w:rsidR="007D4105" w:rsidRPr="009028E0" w:rsidRDefault="007D4105" w:rsidP="007D4105">
            <w:pPr>
              <w:pStyle w:val="Sraopastraipa"/>
              <w:spacing w:after="0" w:line="240" w:lineRule="auto"/>
              <w:ind w:left="0"/>
              <w:rPr>
                <w:iCs/>
                <w:sz w:val="20"/>
                <w:szCs w:val="20"/>
                <w:highlight w:val="yellow"/>
              </w:rPr>
            </w:pPr>
          </w:p>
          <w:p w:rsidR="007D4105" w:rsidRPr="0095538A" w:rsidRDefault="007D4105" w:rsidP="007D4105">
            <w:pPr>
              <w:pStyle w:val="Sraopastraipa"/>
              <w:spacing w:after="0" w:line="240" w:lineRule="auto"/>
              <w:ind w:left="0"/>
              <w:rPr>
                <w:i/>
                <w:iCs/>
              </w:rPr>
            </w:pPr>
            <w:r w:rsidRPr="009028E0">
              <w:rPr>
                <w:i/>
                <w:iCs/>
              </w:rPr>
              <w:t>1</w:t>
            </w:r>
            <w:r w:rsidRPr="0095538A">
              <w:rPr>
                <w:i/>
                <w:iCs/>
              </w:rPr>
              <w:t>. Didesnis į projekto veiklas įtrauktų vietos gyventojų skaičius</w:t>
            </w:r>
            <w:r>
              <w:rPr>
                <w:i/>
                <w:iCs/>
              </w:rPr>
              <w:t xml:space="preserve"> </w:t>
            </w:r>
            <w:r w:rsidR="00AD2F3E">
              <w:rPr>
                <w:i/>
              </w:rPr>
              <w:t>(v</w:t>
            </w:r>
            <w:r>
              <w:rPr>
                <w:i/>
              </w:rPr>
              <w:t>ertinama pagal paraiškoje pateiktus duomenis)</w:t>
            </w:r>
            <w:r w:rsidRPr="0095538A">
              <w:rPr>
                <w:i/>
                <w:iCs/>
              </w:rPr>
              <w:t>:</w:t>
            </w:r>
          </w:p>
          <w:p w:rsidR="00230187" w:rsidRDefault="00A205A5" w:rsidP="009A2ABC">
            <w:pPr>
              <w:pStyle w:val="Sraopastraipa"/>
              <w:numPr>
                <w:ilvl w:val="0"/>
                <w:numId w:val="33"/>
              </w:numPr>
              <w:spacing w:after="0" w:line="240" w:lineRule="auto"/>
              <w:rPr>
                <w:i/>
                <w:iCs/>
              </w:rPr>
            </w:pPr>
            <w:r>
              <w:rPr>
                <w:i/>
                <w:iCs/>
              </w:rPr>
              <w:t>n</w:t>
            </w:r>
            <w:r w:rsidR="00230187">
              <w:rPr>
                <w:i/>
                <w:iCs/>
              </w:rPr>
              <w:t>uo 11 proc. ir daugiau vietos gyventojų;</w:t>
            </w:r>
          </w:p>
          <w:p w:rsidR="007D4105" w:rsidRPr="00230187" w:rsidRDefault="007D4105" w:rsidP="009A2ABC">
            <w:pPr>
              <w:pStyle w:val="Sraopastraipa"/>
              <w:numPr>
                <w:ilvl w:val="0"/>
                <w:numId w:val="33"/>
              </w:numPr>
              <w:spacing w:after="0" w:line="240" w:lineRule="auto"/>
              <w:rPr>
                <w:i/>
                <w:iCs/>
              </w:rPr>
            </w:pPr>
            <w:r w:rsidRPr="0095538A">
              <w:rPr>
                <w:i/>
                <w:iCs/>
              </w:rPr>
              <w:t>iki 10 proc. vietos gyventojų</w:t>
            </w:r>
            <w:r w:rsidR="00230187">
              <w:rPr>
                <w:i/>
                <w:iCs/>
              </w:rPr>
              <w:t xml:space="preserve"> (imtinai).</w:t>
            </w:r>
          </w:p>
          <w:p w:rsidR="007D4105" w:rsidRPr="009028E0" w:rsidRDefault="007D4105" w:rsidP="007D4105">
            <w:pPr>
              <w:pStyle w:val="Sraopastraipa"/>
              <w:spacing w:after="0" w:line="240" w:lineRule="auto"/>
              <w:ind w:left="0"/>
              <w:rPr>
                <w:i/>
                <w:shd w:val="clear" w:color="auto" w:fill="FFFFFF"/>
              </w:rPr>
            </w:pPr>
            <w:r w:rsidRPr="009028E0">
              <w:rPr>
                <w:i/>
              </w:rPr>
              <w:t>2. Projekto idėja išvystyta bei aptarta su tikslinių grupių atstovais ir atitinka jų poreikius (įrodymai</w:t>
            </w:r>
            <w:r>
              <w:rPr>
                <w:i/>
              </w:rPr>
              <w:t>, t.y. susitikimų protokolai, tikslinių grupių apklausos ir pan.,</w:t>
            </w:r>
            <w:r w:rsidRPr="009028E0">
              <w:rPr>
                <w:i/>
              </w:rPr>
              <w:t xml:space="preserve"> pateikiami kartu su paraiška)</w:t>
            </w:r>
            <w:r w:rsidRPr="009028E0">
              <w:rPr>
                <w:i/>
                <w:shd w:val="clear" w:color="auto" w:fill="FFFFFF"/>
              </w:rPr>
              <w:t>.</w:t>
            </w:r>
          </w:p>
          <w:p w:rsidR="007D4105" w:rsidRPr="009028E0" w:rsidRDefault="007D4105" w:rsidP="007D4105">
            <w:pPr>
              <w:pStyle w:val="Sraopastraipa"/>
              <w:spacing w:after="0" w:line="240" w:lineRule="auto"/>
              <w:ind w:left="0"/>
              <w:rPr>
                <w:i/>
                <w:shd w:val="clear" w:color="auto" w:fill="FFFFFF"/>
              </w:rPr>
            </w:pPr>
            <w:r w:rsidRPr="009028E0">
              <w:rPr>
                <w:i/>
                <w:color w:val="000000"/>
                <w:shd w:val="clear" w:color="auto" w:fill="FFFFFF"/>
              </w:rPr>
              <w:t xml:space="preserve">3. </w:t>
            </w:r>
            <w:r w:rsidR="00C73DA2">
              <w:rPr>
                <w:i/>
                <w:color w:val="000000"/>
                <w:shd w:val="clear" w:color="auto" w:fill="FFFFFF"/>
              </w:rPr>
              <w:t>Projekte numatytos socialinės paramos veiklos, pasitelkiant savanorius, kuriomis siekiama užtikrinti būtiniausias gyvenimo sąlygas na</w:t>
            </w:r>
            <w:r w:rsidR="00A205A5">
              <w:rPr>
                <w:i/>
                <w:color w:val="000000"/>
                <w:shd w:val="clear" w:color="auto" w:fill="FFFFFF"/>
              </w:rPr>
              <w:t>mų ūkiams, kurių p</w:t>
            </w:r>
            <w:r w:rsidR="00C73DA2">
              <w:rPr>
                <w:i/>
                <w:color w:val="000000"/>
                <w:shd w:val="clear" w:color="auto" w:fill="FFFFFF"/>
              </w:rPr>
              <w:t>ajamos dėl objektyvių priezačių yra nepakankamos, kad jie patys galėtų pasirūpinti savimi.</w:t>
            </w:r>
          </w:p>
          <w:p w:rsidR="007D4105" w:rsidRPr="00212E5C" w:rsidRDefault="007D4105" w:rsidP="007D4105">
            <w:pPr>
              <w:spacing w:after="0" w:line="240" w:lineRule="auto"/>
              <w:jc w:val="both"/>
              <w:rPr>
                <w:sz w:val="20"/>
                <w:szCs w:val="20"/>
              </w:rPr>
            </w:pPr>
          </w:p>
        </w:tc>
      </w:tr>
      <w:tr w:rsidR="007D4105" w:rsidRPr="009028E0" w:rsidTr="007D4105">
        <w:tc>
          <w:tcPr>
            <w:tcW w:w="1236" w:type="dxa"/>
            <w:vAlign w:val="center"/>
          </w:tcPr>
          <w:p w:rsidR="007D4105" w:rsidRPr="009028E0" w:rsidRDefault="007D4105" w:rsidP="007D4105">
            <w:pPr>
              <w:spacing w:after="0" w:line="240" w:lineRule="auto"/>
            </w:pPr>
            <w:r w:rsidRPr="009028E0">
              <w:lastRenderedPageBreak/>
              <w:t>9.</w:t>
            </w:r>
            <w:r>
              <w:t>1</w:t>
            </w:r>
            <w:r w:rsidRPr="009028E0">
              <w:t>.</w:t>
            </w:r>
            <w:r>
              <w:t>20.</w:t>
            </w:r>
          </w:p>
        </w:tc>
        <w:tc>
          <w:tcPr>
            <w:tcW w:w="2715" w:type="dxa"/>
            <w:gridSpan w:val="4"/>
            <w:vAlign w:val="center"/>
          </w:tcPr>
          <w:p w:rsidR="007D4105" w:rsidRPr="009028E0" w:rsidRDefault="007D4105" w:rsidP="007D4105">
            <w:pPr>
              <w:spacing w:after="0" w:line="240" w:lineRule="auto"/>
            </w:pPr>
            <w:r w:rsidRPr="009028E0">
              <w:t>Didžiausia paramos suma vietos projektui (</w:t>
            </w:r>
            <w:r>
              <w:t>EUR</w:t>
            </w:r>
            <w:r w:rsidRPr="009028E0">
              <w:t>)</w:t>
            </w:r>
          </w:p>
        </w:tc>
        <w:tc>
          <w:tcPr>
            <w:tcW w:w="5795" w:type="dxa"/>
            <w:gridSpan w:val="2"/>
          </w:tcPr>
          <w:p w:rsidR="007D4105" w:rsidRPr="009028E0" w:rsidRDefault="007D4105" w:rsidP="007D4105">
            <w:pPr>
              <w:spacing w:after="0" w:line="240" w:lineRule="auto"/>
              <w:jc w:val="both"/>
            </w:pPr>
            <w:r w:rsidRPr="009028E0">
              <w:t xml:space="preserve">Didžiausia paramos vietos projektui suma negali būti didesnė kaip </w:t>
            </w:r>
            <w:r w:rsidRPr="008D721C">
              <w:t>16 988,00 €</w:t>
            </w:r>
          </w:p>
        </w:tc>
      </w:tr>
      <w:tr w:rsidR="007D4105" w:rsidRPr="009028E0" w:rsidTr="007D4105">
        <w:trPr>
          <w:trHeight w:val="804"/>
        </w:trPr>
        <w:tc>
          <w:tcPr>
            <w:tcW w:w="1236" w:type="dxa"/>
            <w:vAlign w:val="center"/>
          </w:tcPr>
          <w:p w:rsidR="007D4105" w:rsidRPr="009028E0" w:rsidRDefault="007D4105" w:rsidP="007D4105">
            <w:pPr>
              <w:spacing w:after="0" w:line="240" w:lineRule="auto"/>
            </w:pPr>
            <w:r w:rsidRPr="009028E0">
              <w:t>9.</w:t>
            </w:r>
            <w:r>
              <w:t>1</w:t>
            </w:r>
            <w:r w:rsidRPr="009028E0">
              <w:t>.</w:t>
            </w:r>
            <w:r>
              <w:t>21</w:t>
            </w:r>
          </w:p>
        </w:tc>
        <w:tc>
          <w:tcPr>
            <w:tcW w:w="2715" w:type="dxa"/>
            <w:gridSpan w:val="4"/>
            <w:vAlign w:val="center"/>
          </w:tcPr>
          <w:p w:rsidR="007D4105" w:rsidRPr="009028E0" w:rsidRDefault="007D4105" w:rsidP="007D4105">
            <w:pPr>
              <w:spacing w:after="0" w:line="240" w:lineRule="auto"/>
            </w:pPr>
            <w:r w:rsidRPr="009028E0">
              <w:t xml:space="preserve">Paramos lyginamoji dalis (proc.) </w:t>
            </w:r>
          </w:p>
        </w:tc>
        <w:tc>
          <w:tcPr>
            <w:tcW w:w="5795" w:type="dxa"/>
            <w:gridSpan w:val="2"/>
            <w:vAlign w:val="center"/>
          </w:tcPr>
          <w:p w:rsidR="007D4105" w:rsidRPr="009028E0" w:rsidRDefault="001E6A4D" w:rsidP="007D4105">
            <w:pPr>
              <w:spacing w:after="0" w:line="240" w:lineRule="auto"/>
            </w:pPr>
            <w:r w:rsidRPr="0020168D">
              <w:rPr>
                <w:rStyle w:val="Emfaz"/>
                <w:bCs/>
                <w:i w:val="0"/>
                <w:color w:val="000000"/>
              </w:rPr>
              <w:t>Didžiausia paramos vietos projektui įgyvendinti lyginamoji dalis procentais nurodyta VPS atrankos taisyklių aktualioje redakcijoje.</w:t>
            </w:r>
          </w:p>
        </w:tc>
      </w:tr>
      <w:tr w:rsidR="007D4105" w:rsidRPr="009028E0" w:rsidTr="007D4105">
        <w:tc>
          <w:tcPr>
            <w:tcW w:w="9746" w:type="dxa"/>
            <w:gridSpan w:val="7"/>
            <w:shd w:val="clear" w:color="auto" w:fill="FABF8F"/>
            <w:vAlign w:val="center"/>
          </w:tcPr>
          <w:p w:rsidR="007D4105" w:rsidRPr="009028E0" w:rsidRDefault="007D4105" w:rsidP="007D4105">
            <w:pPr>
              <w:spacing w:after="0" w:line="360" w:lineRule="auto"/>
              <w:rPr>
                <w:i/>
                <w:iCs/>
              </w:rPr>
            </w:pPr>
            <w:r w:rsidRPr="009028E0">
              <w:rPr>
                <w:b/>
                <w:bCs/>
              </w:rPr>
              <w:t xml:space="preserve">9.2. VPS priemonės, turinčios veiklos sritis </w:t>
            </w:r>
          </w:p>
        </w:tc>
      </w:tr>
      <w:tr w:rsidR="007D4105" w:rsidRPr="009028E0" w:rsidTr="007D4105">
        <w:trPr>
          <w:trHeight w:val="294"/>
        </w:trPr>
        <w:tc>
          <w:tcPr>
            <w:tcW w:w="1276" w:type="dxa"/>
            <w:gridSpan w:val="2"/>
            <w:shd w:val="clear" w:color="auto" w:fill="FBD4B4"/>
            <w:vAlign w:val="center"/>
          </w:tcPr>
          <w:p w:rsidR="007D4105" w:rsidRPr="009028E0" w:rsidRDefault="007D4105" w:rsidP="007D4105">
            <w:pPr>
              <w:spacing w:after="0" w:line="240" w:lineRule="auto"/>
              <w:rPr>
                <w:b/>
              </w:rPr>
            </w:pPr>
            <w:r w:rsidRPr="009028E0">
              <w:rPr>
                <w:b/>
              </w:rPr>
              <w:t xml:space="preserve">9.2.1. </w:t>
            </w:r>
          </w:p>
        </w:tc>
        <w:tc>
          <w:tcPr>
            <w:tcW w:w="8470" w:type="dxa"/>
            <w:gridSpan w:val="5"/>
            <w:shd w:val="clear" w:color="auto" w:fill="FBD4B4"/>
            <w:vAlign w:val="center"/>
          </w:tcPr>
          <w:p w:rsidR="007D4105" w:rsidRPr="009028E0" w:rsidRDefault="007D4105" w:rsidP="007D4105">
            <w:pPr>
              <w:spacing w:after="0" w:line="240" w:lineRule="auto"/>
              <w:rPr>
                <w:b/>
              </w:rPr>
            </w:pPr>
            <w:r w:rsidRPr="009028E0">
              <w:rPr>
                <w:b/>
              </w:rPr>
              <w:t xml:space="preserve">VPS prioritetas Nr. 1. </w:t>
            </w:r>
            <w:r w:rsidRPr="009028E0">
              <w:rPr>
                <w:b/>
                <w:bCs/>
                <w:sz w:val="22"/>
                <w:szCs w:val="22"/>
              </w:rPr>
              <w:t xml:space="preserve">NAUJŲ </w:t>
            </w:r>
            <w:r w:rsidRPr="009028E0">
              <w:rPr>
                <w:b/>
                <w:sz w:val="22"/>
                <w:szCs w:val="22"/>
              </w:rPr>
              <w:t>DARBO VIETŲ KAIME KŪRIMAS, PALANKIŲ EKONOMINĖS VEIKLOS SĄLYGŲ SUDARYMAS</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rPr>
            </w:pPr>
            <w:r w:rsidRPr="009028E0">
              <w:rPr>
                <w:b/>
              </w:rPr>
              <w:t xml:space="preserve">9.2.2. </w:t>
            </w:r>
          </w:p>
        </w:tc>
        <w:tc>
          <w:tcPr>
            <w:tcW w:w="8470" w:type="dxa"/>
            <w:gridSpan w:val="5"/>
            <w:shd w:val="clear" w:color="auto" w:fill="FDE9D9"/>
            <w:vAlign w:val="center"/>
          </w:tcPr>
          <w:p w:rsidR="007D4105" w:rsidRPr="009028E0" w:rsidRDefault="007D4105" w:rsidP="007D4105">
            <w:pPr>
              <w:spacing w:before="120" w:after="120" w:line="240" w:lineRule="auto"/>
              <w:rPr>
                <w:b/>
              </w:rPr>
            </w:pPr>
            <w:r w:rsidRPr="009028E0">
              <w:rPr>
                <w:b/>
              </w:rPr>
              <w:t>VPS priemonė „Naujų kaimo verslų kūrimas“ (kodas LEADER</w:t>
            </w:r>
            <w:r w:rsidRPr="009028E0">
              <w:rPr>
                <w:b/>
                <w:i/>
              </w:rPr>
              <w:t>-</w:t>
            </w:r>
            <w:r w:rsidRPr="009028E0">
              <w:rPr>
                <w:b/>
              </w:rPr>
              <w:t>19.2-SAVA-</w:t>
            </w:r>
            <w:r>
              <w:rPr>
                <w:b/>
              </w:rPr>
              <w:t>5</w:t>
            </w:r>
            <w:r w:rsidRPr="009028E0">
              <w:rPr>
                <w:b/>
              </w:rPr>
              <w:t>)</w:t>
            </w:r>
          </w:p>
        </w:tc>
      </w:tr>
      <w:tr w:rsidR="007D4105" w:rsidRPr="009028E0" w:rsidTr="007D4105">
        <w:tc>
          <w:tcPr>
            <w:tcW w:w="1276" w:type="dxa"/>
            <w:gridSpan w:val="2"/>
            <w:shd w:val="clear" w:color="auto" w:fill="FDE9D9"/>
            <w:vAlign w:val="center"/>
          </w:tcPr>
          <w:p w:rsidR="007D4105" w:rsidRPr="00445962" w:rsidRDefault="007D4105" w:rsidP="007D4105">
            <w:pPr>
              <w:pStyle w:val="Sraopastraipa"/>
              <w:spacing w:after="0" w:line="240" w:lineRule="auto"/>
              <w:ind w:left="0"/>
              <w:rPr>
                <w:b/>
              </w:rPr>
            </w:pPr>
            <w:r w:rsidRPr="00445962">
              <w:rPr>
                <w:b/>
              </w:rPr>
              <w:t>9.2.3.</w:t>
            </w:r>
          </w:p>
        </w:tc>
        <w:tc>
          <w:tcPr>
            <w:tcW w:w="8470" w:type="dxa"/>
            <w:gridSpan w:val="5"/>
            <w:shd w:val="clear" w:color="auto" w:fill="FDE9D9"/>
            <w:vAlign w:val="center"/>
          </w:tcPr>
          <w:p w:rsidR="007D4105" w:rsidRPr="009028E0" w:rsidRDefault="007D4105" w:rsidP="007D4105">
            <w:pPr>
              <w:pStyle w:val="Sraopastraipa"/>
              <w:spacing w:after="0" w:line="240" w:lineRule="auto"/>
              <w:ind w:left="0"/>
              <w:jc w:val="both"/>
            </w:pPr>
            <w:r w:rsidRPr="009028E0">
              <w:rPr>
                <w:b/>
                <w:i/>
              </w:rPr>
              <w:t>VPS priemonės tikslas</w:t>
            </w:r>
            <w:r w:rsidRPr="009028E0">
              <w:rPr>
                <w:i/>
              </w:rPr>
              <w:t>:</w:t>
            </w:r>
            <w:r w:rsidRPr="009028E0">
              <w:t xml:space="preserve"> </w:t>
            </w:r>
            <w:r>
              <w:rPr>
                <w:i/>
              </w:rPr>
              <w:t>Skatinti</w:t>
            </w:r>
            <w:r w:rsidRPr="009028E0">
              <w:rPr>
                <w:i/>
              </w:rPr>
              <w:t xml:space="preserve"> smulkių verslų kūrimąsi kaime, kur</w:t>
            </w:r>
            <w:r>
              <w:rPr>
                <w:i/>
              </w:rPr>
              <w:t>iant</w:t>
            </w:r>
            <w:r w:rsidRPr="009028E0">
              <w:rPr>
                <w:i/>
              </w:rPr>
              <w:t xml:space="preserve"> naujas darbo vietas bei užtikrin</w:t>
            </w:r>
            <w:r>
              <w:rPr>
                <w:i/>
              </w:rPr>
              <w:t>a</w:t>
            </w:r>
            <w:r w:rsidR="00BB62C1">
              <w:rPr>
                <w:i/>
              </w:rPr>
              <w:t>n</w:t>
            </w:r>
            <w:r>
              <w:rPr>
                <w:i/>
              </w:rPr>
              <w:t>t</w:t>
            </w:r>
            <w:r w:rsidRPr="009028E0">
              <w:rPr>
                <w:i/>
              </w:rPr>
              <w:t xml:space="preserve"> papildomus kaimo gyventojų pajamų šaltinius, tokiu būdu siekiant gerin</w:t>
            </w:r>
            <w:r>
              <w:rPr>
                <w:i/>
              </w:rPr>
              <w:t>ti</w:t>
            </w:r>
            <w:r w:rsidRPr="009028E0">
              <w:rPr>
                <w:i/>
              </w:rPr>
              <w:t xml:space="preserve"> gyvenimo kokybę kaime, skatinant socialinę įtrauktį, mažinant skurdą kaimo vietovėse. </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rPr>
            </w:pPr>
            <w:r w:rsidRPr="009028E0">
              <w:rPr>
                <w:b/>
              </w:rPr>
              <w:t>9.2.4.</w:t>
            </w:r>
          </w:p>
        </w:tc>
        <w:tc>
          <w:tcPr>
            <w:tcW w:w="2126" w:type="dxa"/>
            <w:shd w:val="clear" w:color="auto" w:fill="FDE9D9"/>
            <w:vAlign w:val="center"/>
          </w:tcPr>
          <w:p w:rsidR="007D4105" w:rsidRPr="009028E0" w:rsidRDefault="007D4105" w:rsidP="007D4105">
            <w:pPr>
              <w:spacing w:after="0" w:line="240" w:lineRule="auto"/>
              <w:rPr>
                <w:b/>
              </w:rPr>
            </w:pPr>
            <w:r w:rsidRPr="009028E0">
              <w:rPr>
                <w:b/>
              </w:rPr>
              <w:t>1 veiklos sritis</w:t>
            </w:r>
          </w:p>
        </w:tc>
        <w:tc>
          <w:tcPr>
            <w:tcW w:w="6344" w:type="dxa"/>
            <w:gridSpan w:val="4"/>
            <w:shd w:val="clear" w:color="auto" w:fill="FDE9D9"/>
            <w:vAlign w:val="center"/>
          </w:tcPr>
          <w:p w:rsidR="007D4105" w:rsidRPr="009028E0" w:rsidRDefault="007D4105" w:rsidP="007D4105">
            <w:pPr>
              <w:spacing w:after="0" w:line="240" w:lineRule="auto"/>
              <w:rPr>
                <w:b/>
                <w:i/>
              </w:rPr>
            </w:pPr>
            <w:r w:rsidRPr="009028E0">
              <w:rPr>
                <w:b/>
                <w:i/>
              </w:rPr>
              <w:t>„Parama ne žemės ūkio verslui pradėti“ (kodas LEADER-19.2-SAVA-</w:t>
            </w:r>
            <w:r>
              <w:rPr>
                <w:b/>
                <w:i/>
              </w:rPr>
              <w:t>5.</w:t>
            </w:r>
            <w:r w:rsidRPr="009028E0">
              <w:rPr>
                <w:b/>
                <w:i/>
              </w:rPr>
              <w:t>1)</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9.2.4.1.</w:t>
            </w:r>
          </w:p>
        </w:tc>
        <w:tc>
          <w:tcPr>
            <w:tcW w:w="2126" w:type="dxa"/>
            <w:vAlign w:val="center"/>
          </w:tcPr>
          <w:p w:rsidR="007D4105" w:rsidRPr="009028E0" w:rsidRDefault="007D4105" w:rsidP="007D4105">
            <w:pPr>
              <w:spacing w:after="0" w:line="240" w:lineRule="auto"/>
            </w:pPr>
            <w:r w:rsidRPr="009028E0">
              <w:t>Veiklos srities apibūdinimas</w:t>
            </w:r>
          </w:p>
        </w:tc>
        <w:tc>
          <w:tcPr>
            <w:tcW w:w="6344" w:type="dxa"/>
            <w:gridSpan w:val="4"/>
            <w:vAlign w:val="center"/>
          </w:tcPr>
          <w:p w:rsidR="007D4105" w:rsidRPr="009028E0" w:rsidRDefault="007D4105" w:rsidP="007D4105">
            <w:pPr>
              <w:spacing w:after="0" w:line="240" w:lineRule="auto"/>
            </w:pPr>
          </w:p>
          <w:p w:rsidR="007D4105" w:rsidRPr="009028E0" w:rsidRDefault="007D4105" w:rsidP="007D4105">
            <w:pPr>
              <w:spacing w:after="0" w:line="240" w:lineRule="auto"/>
              <w:jc w:val="both"/>
              <w:rPr>
                <w:shd w:val="clear" w:color="auto" w:fill="FFFFFF"/>
              </w:rPr>
            </w:pPr>
            <w:r w:rsidRPr="009028E0">
              <w:t xml:space="preserve">Veiklos sritimi siekiama skatinti </w:t>
            </w:r>
            <w:r w:rsidRPr="009028E0">
              <w:rPr>
                <w:shd w:val="clear" w:color="auto" w:fill="FFFFFF"/>
              </w:rPr>
              <w:t xml:space="preserve">naujų ne žemės ūkio veiklų radimąsi kaimo vietovėse, tokiu būdu didinant </w:t>
            </w:r>
            <w:r w:rsidRPr="009028E0">
              <w:t>kaimo gyventojų veiklos įvairovę</w:t>
            </w:r>
            <w:r w:rsidRPr="009028E0">
              <w:rPr>
                <w:shd w:val="clear" w:color="auto" w:fill="FFFFFF"/>
              </w:rPr>
              <w:t>, užtikrinant alternatyvius pajamų šaltinius.</w:t>
            </w:r>
          </w:p>
          <w:p w:rsidR="007D4105" w:rsidRPr="009028E0" w:rsidRDefault="007D4105" w:rsidP="007D4105">
            <w:pPr>
              <w:spacing w:after="0" w:line="240" w:lineRule="auto"/>
              <w:rPr>
                <w:sz w:val="20"/>
                <w:szCs w:val="20"/>
                <w:shd w:val="clear" w:color="auto" w:fill="FFFFFF"/>
              </w:rPr>
            </w:pPr>
          </w:p>
          <w:p w:rsidR="007D4105" w:rsidRPr="009028E0" w:rsidRDefault="007D4105" w:rsidP="007D4105">
            <w:pPr>
              <w:spacing w:after="0" w:line="240" w:lineRule="auto"/>
              <w:jc w:val="both"/>
              <w:rPr>
                <w:b/>
                <w:i/>
              </w:rPr>
            </w:pPr>
            <w:r w:rsidRPr="009028E0">
              <w:rPr>
                <w:b/>
                <w:i/>
              </w:rPr>
              <w:t>Remiama veikla:</w:t>
            </w:r>
          </w:p>
          <w:p w:rsidR="007D4105" w:rsidRPr="009028E0" w:rsidRDefault="007D4105" w:rsidP="009A2ABC">
            <w:pPr>
              <w:pStyle w:val="Sraopastraipa"/>
              <w:numPr>
                <w:ilvl w:val="0"/>
                <w:numId w:val="19"/>
              </w:numPr>
              <w:spacing w:after="0" w:line="240" w:lineRule="auto"/>
            </w:pPr>
            <w:r w:rsidRPr="009028E0">
              <w:t>parama teikiama fizinių asmenų ir naujai susikūrusių privačių juridinių asmenų ne žemės ūkio ekonominės veiklos pradžiai kaimo vietovėse;</w:t>
            </w:r>
          </w:p>
          <w:p w:rsidR="007D4105" w:rsidRPr="009028E0" w:rsidRDefault="007D4105" w:rsidP="009A2ABC">
            <w:pPr>
              <w:pStyle w:val="Sraopastraipa"/>
              <w:numPr>
                <w:ilvl w:val="0"/>
                <w:numId w:val="19"/>
              </w:numPr>
              <w:spacing w:after="0" w:line="240" w:lineRule="auto"/>
            </w:pPr>
            <w:r w:rsidRPr="009028E0">
              <w:rPr>
                <w:shd w:val="clear" w:color="auto" w:fill="FFFFFF"/>
              </w:rPr>
              <w:t xml:space="preserve">pagal veiklos sritį parama teikiama įvairiai ekonominei </w:t>
            </w:r>
            <w:r w:rsidRPr="009028E0">
              <w:rPr>
                <w:bCs/>
                <w:shd w:val="clear" w:color="auto" w:fill="FFFFFF"/>
              </w:rPr>
              <w:t>ne žemės ūkio veiklai</w:t>
            </w:r>
            <w:r w:rsidRPr="009028E0">
              <w:t>, apimančiai produktų gamybą, apdorojimą, perdirbimą, įvairių paslaugų teikimą, įskaitant paslaugas žemės ūkiui.</w:t>
            </w:r>
          </w:p>
          <w:p w:rsidR="007D4105" w:rsidRPr="009028E0" w:rsidRDefault="007D4105" w:rsidP="007D4105">
            <w:pPr>
              <w:spacing w:after="0" w:line="240" w:lineRule="auto"/>
              <w:rPr>
                <w:sz w:val="18"/>
                <w:szCs w:val="18"/>
                <w:lang w:eastAsia="lt-LT"/>
              </w:rPr>
            </w:pPr>
          </w:p>
          <w:p w:rsidR="007D4105" w:rsidRPr="009028E0" w:rsidRDefault="007D4105" w:rsidP="007D4105">
            <w:pPr>
              <w:spacing w:after="0" w:line="240" w:lineRule="auto"/>
              <w:jc w:val="both"/>
              <w:rPr>
                <w:lang w:eastAsia="lt-LT"/>
              </w:rPr>
            </w:pPr>
            <w:r w:rsidRPr="009028E0">
              <w:rPr>
                <w:lang w:eastAsia="lt-LT"/>
              </w:rPr>
              <w:t>Parama neteikiama žemės ūkio, miškų ūkio, žuvininkystės sektorių veikloms. Taip pat parama neteikiama saulės, vėjo ir vandens energijos gamybai.</w:t>
            </w:r>
          </w:p>
          <w:p w:rsidR="007D4105" w:rsidRPr="009028E0" w:rsidRDefault="007D4105" w:rsidP="007D4105">
            <w:pPr>
              <w:spacing w:after="0" w:line="240" w:lineRule="auto"/>
              <w:rPr>
                <w:bCs/>
                <w:sz w:val="20"/>
                <w:szCs w:val="20"/>
                <w:shd w:val="clear" w:color="auto" w:fill="FFFFFF"/>
              </w:rPr>
            </w:pPr>
          </w:p>
          <w:p w:rsidR="007D4105" w:rsidRDefault="007D4105" w:rsidP="007D4105">
            <w:pPr>
              <w:spacing w:after="0" w:line="240" w:lineRule="auto"/>
              <w:jc w:val="both"/>
            </w:pPr>
            <w:r w:rsidRPr="009028E0">
              <w:lastRenderedPageBreak/>
              <w:t xml:space="preserve">Planuojama, kad pagal šią veiklos sritį bus įgyvendinti </w:t>
            </w:r>
            <w:r w:rsidRPr="008D721C">
              <w:t xml:space="preserve"> 5</w:t>
            </w:r>
            <w:r>
              <w:t xml:space="preserve"> </w:t>
            </w:r>
            <w:r w:rsidRPr="009028E0">
              <w:t>vietos projektai.</w:t>
            </w:r>
          </w:p>
          <w:p w:rsidR="007D4105" w:rsidRDefault="007D4105" w:rsidP="007D4105">
            <w:pPr>
              <w:spacing w:after="0" w:line="240" w:lineRule="auto"/>
              <w:jc w:val="both"/>
            </w:pPr>
            <w:r w:rsidRPr="009028E0">
              <w:t xml:space="preserve">Veiklos sritis </w:t>
            </w:r>
            <w:r w:rsidRPr="00B95906">
              <w:t xml:space="preserve">skirta darbo vietoms kurti, </w:t>
            </w:r>
            <w:r>
              <w:t>numatoma</w:t>
            </w:r>
            <w:r w:rsidRPr="00B95906">
              <w:t xml:space="preserve"> sukurti ne mažiau </w:t>
            </w:r>
            <w:r w:rsidRPr="008D721C">
              <w:t>5</w:t>
            </w:r>
            <w:r>
              <w:t xml:space="preserve"> </w:t>
            </w:r>
            <w:r w:rsidRPr="00B95906">
              <w:t>darbo vietų.</w:t>
            </w:r>
          </w:p>
          <w:p w:rsidR="007D4105" w:rsidRPr="009028E0" w:rsidRDefault="007D4105" w:rsidP="007D4105">
            <w:pPr>
              <w:spacing w:after="0" w:line="240" w:lineRule="auto"/>
              <w:jc w:val="both"/>
              <w:rPr>
                <w:shd w:val="clear" w:color="auto" w:fill="FFFFFF"/>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lastRenderedPageBreak/>
              <w:t>9.2.4.2.</w:t>
            </w:r>
          </w:p>
        </w:tc>
        <w:tc>
          <w:tcPr>
            <w:tcW w:w="2126" w:type="dxa"/>
            <w:vAlign w:val="center"/>
          </w:tcPr>
          <w:p w:rsidR="007D4105" w:rsidRPr="009028E0" w:rsidRDefault="007D4105" w:rsidP="007D4105">
            <w:pPr>
              <w:spacing w:after="0" w:line="240" w:lineRule="auto"/>
            </w:pPr>
            <w:r w:rsidRPr="009028E0">
              <w:t xml:space="preserve">Pagal veiklos sritį remiamų vietos projektų pobūdis: </w:t>
            </w:r>
          </w:p>
        </w:tc>
        <w:tc>
          <w:tcPr>
            <w:tcW w:w="6344" w:type="dxa"/>
            <w:gridSpan w:val="4"/>
            <w:vAlign w:val="center"/>
          </w:tcPr>
          <w:p w:rsidR="007D4105" w:rsidRPr="009028E0" w:rsidRDefault="007D4105" w:rsidP="007D4105">
            <w:pPr>
              <w:shd w:val="clear" w:color="auto" w:fill="FFFFFF"/>
              <w:spacing w:after="0" w:line="240" w:lineRule="auto"/>
              <w:jc w:val="both"/>
              <w:rPr>
                <w:color w:val="666666"/>
                <w:lang w:eastAsia="lt-LT"/>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9.2.4.2.1.</w:t>
            </w:r>
          </w:p>
        </w:tc>
        <w:tc>
          <w:tcPr>
            <w:tcW w:w="2126" w:type="dxa"/>
          </w:tcPr>
          <w:p w:rsidR="007D4105" w:rsidRPr="009028E0" w:rsidRDefault="007D4105" w:rsidP="007D4105">
            <w:pPr>
              <w:spacing w:after="0" w:line="240" w:lineRule="auto"/>
              <w:jc w:val="right"/>
            </w:pPr>
            <w:r w:rsidRPr="009028E0">
              <w:rPr>
                <w:i/>
                <w:iCs/>
              </w:rPr>
              <w:t>pelno</w:t>
            </w:r>
          </w:p>
        </w:tc>
        <w:tc>
          <w:tcPr>
            <w:tcW w:w="6344" w:type="dxa"/>
            <w:gridSpan w:val="4"/>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1"/>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9.2.4.2.2.</w:t>
            </w:r>
          </w:p>
        </w:tc>
        <w:tc>
          <w:tcPr>
            <w:tcW w:w="2126" w:type="dxa"/>
          </w:tcPr>
          <w:p w:rsidR="007D4105" w:rsidRPr="009028E0" w:rsidRDefault="007D4105" w:rsidP="007D4105">
            <w:pPr>
              <w:spacing w:after="0" w:line="240" w:lineRule="auto"/>
              <w:jc w:val="right"/>
              <w:rPr>
                <w:i/>
                <w:iCs/>
              </w:rPr>
            </w:pPr>
            <w:r w:rsidRPr="009028E0">
              <w:rPr>
                <w:i/>
                <w:iCs/>
              </w:rPr>
              <w:t>ne pelno</w:t>
            </w:r>
          </w:p>
        </w:tc>
        <w:tc>
          <w:tcPr>
            <w:tcW w:w="6344" w:type="dxa"/>
            <w:gridSpan w:val="4"/>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0"/>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9.2.4.3.</w:t>
            </w:r>
          </w:p>
        </w:tc>
        <w:tc>
          <w:tcPr>
            <w:tcW w:w="2126" w:type="dxa"/>
            <w:vAlign w:val="center"/>
          </w:tcPr>
          <w:p w:rsidR="007D4105" w:rsidRPr="009028E0" w:rsidRDefault="007D4105" w:rsidP="007D4105">
            <w:pPr>
              <w:spacing w:after="0" w:line="240" w:lineRule="auto"/>
            </w:pPr>
            <w:r w:rsidRPr="009028E0">
              <w:t>Tinkami paramos gavėjai</w:t>
            </w:r>
          </w:p>
        </w:tc>
        <w:tc>
          <w:tcPr>
            <w:tcW w:w="6344" w:type="dxa"/>
            <w:gridSpan w:val="4"/>
            <w:vAlign w:val="center"/>
          </w:tcPr>
          <w:p w:rsidR="007D4105" w:rsidRPr="009028E0" w:rsidRDefault="007D4105" w:rsidP="007D4105">
            <w:pPr>
              <w:spacing w:after="0" w:line="240" w:lineRule="auto"/>
              <w:rPr>
                <w:sz w:val="20"/>
                <w:szCs w:val="20"/>
              </w:rPr>
            </w:pPr>
          </w:p>
          <w:p w:rsidR="007D4105" w:rsidRDefault="007D4105" w:rsidP="009A2ABC">
            <w:pPr>
              <w:pStyle w:val="Sraopastraipa"/>
              <w:numPr>
                <w:ilvl w:val="0"/>
                <w:numId w:val="53"/>
              </w:numPr>
              <w:spacing w:after="0" w:line="240" w:lineRule="auto"/>
            </w:pPr>
            <w:r>
              <w:t>N</w:t>
            </w:r>
            <w:r w:rsidRPr="009028E0">
              <w:t xml:space="preserve">e jaunesni kaip 18 metų fiziniai asmenys, </w:t>
            </w:r>
            <w:r w:rsidRPr="009A59F8">
              <w:rPr>
                <w:color w:val="000000" w:themeColor="text1"/>
              </w:rPr>
              <w:t>gyvenamąją vietą</w:t>
            </w:r>
            <w:r w:rsidRPr="009028E0">
              <w:t xml:space="preserve"> </w:t>
            </w:r>
            <w:r w:rsidRPr="009A59F8">
              <w:rPr>
                <w:color w:val="000000" w:themeColor="text1"/>
              </w:rPr>
              <w:t>deklarav</w:t>
            </w:r>
            <w:r>
              <w:rPr>
                <w:color w:val="000000" w:themeColor="text1"/>
              </w:rPr>
              <w:t>ę</w:t>
            </w:r>
            <w:r w:rsidRPr="009A59F8">
              <w:rPr>
                <w:color w:val="000000" w:themeColor="text1"/>
              </w:rPr>
              <w:t xml:space="preserve"> </w:t>
            </w:r>
            <w:r>
              <w:t xml:space="preserve">Pasvalio rajone </w:t>
            </w:r>
            <w:r w:rsidRPr="009028E0">
              <w:t>ir planuojantys veiklą vykdyti VVG teritorijoje</w:t>
            </w:r>
            <w:r>
              <w:t xml:space="preserve">; </w:t>
            </w:r>
          </w:p>
          <w:p w:rsidR="007D4105" w:rsidRDefault="007D4105" w:rsidP="009A2ABC">
            <w:pPr>
              <w:pStyle w:val="Sraopastraipa"/>
              <w:numPr>
                <w:ilvl w:val="0"/>
                <w:numId w:val="53"/>
              </w:numPr>
              <w:spacing w:after="0" w:line="240" w:lineRule="auto"/>
            </w:pPr>
            <w:r>
              <w:t>N</w:t>
            </w:r>
            <w:r w:rsidRPr="009028E0">
              <w:t xml:space="preserve">aujai susikūrę privatūs juridiniai </w:t>
            </w:r>
            <w:r w:rsidRPr="00230187">
              <w:t>asmenys (</w:t>
            </w:r>
            <w:r w:rsidRPr="00230187">
              <w:rPr>
                <w:bCs/>
              </w:rPr>
              <w:t xml:space="preserve">įsteigti paramos paraiškos pateikimo metais arba </w:t>
            </w:r>
            <w:r w:rsidR="00736444" w:rsidRPr="00230187">
              <w:rPr>
                <w:bCs/>
              </w:rPr>
              <w:t>ekonominę veiklą vykdantys ne daugiau negu 12 mėn. (imtinai)</w:t>
            </w:r>
            <w:r w:rsidRPr="00230187">
              <w:rPr>
                <w:bCs/>
              </w:rPr>
              <w:t>),</w:t>
            </w:r>
            <w:r w:rsidRPr="009028E0">
              <w:rPr>
                <w:bCs/>
              </w:rPr>
              <w:t xml:space="preserve"> įregistruoti </w:t>
            </w:r>
            <w:r>
              <w:t xml:space="preserve">Pasvalio rajone </w:t>
            </w:r>
            <w:r w:rsidRPr="009028E0">
              <w:t>ir planuojantys veiklą vykdyti VVG teritorijoje</w:t>
            </w:r>
            <w:r>
              <w:t xml:space="preserve"> bei</w:t>
            </w:r>
            <w:r w:rsidRPr="006D5069">
              <w:rPr>
                <w:color w:val="000000" w:themeColor="text1"/>
              </w:rPr>
              <w:t xml:space="preserve"> atitinkantys labai mažai, mažai ir vidutinei įmonei kel</w:t>
            </w:r>
            <w:r>
              <w:rPr>
                <w:color w:val="000000" w:themeColor="text1"/>
              </w:rPr>
              <w:t>iamus reikalavimus.</w:t>
            </w:r>
          </w:p>
          <w:p w:rsidR="007D4105" w:rsidRPr="009028E0" w:rsidRDefault="007D4105" w:rsidP="007D4105">
            <w:pPr>
              <w:spacing w:after="0" w:line="240" w:lineRule="auto"/>
              <w:rPr>
                <w:sz w:val="16"/>
                <w:szCs w:val="16"/>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9.2.4.4.</w:t>
            </w:r>
          </w:p>
        </w:tc>
        <w:tc>
          <w:tcPr>
            <w:tcW w:w="2126" w:type="dxa"/>
            <w:vAlign w:val="center"/>
          </w:tcPr>
          <w:p w:rsidR="007D4105" w:rsidRPr="009028E0" w:rsidRDefault="007D4105" w:rsidP="007D4105">
            <w:pPr>
              <w:spacing w:after="0" w:line="240" w:lineRule="auto"/>
            </w:pPr>
            <w:r w:rsidRPr="009028E0">
              <w:t>Priemonės veiklos srities tikslinė grupė</w:t>
            </w:r>
          </w:p>
        </w:tc>
        <w:tc>
          <w:tcPr>
            <w:tcW w:w="6344" w:type="dxa"/>
            <w:gridSpan w:val="4"/>
          </w:tcPr>
          <w:p w:rsidR="007D4105" w:rsidRDefault="007D4105" w:rsidP="007D4105">
            <w:pPr>
              <w:pStyle w:val="Sraopastraipa"/>
              <w:spacing w:after="0" w:line="240" w:lineRule="auto"/>
              <w:ind w:left="0"/>
            </w:pPr>
            <w:r>
              <w:t xml:space="preserve">Pasvalio rajone registruoti (gyvenamąją vietą deklaravę) ir </w:t>
            </w:r>
            <w:r w:rsidRPr="009028E0">
              <w:t>VVG teritorijoje planuojantys veiklą vykdyti</w:t>
            </w:r>
            <w:r>
              <w:t>:</w:t>
            </w:r>
          </w:p>
          <w:p w:rsidR="007D4105" w:rsidRDefault="007D4105" w:rsidP="009A2ABC">
            <w:pPr>
              <w:pStyle w:val="Sraopastraipa"/>
              <w:numPr>
                <w:ilvl w:val="0"/>
                <w:numId w:val="57"/>
              </w:numPr>
              <w:spacing w:after="0" w:line="240" w:lineRule="auto"/>
            </w:pPr>
            <w:r w:rsidRPr="009028E0">
              <w:t>fiziniai asmenys</w:t>
            </w:r>
            <w:r>
              <w:t>;</w:t>
            </w:r>
          </w:p>
          <w:p w:rsidR="007D4105" w:rsidRPr="0095538A" w:rsidRDefault="007D4105" w:rsidP="009A2ABC">
            <w:pPr>
              <w:pStyle w:val="Sraopastraipa"/>
              <w:numPr>
                <w:ilvl w:val="0"/>
                <w:numId w:val="56"/>
              </w:numPr>
              <w:spacing w:after="0" w:line="240" w:lineRule="auto"/>
              <w:jc w:val="both"/>
              <w:rPr>
                <w:b/>
                <w:i/>
              </w:rPr>
            </w:pPr>
            <w:r>
              <w:t>n</w:t>
            </w:r>
            <w:r w:rsidRPr="009028E0">
              <w:t>aujai susikūrę privatūs juridiniai asmenys</w:t>
            </w:r>
            <w:r w:rsidRPr="0095538A">
              <w:rPr>
                <w:bCs/>
              </w:rPr>
              <w:t xml:space="preserve">, </w:t>
            </w:r>
            <w:r w:rsidRPr="0095538A">
              <w:rPr>
                <w:color w:val="000000" w:themeColor="text1"/>
              </w:rPr>
              <w:t>atitinkantys labai mažai, mažai ir vidutinei įmonei keliamus reikalavimus</w:t>
            </w:r>
            <w:r>
              <w:rPr>
                <w:color w:val="000000" w:themeColor="text1"/>
              </w:rPr>
              <w:t>.</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9.2.4.5.</w:t>
            </w:r>
          </w:p>
        </w:tc>
        <w:tc>
          <w:tcPr>
            <w:tcW w:w="2126" w:type="dxa"/>
            <w:vAlign w:val="center"/>
          </w:tcPr>
          <w:p w:rsidR="007D4105" w:rsidRPr="009028E0" w:rsidRDefault="007D4105" w:rsidP="007D4105">
            <w:pPr>
              <w:spacing w:after="0" w:line="240" w:lineRule="auto"/>
            </w:pPr>
            <w:r w:rsidRPr="009028E0">
              <w:t>Tinkamumo sąlygos</w:t>
            </w:r>
          </w:p>
        </w:tc>
        <w:tc>
          <w:tcPr>
            <w:tcW w:w="6344" w:type="dxa"/>
            <w:gridSpan w:val="4"/>
            <w:vAlign w:val="center"/>
          </w:tcPr>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pPr>
            <w:r w:rsidRPr="009028E0">
              <w:t>Vietos projektai, teikiami pagal priemonės „Naujų kaimo verslų kūrimas“ veiklos sritį „Parama ne žemės ūkio verslui pradėti“, turi atitikti numatytus priemonės tikslus, taip pat veiklos srities tikslus ir remiamas veiklas.</w:t>
            </w:r>
          </w:p>
          <w:p w:rsidR="007D4105" w:rsidRPr="009028E0" w:rsidRDefault="007D4105" w:rsidP="007D4105">
            <w:pPr>
              <w:spacing w:after="0" w:line="240" w:lineRule="auto"/>
              <w:jc w:val="both"/>
              <w:rPr>
                <w:i/>
                <w:sz w:val="18"/>
                <w:szCs w:val="18"/>
              </w:rPr>
            </w:pPr>
          </w:p>
          <w:p w:rsidR="007D4105" w:rsidRPr="009028E0" w:rsidRDefault="007D4105" w:rsidP="007D4105">
            <w:pPr>
              <w:spacing w:after="0" w:line="240" w:lineRule="auto"/>
              <w:jc w:val="both"/>
            </w:pPr>
            <w:r w:rsidRPr="009028E0">
              <w:t>Pagrindinės tinkamumo sąlygos pareiškėjams numatytos Lietuvos kaimo plėtros 2014-2020 m. programos 8.1.2. punkte.</w:t>
            </w:r>
          </w:p>
          <w:p w:rsidR="007D4105" w:rsidRPr="009028E0" w:rsidRDefault="007D4105" w:rsidP="007D4105">
            <w:pPr>
              <w:spacing w:after="0" w:line="240" w:lineRule="auto"/>
              <w:jc w:val="both"/>
            </w:pPr>
          </w:p>
          <w:p w:rsidR="007D4105" w:rsidRPr="009028E0" w:rsidRDefault="007D4105" w:rsidP="007D4105">
            <w:pPr>
              <w:spacing w:after="0" w:line="240" w:lineRule="auto"/>
              <w:jc w:val="both"/>
              <w:rPr>
                <w:b/>
                <w:i/>
              </w:rPr>
            </w:pPr>
            <w:r w:rsidRPr="009028E0">
              <w:rPr>
                <w:b/>
                <w:i/>
              </w:rPr>
              <w:t>Specialieji reikalavimai taikomi pareiškėjams:</w:t>
            </w:r>
          </w:p>
          <w:p w:rsidR="007D4105" w:rsidRPr="009028E0" w:rsidRDefault="007D4105" w:rsidP="009A2ABC">
            <w:pPr>
              <w:pStyle w:val="Sraopastraipa"/>
              <w:numPr>
                <w:ilvl w:val="0"/>
                <w:numId w:val="21"/>
              </w:numPr>
              <w:spacing w:after="0" w:line="240" w:lineRule="auto"/>
              <w:ind w:left="357" w:hanging="357"/>
              <w:jc w:val="both"/>
              <w:rPr>
                <w:i/>
              </w:rPr>
            </w:pPr>
            <w:r w:rsidRPr="009028E0">
              <w:t xml:space="preserve">pareiškėjas gyvena / įmonė įregistruota </w:t>
            </w:r>
            <w:r>
              <w:t xml:space="preserve">Pasvalio r. </w:t>
            </w:r>
            <w:r w:rsidRPr="009028E0">
              <w:t>ir  projektas numatomas įgyvendinti VVG teritorijos kaimo vietovėje;</w:t>
            </w:r>
          </w:p>
          <w:p w:rsidR="007D4105" w:rsidRPr="00230187" w:rsidRDefault="00736444" w:rsidP="009A2ABC">
            <w:pPr>
              <w:pStyle w:val="Sraopastraipa"/>
              <w:numPr>
                <w:ilvl w:val="0"/>
                <w:numId w:val="21"/>
              </w:numPr>
              <w:spacing w:after="0" w:line="240" w:lineRule="auto"/>
              <w:ind w:left="357" w:hanging="357"/>
              <w:jc w:val="both"/>
            </w:pPr>
            <w:r w:rsidRPr="00230187">
              <w:t>fizinis asmuo – nevykdęs jokios ne žemės ūkio ekonominės veiklos, ne mažiau kaip 24 mėn. iki paraiškos pateikimo dienos, neatsižvelgiant į tai ar buvo gauta pajamų ar ne; juridinis asmuo – naujai įsteigtas (įregistruotas ne anksčiau kaip prieš 12 mėn. iki paraiškos pateikimo dienos).</w:t>
            </w:r>
          </w:p>
          <w:p w:rsidR="007D4105" w:rsidRPr="00736444" w:rsidRDefault="007D4105" w:rsidP="009A2ABC">
            <w:pPr>
              <w:pStyle w:val="Sraopastraipa"/>
              <w:numPr>
                <w:ilvl w:val="0"/>
                <w:numId w:val="21"/>
              </w:numPr>
              <w:tabs>
                <w:tab w:val="left" w:pos="650"/>
              </w:tabs>
              <w:spacing w:after="0" w:line="240" w:lineRule="auto"/>
              <w:ind w:left="357" w:hanging="357"/>
              <w:jc w:val="both"/>
            </w:pPr>
            <w:r w:rsidRPr="00230187">
              <w:t xml:space="preserve">pareiškėjo, </w:t>
            </w:r>
            <w:r w:rsidR="00736444" w:rsidRPr="00230187">
              <w:t>pradėsiančio vykdyti</w:t>
            </w:r>
            <w:r w:rsidRPr="00230187">
              <w:t xml:space="preserve"> individualią veiklą, individualios veiklos pažymoje / verslo liudijime nurodytos veiklos </w:t>
            </w:r>
            <w:r w:rsidR="00736444" w:rsidRPr="00230187">
              <w:t>privalo atitinkti</w:t>
            </w:r>
            <w:r w:rsidRPr="00230187">
              <w:t xml:space="preserve"> projekte</w:t>
            </w:r>
            <w:r w:rsidRPr="009028E0">
              <w:t xml:space="preserve"> numatytą vykdyti veiklą (-as);</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9.2.4.6.</w:t>
            </w:r>
          </w:p>
        </w:tc>
        <w:tc>
          <w:tcPr>
            <w:tcW w:w="2126" w:type="dxa"/>
            <w:vAlign w:val="center"/>
          </w:tcPr>
          <w:p w:rsidR="007D4105" w:rsidRPr="009028E0" w:rsidRDefault="007D4105" w:rsidP="007D4105">
            <w:pPr>
              <w:spacing w:after="0" w:line="240" w:lineRule="auto"/>
            </w:pPr>
            <w:r w:rsidRPr="009028E0">
              <w:t>Vietos projektų atrankos kriterijai</w:t>
            </w:r>
          </w:p>
        </w:tc>
        <w:tc>
          <w:tcPr>
            <w:tcW w:w="6344" w:type="dxa"/>
            <w:gridSpan w:val="4"/>
            <w:vAlign w:val="center"/>
          </w:tcPr>
          <w:p w:rsidR="007D4105" w:rsidRPr="00B82C9A" w:rsidRDefault="007D4105" w:rsidP="00B82C9A">
            <w:pPr>
              <w:spacing w:after="0" w:line="240" w:lineRule="auto"/>
              <w:jc w:val="both"/>
            </w:pPr>
            <w:r w:rsidRPr="009028E0">
              <w:t xml:space="preserve">Siekiant atrinkti ir finansuoti geriausius vietos projektus, numatoma naudoti </w:t>
            </w:r>
            <w:r w:rsidRPr="009028E0">
              <w:rPr>
                <w:b/>
                <w:i/>
              </w:rPr>
              <w:t>atrankos kriterijus</w:t>
            </w:r>
            <w:r w:rsidRPr="009028E0">
              <w:t xml:space="preserve"> pag</w:t>
            </w:r>
            <w:r w:rsidR="00B82C9A">
              <w:t>al jiems suteiktą balų sistemą:</w:t>
            </w:r>
          </w:p>
          <w:p w:rsidR="007D4105" w:rsidRPr="009028E0" w:rsidRDefault="007D4105" w:rsidP="007D4105">
            <w:pPr>
              <w:spacing w:after="0" w:line="240" w:lineRule="auto"/>
              <w:rPr>
                <w:i/>
                <w:iCs/>
              </w:rPr>
            </w:pPr>
            <w:r w:rsidRPr="009028E0">
              <w:rPr>
                <w:i/>
              </w:rPr>
              <w:t>1. Sukurtų naujų darbo vietų skaičius</w:t>
            </w:r>
            <w:r w:rsidRPr="009028E0">
              <w:rPr>
                <w:i/>
                <w:iCs/>
              </w:rPr>
              <w:t>:</w:t>
            </w:r>
          </w:p>
          <w:p w:rsidR="007D4105" w:rsidRPr="009028E0" w:rsidRDefault="00B82C9A" w:rsidP="009A2ABC">
            <w:pPr>
              <w:pStyle w:val="Sraopastraipa"/>
              <w:numPr>
                <w:ilvl w:val="0"/>
                <w:numId w:val="22"/>
              </w:numPr>
              <w:spacing w:after="0" w:line="240" w:lineRule="auto"/>
              <w:rPr>
                <w:i/>
                <w:iCs/>
              </w:rPr>
            </w:pPr>
            <w:r>
              <w:rPr>
                <w:i/>
                <w:iCs/>
              </w:rPr>
              <w:lastRenderedPageBreak/>
              <w:t>daugiau nei 2 darbo vietos</w:t>
            </w:r>
            <w:r w:rsidR="007D4105" w:rsidRPr="009028E0">
              <w:rPr>
                <w:i/>
                <w:iCs/>
              </w:rPr>
              <w:t>;</w:t>
            </w:r>
          </w:p>
          <w:p w:rsidR="007D4105" w:rsidRPr="009028E0" w:rsidRDefault="007D4105" w:rsidP="009A2ABC">
            <w:pPr>
              <w:pStyle w:val="Sraopastraipa"/>
              <w:numPr>
                <w:ilvl w:val="0"/>
                <w:numId w:val="22"/>
              </w:numPr>
              <w:spacing w:after="0" w:line="240" w:lineRule="auto"/>
              <w:rPr>
                <w:i/>
                <w:iCs/>
              </w:rPr>
            </w:pPr>
            <w:r w:rsidRPr="009028E0">
              <w:rPr>
                <w:i/>
                <w:iCs/>
              </w:rPr>
              <w:t>2 darbo vietos;</w:t>
            </w:r>
          </w:p>
          <w:p w:rsidR="007D4105" w:rsidRPr="009028E0" w:rsidRDefault="00B82C9A" w:rsidP="009A2ABC">
            <w:pPr>
              <w:pStyle w:val="Sraopastraipa"/>
              <w:numPr>
                <w:ilvl w:val="0"/>
                <w:numId w:val="22"/>
              </w:numPr>
              <w:spacing w:after="0" w:line="240" w:lineRule="auto"/>
              <w:rPr>
                <w:i/>
                <w:iCs/>
              </w:rPr>
            </w:pPr>
            <w:r>
              <w:rPr>
                <w:i/>
                <w:iCs/>
              </w:rPr>
              <w:t>1 darbo vieta</w:t>
            </w:r>
            <w:r w:rsidR="007D4105" w:rsidRPr="009028E0">
              <w:rPr>
                <w:i/>
                <w:iCs/>
              </w:rPr>
              <w:t>.</w:t>
            </w:r>
          </w:p>
          <w:p w:rsidR="007D4105" w:rsidRPr="0095538A" w:rsidRDefault="007D4105" w:rsidP="007D4105">
            <w:pPr>
              <w:spacing w:after="0" w:line="240" w:lineRule="auto"/>
              <w:rPr>
                <w:i/>
                <w:iCs/>
              </w:rPr>
            </w:pPr>
            <w:r w:rsidRPr="0095538A">
              <w:rPr>
                <w:i/>
                <w:iCs/>
              </w:rPr>
              <w:t xml:space="preserve">2. Pareiškėjas </w:t>
            </w:r>
            <w:r>
              <w:rPr>
                <w:i/>
                <w:iCs/>
              </w:rPr>
              <w:t xml:space="preserve">(fizinis asmuo arba </w:t>
            </w:r>
            <w:r w:rsidRPr="0095538A">
              <w:rPr>
                <w:i/>
                <w:iCs/>
              </w:rPr>
              <w:t>įmonės ste</w:t>
            </w:r>
            <w:r w:rsidR="00BB62C1">
              <w:rPr>
                <w:i/>
                <w:iCs/>
              </w:rPr>
              <w:t>i</w:t>
            </w:r>
            <w:r w:rsidRPr="0095538A">
              <w:rPr>
                <w:i/>
                <w:iCs/>
              </w:rPr>
              <w:t>gėjas</w:t>
            </w:r>
            <w:r>
              <w:rPr>
                <w:i/>
                <w:iCs/>
              </w:rPr>
              <w:t>(-ai))</w:t>
            </w:r>
            <w:r w:rsidR="00B82C9A">
              <w:rPr>
                <w:i/>
                <w:iCs/>
              </w:rPr>
              <w:t>(pagal deklaruotą gyvenamą vietą)</w:t>
            </w:r>
            <w:r w:rsidRPr="0095538A">
              <w:rPr>
                <w:i/>
                <w:iCs/>
              </w:rPr>
              <w:t xml:space="preserve"> iki paramos paraiškos pateikimo gyveno kaimo vietovėje:</w:t>
            </w:r>
          </w:p>
          <w:p w:rsidR="007D4105" w:rsidRPr="0095538A" w:rsidRDefault="00B82C9A" w:rsidP="009A2ABC">
            <w:pPr>
              <w:pStyle w:val="Sraopastraipa"/>
              <w:numPr>
                <w:ilvl w:val="0"/>
                <w:numId w:val="23"/>
              </w:numPr>
              <w:spacing w:after="0" w:line="240" w:lineRule="auto"/>
              <w:rPr>
                <w:i/>
                <w:iCs/>
              </w:rPr>
            </w:pPr>
            <w:r>
              <w:rPr>
                <w:i/>
                <w:iCs/>
              </w:rPr>
              <w:t>daugiau nei 5 metus</w:t>
            </w:r>
            <w:r w:rsidR="007D4105" w:rsidRPr="0095538A">
              <w:rPr>
                <w:i/>
                <w:iCs/>
              </w:rPr>
              <w:t>;</w:t>
            </w:r>
          </w:p>
          <w:p w:rsidR="007D4105" w:rsidRPr="0095538A" w:rsidRDefault="00B82C9A" w:rsidP="009A2ABC">
            <w:pPr>
              <w:pStyle w:val="Sraopastraipa"/>
              <w:numPr>
                <w:ilvl w:val="0"/>
                <w:numId w:val="23"/>
              </w:numPr>
              <w:spacing w:after="0" w:line="240" w:lineRule="auto"/>
              <w:rPr>
                <w:i/>
                <w:iCs/>
              </w:rPr>
            </w:pPr>
            <w:r>
              <w:rPr>
                <w:i/>
                <w:iCs/>
              </w:rPr>
              <w:t>2</w:t>
            </w:r>
            <w:r w:rsidR="007D4105" w:rsidRPr="0095538A">
              <w:rPr>
                <w:i/>
                <w:iCs/>
              </w:rPr>
              <w:t>-5 m.</w:t>
            </w:r>
            <w:r>
              <w:rPr>
                <w:i/>
                <w:iCs/>
              </w:rPr>
              <w:t>(imtinai)</w:t>
            </w:r>
            <w:r w:rsidR="007D4105" w:rsidRPr="0095538A">
              <w:rPr>
                <w:i/>
                <w:iCs/>
              </w:rPr>
              <w:t>;</w:t>
            </w:r>
          </w:p>
          <w:p w:rsidR="007D4105" w:rsidRPr="0095538A" w:rsidRDefault="00B82C9A" w:rsidP="009A2ABC">
            <w:pPr>
              <w:pStyle w:val="Sraopastraipa"/>
              <w:numPr>
                <w:ilvl w:val="0"/>
                <w:numId w:val="23"/>
              </w:numPr>
              <w:spacing w:after="0" w:line="240" w:lineRule="auto"/>
              <w:rPr>
                <w:i/>
                <w:iCs/>
              </w:rPr>
            </w:pPr>
            <w:r>
              <w:rPr>
                <w:i/>
                <w:iCs/>
              </w:rPr>
              <w:t>iki 1 metų (imtinai)</w:t>
            </w:r>
            <w:r w:rsidR="007D4105" w:rsidRPr="0095538A">
              <w:rPr>
                <w:i/>
                <w:iCs/>
              </w:rPr>
              <w:t>.</w:t>
            </w:r>
          </w:p>
          <w:p w:rsidR="007D4105" w:rsidRPr="00A205A5" w:rsidRDefault="00A205A5" w:rsidP="00A205A5">
            <w:pPr>
              <w:spacing w:after="0" w:line="240" w:lineRule="auto"/>
              <w:jc w:val="both"/>
              <w:rPr>
                <w:i/>
              </w:rPr>
            </w:pPr>
            <w:r>
              <w:rPr>
                <w:i/>
              </w:rPr>
              <w:t>3.</w:t>
            </w:r>
            <w:r w:rsidR="00AD2F3E">
              <w:rPr>
                <w:i/>
              </w:rPr>
              <w:t>Pareiškėjas numato įdiegti i</w:t>
            </w:r>
            <w:r w:rsidRPr="00A205A5">
              <w:rPr>
                <w:i/>
              </w:rPr>
              <w:t>novacijas, naujas technologijas</w:t>
            </w:r>
            <w:r w:rsidR="00AD2F3E">
              <w:rPr>
                <w:i/>
              </w:rPr>
              <w:t xml:space="preserve"> </w:t>
            </w:r>
            <w:r w:rsidRPr="00A205A5">
              <w:rPr>
                <w:i/>
              </w:rPr>
              <w:t xml:space="preserve">vykdomos veiklos teritorijos (kaimo) ir (arba) Pasvalio rajono lygmeniu. </w:t>
            </w:r>
            <w:r w:rsidR="00B82C9A" w:rsidRPr="00A205A5">
              <w:rPr>
                <w:i/>
              </w:rPr>
              <w:t>Šis kriterijus detalizuojamas taip:</w:t>
            </w:r>
          </w:p>
          <w:p w:rsidR="00B82C9A" w:rsidRDefault="00B82C9A" w:rsidP="009A2ABC">
            <w:pPr>
              <w:pStyle w:val="Sraopastraipa"/>
              <w:numPr>
                <w:ilvl w:val="0"/>
                <w:numId w:val="59"/>
              </w:numPr>
              <w:spacing w:after="0" w:line="240" w:lineRule="auto"/>
              <w:ind w:left="743"/>
              <w:jc w:val="both"/>
              <w:rPr>
                <w:i/>
                <w:shd w:val="clear" w:color="auto" w:fill="FFFFFF"/>
              </w:rPr>
            </w:pPr>
            <w:r>
              <w:rPr>
                <w:i/>
                <w:shd w:val="clear" w:color="auto" w:fill="FFFFFF"/>
              </w:rPr>
              <w:t>Pasvalio rajono lygmeniu;</w:t>
            </w:r>
          </w:p>
          <w:p w:rsidR="00B82C9A" w:rsidRPr="009028E0" w:rsidRDefault="00B82C9A" w:rsidP="009A2ABC">
            <w:pPr>
              <w:pStyle w:val="Sraopastraipa"/>
              <w:numPr>
                <w:ilvl w:val="0"/>
                <w:numId w:val="59"/>
              </w:numPr>
              <w:spacing w:after="0" w:line="240" w:lineRule="auto"/>
              <w:ind w:left="743"/>
              <w:jc w:val="both"/>
              <w:rPr>
                <w:i/>
                <w:shd w:val="clear" w:color="auto" w:fill="FFFFFF"/>
              </w:rPr>
            </w:pPr>
            <w:r>
              <w:rPr>
                <w:i/>
                <w:shd w:val="clear" w:color="auto" w:fill="FFFFFF"/>
              </w:rPr>
              <w:t>vykdomos veiklos teritorijos (kaimo) lygmeniu.</w:t>
            </w:r>
          </w:p>
          <w:p w:rsidR="007D4105" w:rsidRPr="009028E0" w:rsidRDefault="007D4105" w:rsidP="007D4105">
            <w:pPr>
              <w:spacing w:after="0" w:line="240" w:lineRule="auto"/>
              <w:rPr>
                <w:iCs/>
                <w:sz w:val="16"/>
                <w:szCs w:val="16"/>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lastRenderedPageBreak/>
              <w:t>9.2.4.7.</w:t>
            </w:r>
          </w:p>
        </w:tc>
        <w:tc>
          <w:tcPr>
            <w:tcW w:w="2126" w:type="dxa"/>
            <w:vAlign w:val="center"/>
          </w:tcPr>
          <w:p w:rsidR="007D4105" w:rsidRPr="009028E0" w:rsidRDefault="007D4105" w:rsidP="007D4105">
            <w:pPr>
              <w:spacing w:after="0" w:line="240" w:lineRule="auto"/>
            </w:pPr>
            <w:r w:rsidRPr="009028E0">
              <w:t>Didžiausia paramos suma vietos projektui (</w:t>
            </w:r>
            <w:r>
              <w:t>EUR</w:t>
            </w:r>
            <w:r w:rsidRPr="009028E0">
              <w:t>)</w:t>
            </w:r>
          </w:p>
        </w:tc>
        <w:tc>
          <w:tcPr>
            <w:tcW w:w="6344" w:type="dxa"/>
            <w:gridSpan w:val="4"/>
            <w:vAlign w:val="center"/>
          </w:tcPr>
          <w:p w:rsidR="007D4105" w:rsidRPr="009028E0" w:rsidRDefault="007D4105" w:rsidP="007D4105">
            <w:pPr>
              <w:spacing w:after="0" w:line="240" w:lineRule="auto"/>
              <w:jc w:val="both"/>
            </w:pPr>
            <w:r w:rsidRPr="009028E0">
              <w:t xml:space="preserve">Didžiausia paramos vietos projektui suma negali būti didesnė kaip </w:t>
            </w:r>
            <w:r w:rsidRPr="008D721C">
              <w:t>57 758,00 €</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9.2.4.8.</w:t>
            </w:r>
          </w:p>
        </w:tc>
        <w:tc>
          <w:tcPr>
            <w:tcW w:w="2126" w:type="dxa"/>
            <w:vAlign w:val="center"/>
          </w:tcPr>
          <w:p w:rsidR="007D4105" w:rsidRPr="009028E0" w:rsidRDefault="007D4105" w:rsidP="007D4105">
            <w:pPr>
              <w:spacing w:after="0" w:line="240" w:lineRule="auto"/>
            </w:pPr>
            <w:r w:rsidRPr="009028E0">
              <w:t xml:space="preserve">Paramos lyginamoji dalis (proc.) </w:t>
            </w:r>
          </w:p>
        </w:tc>
        <w:tc>
          <w:tcPr>
            <w:tcW w:w="6344" w:type="dxa"/>
            <w:gridSpan w:val="4"/>
            <w:vAlign w:val="center"/>
          </w:tcPr>
          <w:p w:rsidR="007D4105" w:rsidRPr="009028E0" w:rsidRDefault="001E6A4D">
            <w:pPr>
              <w:spacing w:after="0" w:line="240" w:lineRule="auto"/>
            </w:pPr>
            <w:r w:rsidRPr="0020168D">
              <w:rPr>
                <w:rStyle w:val="Emfaz"/>
                <w:bCs/>
                <w:i w:val="0"/>
                <w:color w:val="000000"/>
              </w:rPr>
              <w:t>Didžiausia paramos vietos projektui įgyvendinti lyginamoji dalis procentais nurodyta VPS atrankos taisyklių aktualioje redakcijoje.</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rPr>
            </w:pPr>
            <w:r w:rsidRPr="009028E0">
              <w:rPr>
                <w:b/>
              </w:rPr>
              <w:t>9.2.5.</w:t>
            </w:r>
          </w:p>
        </w:tc>
        <w:tc>
          <w:tcPr>
            <w:tcW w:w="2126" w:type="dxa"/>
            <w:shd w:val="clear" w:color="auto" w:fill="FDE9D9"/>
            <w:vAlign w:val="center"/>
          </w:tcPr>
          <w:p w:rsidR="007D4105" w:rsidRPr="009028E0" w:rsidRDefault="007D4105" w:rsidP="007D4105">
            <w:pPr>
              <w:spacing w:after="0" w:line="240" w:lineRule="auto"/>
              <w:rPr>
                <w:b/>
              </w:rPr>
            </w:pPr>
            <w:r w:rsidRPr="009028E0">
              <w:rPr>
                <w:b/>
              </w:rPr>
              <w:t>2 veiklos sritis</w:t>
            </w:r>
          </w:p>
        </w:tc>
        <w:tc>
          <w:tcPr>
            <w:tcW w:w="6344" w:type="dxa"/>
            <w:gridSpan w:val="4"/>
            <w:shd w:val="clear" w:color="auto" w:fill="FDE9D9"/>
          </w:tcPr>
          <w:p w:rsidR="007D4105" w:rsidRPr="009028E0" w:rsidRDefault="007D4105" w:rsidP="007D4105">
            <w:pPr>
              <w:spacing w:after="0" w:line="240" w:lineRule="auto"/>
              <w:rPr>
                <w:b/>
              </w:rPr>
            </w:pPr>
            <w:r w:rsidRPr="009028E0">
              <w:rPr>
                <w:b/>
              </w:rPr>
              <w:t>„</w:t>
            </w:r>
            <w:r w:rsidRPr="009028E0">
              <w:rPr>
                <w:b/>
                <w:i/>
              </w:rPr>
              <w:t>Parama smulkioms žemės ūkio veikloms ir žemės ūkio produktų apdorojimo bei perdirbimo verslams pradėti“ (kodas LEADER-19.2-SAVA-</w:t>
            </w:r>
            <w:r>
              <w:rPr>
                <w:b/>
                <w:i/>
              </w:rPr>
              <w:t>5.</w:t>
            </w:r>
            <w:r w:rsidRPr="009028E0">
              <w:rPr>
                <w:b/>
                <w:i/>
              </w:rPr>
              <w:t>2)</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9.2.5.1.</w:t>
            </w:r>
          </w:p>
        </w:tc>
        <w:tc>
          <w:tcPr>
            <w:tcW w:w="2126" w:type="dxa"/>
            <w:vAlign w:val="center"/>
          </w:tcPr>
          <w:p w:rsidR="007D4105" w:rsidRPr="009028E0" w:rsidRDefault="007D4105" w:rsidP="007D4105">
            <w:pPr>
              <w:spacing w:after="0" w:line="240" w:lineRule="auto"/>
            </w:pPr>
            <w:r w:rsidRPr="009028E0">
              <w:t>Veiklos srities apibūdinimas</w:t>
            </w:r>
          </w:p>
        </w:tc>
        <w:tc>
          <w:tcPr>
            <w:tcW w:w="6344" w:type="dxa"/>
            <w:gridSpan w:val="4"/>
            <w:vAlign w:val="center"/>
          </w:tcPr>
          <w:p w:rsidR="007D4105" w:rsidRPr="009028E0" w:rsidRDefault="007D4105" w:rsidP="007D4105">
            <w:pPr>
              <w:spacing w:after="0" w:line="240" w:lineRule="auto"/>
              <w:jc w:val="both"/>
              <w:rPr>
                <w:sz w:val="20"/>
                <w:szCs w:val="20"/>
                <w:shd w:val="clear" w:color="auto" w:fill="FFFFFF"/>
              </w:rPr>
            </w:pPr>
          </w:p>
          <w:p w:rsidR="007D4105" w:rsidRPr="009028E0" w:rsidRDefault="007D4105" w:rsidP="007D4105">
            <w:pPr>
              <w:spacing w:after="0" w:line="240" w:lineRule="auto"/>
              <w:jc w:val="both"/>
              <w:rPr>
                <w:shd w:val="clear" w:color="auto" w:fill="FFFFFF"/>
              </w:rPr>
            </w:pPr>
            <w:r w:rsidRPr="009028E0">
              <w:rPr>
                <w:shd w:val="clear" w:color="auto" w:fill="FFFFFF"/>
              </w:rPr>
              <w:t xml:space="preserve">Veiklos sritimi </w:t>
            </w:r>
            <w:r w:rsidRPr="009028E0">
              <w:t>siekiama</w:t>
            </w:r>
            <w:r w:rsidRPr="009028E0">
              <w:rPr>
                <w:shd w:val="clear" w:color="auto" w:fill="FFFFFF"/>
              </w:rPr>
              <w:t xml:space="preserve"> skatinti naujų </w:t>
            </w:r>
            <w:r w:rsidRPr="009028E0">
              <w:t xml:space="preserve">žemės ūkio veiklų ir žemės ūkio produktų </w:t>
            </w:r>
            <w:r w:rsidRPr="009028E0">
              <w:rPr>
                <w:lang w:eastAsia="lt-LT"/>
              </w:rPr>
              <w:t xml:space="preserve">apdorojimo bei </w:t>
            </w:r>
            <w:r w:rsidRPr="009028E0">
              <w:t>perdirbimo</w:t>
            </w:r>
            <w:r w:rsidRPr="009028E0">
              <w:rPr>
                <w:shd w:val="clear" w:color="auto" w:fill="FFFFFF"/>
              </w:rPr>
              <w:t xml:space="preserve"> verslų kūrimąsi kaimo vietovėse, tokiu būdu didinant žemės ūkio ir su juo susijusių ekonominių veiklų įvairovę, užtikrinant papildomus kaimo gyventojų pajamų šaltinius.</w:t>
            </w:r>
          </w:p>
          <w:p w:rsidR="007D4105" w:rsidRPr="009028E0" w:rsidRDefault="007D4105" w:rsidP="007D4105">
            <w:pPr>
              <w:spacing w:after="0" w:line="240" w:lineRule="auto"/>
              <w:jc w:val="both"/>
              <w:rPr>
                <w:sz w:val="20"/>
                <w:szCs w:val="20"/>
                <w:shd w:val="clear" w:color="auto" w:fill="FFFFFF"/>
              </w:rPr>
            </w:pPr>
          </w:p>
          <w:p w:rsidR="007D4105" w:rsidRPr="009028E0" w:rsidRDefault="007D4105" w:rsidP="007D4105">
            <w:pPr>
              <w:spacing w:after="0" w:line="240" w:lineRule="auto"/>
              <w:jc w:val="both"/>
              <w:rPr>
                <w:rFonts w:ascii="Verdana" w:eastAsiaTheme="majorEastAsia" w:hAnsi="Verdana"/>
                <w:b/>
                <w:bCs/>
                <w:color w:val="000000"/>
                <w:sz w:val="17"/>
                <w:szCs w:val="17"/>
                <w:shd w:val="clear" w:color="auto" w:fill="FDF5EA"/>
              </w:rPr>
            </w:pPr>
            <w:r w:rsidRPr="009028E0">
              <w:rPr>
                <w:b/>
                <w:i/>
              </w:rPr>
              <w:t>Remiama veikla:</w:t>
            </w:r>
          </w:p>
          <w:p w:rsidR="007D4105" w:rsidRPr="009028E0" w:rsidRDefault="007D4105" w:rsidP="009A2ABC">
            <w:pPr>
              <w:pStyle w:val="Sraopastraipa"/>
              <w:numPr>
                <w:ilvl w:val="0"/>
                <w:numId w:val="19"/>
              </w:numPr>
              <w:spacing w:after="0" w:line="240" w:lineRule="auto"/>
              <w:jc w:val="both"/>
            </w:pPr>
            <w:r w:rsidRPr="009028E0">
              <w:t>parama teikiama fizinių asmenų, naujai įsiregistravusių smulkių ūkininkų ir naujai susikūrusių privačių juridinių asmenų žemės ūkio ir su juo susijusios ekonominės veiklos pradžiai kaimo vietovėse;</w:t>
            </w:r>
          </w:p>
          <w:p w:rsidR="007D4105" w:rsidRPr="009028E0" w:rsidRDefault="007D4105" w:rsidP="009A2ABC">
            <w:pPr>
              <w:pStyle w:val="Sraopastraipa"/>
              <w:numPr>
                <w:ilvl w:val="0"/>
                <w:numId w:val="19"/>
              </w:numPr>
              <w:spacing w:after="0" w:line="240" w:lineRule="auto"/>
            </w:pPr>
            <w:r w:rsidRPr="009028E0">
              <w:rPr>
                <w:shd w:val="clear" w:color="auto" w:fill="FFFFFF"/>
              </w:rPr>
              <w:t xml:space="preserve">pagal veiklos sritį parama teikiama įvairiai </w:t>
            </w:r>
            <w:r w:rsidRPr="009028E0">
              <w:rPr>
                <w:bCs/>
                <w:shd w:val="clear" w:color="auto" w:fill="FFFFFF"/>
              </w:rPr>
              <w:t xml:space="preserve">žemės ūkio </w:t>
            </w:r>
            <w:r w:rsidRPr="009028E0">
              <w:t xml:space="preserve">(ypač naujoviškai, mažiau vietovėje populiariai) </w:t>
            </w:r>
            <w:r w:rsidRPr="009028E0">
              <w:rPr>
                <w:bCs/>
                <w:shd w:val="clear" w:color="auto" w:fill="FFFFFF"/>
              </w:rPr>
              <w:t xml:space="preserve">veiklai </w:t>
            </w:r>
            <w:r w:rsidRPr="009028E0">
              <w:t xml:space="preserve">apimančiai </w:t>
            </w:r>
            <w:r w:rsidRPr="009028E0">
              <w:rPr>
                <w:bCs/>
                <w:shd w:val="clear" w:color="auto" w:fill="FFFFFF"/>
              </w:rPr>
              <w:t xml:space="preserve">žemės ūkio </w:t>
            </w:r>
            <w:r w:rsidRPr="009028E0">
              <w:t>produktų gamybą, apdorojimą ir perdirbimą.</w:t>
            </w:r>
          </w:p>
          <w:p w:rsidR="007D4105" w:rsidRPr="009028E0" w:rsidRDefault="007D4105" w:rsidP="007D4105">
            <w:pPr>
              <w:spacing w:after="0" w:line="240" w:lineRule="auto"/>
              <w:rPr>
                <w:sz w:val="20"/>
                <w:szCs w:val="20"/>
              </w:rPr>
            </w:pPr>
          </w:p>
          <w:p w:rsidR="007D4105" w:rsidRDefault="007D4105" w:rsidP="007D4105">
            <w:pPr>
              <w:spacing w:after="0" w:line="240" w:lineRule="auto"/>
            </w:pPr>
            <w:r w:rsidRPr="009028E0">
              <w:t xml:space="preserve">Planuojama, kad pagal šią veiklos sritį bus įgyvendinti  </w:t>
            </w:r>
            <w:r w:rsidRPr="008D721C">
              <w:t>5</w:t>
            </w:r>
            <w:r w:rsidRPr="00A004DA">
              <w:rPr>
                <w:color w:val="FF0000"/>
              </w:rPr>
              <w:t xml:space="preserve"> </w:t>
            </w:r>
            <w:r w:rsidRPr="009028E0">
              <w:t>vietos projektai.</w:t>
            </w:r>
          </w:p>
          <w:p w:rsidR="007D4105" w:rsidRPr="009028E0" w:rsidRDefault="007D4105" w:rsidP="007D4105">
            <w:pPr>
              <w:spacing w:after="0" w:line="240" w:lineRule="auto"/>
              <w:rPr>
                <w:sz w:val="18"/>
                <w:szCs w:val="18"/>
                <w:lang w:eastAsia="lt-LT"/>
              </w:rPr>
            </w:pPr>
            <w:r w:rsidRPr="009028E0">
              <w:t xml:space="preserve">Veiklos sritis </w:t>
            </w:r>
            <w:r w:rsidRPr="001207D1">
              <w:t>skirta darbo vietoms kurti</w:t>
            </w:r>
            <w:r>
              <w:t>, numatoma sukurti ne mažiau</w:t>
            </w:r>
            <w:r w:rsidRPr="00B95906">
              <w:t xml:space="preserve"> </w:t>
            </w:r>
            <w:r w:rsidRPr="008D721C">
              <w:t xml:space="preserve">5 </w:t>
            </w:r>
            <w:r w:rsidRPr="00B95906">
              <w:t>darbo vietų.</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9.2.5.2.</w:t>
            </w:r>
          </w:p>
        </w:tc>
        <w:tc>
          <w:tcPr>
            <w:tcW w:w="2126" w:type="dxa"/>
            <w:vAlign w:val="center"/>
          </w:tcPr>
          <w:p w:rsidR="007D4105" w:rsidRPr="009028E0" w:rsidRDefault="007D4105" w:rsidP="007D4105">
            <w:pPr>
              <w:spacing w:after="0" w:line="240" w:lineRule="auto"/>
            </w:pPr>
            <w:r w:rsidRPr="009028E0">
              <w:t xml:space="preserve">Pagal veiklos sritį remiamų vietos projektų pobūdis: </w:t>
            </w:r>
          </w:p>
        </w:tc>
        <w:tc>
          <w:tcPr>
            <w:tcW w:w="6344" w:type="dxa"/>
            <w:gridSpan w:val="4"/>
            <w:vAlign w:val="center"/>
          </w:tcPr>
          <w:p w:rsidR="007D4105" w:rsidRPr="009028E0" w:rsidRDefault="007D4105" w:rsidP="007D4105">
            <w:pPr>
              <w:pStyle w:val="Sraopastraipa"/>
              <w:shd w:val="clear" w:color="auto" w:fill="FDFDFD"/>
              <w:spacing w:after="0" w:line="240" w:lineRule="auto"/>
              <w:ind w:left="0"/>
              <w:contextualSpacing/>
              <w:rPr>
                <w:i/>
                <w:iCs/>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9.2.5.2.1.</w:t>
            </w:r>
          </w:p>
        </w:tc>
        <w:tc>
          <w:tcPr>
            <w:tcW w:w="2126" w:type="dxa"/>
          </w:tcPr>
          <w:p w:rsidR="007D4105" w:rsidRPr="009028E0" w:rsidRDefault="007D4105" w:rsidP="007D4105">
            <w:pPr>
              <w:spacing w:after="0" w:line="240" w:lineRule="auto"/>
              <w:jc w:val="right"/>
            </w:pPr>
            <w:r w:rsidRPr="009028E0">
              <w:rPr>
                <w:i/>
                <w:iCs/>
              </w:rPr>
              <w:t>pelno</w:t>
            </w:r>
          </w:p>
        </w:tc>
        <w:tc>
          <w:tcPr>
            <w:tcW w:w="6344" w:type="dxa"/>
            <w:gridSpan w:val="4"/>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1"/>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9.2.5.2.2.</w:t>
            </w:r>
          </w:p>
        </w:tc>
        <w:tc>
          <w:tcPr>
            <w:tcW w:w="2126" w:type="dxa"/>
          </w:tcPr>
          <w:p w:rsidR="007D4105" w:rsidRPr="009028E0" w:rsidRDefault="007D4105" w:rsidP="007D4105">
            <w:pPr>
              <w:spacing w:after="0" w:line="240" w:lineRule="auto"/>
              <w:jc w:val="right"/>
              <w:rPr>
                <w:i/>
                <w:iCs/>
              </w:rPr>
            </w:pPr>
            <w:r w:rsidRPr="009028E0">
              <w:rPr>
                <w:i/>
                <w:iCs/>
              </w:rPr>
              <w:t>ne pelno</w:t>
            </w:r>
          </w:p>
        </w:tc>
        <w:tc>
          <w:tcPr>
            <w:tcW w:w="6344" w:type="dxa"/>
            <w:gridSpan w:val="4"/>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0"/>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9.2.5.3.</w:t>
            </w:r>
          </w:p>
        </w:tc>
        <w:tc>
          <w:tcPr>
            <w:tcW w:w="2126" w:type="dxa"/>
            <w:vAlign w:val="center"/>
          </w:tcPr>
          <w:p w:rsidR="007D4105" w:rsidRPr="009028E0" w:rsidRDefault="007D4105" w:rsidP="007D4105">
            <w:pPr>
              <w:spacing w:after="0" w:line="240" w:lineRule="auto"/>
            </w:pPr>
            <w:r w:rsidRPr="009028E0">
              <w:t>Tinkami paramos gavėjai</w:t>
            </w:r>
          </w:p>
        </w:tc>
        <w:tc>
          <w:tcPr>
            <w:tcW w:w="6344" w:type="dxa"/>
            <w:gridSpan w:val="4"/>
            <w:vAlign w:val="center"/>
          </w:tcPr>
          <w:p w:rsidR="007D4105" w:rsidRDefault="007D4105" w:rsidP="007D4105">
            <w:pPr>
              <w:spacing w:after="0" w:line="240" w:lineRule="auto"/>
              <w:jc w:val="both"/>
              <w:rPr>
                <w:sz w:val="20"/>
                <w:szCs w:val="20"/>
              </w:rPr>
            </w:pPr>
          </w:p>
          <w:p w:rsidR="007D4105" w:rsidRDefault="007D4105" w:rsidP="009A2ABC">
            <w:pPr>
              <w:pStyle w:val="Sraopastraipa"/>
              <w:numPr>
                <w:ilvl w:val="0"/>
                <w:numId w:val="51"/>
              </w:numPr>
              <w:spacing w:after="0" w:line="240" w:lineRule="auto"/>
              <w:jc w:val="both"/>
            </w:pPr>
            <w:r>
              <w:t>N</w:t>
            </w:r>
            <w:r w:rsidRPr="009028E0">
              <w:t xml:space="preserve">e jaunesni kaip 18 metų fiziniai asmenys, </w:t>
            </w:r>
            <w:r w:rsidRPr="009A59F8">
              <w:rPr>
                <w:color w:val="000000" w:themeColor="text1"/>
              </w:rPr>
              <w:t>gyvenamąją vietą</w:t>
            </w:r>
            <w:r w:rsidRPr="009028E0">
              <w:t xml:space="preserve"> </w:t>
            </w:r>
            <w:r w:rsidRPr="009A59F8">
              <w:rPr>
                <w:color w:val="000000" w:themeColor="text1"/>
              </w:rPr>
              <w:t>deklarav</w:t>
            </w:r>
            <w:r>
              <w:rPr>
                <w:color w:val="000000" w:themeColor="text1"/>
              </w:rPr>
              <w:t>ę</w:t>
            </w:r>
            <w:r w:rsidRPr="009A59F8">
              <w:rPr>
                <w:color w:val="000000" w:themeColor="text1"/>
              </w:rPr>
              <w:t xml:space="preserve"> </w:t>
            </w:r>
            <w:r>
              <w:t xml:space="preserve">Pasvalio rajone </w:t>
            </w:r>
            <w:r w:rsidRPr="009028E0">
              <w:t xml:space="preserve">ir planuojantys veiklą </w:t>
            </w:r>
            <w:r w:rsidRPr="009028E0">
              <w:lastRenderedPageBreak/>
              <w:t>vykdyti VVG teritorijoje</w:t>
            </w:r>
            <w:r>
              <w:t>;</w:t>
            </w:r>
          </w:p>
          <w:p w:rsidR="007D4105" w:rsidRPr="009028E0" w:rsidRDefault="007D4105" w:rsidP="009A2ABC">
            <w:pPr>
              <w:pStyle w:val="Sraopastraipa"/>
              <w:numPr>
                <w:ilvl w:val="0"/>
                <w:numId w:val="51"/>
              </w:numPr>
              <w:spacing w:after="0" w:line="240" w:lineRule="auto"/>
              <w:jc w:val="both"/>
            </w:pPr>
            <w:r w:rsidRPr="009028E0">
              <w:t xml:space="preserve">naujai susikūrę privatūs juridiniai </w:t>
            </w:r>
            <w:r w:rsidRPr="00B82C9A">
              <w:t>asmenys (</w:t>
            </w:r>
            <w:r w:rsidRPr="00B82C9A">
              <w:rPr>
                <w:bCs/>
              </w:rPr>
              <w:t xml:space="preserve">įsteigti paramos paraiškos pateikimo metais arba </w:t>
            </w:r>
            <w:r w:rsidR="00736444" w:rsidRPr="00B82C9A">
              <w:rPr>
                <w:bCs/>
              </w:rPr>
              <w:t xml:space="preserve">ekonominę veiklą vykdantys ne </w:t>
            </w:r>
            <w:r w:rsidR="00A205A5">
              <w:rPr>
                <w:bCs/>
              </w:rPr>
              <w:t>daugiau negu 12 mėn. (imtinai))</w:t>
            </w:r>
            <w:r w:rsidRPr="00B82C9A">
              <w:rPr>
                <w:bCs/>
              </w:rPr>
              <w:t>,</w:t>
            </w:r>
            <w:r w:rsidRPr="009028E0">
              <w:rPr>
                <w:bCs/>
              </w:rPr>
              <w:t xml:space="preserve"> įregistruoti</w:t>
            </w:r>
            <w:r>
              <w:t xml:space="preserve"> Pasvalio rajone</w:t>
            </w:r>
            <w:r w:rsidRPr="009028E0">
              <w:rPr>
                <w:bCs/>
              </w:rPr>
              <w:t xml:space="preserve"> </w:t>
            </w:r>
            <w:r w:rsidRPr="009028E0">
              <w:t xml:space="preserve">ir planuojantys </w:t>
            </w:r>
            <w:r>
              <w:t>veiklą vykdyti VVG teritorijoje bei</w:t>
            </w:r>
            <w:r w:rsidRPr="006D5069">
              <w:rPr>
                <w:color w:val="000000" w:themeColor="text1"/>
              </w:rPr>
              <w:t xml:space="preserve"> atitinkantys labai mažai, mažai ir vidutinei įmonei kel</w:t>
            </w:r>
            <w:r>
              <w:rPr>
                <w:color w:val="000000" w:themeColor="text1"/>
              </w:rPr>
              <w:t>iamus reikalavimus</w:t>
            </w:r>
            <w:r>
              <w:t>;</w:t>
            </w:r>
          </w:p>
          <w:p w:rsidR="007D4105" w:rsidRPr="009028E0" w:rsidRDefault="007D4105" w:rsidP="009A2ABC">
            <w:pPr>
              <w:pStyle w:val="Sraopastraipa"/>
              <w:numPr>
                <w:ilvl w:val="0"/>
                <w:numId w:val="20"/>
              </w:numPr>
              <w:spacing w:after="0" w:line="240" w:lineRule="auto"/>
              <w:jc w:val="both"/>
            </w:pPr>
            <w:r w:rsidRPr="009028E0">
              <w:t>veiklą pradedantys smulkūs ir vidutiniai ūkininkai (</w:t>
            </w:r>
            <w:r w:rsidRPr="009028E0">
              <w:rPr>
                <w:bCs/>
              </w:rPr>
              <w:t xml:space="preserve">įregistruoti paramos paraiškos pateikimo metais arba </w:t>
            </w:r>
            <w:r w:rsidR="00736444" w:rsidRPr="00B82C9A">
              <w:rPr>
                <w:bCs/>
              </w:rPr>
              <w:t>veiklą vykdantys ne daug</w:t>
            </w:r>
            <w:r w:rsidR="00A205A5">
              <w:rPr>
                <w:bCs/>
              </w:rPr>
              <w:t>iau negu 12 mėn. (imtinai))</w:t>
            </w:r>
            <w:r w:rsidRPr="00B82C9A">
              <w:rPr>
                <w:bCs/>
              </w:rPr>
              <w:t>,</w:t>
            </w:r>
            <w:r w:rsidRPr="009028E0">
              <w:rPr>
                <w:bCs/>
              </w:rPr>
              <w:t xml:space="preserve"> įregistruoti</w:t>
            </w:r>
            <w:r>
              <w:t xml:space="preserve"> Pasvalio rajone</w:t>
            </w:r>
            <w:r w:rsidRPr="009028E0">
              <w:rPr>
                <w:bCs/>
              </w:rPr>
              <w:t xml:space="preserve"> </w:t>
            </w:r>
            <w:r w:rsidRPr="009028E0">
              <w:t xml:space="preserve">ir planuojantys </w:t>
            </w:r>
            <w:r>
              <w:t>veiklą vykdyti VVG teritorijoje</w:t>
            </w:r>
            <w:r w:rsidRPr="009028E0">
              <w:rPr>
                <w:bCs/>
              </w:rPr>
              <w:t>.</w:t>
            </w:r>
          </w:p>
          <w:p w:rsidR="007D4105" w:rsidRPr="009028E0" w:rsidRDefault="007D4105" w:rsidP="007D4105">
            <w:pPr>
              <w:pStyle w:val="Sraopastraipa"/>
              <w:spacing w:after="0" w:line="240" w:lineRule="auto"/>
              <w:rPr>
                <w:sz w:val="16"/>
                <w:szCs w:val="16"/>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lastRenderedPageBreak/>
              <w:t xml:space="preserve"> 9.2.5.4.</w:t>
            </w:r>
          </w:p>
        </w:tc>
        <w:tc>
          <w:tcPr>
            <w:tcW w:w="2126" w:type="dxa"/>
            <w:vAlign w:val="center"/>
          </w:tcPr>
          <w:p w:rsidR="007D4105" w:rsidRPr="009028E0" w:rsidRDefault="007D4105" w:rsidP="007D4105">
            <w:pPr>
              <w:spacing w:after="0" w:line="240" w:lineRule="auto"/>
            </w:pPr>
            <w:r w:rsidRPr="009028E0">
              <w:t>Priemonės veiklos srities tikslinė grupė</w:t>
            </w:r>
          </w:p>
        </w:tc>
        <w:tc>
          <w:tcPr>
            <w:tcW w:w="6344" w:type="dxa"/>
            <w:gridSpan w:val="4"/>
          </w:tcPr>
          <w:p w:rsidR="007D4105" w:rsidRDefault="007D4105" w:rsidP="007D4105">
            <w:pPr>
              <w:pStyle w:val="Sraopastraipa"/>
              <w:spacing w:after="0" w:line="240" w:lineRule="auto"/>
              <w:ind w:left="0"/>
              <w:jc w:val="both"/>
            </w:pPr>
            <w:r>
              <w:t xml:space="preserve">Pasvalio rajone registruoti (gyvenamąją vietą deklaravę) ir </w:t>
            </w:r>
            <w:r w:rsidRPr="009028E0">
              <w:t>VVG teritorijoje planuojantys veiklą vykdyti</w:t>
            </w:r>
            <w:r>
              <w:t>:</w:t>
            </w:r>
          </w:p>
          <w:p w:rsidR="007D4105" w:rsidRDefault="007D4105" w:rsidP="009A2ABC">
            <w:pPr>
              <w:pStyle w:val="Sraopastraipa"/>
              <w:numPr>
                <w:ilvl w:val="0"/>
                <w:numId w:val="57"/>
              </w:numPr>
              <w:spacing w:after="0" w:line="240" w:lineRule="auto"/>
            </w:pPr>
            <w:r w:rsidRPr="009028E0">
              <w:t>fiziniai asmenys</w:t>
            </w:r>
            <w:r>
              <w:t>;</w:t>
            </w:r>
          </w:p>
          <w:p w:rsidR="007D4105" w:rsidRPr="009E0EA3" w:rsidRDefault="007D4105" w:rsidP="009A2ABC">
            <w:pPr>
              <w:pStyle w:val="Sraopastraipa"/>
              <w:numPr>
                <w:ilvl w:val="0"/>
                <w:numId w:val="57"/>
              </w:numPr>
              <w:spacing w:after="0" w:line="240" w:lineRule="auto"/>
            </w:pPr>
            <w:r>
              <w:t>n</w:t>
            </w:r>
            <w:r w:rsidRPr="009028E0">
              <w:t>aujai susikūrę privatūs juridiniai asmenys</w:t>
            </w:r>
            <w:r w:rsidRPr="009E0EA3">
              <w:rPr>
                <w:bCs/>
              </w:rPr>
              <w:t xml:space="preserve">, </w:t>
            </w:r>
            <w:r w:rsidRPr="009E0EA3">
              <w:rPr>
                <w:color w:val="000000" w:themeColor="text1"/>
              </w:rPr>
              <w:t>atitinkantys labai mažai, mažai ir vidutinei įmonei keliamus reikalavimus</w:t>
            </w:r>
            <w:r>
              <w:rPr>
                <w:color w:val="000000" w:themeColor="text1"/>
              </w:rPr>
              <w:t>;</w:t>
            </w:r>
          </w:p>
          <w:p w:rsidR="007D4105" w:rsidRPr="009E0EA3" w:rsidRDefault="007D4105" w:rsidP="009A2ABC">
            <w:pPr>
              <w:pStyle w:val="Sraopastraipa"/>
              <w:numPr>
                <w:ilvl w:val="0"/>
                <w:numId w:val="57"/>
              </w:numPr>
              <w:spacing w:after="0" w:line="240" w:lineRule="auto"/>
            </w:pPr>
            <w:r w:rsidRPr="009028E0">
              <w:t>veiklą pradedantys smulkūs ir vidutiniai ūkininkai</w:t>
            </w:r>
            <w:r>
              <w:t>.</w:t>
            </w:r>
          </w:p>
          <w:p w:rsidR="007D4105" w:rsidRPr="009E0EA3" w:rsidRDefault="007D4105" w:rsidP="007D4105">
            <w:pPr>
              <w:pStyle w:val="Sraopastraipa"/>
              <w:spacing w:after="0" w:line="240" w:lineRule="auto"/>
              <w:jc w:val="both"/>
              <w:rPr>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9.2.5.5.</w:t>
            </w:r>
          </w:p>
        </w:tc>
        <w:tc>
          <w:tcPr>
            <w:tcW w:w="2126" w:type="dxa"/>
            <w:vAlign w:val="center"/>
          </w:tcPr>
          <w:p w:rsidR="007D4105" w:rsidRPr="009028E0" w:rsidRDefault="007D4105" w:rsidP="007D4105">
            <w:pPr>
              <w:spacing w:after="0" w:line="240" w:lineRule="auto"/>
            </w:pPr>
            <w:r w:rsidRPr="009028E0">
              <w:t>Tinkamumo sąlygos</w:t>
            </w:r>
          </w:p>
        </w:tc>
        <w:tc>
          <w:tcPr>
            <w:tcW w:w="6344" w:type="dxa"/>
            <w:gridSpan w:val="4"/>
            <w:vAlign w:val="center"/>
          </w:tcPr>
          <w:p w:rsidR="007D4105" w:rsidRPr="009028E0" w:rsidRDefault="007D4105" w:rsidP="007D4105">
            <w:pPr>
              <w:spacing w:after="0" w:line="240" w:lineRule="auto"/>
              <w:jc w:val="both"/>
              <w:rPr>
                <w:sz w:val="16"/>
                <w:szCs w:val="16"/>
              </w:rPr>
            </w:pPr>
          </w:p>
          <w:p w:rsidR="007D4105" w:rsidRPr="009028E0" w:rsidRDefault="007D4105" w:rsidP="007D4105">
            <w:pPr>
              <w:spacing w:after="0" w:line="240" w:lineRule="auto"/>
              <w:jc w:val="both"/>
            </w:pPr>
            <w:r w:rsidRPr="009028E0">
              <w:t>Vietos projektai, teikiami pagal priemonės „Naujų kaimo verslų kūrimas“ veiklos sritį „</w:t>
            </w:r>
            <w:r w:rsidRPr="009028E0">
              <w:rPr>
                <w:i/>
              </w:rPr>
              <w:t>Parama smulkioms žemės ūkio veikloms ir žemės ūkio produktų apdorojimo bei perdirbimo verslams pradėti</w:t>
            </w:r>
            <w:r w:rsidRPr="009028E0">
              <w:t>“, turi atitikti numatytus priemonės tikslus, taip pat veiklos srities tikslus ir remiamas veiklas.</w:t>
            </w:r>
          </w:p>
          <w:p w:rsidR="007D4105" w:rsidRPr="009028E0" w:rsidRDefault="007D4105" w:rsidP="007D4105">
            <w:pPr>
              <w:spacing w:after="0" w:line="240" w:lineRule="auto"/>
              <w:jc w:val="both"/>
              <w:rPr>
                <w:i/>
              </w:rPr>
            </w:pPr>
          </w:p>
          <w:p w:rsidR="007D4105" w:rsidRPr="009028E0" w:rsidRDefault="007D4105" w:rsidP="007D4105">
            <w:pPr>
              <w:spacing w:after="0" w:line="240" w:lineRule="auto"/>
              <w:jc w:val="both"/>
            </w:pPr>
            <w:r w:rsidRPr="009028E0">
              <w:t>Pagrindinės tinkamumo sąlygos pareiškėjams numatytos Lietuvos kaimo plėtros 2014-2020 metų programos 8.1.2. punkte.</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b/>
                <w:i/>
              </w:rPr>
            </w:pPr>
            <w:r w:rsidRPr="009028E0">
              <w:rPr>
                <w:b/>
                <w:i/>
              </w:rPr>
              <w:t>Specialieji reikalavimai taikomi pareiškėjams:</w:t>
            </w:r>
          </w:p>
          <w:p w:rsidR="007D4105" w:rsidRPr="00B82C9A" w:rsidRDefault="007D4105" w:rsidP="009A2ABC">
            <w:pPr>
              <w:pStyle w:val="Sraopastraipa"/>
              <w:numPr>
                <w:ilvl w:val="0"/>
                <w:numId w:val="21"/>
              </w:numPr>
              <w:spacing w:after="0" w:line="240" w:lineRule="auto"/>
              <w:ind w:left="357" w:hanging="357"/>
              <w:jc w:val="both"/>
              <w:rPr>
                <w:b/>
                <w:i/>
              </w:rPr>
            </w:pPr>
            <w:r w:rsidRPr="009028E0">
              <w:t>pareiškėjas gyvena / ūkininkas ir įmonė įregistruoti</w:t>
            </w:r>
            <w:r>
              <w:t xml:space="preserve"> Pasvalio r. ir</w:t>
            </w:r>
            <w:r w:rsidRPr="009028E0">
              <w:t xml:space="preserve"> projektas numatomas įgyvendinti VVG </w:t>
            </w:r>
            <w:r w:rsidRPr="00B82C9A">
              <w:t>teritorijos kaimo vietovėje;</w:t>
            </w:r>
          </w:p>
          <w:p w:rsidR="00736444" w:rsidRPr="00B82C9A" w:rsidRDefault="00736444" w:rsidP="009A2ABC">
            <w:pPr>
              <w:pStyle w:val="Sraopastraipa"/>
              <w:numPr>
                <w:ilvl w:val="0"/>
                <w:numId w:val="21"/>
              </w:numPr>
              <w:spacing w:after="0" w:line="240" w:lineRule="auto"/>
              <w:ind w:left="357" w:hanging="357"/>
              <w:jc w:val="both"/>
            </w:pPr>
            <w:r w:rsidRPr="00B82C9A">
              <w:t>fizinis asmuo – nevykdęs jokios žemės ūkio ekonominės veiklos, ne mažiau kaip 24 mėn. iki paraiškos pateikimo dienos, neatsižvelgiant į tai ar buvo gauta pajamų ar ne; juridinis asmuo – naujai įsteigtas (įregistruotas ne anksčiau kaip prieš 12 mėn. iki paraiškos pateikimo dienos).</w:t>
            </w:r>
          </w:p>
          <w:p w:rsidR="007D4105" w:rsidRPr="00736444" w:rsidRDefault="007D4105" w:rsidP="009A2ABC">
            <w:pPr>
              <w:pStyle w:val="Sraopastraipa"/>
              <w:numPr>
                <w:ilvl w:val="0"/>
                <w:numId w:val="21"/>
              </w:numPr>
              <w:tabs>
                <w:tab w:val="left" w:pos="650"/>
              </w:tabs>
              <w:spacing w:after="0" w:line="240" w:lineRule="auto"/>
              <w:ind w:left="357" w:hanging="357"/>
              <w:jc w:val="both"/>
            </w:pPr>
            <w:r w:rsidRPr="00B82C9A">
              <w:t xml:space="preserve">pareiškėjo, </w:t>
            </w:r>
            <w:r w:rsidR="00736444" w:rsidRPr="00B82C9A">
              <w:t>pradėsiančio vykdyti</w:t>
            </w:r>
            <w:r w:rsidRPr="00B82C9A">
              <w:t xml:space="preserve"> individualią veiklą, individualios veiklos pažymoje / verslo liudijime nurodytos veiklos </w:t>
            </w:r>
            <w:r w:rsidR="00736444" w:rsidRPr="00B82C9A">
              <w:t>privalo atitinkti</w:t>
            </w:r>
            <w:r w:rsidRPr="00B82C9A">
              <w:t xml:space="preserve"> projekte numatytą vykdyti veiklą (-as);</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9.2.5.6.</w:t>
            </w:r>
          </w:p>
        </w:tc>
        <w:tc>
          <w:tcPr>
            <w:tcW w:w="2126" w:type="dxa"/>
            <w:vAlign w:val="center"/>
          </w:tcPr>
          <w:p w:rsidR="007D4105" w:rsidRPr="009028E0" w:rsidRDefault="007D4105" w:rsidP="007D4105">
            <w:pPr>
              <w:spacing w:after="0" w:line="240" w:lineRule="auto"/>
            </w:pPr>
            <w:r w:rsidRPr="009028E0">
              <w:t>Vietos projektų atrankos kriterijai</w:t>
            </w:r>
          </w:p>
        </w:tc>
        <w:tc>
          <w:tcPr>
            <w:tcW w:w="6344" w:type="dxa"/>
            <w:gridSpan w:val="4"/>
            <w:vAlign w:val="center"/>
          </w:tcPr>
          <w:p w:rsidR="007D4105" w:rsidRPr="009028E0" w:rsidRDefault="007D4105" w:rsidP="007D4105">
            <w:pPr>
              <w:spacing w:after="0" w:line="240" w:lineRule="auto"/>
              <w:jc w:val="both"/>
              <w:rPr>
                <w:b/>
                <w:i/>
              </w:rPr>
            </w:pPr>
            <w:r w:rsidRPr="009028E0">
              <w:t xml:space="preserve">Siekiant atrinkti ir finansuoti geriausius vietos projektus, numatoma naudoti </w:t>
            </w:r>
            <w:r w:rsidRPr="009028E0">
              <w:rPr>
                <w:b/>
                <w:i/>
              </w:rPr>
              <w:t>atrankos kriterijus</w:t>
            </w:r>
            <w:r w:rsidRPr="009028E0">
              <w:t xml:space="preserve"> pagal jiems suteiktą balų sistemą</w:t>
            </w:r>
            <w:r w:rsidRPr="009028E0">
              <w:rPr>
                <w:b/>
                <w:i/>
              </w:rPr>
              <w:t>:</w:t>
            </w:r>
          </w:p>
          <w:p w:rsidR="007D4105" w:rsidRPr="009028E0" w:rsidRDefault="007D4105" w:rsidP="007D4105">
            <w:pPr>
              <w:spacing w:after="0" w:line="240" w:lineRule="auto"/>
              <w:rPr>
                <w:sz w:val="20"/>
                <w:szCs w:val="20"/>
              </w:rPr>
            </w:pPr>
          </w:p>
          <w:p w:rsidR="007D4105" w:rsidRPr="009028E0" w:rsidRDefault="007D4105" w:rsidP="007D4105">
            <w:pPr>
              <w:spacing w:after="0" w:line="240" w:lineRule="auto"/>
              <w:rPr>
                <w:i/>
                <w:iCs/>
              </w:rPr>
            </w:pPr>
            <w:r w:rsidRPr="009028E0">
              <w:rPr>
                <w:i/>
              </w:rPr>
              <w:t>1. Sukurtų naujų darbo vietų skaičius</w:t>
            </w:r>
            <w:r w:rsidRPr="009028E0">
              <w:rPr>
                <w:i/>
                <w:iCs/>
              </w:rPr>
              <w:t>:</w:t>
            </w:r>
          </w:p>
          <w:p w:rsidR="007D4105" w:rsidRPr="009028E0" w:rsidRDefault="00B82C9A" w:rsidP="009A2ABC">
            <w:pPr>
              <w:pStyle w:val="Sraopastraipa"/>
              <w:numPr>
                <w:ilvl w:val="0"/>
                <w:numId w:val="22"/>
              </w:numPr>
              <w:spacing w:after="0" w:line="240" w:lineRule="auto"/>
              <w:rPr>
                <w:i/>
                <w:iCs/>
              </w:rPr>
            </w:pPr>
            <w:r>
              <w:rPr>
                <w:i/>
                <w:iCs/>
              </w:rPr>
              <w:t>daugiau negu 2 darbo vietos</w:t>
            </w:r>
            <w:r w:rsidR="007D4105" w:rsidRPr="009028E0">
              <w:rPr>
                <w:i/>
                <w:iCs/>
              </w:rPr>
              <w:t>;</w:t>
            </w:r>
          </w:p>
          <w:p w:rsidR="007D4105" w:rsidRPr="009028E0" w:rsidRDefault="007D4105" w:rsidP="009A2ABC">
            <w:pPr>
              <w:pStyle w:val="Sraopastraipa"/>
              <w:numPr>
                <w:ilvl w:val="0"/>
                <w:numId w:val="22"/>
              </w:numPr>
              <w:spacing w:after="0" w:line="240" w:lineRule="auto"/>
              <w:rPr>
                <w:i/>
                <w:iCs/>
              </w:rPr>
            </w:pPr>
            <w:r w:rsidRPr="009028E0">
              <w:rPr>
                <w:i/>
                <w:iCs/>
              </w:rPr>
              <w:t>2 darbo vietos;</w:t>
            </w:r>
          </w:p>
          <w:p w:rsidR="007D4105" w:rsidRPr="009E0EA3" w:rsidRDefault="00B82C9A" w:rsidP="009A2ABC">
            <w:pPr>
              <w:pStyle w:val="Sraopastraipa"/>
              <w:numPr>
                <w:ilvl w:val="0"/>
                <w:numId w:val="22"/>
              </w:numPr>
              <w:spacing w:after="0" w:line="240" w:lineRule="auto"/>
              <w:rPr>
                <w:i/>
                <w:iCs/>
              </w:rPr>
            </w:pPr>
            <w:r>
              <w:rPr>
                <w:i/>
                <w:iCs/>
              </w:rPr>
              <w:t>1 darbo vieta</w:t>
            </w:r>
            <w:r w:rsidR="007D4105" w:rsidRPr="009028E0">
              <w:rPr>
                <w:i/>
                <w:iCs/>
              </w:rPr>
              <w:t>.</w:t>
            </w:r>
          </w:p>
          <w:p w:rsidR="007D4105" w:rsidRPr="009E0EA3" w:rsidRDefault="007D4105" w:rsidP="007D4105">
            <w:pPr>
              <w:spacing w:after="0" w:line="240" w:lineRule="auto"/>
              <w:jc w:val="both"/>
              <w:rPr>
                <w:i/>
                <w:iCs/>
              </w:rPr>
            </w:pPr>
            <w:r w:rsidRPr="009E0EA3">
              <w:rPr>
                <w:i/>
                <w:iCs/>
              </w:rPr>
              <w:lastRenderedPageBreak/>
              <w:t>2. Pareiškėjas (fizinis asmuo, ūkininkas ar įmonės ste</w:t>
            </w:r>
            <w:r w:rsidR="00BB62C1">
              <w:rPr>
                <w:i/>
                <w:iCs/>
              </w:rPr>
              <w:t>i</w:t>
            </w:r>
            <w:r w:rsidRPr="009E0EA3">
              <w:rPr>
                <w:i/>
                <w:iCs/>
              </w:rPr>
              <w:t>gėjas(-ai))</w:t>
            </w:r>
            <w:r w:rsidR="00F85D73">
              <w:rPr>
                <w:i/>
                <w:iCs/>
              </w:rPr>
              <w:t xml:space="preserve"> (pagal deklaruotą gyvenamą vietą)</w:t>
            </w:r>
            <w:r w:rsidRPr="009E0EA3">
              <w:rPr>
                <w:i/>
                <w:iCs/>
              </w:rPr>
              <w:t xml:space="preserve"> iki paramos paraiškos pateikimo gyveno kaimo vietovėje:</w:t>
            </w:r>
          </w:p>
          <w:p w:rsidR="007D4105" w:rsidRPr="009E0EA3" w:rsidRDefault="00A205A5" w:rsidP="009A2ABC">
            <w:pPr>
              <w:pStyle w:val="Sraopastraipa"/>
              <w:numPr>
                <w:ilvl w:val="0"/>
                <w:numId w:val="23"/>
              </w:numPr>
              <w:spacing w:after="0" w:line="240" w:lineRule="auto"/>
              <w:rPr>
                <w:i/>
                <w:iCs/>
              </w:rPr>
            </w:pPr>
            <w:r>
              <w:rPr>
                <w:i/>
                <w:iCs/>
              </w:rPr>
              <w:t>d</w:t>
            </w:r>
            <w:r w:rsidR="00F85D73">
              <w:rPr>
                <w:i/>
                <w:iCs/>
              </w:rPr>
              <w:t>augiau nei 5 metus</w:t>
            </w:r>
            <w:r w:rsidR="007D4105" w:rsidRPr="009E0EA3">
              <w:rPr>
                <w:i/>
                <w:iCs/>
              </w:rPr>
              <w:t>;</w:t>
            </w:r>
          </w:p>
          <w:p w:rsidR="007D4105" w:rsidRPr="009E0EA3" w:rsidRDefault="00F85D73" w:rsidP="009A2ABC">
            <w:pPr>
              <w:pStyle w:val="Sraopastraipa"/>
              <w:numPr>
                <w:ilvl w:val="0"/>
                <w:numId w:val="23"/>
              </w:numPr>
              <w:spacing w:after="0" w:line="240" w:lineRule="auto"/>
              <w:rPr>
                <w:i/>
                <w:iCs/>
              </w:rPr>
            </w:pPr>
            <w:r>
              <w:rPr>
                <w:i/>
                <w:iCs/>
              </w:rPr>
              <w:t>2</w:t>
            </w:r>
            <w:r w:rsidR="007D4105" w:rsidRPr="009E0EA3">
              <w:rPr>
                <w:i/>
                <w:iCs/>
              </w:rPr>
              <w:t>-5 m.</w:t>
            </w:r>
            <w:r>
              <w:rPr>
                <w:i/>
                <w:iCs/>
              </w:rPr>
              <w:t>(imtinai)</w:t>
            </w:r>
            <w:r w:rsidR="007D4105" w:rsidRPr="009E0EA3">
              <w:rPr>
                <w:i/>
                <w:iCs/>
              </w:rPr>
              <w:t>;</w:t>
            </w:r>
          </w:p>
          <w:p w:rsidR="007D4105" w:rsidRPr="009E0EA3" w:rsidRDefault="00A205A5" w:rsidP="009A2ABC">
            <w:pPr>
              <w:pStyle w:val="Sraopastraipa"/>
              <w:numPr>
                <w:ilvl w:val="0"/>
                <w:numId w:val="23"/>
              </w:numPr>
              <w:spacing w:after="0" w:line="240" w:lineRule="auto"/>
              <w:rPr>
                <w:i/>
                <w:iCs/>
              </w:rPr>
            </w:pPr>
            <w:r>
              <w:rPr>
                <w:i/>
                <w:iCs/>
              </w:rPr>
              <w:t>i</w:t>
            </w:r>
            <w:r w:rsidR="00F85D73">
              <w:rPr>
                <w:i/>
                <w:iCs/>
              </w:rPr>
              <w:t>ki 1 m. (imtinai)</w:t>
            </w:r>
            <w:r w:rsidR="007D4105" w:rsidRPr="009E0EA3">
              <w:rPr>
                <w:i/>
                <w:iCs/>
              </w:rPr>
              <w:t>.</w:t>
            </w:r>
          </w:p>
          <w:p w:rsidR="007D4105" w:rsidRPr="0075328F" w:rsidRDefault="007D4105" w:rsidP="007D4105">
            <w:pPr>
              <w:pStyle w:val="Sraopastraipa"/>
              <w:spacing w:after="0" w:line="240" w:lineRule="auto"/>
              <w:ind w:left="0"/>
              <w:jc w:val="both"/>
              <w:rPr>
                <w:i/>
                <w:iCs/>
              </w:rPr>
            </w:pPr>
            <w:r>
              <w:rPr>
                <w:i/>
              </w:rPr>
              <w:t>3</w:t>
            </w:r>
            <w:r w:rsidRPr="0075328F">
              <w:rPr>
                <w:i/>
              </w:rPr>
              <w:t>. Paramos prašoma naujoviškai, mažiau vietovėje populiariai žemės ūkio veiklai</w:t>
            </w:r>
            <w:r>
              <w:rPr>
                <w:i/>
                <w:iCs/>
              </w:rPr>
              <w:t xml:space="preserve"> (</w:t>
            </w:r>
            <w:r w:rsidR="00AD2F3E">
              <w:rPr>
                <w:i/>
                <w:iCs/>
              </w:rPr>
              <w:t>n</w:t>
            </w:r>
            <w:r w:rsidRPr="009E0EA3">
              <w:rPr>
                <w:i/>
                <w:iCs/>
              </w:rPr>
              <w:t xml:space="preserve">aujoviška, mažiau vietovėje populiaria laikoma žemės ūkio veikla, kuria </w:t>
            </w:r>
            <w:r w:rsidRPr="009E0EA3">
              <w:rPr>
                <w:i/>
                <w:color w:val="000000" w:themeColor="text1"/>
              </w:rPr>
              <w:t>paraiškos teikimo metu</w:t>
            </w:r>
            <w:r w:rsidRPr="009E0EA3">
              <w:rPr>
                <w:i/>
                <w:iCs/>
              </w:rPr>
              <w:t xml:space="preserve"> užsiima ne daugiau nei 10 proc. Pasvalio r</w:t>
            </w:r>
            <w:r>
              <w:rPr>
                <w:i/>
                <w:iCs/>
              </w:rPr>
              <w:t xml:space="preserve">. </w:t>
            </w:r>
            <w:r w:rsidRPr="009E0EA3">
              <w:rPr>
                <w:i/>
                <w:iCs/>
              </w:rPr>
              <w:t>registruotų ūkininkų. Nustatoma remiantis Pasvalio r</w:t>
            </w:r>
            <w:r>
              <w:rPr>
                <w:i/>
                <w:iCs/>
              </w:rPr>
              <w:t>.</w:t>
            </w:r>
            <w:r w:rsidRPr="009E0EA3">
              <w:rPr>
                <w:i/>
                <w:iCs/>
              </w:rPr>
              <w:t xml:space="preserve"> ūkininkų deklaracijų duomenimis).</w:t>
            </w:r>
          </w:p>
          <w:p w:rsidR="007D4105" w:rsidRPr="009028E0" w:rsidRDefault="007D4105" w:rsidP="007D4105">
            <w:pPr>
              <w:spacing w:after="0" w:line="240" w:lineRule="auto"/>
              <w:jc w:val="both"/>
              <w:rPr>
                <w:iCs/>
                <w:sz w:val="16"/>
                <w:szCs w:val="16"/>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lastRenderedPageBreak/>
              <w:t>9.2.5.7.</w:t>
            </w:r>
          </w:p>
        </w:tc>
        <w:tc>
          <w:tcPr>
            <w:tcW w:w="2126" w:type="dxa"/>
            <w:vAlign w:val="center"/>
          </w:tcPr>
          <w:p w:rsidR="007D4105" w:rsidRPr="009028E0" w:rsidRDefault="007D4105" w:rsidP="007D4105">
            <w:pPr>
              <w:spacing w:after="0" w:line="240" w:lineRule="auto"/>
            </w:pPr>
            <w:r w:rsidRPr="009028E0">
              <w:t>Didžiausia paramos suma projektui (</w:t>
            </w:r>
            <w:r>
              <w:t>EUR</w:t>
            </w:r>
            <w:r w:rsidRPr="009028E0">
              <w:t>)</w:t>
            </w:r>
          </w:p>
        </w:tc>
        <w:tc>
          <w:tcPr>
            <w:tcW w:w="6344" w:type="dxa"/>
            <w:gridSpan w:val="4"/>
            <w:vAlign w:val="center"/>
          </w:tcPr>
          <w:p w:rsidR="007D4105" w:rsidRPr="009028E0" w:rsidRDefault="007D4105" w:rsidP="007D4105">
            <w:pPr>
              <w:spacing w:after="0" w:line="240" w:lineRule="auto"/>
              <w:jc w:val="both"/>
            </w:pPr>
            <w:r w:rsidRPr="009028E0">
              <w:t xml:space="preserve">Didžiausia paramos vietos projektui suma negali būti didesnė kaip </w:t>
            </w:r>
            <w:r w:rsidRPr="008D721C">
              <w:t>57 758,00 €</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9.2.5.8.</w:t>
            </w:r>
          </w:p>
        </w:tc>
        <w:tc>
          <w:tcPr>
            <w:tcW w:w="2126" w:type="dxa"/>
            <w:vAlign w:val="center"/>
          </w:tcPr>
          <w:p w:rsidR="007D4105" w:rsidRPr="009028E0" w:rsidRDefault="007D4105" w:rsidP="007D4105">
            <w:pPr>
              <w:spacing w:after="0" w:line="240" w:lineRule="auto"/>
            </w:pPr>
            <w:r w:rsidRPr="009028E0">
              <w:t xml:space="preserve">Paramos lyginamoji dalis (proc.) </w:t>
            </w:r>
          </w:p>
        </w:tc>
        <w:tc>
          <w:tcPr>
            <w:tcW w:w="6344" w:type="dxa"/>
            <w:gridSpan w:val="4"/>
            <w:vAlign w:val="center"/>
          </w:tcPr>
          <w:p w:rsidR="007D4105" w:rsidRPr="009028E0" w:rsidRDefault="001E6A4D">
            <w:pPr>
              <w:spacing w:after="0" w:line="240" w:lineRule="auto"/>
            </w:pPr>
            <w:r w:rsidRPr="0020168D">
              <w:rPr>
                <w:rStyle w:val="Emfaz"/>
                <w:bCs/>
                <w:i w:val="0"/>
                <w:color w:val="000000"/>
              </w:rPr>
              <w:t>Didžiausia paramos vietos projektui įgyvendinti lyginamoji dalis procentais nurodyta VPS atrankos taisyklių aktualioje redakcijoje.</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rPr>
            </w:pPr>
            <w:r w:rsidRPr="009028E0">
              <w:rPr>
                <w:b/>
              </w:rPr>
              <w:t xml:space="preserve">9.2.6. </w:t>
            </w:r>
          </w:p>
        </w:tc>
        <w:tc>
          <w:tcPr>
            <w:tcW w:w="8470" w:type="dxa"/>
            <w:gridSpan w:val="5"/>
            <w:shd w:val="clear" w:color="auto" w:fill="FDE9D9"/>
          </w:tcPr>
          <w:p w:rsidR="007D4105" w:rsidRPr="009028E0" w:rsidRDefault="007D4105" w:rsidP="007D4105">
            <w:pPr>
              <w:spacing w:before="120" w:after="120" w:line="240" w:lineRule="auto"/>
              <w:jc w:val="both"/>
              <w:rPr>
                <w:b/>
              </w:rPr>
            </w:pPr>
            <w:r w:rsidRPr="009028E0">
              <w:rPr>
                <w:b/>
              </w:rPr>
              <w:t>VPS priemonė „Kaimo verslų konkurencingumo didinimas“ (kodas LEADER</w:t>
            </w:r>
            <w:r w:rsidRPr="009028E0">
              <w:rPr>
                <w:b/>
                <w:i/>
              </w:rPr>
              <w:t>-</w:t>
            </w:r>
            <w:r w:rsidRPr="009028E0">
              <w:rPr>
                <w:b/>
              </w:rPr>
              <w:t>19.2-SAVA-</w:t>
            </w:r>
            <w:r>
              <w:rPr>
                <w:b/>
              </w:rPr>
              <w:t>6</w:t>
            </w:r>
            <w:r w:rsidRPr="009028E0">
              <w:rPr>
                <w:b/>
              </w:rPr>
              <w:t>)</w:t>
            </w:r>
          </w:p>
        </w:tc>
      </w:tr>
      <w:tr w:rsidR="007D4105" w:rsidRPr="009028E0" w:rsidTr="007D4105">
        <w:tc>
          <w:tcPr>
            <w:tcW w:w="1276" w:type="dxa"/>
            <w:gridSpan w:val="2"/>
            <w:shd w:val="clear" w:color="auto" w:fill="FDE9D9"/>
            <w:vAlign w:val="center"/>
          </w:tcPr>
          <w:p w:rsidR="007D4105" w:rsidRPr="00445962" w:rsidRDefault="007D4105" w:rsidP="007D4105">
            <w:pPr>
              <w:pStyle w:val="Sraopastraipa"/>
              <w:spacing w:after="0" w:line="240" w:lineRule="auto"/>
              <w:ind w:left="0"/>
              <w:rPr>
                <w:b/>
              </w:rPr>
            </w:pPr>
            <w:r w:rsidRPr="00445962">
              <w:rPr>
                <w:b/>
              </w:rPr>
              <w:t>9.2.7.</w:t>
            </w:r>
          </w:p>
        </w:tc>
        <w:tc>
          <w:tcPr>
            <w:tcW w:w="8470" w:type="dxa"/>
            <w:gridSpan w:val="5"/>
            <w:shd w:val="clear" w:color="auto" w:fill="FDE9D9"/>
          </w:tcPr>
          <w:p w:rsidR="007D4105" w:rsidRPr="009028E0" w:rsidRDefault="007D4105" w:rsidP="007D4105">
            <w:pPr>
              <w:pStyle w:val="Sraopastraipa"/>
              <w:spacing w:after="0" w:line="240" w:lineRule="auto"/>
              <w:ind w:left="0"/>
            </w:pPr>
            <w:r w:rsidRPr="009028E0">
              <w:rPr>
                <w:b/>
                <w:i/>
              </w:rPr>
              <w:t>VPS priemonės tikslas:</w:t>
            </w:r>
            <w:r w:rsidRPr="009028E0">
              <w:t xml:space="preserve"> Stiprinti ekonominį kaimiškųjų vietovių potencialą, didinant smulkių ir vidutinių verslų konkurencingumą bei ekonominį gyvybingumą. Remti kaimo verslų plėtrą, siekiant kurti naujas ir išlaikyti esamas darbo vietas, tokiu būdu mažinant nedarbą, skurdą ir socialinę atskirtį kaime, gerinant gyvenimo kokybę.</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rPr>
            </w:pPr>
            <w:r w:rsidRPr="009028E0">
              <w:rPr>
                <w:b/>
              </w:rPr>
              <w:t>9.2.8.</w:t>
            </w:r>
          </w:p>
        </w:tc>
        <w:tc>
          <w:tcPr>
            <w:tcW w:w="2268" w:type="dxa"/>
            <w:gridSpan w:val="2"/>
            <w:shd w:val="clear" w:color="auto" w:fill="FDE9D9"/>
            <w:vAlign w:val="center"/>
          </w:tcPr>
          <w:p w:rsidR="007D4105" w:rsidRPr="009028E0" w:rsidRDefault="007D4105" w:rsidP="007D4105">
            <w:pPr>
              <w:spacing w:after="0" w:line="240" w:lineRule="auto"/>
              <w:rPr>
                <w:b/>
              </w:rPr>
            </w:pPr>
            <w:r w:rsidRPr="009028E0">
              <w:rPr>
                <w:b/>
              </w:rPr>
              <w:t>1 veiklos sritis</w:t>
            </w:r>
          </w:p>
        </w:tc>
        <w:tc>
          <w:tcPr>
            <w:tcW w:w="6202" w:type="dxa"/>
            <w:gridSpan w:val="3"/>
            <w:shd w:val="clear" w:color="auto" w:fill="FDE9D9"/>
          </w:tcPr>
          <w:p w:rsidR="007D4105" w:rsidRPr="009028E0" w:rsidRDefault="007D4105" w:rsidP="007D4105">
            <w:pPr>
              <w:spacing w:after="0" w:line="240" w:lineRule="auto"/>
              <w:jc w:val="both"/>
              <w:rPr>
                <w:b/>
              </w:rPr>
            </w:pPr>
            <w:r w:rsidRPr="009028E0">
              <w:rPr>
                <w:b/>
              </w:rPr>
              <w:t>„</w:t>
            </w:r>
            <w:r w:rsidRPr="009028E0">
              <w:rPr>
                <w:b/>
                <w:i/>
              </w:rPr>
              <w:t>Parama ne žemės ūkio verslų plėtrai</w:t>
            </w:r>
            <w:r w:rsidRPr="009028E0">
              <w:rPr>
                <w:b/>
              </w:rPr>
              <w:t xml:space="preserve">“ </w:t>
            </w:r>
            <w:r w:rsidRPr="009028E0">
              <w:rPr>
                <w:b/>
                <w:i/>
              </w:rPr>
              <w:t>(kodas LEADER-19.2-SAVA-</w:t>
            </w:r>
            <w:r>
              <w:rPr>
                <w:b/>
                <w:i/>
              </w:rPr>
              <w:t>6.</w:t>
            </w:r>
            <w:r w:rsidRPr="009028E0">
              <w:rPr>
                <w:b/>
                <w:i/>
              </w:rPr>
              <w:t>1)</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 xml:space="preserve">  9.2.8.1.</w:t>
            </w:r>
          </w:p>
        </w:tc>
        <w:tc>
          <w:tcPr>
            <w:tcW w:w="2268" w:type="dxa"/>
            <w:gridSpan w:val="2"/>
            <w:vAlign w:val="center"/>
          </w:tcPr>
          <w:p w:rsidR="007D4105" w:rsidRPr="009028E0" w:rsidRDefault="007D4105" w:rsidP="007D4105">
            <w:pPr>
              <w:spacing w:after="0" w:line="240" w:lineRule="auto"/>
            </w:pPr>
            <w:r w:rsidRPr="009028E0">
              <w:t>Veiklos srities apibūdinimas</w:t>
            </w:r>
          </w:p>
        </w:tc>
        <w:tc>
          <w:tcPr>
            <w:tcW w:w="6202" w:type="dxa"/>
            <w:gridSpan w:val="3"/>
          </w:tcPr>
          <w:p w:rsidR="007D4105" w:rsidRPr="009028E0" w:rsidRDefault="007D4105" w:rsidP="007D4105">
            <w:pPr>
              <w:spacing w:after="0" w:line="240" w:lineRule="auto"/>
              <w:jc w:val="both"/>
              <w:rPr>
                <w:sz w:val="20"/>
                <w:szCs w:val="20"/>
                <w:shd w:val="clear" w:color="auto" w:fill="FFFFFF"/>
              </w:rPr>
            </w:pPr>
          </w:p>
          <w:p w:rsidR="007D4105" w:rsidRPr="009028E0" w:rsidRDefault="007D4105" w:rsidP="007D4105">
            <w:pPr>
              <w:spacing w:after="0" w:line="240" w:lineRule="auto"/>
              <w:jc w:val="both"/>
            </w:pPr>
            <w:r w:rsidRPr="009028E0">
              <w:t xml:space="preserve">Veiklos sritimi numatoma remti smulkias ir vidutines verslo įmones, užsiimančias </w:t>
            </w:r>
            <w:r w:rsidRPr="009028E0">
              <w:rPr>
                <w:bCs/>
                <w:shd w:val="clear" w:color="auto" w:fill="FFFFFF"/>
              </w:rPr>
              <w:t>ne žemės ūkio veikla,</w:t>
            </w:r>
            <w:r w:rsidRPr="009028E0">
              <w:t xml:space="preserve"> siekiant paskatinti jų plėtrą bei padidinti ekonominį konkurencingumą.</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b/>
                <w:i/>
              </w:rPr>
            </w:pPr>
            <w:r w:rsidRPr="009028E0">
              <w:rPr>
                <w:b/>
                <w:i/>
              </w:rPr>
              <w:t>Remiama veikla:</w:t>
            </w:r>
          </w:p>
          <w:p w:rsidR="007D4105" w:rsidRPr="009028E0" w:rsidRDefault="007D4105" w:rsidP="009A2ABC">
            <w:pPr>
              <w:pStyle w:val="Sraopastraipa"/>
              <w:numPr>
                <w:ilvl w:val="0"/>
                <w:numId w:val="24"/>
              </w:numPr>
              <w:spacing w:after="0" w:line="240" w:lineRule="auto"/>
              <w:rPr>
                <w:shd w:val="clear" w:color="auto" w:fill="FFFFFF"/>
                <w:lang w:eastAsia="lt-LT"/>
              </w:rPr>
            </w:pPr>
            <w:r w:rsidRPr="009028E0">
              <w:rPr>
                <w:shd w:val="clear" w:color="auto" w:fill="FFFFFF"/>
                <w:lang w:eastAsia="lt-LT"/>
              </w:rPr>
              <w:t>paramos turi būti prašoma vykdomai ekonominei veiklai</w:t>
            </w:r>
            <w:r w:rsidR="00736444">
              <w:rPr>
                <w:shd w:val="clear" w:color="auto" w:fill="FFFFFF"/>
                <w:lang w:eastAsia="lt-LT"/>
              </w:rPr>
              <w:t xml:space="preserve"> </w:t>
            </w:r>
            <w:r w:rsidR="00736444" w:rsidRPr="00CD513C">
              <w:rPr>
                <w:shd w:val="clear" w:color="auto" w:fill="FFFFFF"/>
                <w:lang w:eastAsia="lt-LT"/>
              </w:rPr>
              <w:t>arba papildomai naujai ekonominei veiklai</w:t>
            </w:r>
            <w:r w:rsidRPr="00CD513C">
              <w:rPr>
                <w:shd w:val="clear" w:color="auto" w:fill="FFFFFF"/>
                <w:lang w:eastAsia="lt-LT"/>
              </w:rPr>
              <w:t xml:space="preserve"> plėtoti</w:t>
            </w:r>
            <w:r w:rsidRPr="009028E0">
              <w:rPr>
                <w:shd w:val="clear" w:color="auto" w:fill="FFFFFF"/>
                <w:lang w:eastAsia="lt-LT"/>
              </w:rPr>
              <w:t>;</w:t>
            </w:r>
          </w:p>
          <w:p w:rsidR="007D4105" w:rsidRPr="009028E0" w:rsidRDefault="007D4105" w:rsidP="009A2ABC">
            <w:pPr>
              <w:pStyle w:val="Sraopastraipa"/>
              <w:numPr>
                <w:ilvl w:val="0"/>
                <w:numId w:val="19"/>
              </w:numPr>
              <w:spacing w:after="0" w:line="240" w:lineRule="auto"/>
            </w:pPr>
            <w:r w:rsidRPr="009028E0">
              <w:rPr>
                <w:shd w:val="clear" w:color="auto" w:fill="FFFFFF"/>
              </w:rPr>
              <w:t xml:space="preserve">pagal veiklos sritį parama teikiama įvairiai ekonominei </w:t>
            </w:r>
            <w:r w:rsidRPr="009028E0">
              <w:rPr>
                <w:bCs/>
                <w:shd w:val="clear" w:color="auto" w:fill="FFFFFF"/>
              </w:rPr>
              <w:t>ne žemės ūkio veiklai</w:t>
            </w:r>
            <w:r w:rsidRPr="009028E0">
              <w:t>, apimančiai produktų gamybą, apdorojimą, perdirbimą, įvairių paslaugų teikimą.</w:t>
            </w:r>
          </w:p>
          <w:p w:rsidR="007D4105" w:rsidRPr="009028E0" w:rsidRDefault="007D4105" w:rsidP="007D4105">
            <w:pPr>
              <w:spacing w:after="0" w:line="240" w:lineRule="auto"/>
              <w:rPr>
                <w:lang w:eastAsia="lt-LT"/>
              </w:rPr>
            </w:pPr>
          </w:p>
          <w:p w:rsidR="007D4105" w:rsidRPr="009028E0" w:rsidRDefault="007D4105" w:rsidP="007D4105">
            <w:pPr>
              <w:spacing w:after="0" w:line="240" w:lineRule="auto"/>
              <w:jc w:val="both"/>
              <w:rPr>
                <w:lang w:eastAsia="lt-LT"/>
              </w:rPr>
            </w:pPr>
            <w:r w:rsidRPr="009028E0">
              <w:rPr>
                <w:lang w:eastAsia="lt-LT"/>
              </w:rPr>
              <w:t>Parama neteikiama žemės ūkio, miškų ūkio, žuvininkystės sektorių veikloms. Taip pat parama neteikiama saulės, vėjo ir vandens energijos gamybai.</w:t>
            </w:r>
          </w:p>
          <w:p w:rsidR="007D4105" w:rsidRPr="009028E0" w:rsidRDefault="007D4105" w:rsidP="007D4105">
            <w:pPr>
              <w:spacing w:after="0" w:line="240" w:lineRule="auto"/>
              <w:jc w:val="both"/>
            </w:pPr>
          </w:p>
          <w:p w:rsidR="007D4105" w:rsidRPr="009028E0" w:rsidRDefault="007D4105" w:rsidP="007D4105">
            <w:pPr>
              <w:spacing w:after="0" w:line="240" w:lineRule="auto"/>
              <w:jc w:val="both"/>
              <w:rPr>
                <w:sz w:val="18"/>
                <w:szCs w:val="18"/>
                <w:lang w:eastAsia="lt-LT"/>
              </w:rPr>
            </w:pPr>
            <w:r w:rsidRPr="009028E0">
              <w:t>Planuojama, kad pagal šią veiklos sritį bus įgyvendinti 3 vietos projektai.</w:t>
            </w:r>
          </w:p>
          <w:p w:rsidR="007D4105" w:rsidRPr="009028E0" w:rsidRDefault="007D4105" w:rsidP="007D4105">
            <w:pPr>
              <w:spacing w:after="0" w:line="240" w:lineRule="auto"/>
              <w:jc w:val="both"/>
            </w:pPr>
            <w:r w:rsidRPr="009028E0">
              <w:t xml:space="preserve">Veiklos sritis </w:t>
            </w:r>
            <w:r w:rsidRPr="001D1886">
              <w:t>skirta darbo vietoms kurti</w:t>
            </w:r>
            <w:r>
              <w:t>, numatoma</w:t>
            </w:r>
            <w:r w:rsidRPr="00B95906">
              <w:t xml:space="preserve"> sukurti ne mažiau 6 darbo vietų.</w:t>
            </w:r>
            <w:r w:rsidRPr="009028E0">
              <w:t xml:space="preserve"> </w:t>
            </w:r>
          </w:p>
          <w:p w:rsidR="007D4105" w:rsidRPr="009028E0" w:rsidRDefault="007D4105" w:rsidP="007D4105">
            <w:pPr>
              <w:spacing w:after="0" w:line="240" w:lineRule="auto"/>
              <w:rPr>
                <w:sz w:val="20"/>
                <w:szCs w:val="20"/>
                <w:shd w:val="clear" w:color="auto" w:fill="FFFFFF"/>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 xml:space="preserve">  9.2.8.2.</w:t>
            </w:r>
          </w:p>
        </w:tc>
        <w:tc>
          <w:tcPr>
            <w:tcW w:w="2268" w:type="dxa"/>
            <w:gridSpan w:val="2"/>
            <w:vAlign w:val="center"/>
          </w:tcPr>
          <w:p w:rsidR="007D4105" w:rsidRPr="009028E0" w:rsidRDefault="007D4105" w:rsidP="007D4105">
            <w:pPr>
              <w:spacing w:after="0" w:line="240" w:lineRule="auto"/>
            </w:pPr>
            <w:r w:rsidRPr="009028E0">
              <w:t xml:space="preserve">Pagal veiklos sritį </w:t>
            </w:r>
            <w:r w:rsidRPr="009028E0">
              <w:lastRenderedPageBreak/>
              <w:t xml:space="preserve">remiamų vietos projektų pobūdis: </w:t>
            </w:r>
          </w:p>
        </w:tc>
        <w:tc>
          <w:tcPr>
            <w:tcW w:w="6202" w:type="dxa"/>
            <w:gridSpan w:val="3"/>
          </w:tcPr>
          <w:p w:rsidR="007D4105" w:rsidRPr="009028E0" w:rsidRDefault="007D4105" w:rsidP="007D4105">
            <w:pPr>
              <w:shd w:val="clear" w:color="auto" w:fill="FFFFFF"/>
              <w:spacing w:after="0" w:line="240" w:lineRule="auto"/>
              <w:rPr>
                <w:color w:val="666666"/>
                <w:lang w:eastAsia="lt-LT"/>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9.2.8.2.1.</w:t>
            </w:r>
          </w:p>
        </w:tc>
        <w:tc>
          <w:tcPr>
            <w:tcW w:w="2268" w:type="dxa"/>
            <w:gridSpan w:val="2"/>
          </w:tcPr>
          <w:p w:rsidR="007D4105" w:rsidRPr="009028E0" w:rsidRDefault="007D4105" w:rsidP="007D4105">
            <w:pPr>
              <w:spacing w:after="0" w:line="240" w:lineRule="auto"/>
              <w:jc w:val="right"/>
            </w:pPr>
            <w:r w:rsidRPr="009028E0">
              <w:rPr>
                <w:i/>
                <w:iCs/>
              </w:rPr>
              <w:t>pelno</w:t>
            </w:r>
          </w:p>
        </w:tc>
        <w:tc>
          <w:tcPr>
            <w:tcW w:w="6202" w:type="dxa"/>
            <w:gridSpan w:val="3"/>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1"/>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9.2.8.2.2.</w:t>
            </w:r>
          </w:p>
        </w:tc>
        <w:tc>
          <w:tcPr>
            <w:tcW w:w="2268" w:type="dxa"/>
            <w:gridSpan w:val="2"/>
          </w:tcPr>
          <w:p w:rsidR="007D4105" w:rsidRPr="009028E0" w:rsidRDefault="007D4105" w:rsidP="007D4105">
            <w:pPr>
              <w:spacing w:after="0" w:line="240" w:lineRule="auto"/>
              <w:jc w:val="right"/>
              <w:rPr>
                <w:i/>
                <w:iCs/>
              </w:rPr>
            </w:pPr>
            <w:r w:rsidRPr="009028E0">
              <w:rPr>
                <w:i/>
                <w:iCs/>
              </w:rPr>
              <w:t>ne pelno</w:t>
            </w:r>
          </w:p>
        </w:tc>
        <w:tc>
          <w:tcPr>
            <w:tcW w:w="6202" w:type="dxa"/>
            <w:gridSpan w:val="3"/>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0"/>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9.2.8.3.</w:t>
            </w:r>
          </w:p>
        </w:tc>
        <w:tc>
          <w:tcPr>
            <w:tcW w:w="2268" w:type="dxa"/>
            <w:gridSpan w:val="2"/>
            <w:vAlign w:val="center"/>
          </w:tcPr>
          <w:p w:rsidR="007D4105" w:rsidRPr="009028E0" w:rsidRDefault="007D4105" w:rsidP="007D4105">
            <w:pPr>
              <w:spacing w:after="0" w:line="240" w:lineRule="auto"/>
            </w:pPr>
            <w:r w:rsidRPr="009028E0">
              <w:t>Tinkami paramos gavėjai</w:t>
            </w:r>
          </w:p>
        </w:tc>
        <w:tc>
          <w:tcPr>
            <w:tcW w:w="6202" w:type="dxa"/>
            <w:gridSpan w:val="3"/>
            <w:vAlign w:val="center"/>
          </w:tcPr>
          <w:p w:rsidR="007D4105" w:rsidRDefault="007D4105" w:rsidP="007D4105">
            <w:pPr>
              <w:spacing w:after="0" w:line="240" w:lineRule="auto"/>
              <w:jc w:val="both"/>
              <w:rPr>
                <w:color w:val="000000" w:themeColor="text1"/>
              </w:rPr>
            </w:pPr>
          </w:p>
          <w:p w:rsidR="007D4105" w:rsidRDefault="007D4105" w:rsidP="007D4105">
            <w:pPr>
              <w:spacing w:after="0" w:line="240" w:lineRule="auto"/>
              <w:rPr>
                <w:color w:val="000000" w:themeColor="text1"/>
              </w:rPr>
            </w:pPr>
            <w:r>
              <w:rPr>
                <w:color w:val="000000" w:themeColor="text1"/>
              </w:rPr>
              <w:t>P</w:t>
            </w:r>
            <w:r w:rsidRPr="006D5069">
              <w:rPr>
                <w:color w:val="000000" w:themeColor="text1"/>
              </w:rPr>
              <w:t>rivatūs juridiniais asmenys, atitinkantys labai mažai, mažai ir vidutinei įmonei kel</w:t>
            </w:r>
            <w:r>
              <w:rPr>
                <w:color w:val="000000" w:themeColor="text1"/>
              </w:rPr>
              <w:t>iamus reikalavimus, registruoti</w:t>
            </w:r>
            <w:r>
              <w:t xml:space="preserve"> Pasvalio rajone</w:t>
            </w:r>
            <w:r w:rsidRPr="009028E0">
              <w:rPr>
                <w:bCs/>
              </w:rPr>
              <w:t xml:space="preserve"> </w:t>
            </w:r>
            <w:r w:rsidRPr="009028E0">
              <w:t xml:space="preserve">ir </w:t>
            </w:r>
            <w:r>
              <w:t>veiklą vykdantys VVG teritorijoje</w:t>
            </w:r>
            <w:r>
              <w:rPr>
                <w:color w:val="000000" w:themeColor="text1"/>
              </w:rPr>
              <w:t>.</w:t>
            </w:r>
          </w:p>
          <w:p w:rsidR="007D4105" w:rsidRPr="009028E0" w:rsidRDefault="007D4105" w:rsidP="007D4105">
            <w:pPr>
              <w:pStyle w:val="Sraopastraipa"/>
              <w:spacing w:after="0" w:line="240" w:lineRule="auto"/>
              <w:ind w:left="0"/>
              <w:jc w:val="both"/>
              <w:rPr>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9.2.8.4.</w:t>
            </w:r>
          </w:p>
        </w:tc>
        <w:tc>
          <w:tcPr>
            <w:tcW w:w="2268" w:type="dxa"/>
            <w:gridSpan w:val="2"/>
            <w:vAlign w:val="center"/>
          </w:tcPr>
          <w:p w:rsidR="007D4105" w:rsidRPr="009028E0" w:rsidRDefault="007D4105" w:rsidP="007D4105">
            <w:pPr>
              <w:spacing w:after="0" w:line="240" w:lineRule="auto"/>
            </w:pPr>
            <w:r w:rsidRPr="009028E0">
              <w:t>Priemonės veiklos srities tikslinė grupė</w:t>
            </w:r>
          </w:p>
        </w:tc>
        <w:tc>
          <w:tcPr>
            <w:tcW w:w="6202" w:type="dxa"/>
            <w:gridSpan w:val="3"/>
          </w:tcPr>
          <w:p w:rsidR="007D4105" w:rsidRPr="009028E0" w:rsidRDefault="007D4105" w:rsidP="007D4105">
            <w:pPr>
              <w:spacing w:after="0" w:line="240" w:lineRule="auto"/>
              <w:jc w:val="both"/>
              <w:rPr>
                <w:sz w:val="16"/>
                <w:szCs w:val="16"/>
              </w:rPr>
            </w:pPr>
          </w:p>
          <w:p w:rsidR="007D4105" w:rsidRPr="00445962" w:rsidRDefault="007D4105" w:rsidP="007D4105">
            <w:pPr>
              <w:spacing w:after="0" w:line="240" w:lineRule="auto"/>
              <w:jc w:val="both"/>
            </w:pPr>
            <w:r w:rsidRPr="009028E0">
              <w:t>VVG teritorijoje registruoti privatūs juridiniai asmenys, už</w:t>
            </w:r>
            <w:r>
              <w:t>siimantys ne žemės ūkio veikla.</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9.2.8.5.</w:t>
            </w:r>
          </w:p>
        </w:tc>
        <w:tc>
          <w:tcPr>
            <w:tcW w:w="2268" w:type="dxa"/>
            <w:gridSpan w:val="2"/>
            <w:vAlign w:val="center"/>
          </w:tcPr>
          <w:p w:rsidR="007D4105" w:rsidRPr="009028E0" w:rsidRDefault="007D4105" w:rsidP="007D4105">
            <w:pPr>
              <w:spacing w:after="0" w:line="240" w:lineRule="auto"/>
            </w:pPr>
            <w:r w:rsidRPr="009028E0">
              <w:t>Tinkamumo sąlygos</w:t>
            </w:r>
          </w:p>
        </w:tc>
        <w:tc>
          <w:tcPr>
            <w:tcW w:w="6202" w:type="dxa"/>
            <w:gridSpan w:val="3"/>
            <w:vAlign w:val="center"/>
          </w:tcPr>
          <w:p w:rsidR="007D4105" w:rsidRPr="009028E0" w:rsidRDefault="007D4105" w:rsidP="007D4105">
            <w:pPr>
              <w:spacing w:after="0" w:line="240" w:lineRule="auto"/>
              <w:jc w:val="both"/>
              <w:rPr>
                <w:sz w:val="16"/>
                <w:szCs w:val="16"/>
              </w:rPr>
            </w:pPr>
          </w:p>
          <w:p w:rsidR="007D4105" w:rsidRPr="009028E0" w:rsidRDefault="007D4105" w:rsidP="007D4105">
            <w:pPr>
              <w:spacing w:after="0" w:line="240" w:lineRule="auto"/>
              <w:jc w:val="both"/>
            </w:pPr>
            <w:r w:rsidRPr="009028E0">
              <w:t>Vietos projektai teikiami pagal priemonės „Kaimo verslų konkurencingumo didinimas“ veiklos sritį „</w:t>
            </w:r>
            <w:r w:rsidRPr="009028E0">
              <w:rPr>
                <w:i/>
              </w:rPr>
              <w:t>Parama ne žemės ūkio verslų plėtrai</w:t>
            </w:r>
            <w:r w:rsidRPr="009028E0">
              <w:t>“ numatytus priemonės tikslus, taip pat veiklos srities tikslus ir remiamas veiklas.</w:t>
            </w:r>
          </w:p>
          <w:p w:rsidR="007D4105" w:rsidRPr="009028E0" w:rsidRDefault="007D4105" w:rsidP="007D4105">
            <w:pPr>
              <w:spacing w:after="0" w:line="240" w:lineRule="auto"/>
              <w:jc w:val="both"/>
              <w:rPr>
                <w:i/>
                <w:sz w:val="20"/>
                <w:szCs w:val="20"/>
              </w:rPr>
            </w:pPr>
          </w:p>
          <w:p w:rsidR="007D4105" w:rsidRPr="009028E0" w:rsidRDefault="007D4105" w:rsidP="007D4105">
            <w:pPr>
              <w:spacing w:after="0" w:line="240" w:lineRule="auto"/>
              <w:jc w:val="both"/>
            </w:pPr>
            <w:r w:rsidRPr="009028E0">
              <w:t>Pagrindinės tinkamumo sąlygos pareiškėjams numatytos Lietuvos kaimo plėtros 2014-2020 metų programos 8.1.2. punkte.</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b/>
                <w:i/>
              </w:rPr>
            </w:pPr>
            <w:r w:rsidRPr="009028E0">
              <w:rPr>
                <w:b/>
                <w:i/>
              </w:rPr>
              <w:t>Specialieji reikalavimai taikomi pareiškėjams:</w:t>
            </w:r>
          </w:p>
          <w:p w:rsidR="007D4105" w:rsidRPr="009028E0" w:rsidRDefault="007D4105" w:rsidP="009A2ABC">
            <w:pPr>
              <w:pStyle w:val="Sraopastraipa"/>
              <w:numPr>
                <w:ilvl w:val="0"/>
                <w:numId w:val="19"/>
              </w:numPr>
              <w:spacing w:after="0" w:line="240" w:lineRule="auto"/>
              <w:ind w:left="357" w:hanging="357"/>
              <w:jc w:val="both"/>
              <w:rPr>
                <w:b/>
                <w:i/>
              </w:rPr>
            </w:pPr>
            <w:r w:rsidRPr="009028E0">
              <w:t>įmonė įregistruota</w:t>
            </w:r>
            <w:r>
              <w:t xml:space="preserve"> Pasvalio r. </w:t>
            </w:r>
            <w:r w:rsidRPr="009028E0">
              <w:t>ir projektas numatomas įgyvendinti VVG teritorijos kaimo vietovėje;</w:t>
            </w:r>
          </w:p>
          <w:p w:rsidR="007D4105" w:rsidRPr="00E62AE1" w:rsidRDefault="007D4105" w:rsidP="009A2ABC">
            <w:pPr>
              <w:pStyle w:val="Sraopastraipa"/>
              <w:numPr>
                <w:ilvl w:val="0"/>
                <w:numId w:val="19"/>
              </w:numPr>
              <w:spacing w:after="0" w:line="240" w:lineRule="auto"/>
              <w:ind w:left="357" w:hanging="357"/>
              <w:jc w:val="both"/>
            </w:pPr>
            <w:r w:rsidRPr="009028E0">
              <w:t>pareiškėjas veiklą VVG teritorijoje vykdo n</w:t>
            </w:r>
            <w:r w:rsidRPr="00CD513C">
              <w:t xml:space="preserve">e </w:t>
            </w:r>
            <w:r w:rsidR="00736444" w:rsidRPr="00CD513C">
              <w:t>mažiau negu 12 mėn.</w:t>
            </w:r>
            <w:r w:rsidRPr="00CD513C">
              <w:t>;</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9.2.8.6.</w:t>
            </w:r>
          </w:p>
        </w:tc>
        <w:tc>
          <w:tcPr>
            <w:tcW w:w="2268" w:type="dxa"/>
            <w:gridSpan w:val="2"/>
            <w:vAlign w:val="center"/>
          </w:tcPr>
          <w:p w:rsidR="007D4105" w:rsidRPr="009028E0" w:rsidRDefault="007D4105" w:rsidP="007D4105">
            <w:pPr>
              <w:spacing w:after="0" w:line="240" w:lineRule="auto"/>
            </w:pPr>
            <w:r w:rsidRPr="009028E0">
              <w:t>Vietos projektų atrankos kriterijai</w:t>
            </w:r>
          </w:p>
        </w:tc>
        <w:tc>
          <w:tcPr>
            <w:tcW w:w="6202" w:type="dxa"/>
            <w:gridSpan w:val="3"/>
            <w:vAlign w:val="center"/>
          </w:tcPr>
          <w:p w:rsidR="007D4105" w:rsidRPr="009028E0" w:rsidRDefault="007D4105" w:rsidP="007D4105">
            <w:pPr>
              <w:spacing w:after="0" w:line="240" w:lineRule="auto"/>
              <w:rPr>
                <w:sz w:val="20"/>
                <w:szCs w:val="20"/>
              </w:rPr>
            </w:pPr>
          </w:p>
          <w:p w:rsidR="007D4105" w:rsidRPr="009028E0" w:rsidRDefault="007D4105" w:rsidP="007D4105">
            <w:pPr>
              <w:spacing w:after="0" w:line="240" w:lineRule="auto"/>
              <w:jc w:val="both"/>
              <w:rPr>
                <w:b/>
                <w:i/>
              </w:rPr>
            </w:pPr>
            <w:r w:rsidRPr="009028E0">
              <w:t xml:space="preserve">Siekiant atrinkti ir finansuoti geriausius vietos projektus, numatoma naudoti </w:t>
            </w:r>
            <w:r w:rsidRPr="009028E0">
              <w:rPr>
                <w:b/>
                <w:i/>
              </w:rPr>
              <w:t>atrankos kriterijus</w:t>
            </w:r>
            <w:r w:rsidRPr="009028E0">
              <w:t xml:space="preserve"> pagal jiems suteiktą balų sistemą</w:t>
            </w:r>
            <w:r w:rsidRPr="009028E0">
              <w:rPr>
                <w:b/>
                <w:i/>
              </w:rPr>
              <w:t>:</w:t>
            </w:r>
          </w:p>
          <w:p w:rsidR="007D4105" w:rsidRPr="009028E0" w:rsidRDefault="007D4105" w:rsidP="007D4105">
            <w:pPr>
              <w:spacing w:after="0" w:line="240" w:lineRule="auto"/>
              <w:rPr>
                <w:sz w:val="16"/>
                <w:szCs w:val="16"/>
              </w:rPr>
            </w:pPr>
          </w:p>
          <w:p w:rsidR="007D4105" w:rsidRPr="009028E0" w:rsidRDefault="007D4105" w:rsidP="007D4105">
            <w:pPr>
              <w:spacing w:after="0" w:line="240" w:lineRule="auto"/>
              <w:rPr>
                <w:i/>
                <w:iCs/>
              </w:rPr>
            </w:pPr>
            <w:r w:rsidRPr="009028E0">
              <w:rPr>
                <w:i/>
              </w:rPr>
              <w:t>1. Sukurtų naujų darbo vietų skaičius</w:t>
            </w:r>
            <w:r w:rsidRPr="009028E0">
              <w:rPr>
                <w:i/>
                <w:iCs/>
              </w:rPr>
              <w:t>:</w:t>
            </w:r>
          </w:p>
          <w:p w:rsidR="007D4105" w:rsidRPr="009028E0" w:rsidRDefault="00CD513C" w:rsidP="009A2ABC">
            <w:pPr>
              <w:pStyle w:val="Sraopastraipa"/>
              <w:numPr>
                <w:ilvl w:val="0"/>
                <w:numId w:val="22"/>
              </w:numPr>
              <w:spacing w:after="0" w:line="240" w:lineRule="auto"/>
              <w:rPr>
                <w:i/>
                <w:iCs/>
              </w:rPr>
            </w:pPr>
            <w:r>
              <w:rPr>
                <w:i/>
                <w:iCs/>
              </w:rPr>
              <w:t>daugiau nei 2 darbo vietos</w:t>
            </w:r>
            <w:r w:rsidR="007D4105" w:rsidRPr="009028E0">
              <w:rPr>
                <w:i/>
                <w:iCs/>
              </w:rPr>
              <w:t>;</w:t>
            </w:r>
          </w:p>
          <w:p w:rsidR="007D4105" w:rsidRPr="009028E0" w:rsidRDefault="007D4105" w:rsidP="009A2ABC">
            <w:pPr>
              <w:pStyle w:val="Sraopastraipa"/>
              <w:numPr>
                <w:ilvl w:val="0"/>
                <w:numId w:val="22"/>
              </w:numPr>
              <w:spacing w:after="0" w:line="240" w:lineRule="auto"/>
              <w:rPr>
                <w:i/>
                <w:iCs/>
              </w:rPr>
            </w:pPr>
            <w:r w:rsidRPr="009028E0">
              <w:rPr>
                <w:i/>
                <w:iCs/>
              </w:rPr>
              <w:t>2 darbo vietos;</w:t>
            </w:r>
          </w:p>
          <w:p w:rsidR="007D4105" w:rsidRPr="009028E0" w:rsidRDefault="00CD513C" w:rsidP="009A2ABC">
            <w:pPr>
              <w:pStyle w:val="Sraopastraipa"/>
              <w:numPr>
                <w:ilvl w:val="0"/>
                <w:numId w:val="22"/>
              </w:numPr>
              <w:spacing w:after="0" w:line="240" w:lineRule="auto"/>
              <w:rPr>
                <w:i/>
                <w:iCs/>
              </w:rPr>
            </w:pPr>
            <w:r>
              <w:rPr>
                <w:i/>
                <w:iCs/>
              </w:rPr>
              <w:t>1 darbo vieta</w:t>
            </w:r>
            <w:r w:rsidR="007D4105" w:rsidRPr="009028E0">
              <w:rPr>
                <w:i/>
                <w:iCs/>
              </w:rPr>
              <w:t>.</w:t>
            </w:r>
          </w:p>
          <w:p w:rsidR="003A10B4" w:rsidRPr="00CE0FB4" w:rsidRDefault="00CE0FB4" w:rsidP="00CE0FB4">
            <w:pPr>
              <w:spacing w:after="0" w:line="240" w:lineRule="auto"/>
              <w:rPr>
                <w:i/>
              </w:rPr>
            </w:pPr>
            <w:r>
              <w:rPr>
                <w:i/>
              </w:rPr>
              <w:t xml:space="preserve">2. </w:t>
            </w:r>
            <w:r w:rsidR="007D4105" w:rsidRPr="00CE0FB4">
              <w:rPr>
                <w:i/>
              </w:rPr>
              <w:t>Pareiškėjo</w:t>
            </w:r>
            <w:r w:rsidR="00484A1D" w:rsidRPr="00CE0FB4">
              <w:rPr>
                <w:i/>
              </w:rPr>
              <w:t xml:space="preserve"> </w:t>
            </w:r>
            <w:r w:rsidR="007D4105" w:rsidRPr="00CE0FB4">
              <w:rPr>
                <w:i/>
              </w:rPr>
              <w:t>dydis</w:t>
            </w:r>
            <w:r w:rsidR="00CD513C" w:rsidRPr="00CE0FB4">
              <w:rPr>
                <w:i/>
              </w:rPr>
              <w:t xml:space="preserve"> (pagal Smulkaus </w:t>
            </w:r>
            <w:r w:rsidR="00A205A5">
              <w:rPr>
                <w:i/>
              </w:rPr>
              <w:t>i</w:t>
            </w:r>
            <w:r w:rsidR="00CD513C" w:rsidRPr="00CE0FB4">
              <w:rPr>
                <w:i/>
              </w:rPr>
              <w:t>r vidutinio verslo plėtros įstatymą)</w:t>
            </w:r>
            <w:r w:rsidR="00A205A5">
              <w:rPr>
                <w:i/>
              </w:rPr>
              <w:t>.</w:t>
            </w:r>
            <w:r w:rsidR="00CD513C" w:rsidRPr="00CE0FB4">
              <w:rPr>
                <w:i/>
              </w:rPr>
              <w:t xml:space="preserve"> Šis kriterijus detalizuojamas taip</w:t>
            </w:r>
            <w:r w:rsidR="007D4105" w:rsidRPr="00CE0FB4">
              <w:rPr>
                <w:i/>
              </w:rPr>
              <w:t>:</w:t>
            </w:r>
          </w:p>
          <w:p w:rsidR="007D4105" w:rsidRDefault="00CD513C" w:rsidP="009A2ABC">
            <w:pPr>
              <w:pStyle w:val="Sraopastraipa"/>
              <w:numPr>
                <w:ilvl w:val="0"/>
                <w:numId w:val="25"/>
              </w:numPr>
              <w:spacing w:after="0" w:line="240" w:lineRule="auto"/>
              <w:jc w:val="both"/>
              <w:rPr>
                <w:i/>
              </w:rPr>
            </w:pPr>
            <w:r>
              <w:rPr>
                <w:i/>
              </w:rPr>
              <w:t>l</w:t>
            </w:r>
            <w:r w:rsidR="003A10B4">
              <w:rPr>
                <w:i/>
              </w:rPr>
              <w:t>abai m</w:t>
            </w:r>
            <w:r w:rsidR="007D4105" w:rsidRPr="00A53624">
              <w:rPr>
                <w:i/>
              </w:rPr>
              <w:t>aža įmonė;</w:t>
            </w:r>
          </w:p>
          <w:p w:rsidR="003A10B4" w:rsidRPr="00A53624" w:rsidRDefault="00CD513C" w:rsidP="009A2ABC">
            <w:pPr>
              <w:pStyle w:val="Sraopastraipa"/>
              <w:numPr>
                <w:ilvl w:val="0"/>
                <w:numId w:val="25"/>
              </w:numPr>
              <w:spacing w:after="0" w:line="240" w:lineRule="auto"/>
              <w:jc w:val="both"/>
              <w:rPr>
                <w:i/>
              </w:rPr>
            </w:pPr>
            <w:r>
              <w:rPr>
                <w:i/>
              </w:rPr>
              <w:t>m</w:t>
            </w:r>
            <w:r w:rsidR="003A10B4">
              <w:rPr>
                <w:i/>
              </w:rPr>
              <w:t>aža įmonė;</w:t>
            </w:r>
          </w:p>
          <w:p w:rsidR="007D4105" w:rsidRPr="009028E0" w:rsidRDefault="00CD513C" w:rsidP="009A2ABC">
            <w:pPr>
              <w:pStyle w:val="Sraopastraipa"/>
              <w:numPr>
                <w:ilvl w:val="0"/>
                <w:numId w:val="25"/>
              </w:numPr>
              <w:spacing w:after="0" w:line="240" w:lineRule="auto"/>
              <w:jc w:val="both"/>
              <w:rPr>
                <w:i/>
              </w:rPr>
            </w:pPr>
            <w:r>
              <w:rPr>
                <w:i/>
              </w:rPr>
              <w:t>v</w:t>
            </w:r>
            <w:r w:rsidR="007D4105" w:rsidRPr="009028E0">
              <w:rPr>
                <w:i/>
              </w:rPr>
              <w:t>idutinė įmonė.</w:t>
            </w:r>
          </w:p>
          <w:p w:rsidR="007D4105" w:rsidRPr="00CE0FB4" w:rsidRDefault="00CE0FB4" w:rsidP="00CE0FB4">
            <w:pPr>
              <w:spacing w:after="0" w:line="240" w:lineRule="auto"/>
              <w:jc w:val="both"/>
              <w:rPr>
                <w:i/>
              </w:rPr>
            </w:pPr>
            <w:r>
              <w:rPr>
                <w:i/>
                <w:shd w:val="clear" w:color="auto" w:fill="FFFFFF"/>
              </w:rPr>
              <w:t>3.</w:t>
            </w:r>
            <w:r w:rsidR="007D4105" w:rsidRPr="00CE0FB4">
              <w:rPr>
                <w:i/>
                <w:shd w:val="clear" w:color="auto" w:fill="FFFFFF"/>
              </w:rPr>
              <w:t>Pareiškėjas numato įdiegti inovacijas, naujas technologijas</w:t>
            </w:r>
            <w:r w:rsidR="007D4105" w:rsidRPr="00CE0FB4">
              <w:rPr>
                <w:i/>
              </w:rPr>
              <w:t xml:space="preserve"> </w:t>
            </w:r>
            <w:r w:rsidR="00CD513C" w:rsidRPr="00CE0FB4">
              <w:rPr>
                <w:i/>
              </w:rPr>
              <w:t xml:space="preserve">vykdomas veiklos (kaimo) </w:t>
            </w:r>
            <w:r w:rsidR="007D4105" w:rsidRPr="00CE0FB4">
              <w:rPr>
                <w:i/>
              </w:rPr>
              <w:t xml:space="preserve">teritorijos ir (arba) </w:t>
            </w:r>
            <w:r w:rsidR="00CD513C" w:rsidRPr="00CE0FB4">
              <w:rPr>
                <w:i/>
              </w:rPr>
              <w:t xml:space="preserve"> Pasvalio </w:t>
            </w:r>
            <w:r w:rsidR="007D4105" w:rsidRPr="00CE0FB4">
              <w:rPr>
                <w:i/>
              </w:rPr>
              <w:t>rajono lygmeniu</w:t>
            </w:r>
            <w:r w:rsidR="00CD513C" w:rsidRPr="00CE0FB4">
              <w:rPr>
                <w:i/>
              </w:rPr>
              <w:t>. Šis kriterijus detalizuojamas</w:t>
            </w:r>
            <w:r w:rsidR="00A205A5">
              <w:rPr>
                <w:i/>
              </w:rPr>
              <w:t xml:space="preserve"> taip</w:t>
            </w:r>
            <w:r w:rsidR="00CD513C" w:rsidRPr="00CE0FB4">
              <w:rPr>
                <w:i/>
              </w:rPr>
              <w:t>:</w:t>
            </w:r>
          </w:p>
          <w:p w:rsidR="00CD513C" w:rsidRDefault="00CD513C" w:rsidP="009A2ABC">
            <w:pPr>
              <w:pStyle w:val="Sraopastraipa"/>
              <w:numPr>
                <w:ilvl w:val="0"/>
                <w:numId w:val="60"/>
              </w:numPr>
              <w:spacing w:after="0" w:line="240" w:lineRule="auto"/>
              <w:jc w:val="both"/>
              <w:rPr>
                <w:i/>
                <w:shd w:val="clear" w:color="auto" w:fill="FFFFFF"/>
              </w:rPr>
            </w:pPr>
            <w:r>
              <w:rPr>
                <w:i/>
                <w:shd w:val="clear" w:color="auto" w:fill="FFFFFF"/>
              </w:rPr>
              <w:t>Pasvalio rajono lygmeniu;</w:t>
            </w:r>
          </w:p>
          <w:p w:rsidR="00CD513C" w:rsidRPr="00CD513C" w:rsidRDefault="00CD513C" w:rsidP="009A2ABC">
            <w:pPr>
              <w:pStyle w:val="Sraopastraipa"/>
              <w:numPr>
                <w:ilvl w:val="0"/>
                <w:numId w:val="60"/>
              </w:numPr>
              <w:spacing w:after="0" w:line="240" w:lineRule="auto"/>
              <w:jc w:val="both"/>
              <w:rPr>
                <w:i/>
                <w:shd w:val="clear" w:color="auto" w:fill="FFFFFF"/>
              </w:rPr>
            </w:pPr>
            <w:r>
              <w:rPr>
                <w:i/>
                <w:shd w:val="clear" w:color="auto" w:fill="FFFFFF"/>
              </w:rPr>
              <w:t>vykdomos veiklos teritorijos (kaimo) lygmeniu.</w:t>
            </w:r>
          </w:p>
          <w:p w:rsidR="007D4105" w:rsidRPr="009028E0" w:rsidRDefault="007D4105" w:rsidP="007D4105">
            <w:pPr>
              <w:pStyle w:val="Sraopastraipa"/>
              <w:spacing w:after="0" w:line="240" w:lineRule="auto"/>
              <w:ind w:left="0"/>
              <w:jc w:val="both"/>
              <w:rPr>
                <w:i/>
                <w:shd w:val="clear" w:color="auto" w:fill="FFFFFF"/>
              </w:rPr>
            </w:pPr>
            <w:r>
              <w:rPr>
                <w:i/>
                <w:shd w:val="clear" w:color="auto" w:fill="FFFFFF"/>
              </w:rPr>
              <w:t>4.</w:t>
            </w:r>
            <w:r w:rsidRPr="00A53624">
              <w:rPr>
                <w:i/>
                <w:shd w:val="clear" w:color="auto" w:fill="FFFFFF"/>
              </w:rPr>
              <w:t xml:space="preserve"> </w:t>
            </w:r>
            <w:r w:rsidRPr="00A53624">
              <w:rPr>
                <w:i/>
              </w:rPr>
              <w:t>Projekte numatoma darbuotojų darbo sąlygų gerinimas</w:t>
            </w:r>
            <w:r>
              <w:rPr>
                <w:i/>
              </w:rPr>
              <w:t xml:space="preserve"> </w:t>
            </w:r>
            <w:r w:rsidR="00AD2F3E">
              <w:rPr>
                <w:i/>
                <w:shd w:val="clear" w:color="auto" w:fill="FFFFFF"/>
              </w:rPr>
              <w:t>(d</w:t>
            </w:r>
            <w:r w:rsidRPr="00A53624">
              <w:rPr>
                <w:i/>
              </w:rPr>
              <w:t xml:space="preserve">arbuotojų darbo sąlygų gerinimas </w:t>
            </w:r>
            <w:r>
              <w:rPr>
                <w:i/>
              </w:rPr>
              <w:t xml:space="preserve">suprantamas, kaip projekto veikla nukreipta ne į įmonės pelno didinimą, o palankesnių darbo sąlygų kūrimą, pvz. darbuotojams skirtų </w:t>
            </w:r>
            <w:r w:rsidRPr="00A53624">
              <w:rPr>
                <w:i/>
              </w:rPr>
              <w:t>dušų, persirengimo kambarių, virtuvėlės įrengimas ir kt.)</w:t>
            </w:r>
            <w:r>
              <w:rPr>
                <w:i/>
              </w:rPr>
              <w:t>.</w:t>
            </w:r>
          </w:p>
          <w:p w:rsidR="007D4105" w:rsidRPr="009028E0" w:rsidRDefault="007D4105" w:rsidP="007D4105">
            <w:pPr>
              <w:spacing w:after="0" w:line="240" w:lineRule="auto"/>
              <w:rPr>
                <w:iCs/>
                <w:sz w:val="16"/>
                <w:szCs w:val="16"/>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9.2.8.7.</w:t>
            </w:r>
          </w:p>
        </w:tc>
        <w:tc>
          <w:tcPr>
            <w:tcW w:w="2268" w:type="dxa"/>
            <w:gridSpan w:val="2"/>
            <w:vAlign w:val="center"/>
          </w:tcPr>
          <w:p w:rsidR="007D4105" w:rsidRPr="009028E0" w:rsidRDefault="007D4105" w:rsidP="007D4105">
            <w:pPr>
              <w:spacing w:after="0" w:line="240" w:lineRule="auto"/>
            </w:pPr>
            <w:r w:rsidRPr="009028E0">
              <w:t xml:space="preserve">Didžiausia paramos suma vietos </w:t>
            </w:r>
            <w:r w:rsidRPr="009028E0">
              <w:lastRenderedPageBreak/>
              <w:t>projektui (</w:t>
            </w:r>
            <w:r>
              <w:t>EUR</w:t>
            </w:r>
            <w:r w:rsidRPr="009028E0">
              <w:t>)</w:t>
            </w:r>
          </w:p>
        </w:tc>
        <w:tc>
          <w:tcPr>
            <w:tcW w:w="6202" w:type="dxa"/>
            <w:gridSpan w:val="3"/>
            <w:vAlign w:val="center"/>
          </w:tcPr>
          <w:p w:rsidR="007D4105" w:rsidRPr="009028E0" w:rsidRDefault="007D4105" w:rsidP="007D4105">
            <w:pPr>
              <w:spacing w:after="0" w:line="240" w:lineRule="auto"/>
            </w:pPr>
            <w:r w:rsidRPr="009028E0">
              <w:lastRenderedPageBreak/>
              <w:t xml:space="preserve">Didžiausia paramos vietos projektui suma negali būti didesnė kaip </w:t>
            </w:r>
            <w:r w:rsidRPr="008D721C">
              <w:t>84 939,00 €</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9.2.8.8.</w:t>
            </w:r>
          </w:p>
        </w:tc>
        <w:tc>
          <w:tcPr>
            <w:tcW w:w="2268" w:type="dxa"/>
            <w:gridSpan w:val="2"/>
            <w:vAlign w:val="center"/>
          </w:tcPr>
          <w:p w:rsidR="007D4105" w:rsidRPr="009028E0" w:rsidRDefault="007D4105" w:rsidP="007D4105">
            <w:pPr>
              <w:spacing w:after="0" w:line="240" w:lineRule="auto"/>
            </w:pPr>
            <w:r w:rsidRPr="009028E0">
              <w:t xml:space="preserve">Paramos lyginamoji dalis (proc.) </w:t>
            </w:r>
          </w:p>
        </w:tc>
        <w:tc>
          <w:tcPr>
            <w:tcW w:w="6202" w:type="dxa"/>
            <w:gridSpan w:val="3"/>
            <w:vAlign w:val="center"/>
          </w:tcPr>
          <w:p w:rsidR="007D4105" w:rsidRPr="009028E0" w:rsidRDefault="001E6A4D">
            <w:pPr>
              <w:spacing w:after="0" w:line="240" w:lineRule="auto"/>
            </w:pPr>
            <w:r w:rsidRPr="0020168D">
              <w:rPr>
                <w:rStyle w:val="Emfaz"/>
                <w:bCs/>
                <w:i w:val="0"/>
                <w:color w:val="000000"/>
              </w:rPr>
              <w:t>Didžiausia paramos vietos projektui įgyvendinti lyginamoji dalis procentais nurodyta VPS atrankos taisyklių aktualioje redakcijoje.</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rPr>
            </w:pPr>
            <w:r w:rsidRPr="009028E0">
              <w:rPr>
                <w:b/>
              </w:rPr>
              <w:t>9.2.9.</w:t>
            </w:r>
          </w:p>
        </w:tc>
        <w:tc>
          <w:tcPr>
            <w:tcW w:w="2268" w:type="dxa"/>
            <w:gridSpan w:val="2"/>
            <w:shd w:val="clear" w:color="auto" w:fill="FDE9D9"/>
            <w:vAlign w:val="center"/>
          </w:tcPr>
          <w:p w:rsidR="007D4105" w:rsidRPr="009028E0" w:rsidRDefault="007D4105" w:rsidP="007D4105">
            <w:pPr>
              <w:spacing w:after="0" w:line="240" w:lineRule="auto"/>
              <w:rPr>
                <w:b/>
              </w:rPr>
            </w:pPr>
            <w:r w:rsidRPr="009028E0">
              <w:rPr>
                <w:b/>
              </w:rPr>
              <w:t>2 veiklos sritis</w:t>
            </w:r>
          </w:p>
        </w:tc>
        <w:tc>
          <w:tcPr>
            <w:tcW w:w="6202" w:type="dxa"/>
            <w:gridSpan w:val="3"/>
            <w:shd w:val="clear" w:color="auto" w:fill="FDE9D9"/>
            <w:vAlign w:val="center"/>
          </w:tcPr>
          <w:p w:rsidR="007D4105" w:rsidRPr="009028E0" w:rsidRDefault="007D4105" w:rsidP="007D4105">
            <w:pPr>
              <w:spacing w:after="0" w:line="240" w:lineRule="auto"/>
              <w:rPr>
                <w:b/>
              </w:rPr>
            </w:pPr>
            <w:r w:rsidRPr="009028E0">
              <w:rPr>
                <w:b/>
              </w:rPr>
              <w:t>„</w:t>
            </w:r>
            <w:r w:rsidRPr="009028E0">
              <w:rPr>
                <w:b/>
                <w:i/>
              </w:rPr>
              <w:t>Parama žemės ūkio veiklų ir su žemės ūkiu susijusių verslų plėtrai</w:t>
            </w:r>
            <w:r w:rsidRPr="009028E0">
              <w:rPr>
                <w:b/>
              </w:rPr>
              <w:t>“</w:t>
            </w:r>
            <w:r w:rsidRPr="009028E0">
              <w:rPr>
                <w:b/>
                <w:i/>
              </w:rPr>
              <w:t xml:space="preserve"> (kodas LEADER-19.2-SAVA-</w:t>
            </w:r>
            <w:r>
              <w:rPr>
                <w:b/>
                <w:i/>
              </w:rPr>
              <w:t>6.</w:t>
            </w:r>
            <w:r w:rsidRPr="009028E0">
              <w:rPr>
                <w:b/>
                <w:i/>
              </w:rPr>
              <w:t>2)</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9.2.9.1.</w:t>
            </w:r>
          </w:p>
        </w:tc>
        <w:tc>
          <w:tcPr>
            <w:tcW w:w="2268" w:type="dxa"/>
            <w:gridSpan w:val="2"/>
            <w:vAlign w:val="center"/>
          </w:tcPr>
          <w:p w:rsidR="007D4105" w:rsidRPr="009028E0" w:rsidRDefault="007D4105" w:rsidP="007D4105">
            <w:pPr>
              <w:spacing w:after="0" w:line="240" w:lineRule="auto"/>
            </w:pPr>
            <w:r w:rsidRPr="009028E0">
              <w:t>Veiklos srities apibūdinimas</w:t>
            </w:r>
          </w:p>
        </w:tc>
        <w:tc>
          <w:tcPr>
            <w:tcW w:w="6202" w:type="dxa"/>
            <w:gridSpan w:val="3"/>
            <w:vAlign w:val="center"/>
          </w:tcPr>
          <w:p w:rsidR="007D4105" w:rsidRPr="009028E0" w:rsidRDefault="007D4105" w:rsidP="007D4105">
            <w:pPr>
              <w:spacing w:after="0" w:line="240" w:lineRule="auto"/>
              <w:jc w:val="both"/>
            </w:pPr>
            <w:r w:rsidRPr="009028E0">
              <w:t xml:space="preserve">Veiklos sritimi numatoma remti </w:t>
            </w:r>
            <w:r w:rsidRPr="001D1886">
              <w:t>socialini</w:t>
            </w:r>
            <w:r>
              <w:t>us</w:t>
            </w:r>
            <w:r w:rsidRPr="001D1886">
              <w:t>, smulk</w:t>
            </w:r>
            <w:r>
              <w:t>ius</w:t>
            </w:r>
            <w:r w:rsidRPr="001D1886">
              <w:t xml:space="preserve"> ir vidutini</w:t>
            </w:r>
            <w:r>
              <w:t>us</w:t>
            </w:r>
            <w:r w:rsidRPr="009028E0">
              <w:t xml:space="preserve"> ūkininkus </w:t>
            </w:r>
            <w:r>
              <w:t>bei</w:t>
            </w:r>
            <w:r w:rsidRPr="009028E0">
              <w:t xml:space="preserve"> </w:t>
            </w:r>
            <w:r w:rsidRPr="001D1886">
              <w:rPr>
                <w:color w:val="000000" w:themeColor="text1"/>
              </w:rPr>
              <w:t>labai maža</w:t>
            </w:r>
            <w:r>
              <w:rPr>
                <w:color w:val="000000" w:themeColor="text1"/>
              </w:rPr>
              <w:t>s, mažas ir</w:t>
            </w:r>
            <w:r w:rsidRPr="009028E0">
              <w:t xml:space="preserve"> vidutines verslo įmones, užsiimančias </w:t>
            </w:r>
            <w:r w:rsidRPr="009028E0">
              <w:rPr>
                <w:bCs/>
                <w:shd w:val="clear" w:color="auto" w:fill="FFFFFF"/>
              </w:rPr>
              <w:t>žemės ūkio veikla,</w:t>
            </w:r>
            <w:r w:rsidRPr="009028E0">
              <w:t xml:space="preserve"> </w:t>
            </w:r>
            <w:r w:rsidRPr="009028E0">
              <w:rPr>
                <w:bCs/>
                <w:shd w:val="clear" w:color="auto" w:fill="FFFFFF"/>
              </w:rPr>
              <w:t xml:space="preserve">žemės ūkio </w:t>
            </w:r>
            <w:r w:rsidRPr="009028E0">
              <w:t>produktų apdorojimu ir perdirbimu, siekiant paskatinti jų plėtrą bei padidinti ekonominį konkurencingumą.</w:t>
            </w:r>
          </w:p>
          <w:p w:rsidR="007D4105" w:rsidRPr="00E62AE1" w:rsidRDefault="007D4105" w:rsidP="007D4105">
            <w:pPr>
              <w:spacing w:after="0" w:line="240" w:lineRule="auto"/>
              <w:jc w:val="both"/>
              <w:rPr>
                <w:sz w:val="20"/>
                <w:szCs w:val="20"/>
              </w:rPr>
            </w:pPr>
          </w:p>
          <w:p w:rsidR="007D4105" w:rsidRPr="009028E0" w:rsidRDefault="007D4105" w:rsidP="007D4105">
            <w:pPr>
              <w:spacing w:after="0" w:line="240" w:lineRule="auto"/>
              <w:jc w:val="both"/>
              <w:rPr>
                <w:rFonts w:ascii="Verdana" w:eastAsiaTheme="majorEastAsia" w:hAnsi="Verdana"/>
                <w:b/>
                <w:bCs/>
                <w:color w:val="000000"/>
                <w:sz w:val="17"/>
                <w:szCs w:val="17"/>
                <w:shd w:val="clear" w:color="auto" w:fill="FDF5EA"/>
              </w:rPr>
            </w:pPr>
            <w:r w:rsidRPr="009028E0">
              <w:rPr>
                <w:b/>
                <w:i/>
              </w:rPr>
              <w:t>Remiama veikla:</w:t>
            </w:r>
          </w:p>
          <w:p w:rsidR="007D4105" w:rsidRPr="009028E0" w:rsidRDefault="007D4105" w:rsidP="009A2ABC">
            <w:pPr>
              <w:pStyle w:val="Sraopastraipa"/>
              <w:numPr>
                <w:ilvl w:val="0"/>
                <w:numId w:val="19"/>
              </w:numPr>
              <w:spacing w:after="0" w:line="240" w:lineRule="auto"/>
            </w:pPr>
            <w:r w:rsidRPr="009028E0">
              <w:t>parama teikiama žemės ūkio ir su juo susijusios ekonominės veiklos plėtrai kaimo vietovėse;</w:t>
            </w:r>
          </w:p>
          <w:p w:rsidR="007D4105" w:rsidRPr="009028E0" w:rsidRDefault="007D4105" w:rsidP="009A2ABC">
            <w:pPr>
              <w:pStyle w:val="Sraopastraipa"/>
              <w:numPr>
                <w:ilvl w:val="0"/>
                <w:numId w:val="19"/>
              </w:numPr>
              <w:spacing w:after="0" w:line="240" w:lineRule="auto"/>
            </w:pPr>
            <w:r w:rsidRPr="009028E0">
              <w:rPr>
                <w:shd w:val="clear" w:color="auto" w:fill="FFFFFF"/>
              </w:rPr>
              <w:t xml:space="preserve">pagal veiklos sritį parama teikiama įvairiai </w:t>
            </w:r>
            <w:r w:rsidRPr="009028E0">
              <w:rPr>
                <w:bCs/>
                <w:shd w:val="clear" w:color="auto" w:fill="FFFFFF"/>
              </w:rPr>
              <w:t xml:space="preserve">žemės ūkio </w:t>
            </w:r>
            <w:r w:rsidRPr="009028E0">
              <w:t xml:space="preserve">(ypač naujoviškai, mažiau vietovėje populiariai) </w:t>
            </w:r>
            <w:r w:rsidRPr="009028E0">
              <w:rPr>
                <w:bCs/>
                <w:shd w:val="clear" w:color="auto" w:fill="FFFFFF"/>
              </w:rPr>
              <w:t xml:space="preserve">veiklai </w:t>
            </w:r>
            <w:r w:rsidRPr="009028E0">
              <w:t xml:space="preserve">apimančiai </w:t>
            </w:r>
            <w:r w:rsidRPr="009028E0">
              <w:rPr>
                <w:bCs/>
                <w:shd w:val="clear" w:color="auto" w:fill="FFFFFF"/>
              </w:rPr>
              <w:t xml:space="preserve">žemės ūkio </w:t>
            </w:r>
            <w:r w:rsidRPr="009028E0">
              <w:t>produktų gamybą, apdorojimą ir perdirbimą.</w:t>
            </w:r>
          </w:p>
          <w:p w:rsidR="007D4105" w:rsidRPr="009028E0" w:rsidRDefault="007D4105" w:rsidP="007D4105">
            <w:pPr>
              <w:spacing w:after="0" w:line="240" w:lineRule="auto"/>
              <w:rPr>
                <w:sz w:val="20"/>
                <w:szCs w:val="20"/>
              </w:rPr>
            </w:pPr>
          </w:p>
          <w:p w:rsidR="007D4105" w:rsidRDefault="007D4105" w:rsidP="007D4105">
            <w:pPr>
              <w:spacing w:after="0" w:line="240" w:lineRule="auto"/>
              <w:jc w:val="both"/>
            </w:pPr>
            <w:r w:rsidRPr="009028E0">
              <w:t xml:space="preserve">Planuojama, kad pagal šią veiklos sritį bus įgyvendinti 3 vietos projektai. </w:t>
            </w:r>
          </w:p>
          <w:p w:rsidR="007D4105" w:rsidRPr="009028E0" w:rsidRDefault="007D4105" w:rsidP="007D4105">
            <w:pPr>
              <w:spacing w:after="0" w:line="240" w:lineRule="auto"/>
              <w:jc w:val="both"/>
              <w:rPr>
                <w:sz w:val="18"/>
                <w:szCs w:val="18"/>
                <w:lang w:eastAsia="lt-LT"/>
              </w:rPr>
            </w:pPr>
            <w:r w:rsidRPr="009028E0">
              <w:t xml:space="preserve">Veiklos sritis </w:t>
            </w:r>
            <w:r w:rsidRPr="001D1886">
              <w:t>skirta darbo vietoms kurti</w:t>
            </w:r>
            <w:r>
              <w:t>, numatoma</w:t>
            </w:r>
            <w:r w:rsidRPr="00B95906">
              <w:t xml:space="preserve"> sukurti ne mažiau 6 darbo vietų.</w:t>
            </w:r>
            <w:r w:rsidRPr="009028E0">
              <w:t xml:space="preserve"> </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9.2.9.2.</w:t>
            </w:r>
          </w:p>
        </w:tc>
        <w:tc>
          <w:tcPr>
            <w:tcW w:w="2268" w:type="dxa"/>
            <w:gridSpan w:val="2"/>
            <w:vAlign w:val="center"/>
          </w:tcPr>
          <w:p w:rsidR="007D4105" w:rsidRPr="009028E0" w:rsidRDefault="007D4105" w:rsidP="007D4105">
            <w:pPr>
              <w:spacing w:after="0" w:line="240" w:lineRule="auto"/>
            </w:pPr>
            <w:r w:rsidRPr="009028E0">
              <w:t xml:space="preserve">Pagal veiklos sritį remiamų vietos projektų pobūdis: </w:t>
            </w:r>
          </w:p>
        </w:tc>
        <w:tc>
          <w:tcPr>
            <w:tcW w:w="6202" w:type="dxa"/>
            <w:gridSpan w:val="3"/>
            <w:vAlign w:val="center"/>
          </w:tcPr>
          <w:p w:rsidR="007D4105" w:rsidRPr="009028E0" w:rsidRDefault="007D4105" w:rsidP="007D4105">
            <w:pPr>
              <w:spacing w:after="0" w:line="240" w:lineRule="auto"/>
              <w:rPr>
                <w:i/>
                <w:iCs/>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9.2.9.2.1.</w:t>
            </w:r>
          </w:p>
        </w:tc>
        <w:tc>
          <w:tcPr>
            <w:tcW w:w="2268" w:type="dxa"/>
            <w:gridSpan w:val="2"/>
          </w:tcPr>
          <w:p w:rsidR="007D4105" w:rsidRPr="009028E0" w:rsidRDefault="007D4105" w:rsidP="007D4105">
            <w:pPr>
              <w:spacing w:after="0" w:line="240" w:lineRule="auto"/>
              <w:jc w:val="right"/>
            </w:pPr>
            <w:r w:rsidRPr="009028E0">
              <w:rPr>
                <w:i/>
                <w:iCs/>
              </w:rPr>
              <w:t>pelno</w:t>
            </w:r>
          </w:p>
        </w:tc>
        <w:tc>
          <w:tcPr>
            <w:tcW w:w="6202" w:type="dxa"/>
            <w:gridSpan w:val="3"/>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1"/>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9.2.9.2.2.</w:t>
            </w:r>
          </w:p>
        </w:tc>
        <w:tc>
          <w:tcPr>
            <w:tcW w:w="2268" w:type="dxa"/>
            <w:gridSpan w:val="2"/>
          </w:tcPr>
          <w:p w:rsidR="007D4105" w:rsidRPr="009028E0" w:rsidRDefault="007D4105" w:rsidP="007D4105">
            <w:pPr>
              <w:spacing w:after="0" w:line="240" w:lineRule="auto"/>
              <w:jc w:val="right"/>
              <w:rPr>
                <w:i/>
                <w:iCs/>
              </w:rPr>
            </w:pPr>
            <w:r w:rsidRPr="009028E0">
              <w:rPr>
                <w:i/>
                <w:iCs/>
              </w:rPr>
              <w:t>ne pelno</w:t>
            </w:r>
          </w:p>
        </w:tc>
        <w:tc>
          <w:tcPr>
            <w:tcW w:w="6202" w:type="dxa"/>
            <w:gridSpan w:val="3"/>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0"/>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9.2.9.3.</w:t>
            </w:r>
          </w:p>
        </w:tc>
        <w:tc>
          <w:tcPr>
            <w:tcW w:w="2268" w:type="dxa"/>
            <w:gridSpan w:val="2"/>
            <w:vAlign w:val="center"/>
          </w:tcPr>
          <w:p w:rsidR="007D4105" w:rsidRPr="009028E0" w:rsidRDefault="007D4105" w:rsidP="007D4105">
            <w:pPr>
              <w:spacing w:after="0" w:line="240" w:lineRule="auto"/>
            </w:pPr>
            <w:r w:rsidRPr="009028E0">
              <w:t>Tinkami paramos gavėjai</w:t>
            </w:r>
          </w:p>
        </w:tc>
        <w:tc>
          <w:tcPr>
            <w:tcW w:w="6202" w:type="dxa"/>
            <w:gridSpan w:val="3"/>
            <w:vAlign w:val="center"/>
          </w:tcPr>
          <w:p w:rsidR="007D4105" w:rsidRPr="00E62AE1" w:rsidRDefault="007D4105" w:rsidP="007D4105">
            <w:pPr>
              <w:spacing w:after="0" w:line="240" w:lineRule="auto"/>
              <w:rPr>
                <w:color w:val="000000" w:themeColor="text1"/>
                <w:sz w:val="20"/>
                <w:szCs w:val="20"/>
                <w:highlight w:val="cyan"/>
              </w:rPr>
            </w:pPr>
          </w:p>
          <w:p w:rsidR="007D4105" w:rsidRDefault="007D4105" w:rsidP="007D4105">
            <w:pPr>
              <w:spacing w:after="0" w:line="240" w:lineRule="auto"/>
              <w:jc w:val="both"/>
              <w:rPr>
                <w:color w:val="000000" w:themeColor="text1"/>
              </w:rPr>
            </w:pPr>
            <w:r w:rsidRPr="001D1886">
              <w:rPr>
                <w:color w:val="000000" w:themeColor="text1"/>
              </w:rPr>
              <w:t>Privatūs juridiniais asmenys, atitinkantys labai mažai, mažai ir vidutine</w:t>
            </w:r>
            <w:r w:rsidR="00304C42">
              <w:rPr>
                <w:color w:val="000000" w:themeColor="text1"/>
              </w:rPr>
              <w:t>i įmonei keliamus reikalavimus, labai smulkūs</w:t>
            </w:r>
            <w:r w:rsidRPr="001D1886">
              <w:t>, smulkūs ir vidutiniai ūkininkai</w:t>
            </w:r>
            <w:r w:rsidRPr="001D1886">
              <w:rPr>
                <w:color w:val="000000" w:themeColor="text1"/>
              </w:rPr>
              <w:t xml:space="preserve"> registruoti </w:t>
            </w:r>
            <w:r>
              <w:t>Pasvalio rajone</w:t>
            </w:r>
            <w:r w:rsidRPr="009028E0">
              <w:rPr>
                <w:bCs/>
              </w:rPr>
              <w:t xml:space="preserve"> </w:t>
            </w:r>
            <w:r w:rsidRPr="009028E0">
              <w:t xml:space="preserve">ir </w:t>
            </w:r>
            <w:r w:rsidRPr="001D1886">
              <w:rPr>
                <w:color w:val="000000" w:themeColor="text1"/>
              </w:rPr>
              <w:t>veiklą vykdantys VVG teritorijoje.</w:t>
            </w:r>
          </w:p>
          <w:p w:rsidR="007D4105" w:rsidRPr="00137845" w:rsidRDefault="007D4105" w:rsidP="007D4105">
            <w:pPr>
              <w:spacing w:after="0" w:line="240" w:lineRule="auto"/>
              <w:rPr>
                <w:i/>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 xml:space="preserve"> 9.2.9.4.</w:t>
            </w:r>
          </w:p>
        </w:tc>
        <w:tc>
          <w:tcPr>
            <w:tcW w:w="2268" w:type="dxa"/>
            <w:gridSpan w:val="2"/>
            <w:vAlign w:val="center"/>
          </w:tcPr>
          <w:p w:rsidR="007D4105" w:rsidRPr="009028E0" w:rsidRDefault="007D4105" w:rsidP="007D4105">
            <w:pPr>
              <w:spacing w:after="0" w:line="240" w:lineRule="auto"/>
            </w:pPr>
            <w:r w:rsidRPr="009028E0">
              <w:t>Priemonės veiklos srities tikslinė grupė</w:t>
            </w:r>
          </w:p>
        </w:tc>
        <w:tc>
          <w:tcPr>
            <w:tcW w:w="6202" w:type="dxa"/>
            <w:gridSpan w:val="3"/>
          </w:tcPr>
          <w:p w:rsidR="007D4105" w:rsidRPr="009028E0" w:rsidRDefault="007D4105" w:rsidP="007D4105">
            <w:pPr>
              <w:spacing w:after="0" w:line="240" w:lineRule="auto"/>
              <w:jc w:val="both"/>
            </w:pPr>
            <w:r w:rsidRPr="009028E0">
              <w:t>VVG teritorijoje registruoti ir veiklą vykdantys privatūs juridiniai asmenys, ūkininkai.</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9.2.9.5.</w:t>
            </w:r>
          </w:p>
        </w:tc>
        <w:tc>
          <w:tcPr>
            <w:tcW w:w="2268" w:type="dxa"/>
            <w:gridSpan w:val="2"/>
            <w:vAlign w:val="center"/>
          </w:tcPr>
          <w:p w:rsidR="007D4105" w:rsidRPr="009028E0" w:rsidRDefault="007D4105" w:rsidP="007D4105">
            <w:pPr>
              <w:spacing w:after="0" w:line="240" w:lineRule="auto"/>
            </w:pPr>
            <w:r w:rsidRPr="009028E0">
              <w:t>Tinkamumo sąlygos</w:t>
            </w:r>
          </w:p>
        </w:tc>
        <w:tc>
          <w:tcPr>
            <w:tcW w:w="6202" w:type="dxa"/>
            <w:gridSpan w:val="3"/>
            <w:vAlign w:val="center"/>
          </w:tcPr>
          <w:p w:rsidR="007D4105" w:rsidRPr="009028E0" w:rsidRDefault="007D4105" w:rsidP="007D4105">
            <w:pPr>
              <w:spacing w:after="0" w:line="240" w:lineRule="auto"/>
              <w:rPr>
                <w:i/>
                <w:sz w:val="20"/>
                <w:szCs w:val="20"/>
              </w:rPr>
            </w:pPr>
          </w:p>
          <w:p w:rsidR="007D4105" w:rsidRPr="009028E0" w:rsidRDefault="007D4105" w:rsidP="007D4105">
            <w:pPr>
              <w:spacing w:after="0" w:line="240" w:lineRule="auto"/>
              <w:jc w:val="both"/>
            </w:pPr>
            <w:r w:rsidRPr="009028E0">
              <w:t>Vietos projektai teikiami pagal priemonės „Kaimo verslų konkurencingumo didinimas“ veiklos sritį „</w:t>
            </w:r>
            <w:r w:rsidRPr="009028E0">
              <w:rPr>
                <w:i/>
              </w:rPr>
              <w:t>Parama žemės ūkio veiklų ir su žemės ūkiu susijusių verslų plėtrai</w:t>
            </w:r>
            <w:r w:rsidRPr="009028E0">
              <w:t>“ numatytus priemonės tikslus, taip pat veiklos srities tikslus ir remiamas veiklas.</w:t>
            </w:r>
          </w:p>
          <w:p w:rsidR="007D4105" w:rsidRPr="009028E0" w:rsidRDefault="007D4105" w:rsidP="007D4105">
            <w:pPr>
              <w:spacing w:after="0" w:line="240" w:lineRule="auto"/>
              <w:rPr>
                <w:i/>
                <w:sz w:val="20"/>
                <w:szCs w:val="20"/>
              </w:rPr>
            </w:pPr>
          </w:p>
          <w:p w:rsidR="007D4105" w:rsidRPr="009028E0" w:rsidRDefault="007D4105" w:rsidP="007D4105">
            <w:pPr>
              <w:spacing w:after="0" w:line="240" w:lineRule="auto"/>
              <w:jc w:val="both"/>
            </w:pPr>
            <w:r w:rsidRPr="009028E0">
              <w:t>Pagrindinės tinkamumo sąlygos pareiškėjams numatytos Lietuvos kaimo plėtros 2014-2020 metų programos 8.1.2. punkte.</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b/>
                <w:i/>
              </w:rPr>
            </w:pPr>
            <w:r w:rsidRPr="009028E0">
              <w:rPr>
                <w:b/>
                <w:i/>
              </w:rPr>
              <w:t>Specialieji reikalavimai taikomi pareiškėjams:</w:t>
            </w:r>
          </w:p>
          <w:p w:rsidR="007D4105" w:rsidRPr="009028E0" w:rsidRDefault="007D4105" w:rsidP="009A2ABC">
            <w:pPr>
              <w:pStyle w:val="Sraopastraipa"/>
              <w:numPr>
                <w:ilvl w:val="0"/>
                <w:numId w:val="19"/>
              </w:numPr>
              <w:spacing w:after="0" w:line="240" w:lineRule="auto"/>
              <w:ind w:left="357" w:hanging="357"/>
              <w:jc w:val="both"/>
              <w:rPr>
                <w:b/>
                <w:i/>
              </w:rPr>
            </w:pPr>
            <w:r w:rsidRPr="009028E0">
              <w:t xml:space="preserve">ūkininkas ir įmonė registruoti </w:t>
            </w:r>
            <w:r>
              <w:t xml:space="preserve">Pasvalio r. </w:t>
            </w:r>
            <w:r w:rsidRPr="009028E0">
              <w:t>ir projektas numatomas įgyvendinti VVG teritorijos kaimo vietovėje;</w:t>
            </w:r>
          </w:p>
          <w:p w:rsidR="007D4105" w:rsidRPr="00736444" w:rsidRDefault="007D4105" w:rsidP="009A2ABC">
            <w:pPr>
              <w:pStyle w:val="Sraopastraipa"/>
              <w:numPr>
                <w:ilvl w:val="0"/>
                <w:numId w:val="19"/>
              </w:numPr>
              <w:spacing w:after="0" w:line="240" w:lineRule="auto"/>
              <w:ind w:left="357" w:hanging="357"/>
              <w:jc w:val="both"/>
            </w:pPr>
            <w:r w:rsidRPr="009028E0">
              <w:t>pareiškėjas veiklą VVG teritorijoje vykd</w:t>
            </w:r>
            <w:r w:rsidRPr="00304C42">
              <w:t xml:space="preserve">o ne </w:t>
            </w:r>
            <w:r w:rsidR="00736444" w:rsidRPr="00304C42">
              <w:t>mažiau negu 12 mėn.</w:t>
            </w:r>
            <w:r w:rsidRPr="00304C42">
              <w:t>;</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lastRenderedPageBreak/>
              <w:t>9.2.9.6.</w:t>
            </w:r>
          </w:p>
        </w:tc>
        <w:tc>
          <w:tcPr>
            <w:tcW w:w="2268" w:type="dxa"/>
            <w:gridSpan w:val="2"/>
            <w:vAlign w:val="center"/>
          </w:tcPr>
          <w:p w:rsidR="007D4105" w:rsidRPr="009028E0" w:rsidRDefault="007D4105" w:rsidP="007D4105">
            <w:pPr>
              <w:spacing w:after="0" w:line="240" w:lineRule="auto"/>
            </w:pPr>
            <w:r w:rsidRPr="009028E0">
              <w:t>Vietos projektų atrankos kriterijai</w:t>
            </w:r>
          </w:p>
        </w:tc>
        <w:tc>
          <w:tcPr>
            <w:tcW w:w="6202" w:type="dxa"/>
            <w:gridSpan w:val="3"/>
            <w:vAlign w:val="center"/>
          </w:tcPr>
          <w:p w:rsidR="007D4105" w:rsidRPr="009028E0" w:rsidRDefault="007D4105" w:rsidP="007D4105">
            <w:pPr>
              <w:spacing w:after="0" w:line="240" w:lineRule="auto"/>
              <w:rPr>
                <w:sz w:val="20"/>
                <w:szCs w:val="20"/>
                <w:highlight w:val="yellow"/>
              </w:rPr>
            </w:pPr>
          </w:p>
          <w:p w:rsidR="007D4105" w:rsidRPr="009028E0" w:rsidRDefault="007D4105" w:rsidP="007D4105">
            <w:pPr>
              <w:spacing w:after="0" w:line="240" w:lineRule="auto"/>
              <w:jc w:val="both"/>
              <w:rPr>
                <w:b/>
                <w:i/>
              </w:rPr>
            </w:pPr>
            <w:r w:rsidRPr="009028E0">
              <w:t xml:space="preserve">Siekiant atrinkti ir finansuoti geriausius vietos projektus, numatoma naudoti </w:t>
            </w:r>
            <w:r w:rsidRPr="009028E0">
              <w:rPr>
                <w:b/>
                <w:i/>
              </w:rPr>
              <w:t>atrankos kriterijus</w:t>
            </w:r>
            <w:r w:rsidRPr="009028E0">
              <w:t xml:space="preserve"> pagal jiems suteiktą balų sistemą</w:t>
            </w:r>
            <w:r w:rsidRPr="009028E0">
              <w:rPr>
                <w:b/>
                <w:i/>
              </w:rPr>
              <w:t>:</w:t>
            </w:r>
          </w:p>
          <w:p w:rsidR="007D4105" w:rsidRPr="009028E0" w:rsidRDefault="007D4105" w:rsidP="007D4105">
            <w:pPr>
              <w:spacing w:after="0" w:line="240" w:lineRule="auto"/>
              <w:rPr>
                <w:iCs/>
                <w:sz w:val="20"/>
                <w:szCs w:val="20"/>
              </w:rPr>
            </w:pPr>
          </w:p>
          <w:p w:rsidR="007D4105" w:rsidRPr="009028E0" w:rsidRDefault="007D4105" w:rsidP="007D4105">
            <w:pPr>
              <w:spacing w:after="0" w:line="240" w:lineRule="auto"/>
              <w:rPr>
                <w:i/>
                <w:iCs/>
              </w:rPr>
            </w:pPr>
            <w:r w:rsidRPr="009028E0">
              <w:rPr>
                <w:i/>
              </w:rPr>
              <w:t>1. Sukurtų naujų darbo vietų skaičius</w:t>
            </w:r>
            <w:r w:rsidRPr="009028E0">
              <w:rPr>
                <w:i/>
                <w:iCs/>
              </w:rPr>
              <w:t>:</w:t>
            </w:r>
          </w:p>
          <w:p w:rsidR="007D4105" w:rsidRPr="009028E0" w:rsidRDefault="00304C42" w:rsidP="009A2ABC">
            <w:pPr>
              <w:pStyle w:val="Sraopastraipa"/>
              <w:numPr>
                <w:ilvl w:val="0"/>
                <w:numId w:val="22"/>
              </w:numPr>
              <w:spacing w:after="0" w:line="240" w:lineRule="auto"/>
              <w:rPr>
                <w:i/>
                <w:iCs/>
              </w:rPr>
            </w:pPr>
            <w:r w:rsidRPr="009028E0">
              <w:rPr>
                <w:i/>
                <w:iCs/>
              </w:rPr>
              <w:t>da</w:t>
            </w:r>
            <w:r>
              <w:rPr>
                <w:i/>
                <w:iCs/>
              </w:rPr>
              <w:t>ugiau nei 2 darbo vietos</w:t>
            </w:r>
            <w:r w:rsidR="007D4105" w:rsidRPr="009028E0">
              <w:rPr>
                <w:i/>
                <w:iCs/>
              </w:rPr>
              <w:t>;</w:t>
            </w:r>
          </w:p>
          <w:p w:rsidR="007D4105" w:rsidRPr="009028E0" w:rsidRDefault="007D4105" w:rsidP="009A2ABC">
            <w:pPr>
              <w:pStyle w:val="Sraopastraipa"/>
              <w:numPr>
                <w:ilvl w:val="0"/>
                <w:numId w:val="22"/>
              </w:numPr>
              <w:spacing w:after="0" w:line="240" w:lineRule="auto"/>
              <w:rPr>
                <w:i/>
                <w:iCs/>
              </w:rPr>
            </w:pPr>
            <w:r w:rsidRPr="009028E0">
              <w:rPr>
                <w:i/>
                <w:iCs/>
              </w:rPr>
              <w:t>2 darbo vietos;</w:t>
            </w:r>
          </w:p>
          <w:p w:rsidR="007D4105" w:rsidRPr="009028E0" w:rsidRDefault="00304C42" w:rsidP="009A2ABC">
            <w:pPr>
              <w:pStyle w:val="Sraopastraipa"/>
              <w:numPr>
                <w:ilvl w:val="0"/>
                <w:numId w:val="22"/>
              </w:numPr>
              <w:spacing w:after="0" w:line="240" w:lineRule="auto"/>
              <w:rPr>
                <w:i/>
                <w:iCs/>
              </w:rPr>
            </w:pPr>
            <w:r>
              <w:rPr>
                <w:i/>
                <w:iCs/>
              </w:rPr>
              <w:t>1 darbo vieta</w:t>
            </w:r>
            <w:r w:rsidR="007D4105" w:rsidRPr="009028E0">
              <w:rPr>
                <w:i/>
                <w:iCs/>
              </w:rPr>
              <w:t>.</w:t>
            </w:r>
          </w:p>
          <w:p w:rsidR="007D4105" w:rsidRPr="00E020CE" w:rsidRDefault="007D4105" w:rsidP="007D4105">
            <w:pPr>
              <w:pStyle w:val="Sraopastraipa"/>
              <w:spacing w:after="0" w:line="240" w:lineRule="auto"/>
              <w:ind w:left="0"/>
              <w:rPr>
                <w:i/>
                <w:iCs/>
              </w:rPr>
            </w:pPr>
            <w:r w:rsidRPr="00A205A5">
              <w:rPr>
                <w:i/>
                <w:iCs/>
              </w:rPr>
              <w:t xml:space="preserve">2. </w:t>
            </w:r>
            <w:r w:rsidRPr="00A205A5">
              <w:rPr>
                <w:i/>
              </w:rPr>
              <w:t>Pareiškėjo dydis:</w:t>
            </w:r>
          </w:p>
          <w:p w:rsidR="003A10B4" w:rsidRPr="003A10B4" w:rsidRDefault="00304C42" w:rsidP="009A2ABC">
            <w:pPr>
              <w:pStyle w:val="Sraopastraipa"/>
              <w:numPr>
                <w:ilvl w:val="0"/>
                <w:numId w:val="25"/>
              </w:numPr>
              <w:spacing w:after="0" w:line="240" w:lineRule="auto"/>
              <w:jc w:val="both"/>
              <w:rPr>
                <w:i/>
              </w:rPr>
            </w:pPr>
            <w:r>
              <w:rPr>
                <w:i/>
              </w:rPr>
              <w:t>l</w:t>
            </w:r>
            <w:r w:rsidR="003A10B4" w:rsidRPr="003A10B4">
              <w:rPr>
                <w:i/>
              </w:rPr>
              <w:t xml:space="preserve">abai maža įmonė / </w:t>
            </w:r>
            <w:r>
              <w:rPr>
                <w:i/>
              </w:rPr>
              <w:t>labai smulkus</w:t>
            </w:r>
            <w:r w:rsidR="003A10B4" w:rsidRPr="003A10B4">
              <w:rPr>
                <w:i/>
              </w:rPr>
              <w:t xml:space="preserve"> ūkininkas (</w:t>
            </w:r>
            <w:r>
              <w:rPr>
                <w:i/>
              </w:rPr>
              <w:t>VED iki 4 000,00 Eur</w:t>
            </w:r>
            <w:r w:rsidR="003A10B4" w:rsidRPr="003A10B4">
              <w:rPr>
                <w:i/>
              </w:rPr>
              <w:t>);</w:t>
            </w:r>
          </w:p>
          <w:p w:rsidR="003A10B4" w:rsidRDefault="00304C42" w:rsidP="009A2ABC">
            <w:pPr>
              <w:pStyle w:val="Sraopastraipa"/>
              <w:numPr>
                <w:ilvl w:val="0"/>
                <w:numId w:val="25"/>
              </w:numPr>
              <w:spacing w:after="0" w:line="240" w:lineRule="auto"/>
              <w:jc w:val="both"/>
              <w:rPr>
                <w:i/>
              </w:rPr>
            </w:pPr>
            <w:r>
              <w:rPr>
                <w:i/>
              </w:rPr>
              <w:t>m</w:t>
            </w:r>
            <w:r w:rsidR="003A10B4" w:rsidRPr="003A10B4">
              <w:rPr>
                <w:i/>
              </w:rPr>
              <w:t>aža įmonė / smulkus ūkininkas (</w:t>
            </w:r>
            <w:r>
              <w:rPr>
                <w:i/>
              </w:rPr>
              <w:t xml:space="preserve">VED nuo 4 001,00 </w:t>
            </w:r>
            <w:r w:rsidR="003A10B4" w:rsidRPr="003A10B4">
              <w:rPr>
                <w:i/>
              </w:rPr>
              <w:t xml:space="preserve"> </w:t>
            </w:r>
            <w:r>
              <w:rPr>
                <w:i/>
              </w:rPr>
              <w:t xml:space="preserve">Eur </w:t>
            </w:r>
            <w:r w:rsidR="003A10B4" w:rsidRPr="003A10B4">
              <w:rPr>
                <w:i/>
              </w:rPr>
              <w:t xml:space="preserve">iki </w:t>
            </w:r>
            <w:r>
              <w:rPr>
                <w:i/>
              </w:rPr>
              <w:t>7 999,00 Eur</w:t>
            </w:r>
            <w:r w:rsidR="003A10B4" w:rsidRPr="003A10B4">
              <w:rPr>
                <w:i/>
              </w:rPr>
              <w:t>);</w:t>
            </w:r>
          </w:p>
          <w:p w:rsidR="003A10B4" w:rsidRDefault="00304C42" w:rsidP="009A2ABC">
            <w:pPr>
              <w:pStyle w:val="Sraopastraipa"/>
              <w:numPr>
                <w:ilvl w:val="0"/>
                <w:numId w:val="25"/>
              </w:numPr>
              <w:spacing w:after="0" w:line="240" w:lineRule="auto"/>
              <w:jc w:val="both"/>
              <w:rPr>
                <w:i/>
              </w:rPr>
            </w:pPr>
            <w:r>
              <w:rPr>
                <w:i/>
              </w:rPr>
              <w:t>v</w:t>
            </w:r>
            <w:r w:rsidR="003A10B4">
              <w:rPr>
                <w:i/>
              </w:rPr>
              <w:t>idutinė įmonė / vi</w:t>
            </w:r>
            <w:r w:rsidR="00484A1D">
              <w:rPr>
                <w:i/>
              </w:rPr>
              <w:t>d</w:t>
            </w:r>
            <w:r w:rsidR="003A10B4">
              <w:rPr>
                <w:i/>
              </w:rPr>
              <w:t>utinis ūkininkas (</w:t>
            </w:r>
            <w:r>
              <w:rPr>
                <w:i/>
              </w:rPr>
              <w:t>VED nuo 8 000,00 Eur iki 14 000,00 Eur</w:t>
            </w:r>
            <w:r w:rsidR="003A10B4">
              <w:rPr>
                <w:i/>
              </w:rPr>
              <w:t>).</w:t>
            </w:r>
          </w:p>
          <w:p w:rsidR="00304C42" w:rsidRPr="000116A4" w:rsidRDefault="000116A4" w:rsidP="000116A4">
            <w:pPr>
              <w:spacing w:after="0" w:line="240" w:lineRule="auto"/>
              <w:jc w:val="both"/>
              <w:rPr>
                <w:i/>
                <w:shd w:val="clear" w:color="auto" w:fill="FFFFFF"/>
              </w:rPr>
            </w:pPr>
            <w:r>
              <w:rPr>
                <w:i/>
                <w:shd w:val="clear" w:color="auto" w:fill="FFFFFF"/>
              </w:rPr>
              <w:t>3.</w:t>
            </w:r>
            <w:r w:rsidR="007D4105" w:rsidRPr="000116A4">
              <w:rPr>
                <w:i/>
                <w:shd w:val="clear" w:color="auto" w:fill="FFFFFF"/>
              </w:rPr>
              <w:t>Pareiškėjas numato įdiegti inovacijas, naujas technologijas</w:t>
            </w:r>
            <w:r w:rsidR="00304C42" w:rsidRPr="000116A4">
              <w:rPr>
                <w:i/>
                <w:shd w:val="clear" w:color="auto" w:fill="FFFFFF"/>
              </w:rPr>
              <w:t xml:space="preserve"> vykdomos veiklos (kaimo)</w:t>
            </w:r>
            <w:r w:rsidR="007D4105" w:rsidRPr="000116A4">
              <w:rPr>
                <w:i/>
              </w:rPr>
              <w:t xml:space="preserve"> teritorijos ir (arba) </w:t>
            </w:r>
            <w:r w:rsidR="00304C42" w:rsidRPr="000116A4">
              <w:rPr>
                <w:i/>
              </w:rPr>
              <w:t xml:space="preserve">Pasvalio </w:t>
            </w:r>
            <w:r w:rsidR="007D4105" w:rsidRPr="000116A4">
              <w:rPr>
                <w:i/>
              </w:rPr>
              <w:t>rajono lygmeniu</w:t>
            </w:r>
            <w:r w:rsidR="007D4105" w:rsidRPr="000116A4">
              <w:rPr>
                <w:i/>
                <w:shd w:val="clear" w:color="auto" w:fill="FFFFFF"/>
              </w:rPr>
              <w:t>.</w:t>
            </w:r>
            <w:r w:rsidR="00304C42" w:rsidRPr="000116A4">
              <w:rPr>
                <w:i/>
                <w:shd w:val="clear" w:color="auto" w:fill="FFFFFF"/>
              </w:rPr>
              <w:t xml:space="preserve"> Šis kriterijus detalizuojamas taip:</w:t>
            </w:r>
          </w:p>
          <w:p w:rsidR="00304C42" w:rsidRDefault="00304C42" w:rsidP="009A2ABC">
            <w:pPr>
              <w:pStyle w:val="Sraopastraipa"/>
              <w:numPr>
                <w:ilvl w:val="0"/>
                <w:numId w:val="61"/>
              </w:numPr>
              <w:spacing w:after="0" w:line="240" w:lineRule="auto"/>
              <w:jc w:val="both"/>
              <w:rPr>
                <w:i/>
                <w:shd w:val="clear" w:color="auto" w:fill="FFFFFF"/>
              </w:rPr>
            </w:pPr>
            <w:r>
              <w:rPr>
                <w:i/>
                <w:shd w:val="clear" w:color="auto" w:fill="FFFFFF"/>
              </w:rPr>
              <w:t>Pasvalio rajono lygmenius;</w:t>
            </w:r>
          </w:p>
          <w:p w:rsidR="00304C42" w:rsidRPr="00304C42" w:rsidRDefault="00A205A5" w:rsidP="009A2ABC">
            <w:pPr>
              <w:pStyle w:val="Sraopastraipa"/>
              <w:numPr>
                <w:ilvl w:val="0"/>
                <w:numId w:val="61"/>
              </w:numPr>
              <w:spacing w:after="0" w:line="240" w:lineRule="auto"/>
              <w:jc w:val="both"/>
              <w:rPr>
                <w:i/>
                <w:shd w:val="clear" w:color="auto" w:fill="FFFFFF"/>
              </w:rPr>
            </w:pPr>
            <w:r>
              <w:rPr>
                <w:i/>
                <w:shd w:val="clear" w:color="auto" w:fill="FFFFFF"/>
              </w:rPr>
              <w:t>v</w:t>
            </w:r>
            <w:r w:rsidR="00304C42">
              <w:rPr>
                <w:i/>
                <w:shd w:val="clear" w:color="auto" w:fill="FFFFFF"/>
              </w:rPr>
              <w:t>ykdomos veiklos teritorijo</w:t>
            </w:r>
            <w:r>
              <w:rPr>
                <w:i/>
                <w:shd w:val="clear" w:color="auto" w:fill="FFFFFF"/>
              </w:rPr>
              <w:t>s</w:t>
            </w:r>
            <w:r w:rsidR="00304C42">
              <w:rPr>
                <w:i/>
                <w:shd w:val="clear" w:color="auto" w:fill="FFFFFF"/>
              </w:rPr>
              <w:t xml:space="preserve"> (kaimo) lygmeniu.</w:t>
            </w:r>
          </w:p>
          <w:p w:rsidR="007D4105" w:rsidRPr="000116A4" w:rsidRDefault="000116A4" w:rsidP="000116A4">
            <w:pPr>
              <w:spacing w:after="0" w:line="240" w:lineRule="auto"/>
              <w:jc w:val="both"/>
              <w:rPr>
                <w:i/>
                <w:iCs/>
              </w:rPr>
            </w:pPr>
            <w:r>
              <w:rPr>
                <w:i/>
              </w:rPr>
              <w:t>4.</w:t>
            </w:r>
            <w:r w:rsidR="007D4105" w:rsidRPr="000116A4">
              <w:rPr>
                <w:i/>
              </w:rPr>
              <w:t>Paramos prašoma naujoviškai, mažiau vietovėje populiariai žemės ūkio veiklai</w:t>
            </w:r>
            <w:r w:rsidR="00A205A5">
              <w:rPr>
                <w:i/>
                <w:iCs/>
              </w:rPr>
              <w:t xml:space="preserve"> (n</w:t>
            </w:r>
            <w:r w:rsidR="007D4105" w:rsidRPr="000116A4">
              <w:rPr>
                <w:i/>
                <w:iCs/>
              </w:rPr>
              <w:t xml:space="preserve">aujoviška, mažiau vietovėje populiaria laikoma žemės ūkio veikla, kuria </w:t>
            </w:r>
            <w:r w:rsidR="007D4105" w:rsidRPr="000116A4">
              <w:rPr>
                <w:i/>
                <w:color w:val="000000" w:themeColor="text1"/>
              </w:rPr>
              <w:t>paraiškos teikimo metu</w:t>
            </w:r>
            <w:r w:rsidR="007D4105" w:rsidRPr="000116A4">
              <w:rPr>
                <w:i/>
                <w:iCs/>
              </w:rPr>
              <w:t xml:space="preserve"> užsiima ne daugiau nei 10 proc. Pasvalio r. registruotų ūkininkų. Nustatoma remiantis </w:t>
            </w:r>
            <w:r w:rsidR="00304C42" w:rsidRPr="000116A4">
              <w:rPr>
                <w:i/>
                <w:iCs/>
              </w:rPr>
              <w:t>VĮ Žemės ūkio informacijos ir kaimo verslo centro</w:t>
            </w:r>
            <w:r w:rsidR="00487CA2" w:rsidRPr="000116A4">
              <w:rPr>
                <w:i/>
                <w:iCs/>
              </w:rPr>
              <w:t xml:space="preserve"> </w:t>
            </w:r>
            <w:r w:rsidR="007D4105" w:rsidRPr="000116A4">
              <w:rPr>
                <w:i/>
                <w:iCs/>
              </w:rPr>
              <w:t>duomenimis).</w:t>
            </w:r>
          </w:p>
          <w:p w:rsidR="007D4105" w:rsidRPr="009028E0" w:rsidRDefault="007D4105" w:rsidP="000116A4">
            <w:pPr>
              <w:pStyle w:val="Sraopastraipa"/>
              <w:spacing w:after="0" w:line="240" w:lineRule="auto"/>
              <w:ind w:left="0"/>
              <w:jc w:val="both"/>
              <w:rPr>
                <w:i/>
                <w:shd w:val="clear" w:color="auto" w:fill="FFFFFF"/>
              </w:rPr>
            </w:pPr>
            <w:r>
              <w:rPr>
                <w:i/>
                <w:shd w:val="clear" w:color="auto" w:fill="FFFFFF"/>
              </w:rPr>
              <w:t>5</w:t>
            </w:r>
            <w:r w:rsidRPr="003005D6">
              <w:rPr>
                <w:i/>
                <w:shd w:val="clear" w:color="auto" w:fill="FFFFFF"/>
              </w:rPr>
              <w:t xml:space="preserve">. </w:t>
            </w:r>
            <w:r w:rsidRPr="003005D6">
              <w:rPr>
                <w:i/>
              </w:rPr>
              <w:t>Projekte numatoma darbuotojų darbo sąlygų gerinimas</w:t>
            </w:r>
            <w:r w:rsidR="00A205A5">
              <w:rPr>
                <w:i/>
                <w:shd w:val="clear" w:color="auto" w:fill="FFFFFF"/>
              </w:rPr>
              <w:t xml:space="preserve"> (d</w:t>
            </w:r>
            <w:r w:rsidRPr="003005D6">
              <w:rPr>
                <w:i/>
              </w:rPr>
              <w:t>arbuotojų darbo sąlygų gerinimas suprantamas, kaip projekto veikla nukreipta ne į pelno didinimą, o palankesnių darbo sąlygų kūrimą, pvz. darbuotojams skirtų dušų, persirengimo kambarių, virtuvėlės įrengimas ir kt.).</w:t>
            </w:r>
          </w:p>
          <w:p w:rsidR="007D4105" w:rsidRPr="009028E0" w:rsidRDefault="007D4105" w:rsidP="007D4105">
            <w:pPr>
              <w:spacing w:after="0" w:line="240" w:lineRule="auto"/>
              <w:rPr>
                <w:iCs/>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9.2.9.7.</w:t>
            </w:r>
          </w:p>
        </w:tc>
        <w:tc>
          <w:tcPr>
            <w:tcW w:w="2268" w:type="dxa"/>
            <w:gridSpan w:val="2"/>
            <w:vAlign w:val="center"/>
          </w:tcPr>
          <w:p w:rsidR="007D4105" w:rsidRPr="009028E0" w:rsidRDefault="007D4105" w:rsidP="007D4105">
            <w:pPr>
              <w:spacing w:after="0" w:line="240" w:lineRule="auto"/>
            </w:pPr>
            <w:r w:rsidRPr="009028E0">
              <w:t>Didžiausia paramos suma projektui (</w:t>
            </w:r>
            <w:r>
              <w:t>EUR</w:t>
            </w:r>
            <w:r w:rsidRPr="009028E0">
              <w:t>)</w:t>
            </w:r>
          </w:p>
        </w:tc>
        <w:tc>
          <w:tcPr>
            <w:tcW w:w="6202" w:type="dxa"/>
            <w:gridSpan w:val="3"/>
            <w:vAlign w:val="center"/>
          </w:tcPr>
          <w:p w:rsidR="007D4105" w:rsidRPr="009028E0" w:rsidRDefault="007D4105" w:rsidP="007D4105">
            <w:pPr>
              <w:spacing w:after="0" w:line="240" w:lineRule="auto"/>
            </w:pPr>
            <w:r w:rsidRPr="009028E0">
              <w:t xml:space="preserve">Didžiausia paramos vietos projektui suma negali būti didesnė kaip </w:t>
            </w:r>
            <w:r w:rsidRPr="008D721C">
              <w:t>84 938,00 €</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9.2.9.8.</w:t>
            </w:r>
          </w:p>
        </w:tc>
        <w:tc>
          <w:tcPr>
            <w:tcW w:w="2268" w:type="dxa"/>
            <w:gridSpan w:val="2"/>
            <w:vAlign w:val="center"/>
          </w:tcPr>
          <w:p w:rsidR="007D4105" w:rsidRPr="009028E0" w:rsidRDefault="007D4105" w:rsidP="007D4105">
            <w:pPr>
              <w:spacing w:after="0" w:line="240" w:lineRule="auto"/>
            </w:pPr>
            <w:r w:rsidRPr="009028E0">
              <w:t xml:space="preserve">Paramos lyginamoji dalis (proc.) </w:t>
            </w:r>
          </w:p>
        </w:tc>
        <w:tc>
          <w:tcPr>
            <w:tcW w:w="6202" w:type="dxa"/>
            <w:gridSpan w:val="3"/>
            <w:vAlign w:val="center"/>
          </w:tcPr>
          <w:p w:rsidR="007D4105" w:rsidRPr="009028E0" w:rsidRDefault="001E6A4D">
            <w:pPr>
              <w:spacing w:after="0" w:line="240" w:lineRule="auto"/>
              <w:rPr>
                <w:bCs/>
                <w:sz w:val="16"/>
                <w:szCs w:val="16"/>
                <w:shd w:val="clear" w:color="auto" w:fill="FFFFFF"/>
              </w:rPr>
            </w:pPr>
            <w:r w:rsidRPr="0020168D">
              <w:rPr>
                <w:rStyle w:val="Emfaz"/>
                <w:bCs/>
                <w:i w:val="0"/>
                <w:color w:val="000000"/>
              </w:rPr>
              <w:t>Didžiausia paramos vietos projektui įgyvendinti lyginamoji dalis procentais nurodyta VPS atrankos taisyklių aktualioje redakcijoje.</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rPr>
            </w:pPr>
            <w:r w:rsidRPr="009028E0">
              <w:rPr>
                <w:b/>
              </w:rPr>
              <w:t xml:space="preserve">9.2.10. </w:t>
            </w:r>
          </w:p>
        </w:tc>
        <w:tc>
          <w:tcPr>
            <w:tcW w:w="8470" w:type="dxa"/>
            <w:gridSpan w:val="5"/>
            <w:shd w:val="clear" w:color="auto" w:fill="FDE9D9"/>
            <w:vAlign w:val="center"/>
          </w:tcPr>
          <w:p w:rsidR="007D4105" w:rsidRPr="009028E0" w:rsidRDefault="007D4105" w:rsidP="007D4105">
            <w:pPr>
              <w:spacing w:after="0" w:line="240" w:lineRule="auto"/>
              <w:rPr>
                <w:b/>
              </w:rPr>
            </w:pPr>
            <w:r w:rsidRPr="009028E0">
              <w:rPr>
                <w:b/>
              </w:rPr>
              <w:t>VPS priemonė „Prielaidų ekonominei veiklai kaime sudarymas“ (kodas LEADER</w:t>
            </w:r>
            <w:r w:rsidRPr="009028E0">
              <w:rPr>
                <w:b/>
                <w:i/>
              </w:rPr>
              <w:t>-</w:t>
            </w:r>
            <w:r w:rsidRPr="009028E0">
              <w:rPr>
                <w:b/>
              </w:rPr>
              <w:t>19.2-SAVA-</w:t>
            </w:r>
            <w:r>
              <w:rPr>
                <w:b/>
              </w:rPr>
              <w:t>7</w:t>
            </w:r>
            <w:r w:rsidRPr="009028E0">
              <w:rPr>
                <w:b/>
              </w:rPr>
              <w:t>)</w:t>
            </w:r>
          </w:p>
        </w:tc>
      </w:tr>
      <w:tr w:rsidR="007D4105" w:rsidRPr="009028E0" w:rsidTr="007D4105">
        <w:tc>
          <w:tcPr>
            <w:tcW w:w="1276" w:type="dxa"/>
            <w:gridSpan w:val="2"/>
            <w:shd w:val="clear" w:color="auto" w:fill="FDE9D9"/>
            <w:vAlign w:val="center"/>
          </w:tcPr>
          <w:p w:rsidR="007D4105" w:rsidRPr="00445962" w:rsidRDefault="007D4105" w:rsidP="007D4105">
            <w:pPr>
              <w:pStyle w:val="Sraopastraipa"/>
              <w:spacing w:after="0" w:line="240" w:lineRule="auto"/>
              <w:ind w:left="0"/>
              <w:rPr>
                <w:b/>
              </w:rPr>
            </w:pPr>
            <w:r w:rsidRPr="00445962">
              <w:rPr>
                <w:b/>
              </w:rPr>
              <w:t>9.2.11.</w:t>
            </w:r>
          </w:p>
        </w:tc>
        <w:tc>
          <w:tcPr>
            <w:tcW w:w="8470" w:type="dxa"/>
            <w:gridSpan w:val="5"/>
            <w:shd w:val="clear" w:color="auto" w:fill="FDE9D9"/>
            <w:vAlign w:val="center"/>
          </w:tcPr>
          <w:p w:rsidR="007D4105" w:rsidRPr="009028E0" w:rsidRDefault="007D4105" w:rsidP="007D4105">
            <w:pPr>
              <w:pStyle w:val="Sraopastraipa"/>
              <w:spacing w:after="0" w:line="240" w:lineRule="auto"/>
              <w:ind w:left="0"/>
              <w:jc w:val="both"/>
            </w:pPr>
            <w:r w:rsidRPr="009028E0">
              <w:rPr>
                <w:b/>
                <w:i/>
              </w:rPr>
              <w:t>VPS priemonės tikslas:</w:t>
            </w:r>
            <w:r w:rsidRPr="009028E0">
              <w:t xml:space="preserve"> didinti kaimo gyventojų darbinio užimtumo galimybes, sudarant palankias sąlygas įsitraukti į darbo rinką arba išlaikyti turimą darbą, didinant verslumą, užtikrinant vietos rinkų plėtrą. </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rPr>
            </w:pPr>
            <w:r w:rsidRPr="009028E0">
              <w:rPr>
                <w:b/>
              </w:rPr>
              <w:t>9.2.12</w:t>
            </w:r>
          </w:p>
        </w:tc>
        <w:tc>
          <w:tcPr>
            <w:tcW w:w="2268" w:type="dxa"/>
            <w:gridSpan w:val="2"/>
            <w:shd w:val="clear" w:color="auto" w:fill="FDE9D9"/>
            <w:vAlign w:val="center"/>
          </w:tcPr>
          <w:p w:rsidR="007D4105" w:rsidRPr="009028E0" w:rsidRDefault="007D4105" w:rsidP="007D4105">
            <w:pPr>
              <w:spacing w:after="0" w:line="240" w:lineRule="auto"/>
              <w:rPr>
                <w:b/>
              </w:rPr>
            </w:pPr>
            <w:r w:rsidRPr="009028E0">
              <w:rPr>
                <w:b/>
              </w:rPr>
              <w:t>1 veiklos sritis</w:t>
            </w:r>
          </w:p>
        </w:tc>
        <w:tc>
          <w:tcPr>
            <w:tcW w:w="6202" w:type="dxa"/>
            <w:gridSpan w:val="3"/>
            <w:shd w:val="clear" w:color="auto" w:fill="FDE9D9"/>
            <w:vAlign w:val="center"/>
          </w:tcPr>
          <w:p w:rsidR="007D4105" w:rsidRPr="009028E0" w:rsidRDefault="007D4105" w:rsidP="007D4105">
            <w:pPr>
              <w:spacing w:after="0" w:line="240" w:lineRule="auto"/>
              <w:rPr>
                <w:b/>
              </w:rPr>
            </w:pPr>
            <w:r w:rsidRPr="009028E0">
              <w:rPr>
                <w:b/>
              </w:rPr>
              <w:t>„</w:t>
            </w:r>
            <w:r w:rsidRPr="009028E0">
              <w:rPr>
                <w:b/>
                <w:i/>
              </w:rPr>
              <w:t>Parama iniciatyvoms, skirtoms sudaryti palankias gyventojų ekonominio užimtumo sąlygas</w:t>
            </w:r>
            <w:r w:rsidRPr="009028E0">
              <w:rPr>
                <w:b/>
              </w:rPr>
              <w:t>“ (kodas LEADER</w:t>
            </w:r>
            <w:r w:rsidRPr="009028E0">
              <w:rPr>
                <w:b/>
                <w:i/>
              </w:rPr>
              <w:t>-</w:t>
            </w:r>
            <w:r w:rsidRPr="009028E0">
              <w:rPr>
                <w:b/>
              </w:rPr>
              <w:t>19.2-SAVA-</w:t>
            </w:r>
            <w:r>
              <w:rPr>
                <w:b/>
              </w:rPr>
              <w:t>7.</w:t>
            </w:r>
            <w:r w:rsidRPr="009028E0">
              <w:rPr>
                <w:b/>
              </w:rPr>
              <w:t>1)</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9.2.12.1.</w:t>
            </w:r>
          </w:p>
        </w:tc>
        <w:tc>
          <w:tcPr>
            <w:tcW w:w="2268" w:type="dxa"/>
            <w:gridSpan w:val="2"/>
            <w:vAlign w:val="center"/>
          </w:tcPr>
          <w:p w:rsidR="007D4105" w:rsidRPr="009028E0" w:rsidRDefault="007D4105" w:rsidP="007D4105">
            <w:pPr>
              <w:spacing w:after="0" w:line="240" w:lineRule="auto"/>
            </w:pPr>
            <w:r w:rsidRPr="009028E0">
              <w:t>Veiklos srities apibūdinimas</w:t>
            </w:r>
          </w:p>
        </w:tc>
        <w:tc>
          <w:tcPr>
            <w:tcW w:w="6202" w:type="dxa"/>
            <w:gridSpan w:val="3"/>
            <w:vAlign w:val="center"/>
          </w:tcPr>
          <w:p w:rsidR="007D4105" w:rsidRPr="009028E0" w:rsidRDefault="007D4105" w:rsidP="007D4105">
            <w:pPr>
              <w:shd w:val="clear" w:color="auto" w:fill="FFFFFF"/>
              <w:spacing w:after="0" w:line="240" w:lineRule="auto"/>
              <w:rPr>
                <w:sz w:val="20"/>
                <w:szCs w:val="20"/>
                <w:shd w:val="clear" w:color="auto" w:fill="FFFFFF"/>
              </w:rPr>
            </w:pPr>
          </w:p>
          <w:p w:rsidR="007D4105" w:rsidRPr="009028E0" w:rsidRDefault="007D4105" w:rsidP="007D4105">
            <w:pPr>
              <w:shd w:val="clear" w:color="auto" w:fill="FFFFFF"/>
              <w:spacing w:after="0" w:line="240" w:lineRule="auto"/>
            </w:pPr>
            <w:r w:rsidRPr="009028E0">
              <w:rPr>
                <w:shd w:val="clear" w:color="auto" w:fill="FFFFFF"/>
              </w:rPr>
              <w:t xml:space="preserve">Veiklos sritimi </w:t>
            </w:r>
            <w:r w:rsidRPr="009028E0">
              <w:t>siekiama</w:t>
            </w:r>
            <w:r w:rsidRPr="009028E0">
              <w:rPr>
                <w:shd w:val="clear" w:color="auto" w:fill="FFFFFF"/>
              </w:rPr>
              <w:t xml:space="preserve"> </w:t>
            </w:r>
            <w:r w:rsidRPr="009028E0">
              <w:t>sudaryti palankias sąlygas kaimo gyventojams įsitraukti į darbo rinką arba išlaikyti turimą darbą</w:t>
            </w:r>
            <w:r w:rsidRPr="009028E0">
              <w:rPr>
                <w:shd w:val="clear" w:color="auto" w:fill="FFFFFF"/>
              </w:rPr>
              <w:t>, kurti prielaidas, gerinančias</w:t>
            </w:r>
            <w:r w:rsidRPr="009028E0">
              <w:t xml:space="preserve"> kaimo gyventojų darbinio užimtumo galimybes.</w:t>
            </w:r>
          </w:p>
          <w:p w:rsidR="007D4105" w:rsidRPr="009028E0" w:rsidRDefault="007D4105" w:rsidP="007D4105">
            <w:pPr>
              <w:shd w:val="clear" w:color="auto" w:fill="FFFFFF"/>
              <w:spacing w:after="0" w:line="240" w:lineRule="auto"/>
              <w:rPr>
                <w:sz w:val="20"/>
                <w:szCs w:val="20"/>
              </w:rPr>
            </w:pPr>
          </w:p>
          <w:p w:rsidR="007D4105" w:rsidRPr="009028E0" w:rsidRDefault="007D4105" w:rsidP="007D4105">
            <w:pPr>
              <w:spacing w:after="0" w:line="240" w:lineRule="auto"/>
              <w:jc w:val="both"/>
              <w:rPr>
                <w:rFonts w:ascii="Verdana" w:eastAsiaTheme="majorEastAsia" w:hAnsi="Verdana"/>
                <w:b/>
                <w:bCs/>
                <w:color w:val="000000"/>
                <w:sz w:val="17"/>
                <w:szCs w:val="17"/>
                <w:shd w:val="clear" w:color="auto" w:fill="FDF5EA"/>
              </w:rPr>
            </w:pPr>
            <w:r w:rsidRPr="009028E0">
              <w:rPr>
                <w:b/>
                <w:i/>
              </w:rPr>
              <w:lastRenderedPageBreak/>
              <w:t>Remiama veikla:</w:t>
            </w:r>
          </w:p>
          <w:p w:rsidR="007D4105" w:rsidRPr="009028E0" w:rsidRDefault="007D4105" w:rsidP="009A2ABC">
            <w:pPr>
              <w:pStyle w:val="Sraopastraipa"/>
              <w:numPr>
                <w:ilvl w:val="0"/>
                <w:numId w:val="26"/>
              </w:numPr>
              <w:shd w:val="clear" w:color="auto" w:fill="FFFFFF"/>
              <w:spacing w:after="0" w:line="240" w:lineRule="auto"/>
              <w:rPr>
                <w:lang w:eastAsia="lt-LT"/>
              </w:rPr>
            </w:pPr>
            <w:r w:rsidRPr="009028E0">
              <w:t>parama teikiama įvairioms iniciatyvoms, nukreiptoms sudaryti palankias kaimo gyventojų darbinio užimtumo sąlygas (pvz. v</w:t>
            </w:r>
            <w:r w:rsidRPr="009028E0">
              <w:rPr>
                <w:lang w:eastAsia="lt-LT"/>
              </w:rPr>
              <w:t>aikų priežiūros organizavimas, pagyvenusių, neįgalių priežiūros dienos centrai, susisiekimo problemų sprendimas ir kt.);</w:t>
            </w:r>
          </w:p>
          <w:p w:rsidR="007D4105" w:rsidRPr="009028E0" w:rsidRDefault="007D4105" w:rsidP="009A2ABC">
            <w:pPr>
              <w:pStyle w:val="Sraopastraipa"/>
              <w:numPr>
                <w:ilvl w:val="0"/>
                <w:numId w:val="19"/>
              </w:numPr>
              <w:spacing w:after="0" w:line="240" w:lineRule="auto"/>
            </w:pPr>
            <w:r w:rsidRPr="009028E0">
              <w:rPr>
                <w:lang w:eastAsia="lt-LT"/>
              </w:rPr>
              <w:t xml:space="preserve">taip pat parama teikiama viešos paskirties patalpų, infrastruktūros pritaikymui, sukuriant </w:t>
            </w:r>
            <w:r>
              <w:rPr>
                <w:lang w:eastAsia="lt-LT"/>
              </w:rPr>
              <w:t xml:space="preserve">prielaidas </w:t>
            </w:r>
            <w:r w:rsidRPr="009028E0">
              <w:rPr>
                <w:lang w:eastAsia="lt-LT"/>
              </w:rPr>
              <w:t>vietos gyventojų verslo plėtotei.</w:t>
            </w:r>
          </w:p>
          <w:p w:rsidR="007D4105" w:rsidRPr="009028E0" w:rsidRDefault="007D4105" w:rsidP="007D4105">
            <w:pPr>
              <w:spacing w:after="0" w:line="240" w:lineRule="auto"/>
              <w:rPr>
                <w:sz w:val="20"/>
                <w:szCs w:val="20"/>
              </w:rPr>
            </w:pPr>
          </w:p>
          <w:p w:rsidR="007D4105" w:rsidRDefault="007D4105" w:rsidP="007D4105">
            <w:pPr>
              <w:spacing w:after="0" w:line="240" w:lineRule="auto"/>
              <w:jc w:val="both"/>
            </w:pPr>
            <w:r w:rsidRPr="009028E0">
              <w:t>Planuojama, kad pagal šią veiklos sritį bus įgyvendinti 2 vietos projektai.</w:t>
            </w:r>
          </w:p>
          <w:p w:rsidR="007D4105" w:rsidRPr="001869B4" w:rsidRDefault="007D4105" w:rsidP="007D4105">
            <w:pPr>
              <w:spacing w:after="0" w:line="240" w:lineRule="auto"/>
            </w:pPr>
            <w:r w:rsidRPr="009028E0">
              <w:t xml:space="preserve">Veiklos sritis </w:t>
            </w:r>
            <w:r w:rsidRPr="001869B4">
              <w:t>skirta darbo vietoms kurti</w:t>
            </w:r>
            <w:r>
              <w:t>, numatoma</w:t>
            </w:r>
            <w:r w:rsidRPr="00B95906">
              <w:t xml:space="preserve"> sukurti ne mažiau </w:t>
            </w:r>
            <w:r>
              <w:t>2</w:t>
            </w:r>
            <w:r w:rsidRPr="00B95906">
              <w:t xml:space="preserve"> darbo vietų.</w:t>
            </w:r>
            <w:r w:rsidRPr="009028E0">
              <w:t xml:space="preserve"> </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lastRenderedPageBreak/>
              <w:t>9.2.12.2.</w:t>
            </w:r>
          </w:p>
        </w:tc>
        <w:tc>
          <w:tcPr>
            <w:tcW w:w="2268" w:type="dxa"/>
            <w:gridSpan w:val="2"/>
            <w:vAlign w:val="center"/>
          </w:tcPr>
          <w:p w:rsidR="007D4105" w:rsidRPr="009028E0" w:rsidRDefault="007D4105" w:rsidP="007D4105">
            <w:pPr>
              <w:spacing w:after="0" w:line="240" w:lineRule="auto"/>
            </w:pPr>
            <w:r w:rsidRPr="009028E0">
              <w:t xml:space="preserve">Pagal veiklos sritį remiamų vietos projektų pobūdis: </w:t>
            </w:r>
          </w:p>
        </w:tc>
        <w:tc>
          <w:tcPr>
            <w:tcW w:w="6202" w:type="dxa"/>
            <w:gridSpan w:val="3"/>
            <w:vAlign w:val="center"/>
          </w:tcPr>
          <w:p w:rsidR="007D4105" w:rsidRPr="009028E0" w:rsidRDefault="007D4105" w:rsidP="007D4105">
            <w:pPr>
              <w:shd w:val="clear" w:color="auto" w:fill="FFFFFF"/>
              <w:spacing w:after="0" w:line="240" w:lineRule="auto"/>
              <w:rPr>
                <w:lang w:eastAsia="lt-LT"/>
              </w:rPr>
            </w:pPr>
            <w:r w:rsidRPr="009028E0">
              <w:rPr>
                <w:i/>
                <w:color w:val="FF0000"/>
                <w:lang w:eastAsia="lt-LT"/>
              </w:rPr>
              <w:t xml:space="preserve"> </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9.2.12.2.1.</w:t>
            </w:r>
          </w:p>
        </w:tc>
        <w:tc>
          <w:tcPr>
            <w:tcW w:w="2268" w:type="dxa"/>
            <w:gridSpan w:val="2"/>
          </w:tcPr>
          <w:p w:rsidR="007D4105" w:rsidRPr="009028E0" w:rsidRDefault="007D4105" w:rsidP="007D4105">
            <w:pPr>
              <w:spacing w:after="0" w:line="240" w:lineRule="auto"/>
              <w:jc w:val="right"/>
            </w:pPr>
            <w:r w:rsidRPr="009028E0">
              <w:rPr>
                <w:i/>
                <w:iCs/>
              </w:rPr>
              <w:t>pelno</w:t>
            </w:r>
          </w:p>
        </w:tc>
        <w:tc>
          <w:tcPr>
            <w:tcW w:w="6202" w:type="dxa"/>
            <w:gridSpan w:val="3"/>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0"/>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9.2.12.2.2.</w:t>
            </w:r>
          </w:p>
        </w:tc>
        <w:tc>
          <w:tcPr>
            <w:tcW w:w="2268" w:type="dxa"/>
            <w:gridSpan w:val="2"/>
          </w:tcPr>
          <w:p w:rsidR="007D4105" w:rsidRPr="009028E0" w:rsidRDefault="007D4105" w:rsidP="007D4105">
            <w:pPr>
              <w:spacing w:after="0" w:line="240" w:lineRule="auto"/>
              <w:jc w:val="right"/>
              <w:rPr>
                <w:i/>
                <w:iCs/>
              </w:rPr>
            </w:pPr>
            <w:r w:rsidRPr="009028E0">
              <w:rPr>
                <w:i/>
                <w:iCs/>
              </w:rPr>
              <w:t>ne pelno</w:t>
            </w:r>
          </w:p>
        </w:tc>
        <w:tc>
          <w:tcPr>
            <w:tcW w:w="6202" w:type="dxa"/>
            <w:gridSpan w:val="3"/>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1"/>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9.2.12.3.</w:t>
            </w:r>
          </w:p>
        </w:tc>
        <w:tc>
          <w:tcPr>
            <w:tcW w:w="2268" w:type="dxa"/>
            <w:gridSpan w:val="2"/>
            <w:vAlign w:val="center"/>
          </w:tcPr>
          <w:p w:rsidR="007D4105" w:rsidRPr="009028E0" w:rsidRDefault="007D4105" w:rsidP="007D4105">
            <w:pPr>
              <w:spacing w:after="0" w:line="240" w:lineRule="auto"/>
            </w:pPr>
            <w:r w:rsidRPr="009028E0">
              <w:t>Tinkami paramos gavėjai</w:t>
            </w:r>
          </w:p>
        </w:tc>
        <w:tc>
          <w:tcPr>
            <w:tcW w:w="6202" w:type="dxa"/>
            <w:gridSpan w:val="3"/>
          </w:tcPr>
          <w:p w:rsidR="007D4105" w:rsidRPr="00E62AE1" w:rsidRDefault="007D4105" w:rsidP="007D4105">
            <w:pPr>
              <w:tabs>
                <w:tab w:val="left" w:pos="650"/>
              </w:tabs>
              <w:spacing w:after="0" w:line="240" w:lineRule="auto"/>
              <w:jc w:val="both"/>
              <w:rPr>
                <w:sz w:val="18"/>
                <w:szCs w:val="18"/>
              </w:rPr>
            </w:pPr>
          </w:p>
          <w:p w:rsidR="007D4105" w:rsidRPr="00E62AE1" w:rsidRDefault="007D4105" w:rsidP="007D4105">
            <w:pPr>
              <w:tabs>
                <w:tab w:val="left" w:pos="650"/>
              </w:tabs>
              <w:spacing w:after="0" w:line="240" w:lineRule="auto"/>
              <w:jc w:val="both"/>
            </w:pPr>
            <w:r>
              <w:t>Pasvalio rajone</w:t>
            </w:r>
            <w:r w:rsidRPr="00CC73ED">
              <w:t xml:space="preserve"> registruoti </w:t>
            </w:r>
            <w:r w:rsidRPr="00E60E3E">
              <w:rPr>
                <w:color w:val="000000" w:themeColor="text1"/>
              </w:rPr>
              <w:t xml:space="preserve">ir </w:t>
            </w:r>
            <w:r w:rsidRPr="00CC73ED">
              <w:t>veiklą vykdantys</w:t>
            </w:r>
            <w:r>
              <w:t xml:space="preserve"> </w:t>
            </w:r>
            <w:r w:rsidRPr="00CC73ED">
              <w:t xml:space="preserve">VVG teritorijoje </w:t>
            </w:r>
            <w:r w:rsidRPr="009028E0">
              <w:t>viešieji pelno nesiekiantys juridiniai asmenys</w:t>
            </w:r>
            <w:r>
              <w:t xml:space="preserve">: </w:t>
            </w:r>
            <w:r w:rsidRPr="009028E0">
              <w:t>kaimo bendruomenės</w:t>
            </w:r>
            <w:r>
              <w:t xml:space="preserve">, </w:t>
            </w:r>
            <w:r w:rsidRPr="009028E0">
              <w:t>kitos</w:t>
            </w:r>
            <w:r>
              <w:t xml:space="preserve"> nevyriausybinės organizacijos, v</w:t>
            </w:r>
            <w:r w:rsidRPr="009028E0">
              <w:t>iešosios įstaigos</w:t>
            </w:r>
            <w:r>
              <w:t>, kurių nė vienas iš steigėjų nėra savivaldybė</w:t>
            </w:r>
            <w:r w:rsidR="007F34B6">
              <w:t xml:space="preserve"> ir valstybė</w:t>
            </w:r>
            <w:r>
              <w:t>.</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9.2.12.4.</w:t>
            </w:r>
          </w:p>
        </w:tc>
        <w:tc>
          <w:tcPr>
            <w:tcW w:w="2268" w:type="dxa"/>
            <w:gridSpan w:val="2"/>
            <w:vAlign w:val="center"/>
          </w:tcPr>
          <w:p w:rsidR="007D4105" w:rsidRPr="009028E0" w:rsidRDefault="007D4105" w:rsidP="007D4105">
            <w:pPr>
              <w:spacing w:after="0" w:line="240" w:lineRule="auto"/>
            </w:pPr>
            <w:r w:rsidRPr="009028E0">
              <w:t>Priemonės veiklos srities tikslinė grupė</w:t>
            </w:r>
          </w:p>
        </w:tc>
        <w:tc>
          <w:tcPr>
            <w:tcW w:w="6202" w:type="dxa"/>
            <w:gridSpan w:val="3"/>
            <w:vAlign w:val="center"/>
          </w:tcPr>
          <w:p w:rsidR="007D4105" w:rsidRPr="009028E0" w:rsidRDefault="007D4105" w:rsidP="007D4105">
            <w:pPr>
              <w:spacing w:after="0" w:line="240" w:lineRule="auto"/>
              <w:jc w:val="both"/>
              <w:rPr>
                <w:sz w:val="20"/>
                <w:szCs w:val="20"/>
              </w:rPr>
            </w:pPr>
          </w:p>
          <w:p w:rsidR="007D4105" w:rsidRPr="009028E0" w:rsidRDefault="007D4105" w:rsidP="009A2ABC">
            <w:pPr>
              <w:pStyle w:val="Sraopastraipa"/>
              <w:numPr>
                <w:ilvl w:val="0"/>
                <w:numId w:val="15"/>
              </w:numPr>
              <w:spacing w:after="0" w:line="240" w:lineRule="auto"/>
              <w:ind w:left="714" w:hanging="357"/>
              <w:rPr>
                <w:iCs/>
              </w:rPr>
            </w:pPr>
            <w:r w:rsidRPr="009028E0">
              <w:rPr>
                <w:iCs/>
              </w:rPr>
              <w:t>kaimo vietovių bedarbiai;</w:t>
            </w:r>
          </w:p>
          <w:p w:rsidR="007D4105" w:rsidRPr="009028E0" w:rsidRDefault="007D4105" w:rsidP="009A2ABC">
            <w:pPr>
              <w:pStyle w:val="Sraopastraipa"/>
              <w:numPr>
                <w:ilvl w:val="0"/>
                <w:numId w:val="15"/>
              </w:numPr>
              <w:spacing w:after="0" w:line="240" w:lineRule="auto"/>
              <w:ind w:left="714" w:hanging="357"/>
              <w:rPr>
                <w:iCs/>
              </w:rPr>
            </w:pPr>
            <w:r w:rsidRPr="009028E0">
              <w:rPr>
                <w:iCs/>
              </w:rPr>
              <w:t>jauni žmonės iki 40 metų</w:t>
            </w:r>
            <w:r w:rsidR="00AD2F3E">
              <w:rPr>
                <w:iCs/>
              </w:rPr>
              <w:t xml:space="preserve"> (imtinai)</w:t>
            </w:r>
            <w:r w:rsidRPr="009028E0">
              <w:rPr>
                <w:iCs/>
              </w:rPr>
              <w:t>;</w:t>
            </w:r>
          </w:p>
          <w:p w:rsidR="007D4105" w:rsidRPr="009028E0" w:rsidRDefault="007D4105" w:rsidP="009A2ABC">
            <w:pPr>
              <w:pStyle w:val="Sraopastraipa"/>
              <w:numPr>
                <w:ilvl w:val="0"/>
                <w:numId w:val="15"/>
              </w:numPr>
              <w:spacing w:after="0" w:line="240" w:lineRule="auto"/>
              <w:ind w:left="714" w:hanging="357"/>
              <w:jc w:val="both"/>
            </w:pPr>
            <w:r w:rsidRPr="009028E0">
              <w:t>asmenys auginantys mažamečius vaikus,</w:t>
            </w:r>
            <w:r w:rsidRPr="009028E0">
              <w:rPr>
                <w:iCs/>
              </w:rPr>
              <w:t xml:space="preserve"> ypač kaimo moterys;</w:t>
            </w:r>
          </w:p>
          <w:p w:rsidR="007D4105" w:rsidRPr="009028E0" w:rsidRDefault="007D4105" w:rsidP="009A2ABC">
            <w:pPr>
              <w:pStyle w:val="Sraopastraipa"/>
              <w:numPr>
                <w:ilvl w:val="0"/>
                <w:numId w:val="15"/>
              </w:numPr>
              <w:spacing w:after="0" w:line="240" w:lineRule="auto"/>
              <w:ind w:left="714" w:hanging="357"/>
              <w:jc w:val="both"/>
            </w:pPr>
            <w:r w:rsidRPr="009028E0">
              <w:t xml:space="preserve">asmenys slaugantys </w:t>
            </w:r>
            <w:r w:rsidRPr="009028E0">
              <w:rPr>
                <w:lang w:eastAsia="lt-LT"/>
              </w:rPr>
              <w:t>pagyvenusius, neįgaliuosius;</w:t>
            </w:r>
          </w:p>
          <w:p w:rsidR="007D4105" w:rsidRPr="009028E0" w:rsidRDefault="007D4105" w:rsidP="009A2ABC">
            <w:pPr>
              <w:pStyle w:val="Sraopastraipa"/>
              <w:numPr>
                <w:ilvl w:val="0"/>
                <w:numId w:val="15"/>
              </w:numPr>
              <w:spacing w:after="0" w:line="240" w:lineRule="auto"/>
              <w:ind w:left="714" w:hanging="357"/>
              <w:jc w:val="both"/>
              <w:rPr>
                <w:iCs/>
              </w:rPr>
            </w:pPr>
            <w:r w:rsidRPr="009028E0">
              <w:rPr>
                <w:lang w:eastAsia="lt-LT"/>
              </w:rPr>
              <w:t xml:space="preserve">kaimo gyventojai susiduriantys su kitais sunkumais, ribojančiais galimybes </w:t>
            </w:r>
            <w:r w:rsidRPr="009028E0">
              <w:t>įsitraukti į darbo rinką / išlaikyti turimą darbą.</w:t>
            </w:r>
          </w:p>
          <w:p w:rsidR="007D4105" w:rsidRPr="009028E0" w:rsidRDefault="007D4105" w:rsidP="007D4105">
            <w:pPr>
              <w:pStyle w:val="Sraopastraipa"/>
              <w:spacing w:after="0" w:line="240" w:lineRule="auto"/>
              <w:ind w:left="714"/>
              <w:jc w:val="both"/>
              <w:rPr>
                <w:iCs/>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9.2.12.5.</w:t>
            </w:r>
          </w:p>
        </w:tc>
        <w:tc>
          <w:tcPr>
            <w:tcW w:w="2268" w:type="dxa"/>
            <w:gridSpan w:val="2"/>
            <w:vAlign w:val="center"/>
          </w:tcPr>
          <w:p w:rsidR="007D4105" w:rsidRPr="009028E0" w:rsidRDefault="007D4105" w:rsidP="007D4105">
            <w:pPr>
              <w:spacing w:after="0" w:line="240" w:lineRule="auto"/>
            </w:pPr>
            <w:r w:rsidRPr="009028E0">
              <w:t>Tinkamumo sąlygos</w:t>
            </w:r>
          </w:p>
        </w:tc>
        <w:tc>
          <w:tcPr>
            <w:tcW w:w="6202" w:type="dxa"/>
            <w:gridSpan w:val="3"/>
            <w:vAlign w:val="center"/>
          </w:tcPr>
          <w:p w:rsidR="007D4105" w:rsidRPr="009028E0" w:rsidRDefault="007D4105" w:rsidP="007D4105">
            <w:pPr>
              <w:spacing w:after="0" w:line="240" w:lineRule="auto"/>
              <w:jc w:val="both"/>
            </w:pPr>
            <w:r w:rsidRPr="009028E0">
              <w:t>Vietos projektai teikiami pagal priemonės „Prielaidų ekonominei veiklai kaime sudarymas“ veiklos sritį „</w:t>
            </w:r>
            <w:r w:rsidRPr="009028E0">
              <w:rPr>
                <w:i/>
              </w:rPr>
              <w:t>Parama iniciatyvoms, skirtoms sudaryti palankias gyventojų ekonominio užimtumo sąlygas“</w:t>
            </w:r>
            <w:r w:rsidRPr="009028E0">
              <w:t xml:space="preserve"> turi atitikti numatytus priemonės tikslus, taip pat veiklos srities tikslus ir remiamas veiklas.</w:t>
            </w:r>
          </w:p>
          <w:p w:rsidR="007D4105" w:rsidRPr="009028E0" w:rsidRDefault="007D4105" w:rsidP="007D4105">
            <w:pPr>
              <w:spacing w:after="0" w:line="240" w:lineRule="auto"/>
              <w:jc w:val="both"/>
              <w:rPr>
                <w:i/>
                <w:sz w:val="20"/>
                <w:szCs w:val="20"/>
              </w:rPr>
            </w:pPr>
          </w:p>
          <w:p w:rsidR="007D4105" w:rsidRPr="009028E0" w:rsidRDefault="007D4105" w:rsidP="007D4105">
            <w:pPr>
              <w:spacing w:after="0" w:line="240" w:lineRule="auto"/>
              <w:jc w:val="both"/>
            </w:pPr>
            <w:r w:rsidRPr="009028E0">
              <w:t>Pagrindinės tinkamumo sąlygos pareiškėjams numatytos Lietuvos kaimo plėtros 2014-2020 metų programos 8.1.2. punkte.</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b/>
                <w:i/>
              </w:rPr>
            </w:pPr>
            <w:r w:rsidRPr="009028E0">
              <w:rPr>
                <w:b/>
                <w:i/>
              </w:rPr>
              <w:t>Specialieji reikalavimai taikomi pareiškėjams:</w:t>
            </w:r>
          </w:p>
          <w:p w:rsidR="007D4105" w:rsidRPr="009028E0" w:rsidRDefault="007D4105" w:rsidP="009A2ABC">
            <w:pPr>
              <w:pStyle w:val="Sraopastraipa"/>
              <w:numPr>
                <w:ilvl w:val="0"/>
                <w:numId w:val="27"/>
              </w:numPr>
              <w:spacing w:after="0" w:line="240" w:lineRule="auto"/>
              <w:ind w:left="357" w:hanging="357"/>
            </w:pPr>
            <w:r w:rsidRPr="009028E0">
              <w:t>vietos projektas įgyvendinamas kaimo vietovėje;</w:t>
            </w:r>
          </w:p>
          <w:p w:rsidR="007D4105" w:rsidRPr="009028E0" w:rsidRDefault="007D4105" w:rsidP="009A2ABC">
            <w:pPr>
              <w:pStyle w:val="Sraopastraipa"/>
              <w:numPr>
                <w:ilvl w:val="0"/>
                <w:numId w:val="27"/>
              </w:numPr>
              <w:spacing w:after="0" w:line="240" w:lineRule="auto"/>
              <w:ind w:left="357" w:hanging="357"/>
            </w:pPr>
            <w:r w:rsidRPr="009028E0">
              <w:t>vietos projektas kuria naujas darbo vietas;</w:t>
            </w:r>
          </w:p>
          <w:p w:rsidR="007D4105" w:rsidRPr="009028E0" w:rsidRDefault="007D4105" w:rsidP="009A2ABC">
            <w:pPr>
              <w:pStyle w:val="Sraopastraipa"/>
              <w:numPr>
                <w:ilvl w:val="0"/>
                <w:numId w:val="27"/>
              </w:numPr>
              <w:tabs>
                <w:tab w:val="left" w:pos="650"/>
              </w:tabs>
              <w:spacing w:after="0" w:line="240" w:lineRule="auto"/>
              <w:ind w:left="357" w:hanging="357"/>
              <w:jc w:val="both"/>
            </w:pPr>
            <w:r w:rsidRPr="009028E0">
              <w:t xml:space="preserve">užtikrintas projekto tęstinumas – pagrįstos sukurtų darbo vietų išlaikymo galimybės ir (ar) pagrįsti sukurtos infrastruktūros priežiūros, komunalinių išlaidų </w:t>
            </w:r>
            <w:r w:rsidRPr="009028E0">
              <w:lastRenderedPageBreak/>
              <w:t>apmokėjimo šaltiniai po projekto įgyvendinimo;</w:t>
            </w:r>
          </w:p>
          <w:p w:rsidR="007D4105" w:rsidRPr="009028E0" w:rsidRDefault="007D4105" w:rsidP="009A2ABC">
            <w:pPr>
              <w:pStyle w:val="Sraopastraipa"/>
              <w:numPr>
                <w:ilvl w:val="0"/>
                <w:numId w:val="27"/>
              </w:numPr>
              <w:tabs>
                <w:tab w:val="left" w:pos="650"/>
              </w:tabs>
              <w:spacing w:after="0" w:line="240" w:lineRule="auto"/>
              <w:ind w:left="357" w:hanging="357"/>
              <w:jc w:val="both"/>
            </w:pPr>
            <w:r w:rsidRPr="009028E0">
              <w:t>VP paraiškoje pagrįsta, kad pareiškėjas turi administracinių gebėjimų įgyvendinti vietos projektą.</w:t>
            </w:r>
          </w:p>
          <w:p w:rsidR="007D4105" w:rsidRPr="009028E0" w:rsidRDefault="007D4105" w:rsidP="007D4105">
            <w:pPr>
              <w:pStyle w:val="Sraopastraipa"/>
              <w:tabs>
                <w:tab w:val="left" w:pos="650"/>
              </w:tabs>
              <w:spacing w:after="0" w:line="240" w:lineRule="auto"/>
              <w:ind w:left="357"/>
              <w:jc w:val="both"/>
              <w:rPr>
                <w:sz w:val="16"/>
                <w:szCs w:val="16"/>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lastRenderedPageBreak/>
              <w:t>9.2.12.6.</w:t>
            </w:r>
          </w:p>
        </w:tc>
        <w:tc>
          <w:tcPr>
            <w:tcW w:w="2268" w:type="dxa"/>
            <w:gridSpan w:val="2"/>
            <w:vAlign w:val="center"/>
          </w:tcPr>
          <w:p w:rsidR="007D4105" w:rsidRPr="009028E0" w:rsidRDefault="007D4105" w:rsidP="007D4105">
            <w:pPr>
              <w:spacing w:after="0" w:line="240" w:lineRule="auto"/>
            </w:pPr>
            <w:r w:rsidRPr="009028E0">
              <w:t>Vietos projektų atrankos kriterijai</w:t>
            </w:r>
          </w:p>
        </w:tc>
        <w:tc>
          <w:tcPr>
            <w:tcW w:w="6202" w:type="dxa"/>
            <w:gridSpan w:val="3"/>
            <w:vAlign w:val="center"/>
          </w:tcPr>
          <w:p w:rsidR="007D4105" w:rsidRPr="009028E0" w:rsidRDefault="007D4105" w:rsidP="007D4105">
            <w:pPr>
              <w:spacing w:after="0" w:line="240" w:lineRule="auto"/>
              <w:jc w:val="both"/>
              <w:rPr>
                <w:b/>
                <w:i/>
              </w:rPr>
            </w:pPr>
            <w:r w:rsidRPr="009028E0">
              <w:t xml:space="preserve">Siekiant atrinkti ir finansuoti geriausius vietos projektus, numatoma naudoti </w:t>
            </w:r>
            <w:r w:rsidRPr="009028E0">
              <w:rPr>
                <w:b/>
                <w:i/>
              </w:rPr>
              <w:t>atrankos kriterijus</w:t>
            </w:r>
            <w:r w:rsidRPr="009028E0">
              <w:t xml:space="preserve"> pagal jiems suteiktą balų sistemą</w:t>
            </w:r>
            <w:r w:rsidRPr="009028E0">
              <w:rPr>
                <w:b/>
                <w:i/>
              </w:rPr>
              <w:t>:</w:t>
            </w:r>
          </w:p>
          <w:p w:rsidR="007D4105" w:rsidRPr="003005D6" w:rsidRDefault="007D4105" w:rsidP="007D4105">
            <w:pPr>
              <w:spacing w:after="0" w:line="240" w:lineRule="auto"/>
              <w:rPr>
                <w:sz w:val="20"/>
                <w:szCs w:val="20"/>
                <w:highlight w:val="yellow"/>
              </w:rPr>
            </w:pPr>
          </w:p>
          <w:p w:rsidR="007D4105" w:rsidRPr="009028E0" w:rsidRDefault="007D4105" w:rsidP="007D4105">
            <w:pPr>
              <w:pStyle w:val="Sraopastraipa"/>
              <w:spacing w:after="0" w:line="240" w:lineRule="auto"/>
              <w:ind w:left="0"/>
              <w:rPr>
                <w:i/>
                <w:iCs/>
              </w:rPr>
            </w:pPr>
            <w:r w:rsidRPr="003005D6">
              <w:rPr>
                <w:i/>
              </w:rPr>
              <w:t>1. Sukurtų naujų darbo</w:t>
            </w:r>
            <w:r w:rsidRPr="009028E0">
              <w:rPr>
                <w:i/>
              </w:rPr>
              <w:t xml:space="preserve"> vietų skaičius</w:t>
            </w:r>
            <w:r w:rsidRPr="009028E0">
              <w:rPr>
                <w:i/>
                <w:iCs/>
              </w:rPr>
              <w:t>:</w:t>
            </w:r>
          </w:p>
          <w:p w:rsidR="007D4105" w:rsidRPr="009028E0" w:rsidRDefault="0044147C" w:rsidP="009A2ABC">
            <w:pPr>
              <w:pStyle w:val="Sraopastraipa"/>
              <w:numPr>
                <w:ilvl w:val="0"/>
                <w:numId w:val="27"/>
              </w:numPr>
              <w:spacing w:after="0" w:line="240" w:lineRule="auto"/>
              <w:rPr>
                <w:i/>
                <w:iCs/>
              </w:rPr>
            </w:pPr>
            <w:r w:rsidRPr="009028E0">
              <w:rPr>
                <w:i/>
                <w:iCs/>
              </w:rPr>
              <w:t>daugiau nei 2 darbo vietos</w:t>
            </w:r>
            <w:r w:rsidR="007D4105" w:rsidRPr="009028E0">
              <w:rPr>
                <w:i/>
                <w:iCs/>
              </w:rPr>
              <w:t>;</w:t>
            </w:r>
          </w:p>
          <w:p w:rsidR="007D4105" w:rsidRPr="009028E0" w:rsidRDefault="007D4105" w:rsidP="009A2ABC">
            <w:pPr>
              <w:pStyle w:val="Sraopastraipa"/>
              <w:numPr>
                <w:ilvl w:val="0"/>
                <w:numId w:val="27"/>
              </w:numPr>
              <w:spacing w:after="0" w:line="240" w:lineRule="auto"/>
              <w:rPr>
                <w:i/>
                <w:iCs/>
              </w:rPr>
            </w:pPr>
            <w:r w:rsidRPr="009028E0">
              <w:rPr>
                <w:i/>
                <w:iCs/>
              </w:rPr>
              <w:t>2 darbo vietos;</w:t>
            </w:r>
          </w:p>
          <w:p w:rsidR="007D4105" w:rsidRPr="003005D6" w:rsidRDefault="0044147C" w:rsidP="009A2ABC">
            <w:pPr>
              <w:pStyle w:val="Sraopastraipa"/>
              <w:numPr>
                <w:ilvl w:val="0"/>
                <w:numId w:val="27"/>
              </w:numPr>
              <w:spacing w:after="0" w:line="240" w:lineRule="auto"/>
              <w:rPr>
                <w:i/>
                <w:iCs/>
              </w:rPr>
            </w:pPr>
            <w:r>
              <w:rPr>
                <w:i/>
                <w:iCs/>
              </w:rPr>
              <w:t>1 darbo vieta</w:t>
            </w:r>
            <w:r w:rsidR="007D4105" w:rsidRPr="009028E0">
              <w:rPr>
                <w:iCs/>
              </w:rPr>
              <w:t>.</w:t>
            </w:r>
          </w:p>
          <w:p w:rsidR="007D4105" w:rsidRPr="009028E0" w:rsidRDefault="007D4105" w:rsidP="007D4105">
            <w:pPr>
              <w:pStyle w:val="Sraopastraipa"/>
              <w:spacing w:after="0" w:line="240" w:lineRule="auto"/>
              <w:ind w:left="0"/>
              <w:rPr>
                <w:i/>
                <w:color w:val="000000"/>
                <w:shd w:val="clear" w:color="auto" w:fill="FFFFFF"/>
              </w:rPr>
            </w:pPr>
            <w:r>
              <w:rPr>
                <w:i/>
                <w:color w:val="000000"/>
                <w:shd w:val="clear" w:color="auto" w:fill="FFFFFF"/>
              </w:rPr>
              <w:t>2</w:t>
            </w:r>
            <w:r w:rsidRPr="009028E0">
              <w:rPr>
                <w:i/>
                <w:color w:val="000000"/>
                <w:shd w:val="clear" w:color="auto" w:fill="FFFFFF"/>
              </w:rPr>
              <w:t>. Pareiškėjas numato įgyvendinti projektą partnerystėje</w:t>
            </w:r>
            <w:r w:rsidR="0044147C">
              <w:rPr>
                <w:i/>
                <w:color w:val="000000"/>
                <w:shd w:val="clear" w:color="auto" w:fill="FFFFFF"/>
              </w:rPr>
              <w:t xml:space="preserve"> (pagal Jungtinės veiklos (partnerystės) sutartį)</w:t>
            </w:r>
            <w:r w:rsidR="00A205A5">
              <w:rPr>
                <w:i/>
                <w:color w:val="000000"/>
                <w:shd w:val="clear" w:color="auto" w:fill="FFFFFF"/>
              </w:rPr>
              <w:t xml:space="preserve"> su kitų</w:t>
            </w:r>
            <w:r w:rsidRPr="009028E0">
              <w:rPr>
                <w:i/>
                <w:color w:val="000000"/>
                <w:shd w:val="clear" w:color="auto" w:fill="FFFFFF"/>
              </w:rPr>
              <w:t xml:space="preserve"> sektorių atstovais (pvz. bendruomenė su savivaldybe, NVO su verslu ir pan.)</w:t>
            </w:r>
            <w:r w:rsidRPr="009028E0">
              <w:rPr>
                <w:i/>
                <w:shd w:val="clear" w:color="auto" w:fill="FFFFFF"/>
              </w:rPr>
              <w:t>.</w:t>
            </w:r>
          </w:p>
          <w:p w:rsidR="007D4105" w:rsidRPr="009028E0" w:rsidRDefault="007D4105" w:rsidP="007D4105">
            <w:pPr>
              <w:pStyle w:val="Sraopastraipa"/>
              <w:spacing w:after="0" w:line="240" w:lineRule="auto"/>
              <w:ind w:left="0"/>
              <w:rPr>
                <w:i/>
                <w:shd w:val="clear" w:color="auto" w:fill="FFFFFF"/>
              </w:rPr>
            </w:pPr>
            <w:r>
              <w:rPr>
                <w:i/>
                <w:iCs/>
              </w:rPr>
              <w:t>3</w:t>
            </w:r>
            <w:r w:rsidRPr="009028E0">
              <w:rPr>
                <w:i/>
                <w:iCs/>
              </w:rPr>
              <w:t xml:space="preserve">. </w:t>
            </w:r>
            <w:r w:rsidRPr="009028E0">
              <w:rPr>
                <w:i/>
              </w:rPr>
              <w:t>Projekto idėja išvystyta bei aptarta su tikslinių grupių atstovais ir atitinka jų poreikius (įrodymai</w:t>
            </w:r>
            <w:r>
              <w:rPr>
                <w:i/>
              </w:rPr>
              <w:t xml:space="preserve">, t.y. susitikimų protokolai, tikslinių grupių apklausos ir pan., </w:t>
            </w:r>
            <w:r w:rsidRPr="009028E0">
              <w:rPr>
                <w:i/>
              </w:rPr>
              <w:t>pateikiami kartu su paraiška)</w:t>
            </w:r>
            <w:r w:rsidRPr="009028E0">
              <w:rPr>
                <w:i/>
                <w:shd w:val="clear" w:color="auto" w:fill="FFFFFF"/>
              </w:rPr>
              <w:t>.</w:t>
            </w:r>
          </w:p>
          <w:p w:rsidR="007D4105" w:rsidRPr="003005D6" w:rsidRDefault="007D4105" w:rsidP="007D4105">
            <w:pPr>
              <w:spacing w:after="0" w:line="240" w:lineRule="auto"/>
              <w:rPr>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9.2.12.7.</w:t>
            </w:r>
          </w:p>
        </w:tc>
        <w:tc>
          <w:tcPr>
            <w:tcW w:w="2268" w:type="dxa"/>
            <w:gridSpan w:val="2"/>
            <w:vAlign w:val="center"/>
          </w:tcPr>
          <w:p w:rsidR="007D4105" w:rsidRPr="009028E0" w:rsidRDefault="007D4105" w:rsidP="007D4105">
            <w:pPr>
              <w:spacing w:after="0" w:line="240" w:lineRule="auto"/>
            </w:pPr>
            <w:r w:rsidRPr="009028E0">
              <w:t>Didžiausia paramos suma vietos projektui (</w:t>
            </w:r>
            <w:r>
              <w:t>EUR</w:t>
            </w:r>
            <w:r w:rsidRPr="009028E0">
              <w:t>)</w:t>
            </w:r>
          </w:p>
        </w:tc>
        <w:tc>
          <w:tcPr>
            <w:tcW w:w="6202" w:type="dxa"/>
            <w:gridSpan w:val="3"/>
            <w:vAlign w:val="center"/>
          </w:tcPr>
          <w:p w:rsidR="007D4105" w:rsidRPr="009028E0" w:rsidRDefault="007D4105" w:rsidP="007D4105">
            <w:pPr>
              <w:spacing w:after="0" w:line="240" w:lineRule="auto"/>
            </w:pPr>
            <w:r w:rsidRPr="009028E0">
              <w:t xml:space="preserve">Didžiausia paramos vietos projektui suma negali būti didesnė kaip </w:t>
            </w:r>
            <w:r w:rsidRPr="008D721C">
              <w:t>28 200,00 €</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9.2.12.8.</w:t>
            </w:r>
          </w:p>
        </w:tc>
        <w:tc>
          <w:tcPr>
            <w:tcW w:w="2268" w:type="dxa"/>
            <w:gridSpan w:val="2"/>
            <w:vAlign w:val="center"/>
          </w:tcPr>
          <w:p w:rsidR="007D4105" w:rsidRPr="009028E0" w:rsidRDefault="007D4105" w:rsidP="007D4105">
            <w:pPr>
              <w:spacing w:after="0" w:line="240" w:lineRule="auto"/>
            </w:pPr>
            <w:r w:rsidRPr="009028E0">
              <w:t xml:space="preserve">Paramos lyginamoji dalis (proc.) </w:t>
            </w:r>
          </w:p>
        </w:tc>
        <w:tc>
          <w:tcPr>
            <w:tcW w:w="6202" w:type="dxa"/>
            <w:gridSpan w:val="3"/>
            <w:vAlign w:val="center"/>
          </w:tcPr>
          <w:p w:rsidR="007D4105" w:rsidRPr="009028E0" w:rsidRDefault="001E6A4D" w:rsidP="007D4105">
            <w:pPr>
              <w:spacing w:after="0" w:line="240" w:lineRule="auto"/>
            </w:pPr>
            <w:r w:rsidRPr="0020168D">
              <w:rPr>
                <w:rStyle w:val="Emfaz"/>
                <w:bCs/>
                <w:i w:val="0"/>
                <w:color w:val="000000"/>
              </w:rPr>
              <w:t>Didžiausia paramos vietos projektui įgyvendinti lyginamoji dalis procentais nurodyta VPS atrankos taisyklių aktualioje redakcijoje.</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highlight w:val="yellow"/>
              </w:rPr>
            </w:pPr>
            <w:r w:rsidRPr="009028E0">
              <w:rPr>
                <w:b/>
              </w:rPr>
              <w:t>9.2.13.</w:t>
            </w:r>
          </w:p>
        </w:tc>
        <w:tc>
          <w:tcPr>
            <w:tcW w:w="2268" w:type="dxa"/>
            <w:gridSpan w:val="2"/>
            <w:shd w:val="clear" w:color="auto" w:fill="FDE9D9"/>
            <w:vAlign w:val="center"/>
          </w:tcPr>
          <w:p w:rsidR="007D4105" w:rsidRPr="009028E0" w:rsidRDefault="007D4105" w:rsidP="007D4105">
            <w:pPr>
              <w:spacing w:after="0" w:line="240" w:lineRule="auto"/>
              <w:rPr>
                <w:b/>
              </w:rPr>
            </w:pPr>
            <w:r w:rsidRPr="009028E0">
              <w:rPr>
                <w:b/>
              </w:rPr>
              <w:t>2 veiklos sritis</w:t>
            </w:r>
          </w:p>
        </w:tc>
        <w:tc>
          <w:tcPr>
            <w:tcW w:w="6202" w:type="dxa"/>
            <w:gridSpan w:val="3"/>
            <w:shd w:val="clear" w:color="auto" w:fill="FDE9D9"/>
            <w:vAlign w:val="center"/>
          </w:tcPr>
          <w:p w:rsidR="007D4105" w:rsidRPr="009028E0" w:rsidRDefault="007D4105" w:rsidP="007D4105">
            <w:pPr>
              <w:spacing w:after="0" w:line="240" w:lineRule="auto"/>
              <w:rPr>
                <w:b/>
              </w:rPr>
            </w:pPr>
            <w:r w:rsidRPr="009028E0">
              <w:rPr>
                <w:b/>
              </w:rPr>
              <w:t>„</w:t>
            </w:r>
            <w:r w:rsidRPr="009028E0">
              <w:rPr>
                <w:b/>
                <w:i/>
              </w:rPr>
              <w:t>Parama smulkių veiklos vykdytojų bendradarbiavimui</w:t>
            </w:r>
            <w:r w:rsidRPr="009028E0">
              <w:rPr>
                <w:b/>
              </w:rPr>
              <w:t xml:space="preserve"> </w:t>
            </w:r>
            <w:r w:rsidRPr="009028E0">
              <w:rPr>
                <w:b/>
                <w:i/>
              </w:rPr>
              <w:t>ir bendradarbiavimo iniciatyvoms, įgyvendinant populiarinimo veiklą, skirtą vietos rinkoms plėtoti</w:t>
            </w:r>
            <w:r w:rsidRPr="009028E0">
              <w:rPr>
                <w:b/>
              </w:rPr>
              <w:t>“ (kodas LEADER</w:t>
            </w:r>
            <w:r w:rsidRPr="009028E0">
              <w:rPr>
                <w:b/>
                <w:i/>
              </w:rPr>
              <w:t>-</w:t>
            </w:r>
            <w:r w:rsidRPr="009028E0">
              <w:rPr>
                <w:b/>
              </w:rPr>
              <w:t>19.2-SAVA-</w:t>
            </w:r>
            <w:r>
              <w:rPr>
                <w:b/>
              </w:rPr>
              <w:t>7.</w:t>
            </w:r>
            <w:r w:rsidRPr="009028E0">
              <w:rPr>
                <w:b/>
              </w:rPr>
              <w:t>2)</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9.2.13.1.</w:t>
            </w:r>
          </w:p>
        </w:tc>
        <w:tc>
          <w:tcPr>
            <w:tcW w:w="2268" w:type="dxa"/>
            <w:gridSpan w:val="2"/>
            <w:vAlign w:val="center"/>
          </w:tcPr>
          <w:p w:rsidR="007D4105" w:rsidRPr="009028E0" w:rsidRDefault="007D4105" w:rsidP="007D4105">
            <w:pPr>
              <w:spacing w:after="0" w:line="240" w:lineRule="auto"/>
            </w:pPr>
            <w:r w:rsidRPr="009028E0">
              <w:t>Veiklos srities apibūdinimas</w:t>
            </w:r>
          </w:p>
        </w:tc>
        <w:tc>
          <w:tcPr>
            <w:tcW w:w="6202" w:type="dxa"/>
            <w:gridSpan w:val="3"/>
            <w:vAlign w:val="center"/>
          </w:tcPr>
          <w:p w:rsidR="007D4105" w:rsidRPr="009028E0" w:rsidRDefault="007D4105" w:rsidP="007D4105">
            <w:pPr>
              <w:spacing w:after="0" w:line="240" w:lineRule="auto"/>
              <w:rPr>
                <w:sz w:val="20"/>
                <w:szCs w:val="20"/>
              </w:rPr>
            </w:pPr>
          </w:p>
          <w:p w:rsidR="007D4105" w:rsidRPr="009028E0" w:rsidRDefault="007D4105" w:rsidP="007D4105">
            <w:pPr>
              <w:spacing w:after="0" w:line="240" w:lineRule="auto"/>
              <w:jc w:val="both"/>
            </w:pPr>
            <w:r w:rsidRPr="009028E0">
              <w:t xml:space="preserve">Veiklos sritimi siekiama inovatyviais būdais </w:t>
            </w:r>
            <w:r>
              <w:t>užtikrinti</w:t>
            </w:r>
            <w:r w:rsidRPr="009028E0">
              <w:t xml:space="preserve"> socialinę ekonominę kaimo vietovių plėtrą, </w:t>
            </w:r>
            <w:r>
              <w:t>skatinant</w:t>
            </w:r>
            <w:r w:rsidRPr="009028E0">
              <w:t xml:space="preserve"> smulkių veiklos vykdytojų bendradarbiavimą, </w:t>
            </w:r>
            <w:r>
              <w:t xml:space="preserve">plėtojant </w:t>
            </w:r>
            <w:r w:rsidRPr="009028E0">
              <w:t>vietos rink</w:t>
            </w:r>
            <w:r>
              <w:t>as.</w:t>
            </w:r>
            <w:r w:rsidRPr="009028E0">
              <w:t xml:space="preserve"> </w:t>
            </w:r>
          </w:p>
          <w:p w:rsidR="007D4105" w:rsidRPr="00212E5C" w:rsidRDefault="007D4105" w:rsidP="007D4105">
            <w:pPr>
              <w:spacing w:after="0" w:line="240" w:lineRule="auto"/>
              <w:rPr>
                <w:iCs/>
                <w:sz w:val="16"/>
                <w:szCs w:val="16"/>
              </w:rPr>
            </w:pPr>
          </w:p>
          <w:p w:rsidR="007D4105" w:rsidRPr="009028E0" w:rsidRDefault="007D4105" w:rsidP="007D4105">
            <w:pPr>
              <w:spacing w:after="0" w:line="240" w:lineRule="auto"/>
              <w:jc w:val="both"/>
              <w:rPr>
                <w:b/>
                <w:i/>
              </w:rPr>
            </w:pPr>
            <w:r w:rsidRPr="009028E0">
              <w:rPr>
                <w:b/>
                <w:i/>
              </w:rPr>
              <w:t>Remiama veikla:</w:t>
            </w:r>
          </w:p>
          <w:p w:rsidR="007D4105" w:rsidRPr="009028E0" w:rsidRDefault="007D4105" w:rsidP="009A2ABC">
            <w:pPr>
              <w:pStyle w:val="Sraopastraipa"/>
              <w:numPr>
                <w:ilvl w:val="0"/>
                <w:numId w:val="30"/>
              </w:numPr>
              <w:spacing w:after="0" w:line="240" w:lineRule="auto"/>
              <w:jc w:val="both"/>
            </w:pPr>
            <w:r w:rsidRPr="009028E0">
              <w:rPr>
                <w:iCs/>
              </w:rPr>
              <w:t xml:space="preserve">parama teikiama įvairioms </w:t>
            </w:r>
            <w:r w:rsidRPr="009028E0">
              <w:t xml:space="preserve">smulkių veiklos vykdytojų </w:t>
            </w:r>
            <w:r w:rsidRPr="009028E0">
              <w:rPr>
                <w:iCs/>
              </w:rPr>
              <w:t>bendradarbiavim</w:t>
            </w:r>
            <w:r>
              <w:rPr>
                <w:iCs/>
              </w:rPr>
              <w:t>ą skatinančioms</w:t>
            </w:r>
            <w:r w:rsidRPr="009028E0">
              <w:rPr>
                <w:iCs/>
              </w:rPr>
              <w:t xml:space="preserve"> iniciatyvoms, </w:t>
            </w:r>
            <w:r>
              <w:rPr>
                <w:iCs/>
              </w:rPr>
              <w:t xml:space="preserve">kuriant </w:t>
            </w:r>
            <w:r w:rsidRPr="009028E0">
              <w:t>bendr</w:t>
            </w:r>
            <w:r>
              <w:t>ą i</w:t>
            </w:r>
            <w:r w:rsidRPr="009028E0">
              <w:t>nfrastruktūr</w:t>
            </w:r>
            <w:r>
              <w:t xml:space="preserve">ą, </w:t>
            </w:r>
            <w:r w:rsidRPr="009028E0">
              <w:rPr>
                <w:iCs/>
              </w:rPr>
              <w:t xml:space="preserve">organizuojant </w:t>
            </w:r>
            <w:r w:rsidRPr="009028E0">
              <w:t xml:space="preserve">bendrus darbo procesus (pvz., </w:t>
            </w:r>
            <w:r w:rsidRPr="009028E0">
              <w:rPr>
                <w:iCs/>
              </w:rPr>
              <w:t>individualius amatininkus apjungiančių amatų centrų</w:t>
            </w:r>
            <w:r w:rsidRPr="009028E0">
              <w:t xml:space="preserve"> </w:t>
            </w:r>
            <w:r>
              <w:t xml:space="preserve">kūrimas, </w:t>
            </w:r>
            <w:r w:rsidRPr="009028E0">
              <w:rPr>
                <w:iCs/>
              </w:rPr>
              <w:t>turizmo paslaugų teikėjų bendradarbiavimo projektai ir kt.);</w:t>
            </w:r>
            <w:r w:rsidRPr="009028E0">
              <w:t xml:space="preserve"> </w:t>
            </w:r>
          </w:p>
          <w:p w:rsidR="007D4105" w:rsidRPr="009028E0" w:rsidRDefault="007D4105" w:rsidP="009A2ABC">
            <w:pPr>
              <w:pStyle w:val="Sraopastraipa"/>
              <w:numPr>
                <w:ilvl w:val="0"/>
                <w:numId w:val="30"/>
              </w:numPr>
              <w:spacing w:after="0" w:line="240" w:lineRule="auto"/>
              <w:jc w:val="both"/>
              <w:rPr>
                <w:iCs/>
              </w:rPr>
            </w:pPr>
            <w:r w:rsidRPr="009028E0">
              <w:rPr>
                <w:iCs/>
              </w:rPr>
              <w:t>taip pat parama teikiama</w:t>
            </w:r>
            <w:r w:rsidRPr="009028E0">
              <w:t xml:space="preserve"> vietos rinkų plėtrą didinantiems projektams, tarpregioninėms rinkos plėtotės iniciatyvoms</w:t>
            </w:r>
            <w:r w:rsidRPr="009028E0">
              <w:rPr>
                <w:iCs/>
              </w:rPr>
              <w:t>.</w:t>
            </w:r>
          </w:p>
          <w:p w:rsidR="007D4105" w:rsidRPr="00212E5C" w:rsidRDefault="007D4105" w:rsidP="007D4105">
            <w:pPr>
              <w:spacing w:after="0" w:line="240" w:lineRule="auto"/>
              <w:rPr>
                <w:iCs/>
                <w:sz w:val="18"/>
                <w:szCs w:val="18"/>
              </w:rPr>
            </w:pPr>
          </w:p>
          <w:p w:rsidR="007D4105" w:rsidRDefault="007D4105" w:rsidP="007D4105">
            <w:pPr>
              <w:spacing w:after="0" w:line="240" w:lineRule="auto"/>
              <w:jc w:val="both"/>
            </w:pPr>
            <w:r w:rsidRPr="009028E0">
              <w:t xml:space="preserve">Planuojama, kad pagal šią veiklos sritį bus įgyvendintas 1 vietos projektas. </w:t>
            </w:r>
          </w:p>
          <w:p w:rsidR="007D4105" w:rsidRPr="009028E0" w:rsidRDefault="007D4105" w:rsidP="007D4105">
            <w:pPr>
              <w:spacing w:after="0" w:line="240" w:lineRule="auto"/>
              <w:jc w:val="both"/>
            </w:pPr>
            <w:r w:rsidRPr="009028E0">
              <w:t xml:space="preserve">Veiklos sritis skirta </w:t>
            </w:r>
            <w:r w:rsidRPr="003773B7">
              <w:t>darbo vietoms kurti</w:t>
            </w:r>
            <w:r>
              <w:t>, numatoma</w:t>
            </w:r>
            <w:r w:rsidRPr="00B95906">
              <w:t xml:space="preserve"> sukurti ne mažiau</w:t>
            </w:r>
            <w:r>
              <w:t xml:space="preserve"> kaip 1</w:t>
            </w:r>
            <w:r w:rsidRPr="00B95906">
              <w:t xml:space="preserve"> darbo viet</w:t>
            </w:r>
            <w:r>
              <w:t>ą</w:t>
            </w:r>
            <w:r w:rsidRPr="00B95906">
              <w:t>.</w:t>
            </w:r>
            <w:r w:rsidRPr="009028E0">
              <w:t xml:space="preserve"> </w:t>
            </w:r>
          </w:p>
          <w:p w:rsidR="007D4105" w:rsidRPr="00212E5C" w:rsidRDefault="007D4105" w:rsidP="007D4105">
            <w:pPr>
              <w:spacing w:after="0" w:line="240" w:lineRule="auto"/>
              <w:rPr>
                <w:iCs/>
                <w:sz w:val="18"/>
                <w:szCs w:val="18"/>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9.2.13.2.</w:t>
            </w:r>
          </w:p>
        </w:tc>
        <w:tc>
          <w:tcPr>
            <w:tcW w:w="2268" w:type="dxa"/>
            <w:gridSpan w:val="2"/>
            <w:vAlign w:val="center"/>
          </w:tcPr>
          <w:p w:rsidR="007D4105" w:rsidRPr="009028E0" w:rsidRDefault="007D4105" w:rsidP="007D4105">
            <w:pPr>
              <w:spacing w:after="0" w:line="240" w:lineRule="auto"/>
            </w:pPr>
            <w:r w:rsidRPr="009028E0">
              <w:t xml:space="preserve">Pagal veiklos sritį remiamų vietos </w:t>
            </w:r>
            <w:r w:rsidRPr="009028E0">
              <w:lastRenderedPageBreak/>
              <w:t xml:space="preserve">projektų pobūdis: </w:t>
            </w:r>
          </w:p>
        </w:tc>
        <w:tc>
          <w:tcPr>
            <w:tcW w:w="6202" w:type="dxa"/>
            <w:gridSpan w:val="3"/>
            <w:vAlign w:val="center"/>
          </w:tcPr>
          <w:p w:rsidR="007D4105" w:rsidRPr="009028E0" w:rsidRDefault="007D4105" w:rsidP="007D4105">
            <w:pPr>
              <w:spacing w:after="0" w:line="240" w:lineRule="auto"/>
              <w:rPr>
                <w:iCs/>
              </w:rPr>
            </w:pPr>
          </w:p>
        </w:tc>
      </w:tr>
      <w:tr w:rsidR="007D4105" w:rsidRPr="009028E0" w:rsidTr="007D4105">
        <w:tc>
          <w:tcPr>
            <w:tcW w:w="1276" w:type="dxa"/>
            <w:gridSpan w:val="2"/>
          </w:tcPr>
          <w:p w:rsidR="007D4105" w:rsidRPr="009028E0" w:rsidRDefault="007D4105" w:rsidP="007D4105">
            <w:pPr>
              <w:spacing w:after="0" w:line="240" w:lineRule="auto"/>
              <w:jc w:val="center"/>
            </w:pPr>
            <w:r w:rsidRPr="009028E0">
              <w:t>9.2.13.2.1.</w:t>
            </w:r>
          </w:p>
        </w:tc>
        <w:tc>
          <w:tcPr>
            <w:tcW w:w="2268" w:type="dxa"/>
            <w:gridSpan w:val="2"/>
          </w:tcPr>
          <w:p w:rsidR="007D4105" w:rsidRPr="009028E0" w:rsidRDefault="007D4105" w:rsidP="007D4105">
            <w:pPr>
              <w:spacing w:after="0" w:line="240" w:lineRule="auto"/>
              <w:jc w:val="right"/>
            </w:pPr>
            <w:r w:rsidRPr="009028E0">
              <w:rPr>
                <w:i/>
                <w:iCs/>
              </w:rPr>
              <w:t>pelno</w:t>
            </w:r>
          </w:p>
        </w:tc>
        <w:tc>
          <w:tcPr>
            <w:tcW w:w="6202" w:type="dxa"/>
            <w:gridSpan w:val="3"/>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0"/>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tcPr>
          <w:p w:rsidR="007D4105" w:rsidRPr="009028E0" w:rsidRDefault="007D4105" w:rsidP="007D4105">
            <w:pPr>
              <w:spacing w:after="0" w:line="240" w:lineRule="auto"/>
              <w:jc w:val="center"/>
            </w:pPr>
            <w:r w:rsidRPr="009028E0">
              <w:t>9.2.13.2.2.</w:t>
            </w:r>
          </w:p>
        </w:tc>
        <w:tc>
          <w:tcPr>
            <w:tcW w:w="2268" w:type="dxa"/>
            <w:gridSpan w:val="2"/>
          </w:tcPr>
          <w:p w:rsidR="007D4105" w:rsidRPr="009028E0" w:rsidRDefault="007D4105" w:rsidP="007D4105">
            <w:pPr>
              <w:spacing w:after="0" w:line="240" w:lineRule="auto"/>
              <w:jc w:val="right"/>
              <w:rPr>
                <w:i/>
                <w:iCs/>
              </w:rPr>
            </w:pPr>
            <w:r w:rsidRPr="009028E0">
              <w:rPr>
                <w:i/>
                <w:iCs/>
              </w:rPr>
              <w:t>ne pelno</w:t>
            </w:r>
          </w:p>
        </w:tc>
        <w:tc>
          <w:tcPr>
            <w:tcW w:w="6202" w:type="dxa"/>
            <w:gridSpan w:val="3"/>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1"/>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9.2.13.3.</w:t>
            </w:r>
          </w:p>
        </w:tc>
        <w:tc>
          <w:tcPr>
            <w:tcW w:w="2268" w:type="dxa"/>
            <w:gridSpan w:val="2"/>
            <w:vAlign w:val="center"/>
          </w:tcPr>
          <w:p w:rsidR="007D4105" w:rsidRPr="009028E0" w:rsidRDefault="007D4105" w:rsidP="007D4105">
            <w:pPr>
              <w:spacing w:after="0" w:line="240" w:lineRule="auto"/>
            </w:pPr>
            <w:r w:rsidRPr="009028E0">
              <w:t>Tinkami paramos gavėjai</w:t>
            </w:r>
          </w:p>
        </w:tc>
        <w:tc>
          <w:tcPr>
            <w:tcW w:w="6202" w:type="dxa"/>
            <w:gridSpan w:val="3"/>
          </w:tcPr>
          <w:p w:rsidR="007D4105" w:rsidRPr="00E62AE1" w:rsidRDefault="007D4105" w:rsidP="007D4105">
            <w:pPr>
              <w:pStyle w:val="Sraopastraipa"/>
              <w:tabs>
                <w:tab w:val="left" w:pos="761"/>
              </w:tabs>
              <w:spacing w:after="0" w:line="240" w:lineRule="auto"/>
              <w:ind w:left="0"/>
              <w:jc w:val="both"/>
              <w:rPr>
                <w:sz w:val="18"/>
                <w:szCs w:val="18"/>
              </w:rPr>
            </w:pPr>
          </w:p>
          <w:p w:rsidR="007D4105" w:rsidRDefault="007D4105" w:rsidP="007D4105">
            <w:pPr>
              <w:pStyle w:val="Sraopastraipa"/>
              <w:tabs>
                <w:tab w:val="left" w:pos="761"/>
              </w:tabs>
              <w:spacing w:after="0" w:line="240" w:lineRule="auto"/>
              <w:ind w:left="0"/>
              <w:jc w:val="both"/>
            </w:pPr>
            <w:r w:rsidRPr="00091884">
              <w:t xml:space="preserve">Pasvalio rajone registruoti </w:t>
            </w:r>
            <w:r w:rsidRPr="00091884">
              <w:rPr>
                <w:color w:val="000000" w:themeColor="text1"/>
              </w:rPr>
              <w:t xml:space="preserve">ir </w:t>
            </w:r>
            <w:r w:rsidRPr="00091884">
              <w:t xml:space="preserve">veiklą vykdantys VVG teritorijoje viešieji pelno nesiekiantys juridiniai asmenys: kaimo bendruomenės, </w:t>
            </w:r>
            <w:r>
              <w:t xml:space="preserve">smulkių </w:t>
            </w:r>
            <w:r w:rsidRPr="00091884">
              <w:t xml:space="preserve">ekonominės veiklos </w:t>
            </w:r>
            <w:r>
              <w:t xml:space="preserve">vykdytojų asociacijos, </w:t>
            </w:r>
            <w:r w:rsidRPr="00091884">
              <w:t>kitos</w:t>
            </w:r>
            <w:r>
              <w:t xml:space="preserve"> nevyriausybinės organizacijos.</w:t>
            </w:r>
          </w:p>
          <w:p w:rsidR="007D4105" w:rsidRPr="00E62AE1" w:rsidRDefault="007D4105" w:rsidP="007D4105">
            <w:pPr>
              <w:pStyle w:val="Sraopastraipa"/>
              <w:tabs>
                <w:tab w:val="left" w:pos="761"/>
              </w:tabs>
              <w:spacing w:after="0" w:line="240" w:lineRule="auto"/>
              <w:ind w:left="0"/>
              <w:jc w:val="both"/>
              <w:rPr>
                <w:sz w:val="18"/>
                <w:szCs w:val="18"/>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 xml:space="preserve"> 9.2.13.4.</w:t>
            </w:r>
          </w:p>
        </w:tc>
        <w:tc>
          <w:tcPr>
            <w:tcW w:w="2268" w:type="dxa"/>
            <w:gridSpan w:val="2"/>
            <w:vAlign w:val="center"/>
          </w:tcPr>
          <w:p w:rsidR="007D4105" w:rsidRPr="009028E0" w:rsidRDefault="007D4105" w:rsidP="007D4105">
            <w:pPr>
              <w:spacing w:after="0" w:line="240" w:lineRule="auto"/>
            </w:pPr>
            <w:r w:rsidRPr="009028E0">
              <w:t>Priemonės veiklos srities tikslinė grupė</w:t>
            </w:r>
          </w:p>
        </w:tc>
        <w:tc>
          <w:tcPr>
            <w:tcW w:w="6202" w:type="dxa"/>
            <w:gridSpan w:val="3"/>
            <w:vAlign w:val="center"/>
          </w:tcPr>
          <w:p w:rsidR="007D4105" w:rsidRPr="00E62AE1" w:rsidRDefault="007D4105" w:rsidP="007D4105">
            <w:pPr>
              <w:spacing w:after="0" w:line="240" w:lineRule="auto"/>
            </w:pPr>
            <w:r w:rsidRPr="00091884">
              <w:t>VVG teritorijoje veikiantys smulkūs ekonominės veiklos vykdytojai.</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9.2.13.5.</w:t>
            </w:r>
          </w:p>
        </w:tc>
        <w:tc>
          <w:tcPr>
            <w:tcW w:w="2268" w:type="dxa"/>
            <w:gridSpan w:val="2"/>
            <w:vAlign w:val="center"/>
          </w:tcPr>
          <w:p w:rsidR="007D4105" w:rsidRPr="009028E0" w:rsidRDefault="007D4105" w:rsidP="007D4105">
            <w:pPr>
              <w:spacing w:after="0" w:line="240" w:lineRule="auto"/>
            </w:pPr>
            <w:r w:rsidRPr="009028E0">
              <w:t>Tinkamumo sąlygos</w:t>
            </w:r>
          </w:p>
        </w:tc>
        <w:tc>
          <w:tcPr>
            <w:tcW w:w="6202" w:type="dxa"/>
            <w:gridSpan w:val="3"/>
            <w:vAlign w:val="center"/>
          </w:tcPr>
          <w:p w:rsidR="007D4105" w:rsidRPr="009028E0" w:rsidRDefault="007D4105" w:rsidP="007D4105">
            <w:pPr>
              <w:spacing w:after="0" w:line="240" w:lineRule="auto"/>
              <w:jc w:val="both"/>
            </w:pPr>
            <w:r w:rsidRPr="009028E0">
              <w:t>Vietos projektai teikiami pagal priemonės „Kaimo verslų konkurencingumo didinimas“ veiklos sritį „</w:t>
            </w:r>
            <w:r w:rsidRPr="009028E0">
              <w:rPr>
                <w:i/>
              </w:rPr>
              <w:t>Parama smulkių veiklos vykdytojų bendradarbiavimui</w:t>
            </w:r>
            <w:r w:rsidRPr="009028E0">
              <w:t xml:space="preserve"> </w:t>
            </w:r>
            <w:r w:rsidRPr="009028E0">
              <w:rPr>
                <w:i/>
              </w:rPr>
              <w:t>ir bendradarbiavimo iniciatyvoms, įgyvendinant populiarinimo veiklą, skirtą vietos rinkoms plėtoti</w:t>
            </w:r>
            <w:r w:rsidRPr="009028E0">
              <w:t>“ turi atitikti numatytus priemonės tikslus, taip pat veiklos srities tikslus ir remiamas veiklas.</w:t>
            </w:r>
          </w:p>
          <w:p w:rsidR="007D4105" w:rsidRPr="00E62AE1" w:rsidRDefault="007D4105" w:rsidP="007D4105">
            <w:pPr>
              <w:spacing w:after="0" w:line="240" w:lineRule="auto"/>
              <w:jc w:val="both"/>
              <w:rPr>
                <w:sz w:val="20"/>
                <w:szCs w:val="20"/>
              </w:rPr>
            </w:pPr>
          </w:p>
          <w:p w:rsidR="007D4105" w:rsidRPr="009028E0" w:rsidRDefault="007D4105" w:rsidP="007D4105">
            <w:pPr>
              <w:spacing w:after="0" w:line="240" w:lineRule="auto"/>
              <w:jc w:val="both"/>
            </w:pPr>
            <w:r w:rsidRPr="009028E0">
              <w:t>Pagrindinės tinkamumo sąlygos pareiškėjams numatytos Lietuvos kaimo plėtros 2014-2020 metų programos 8.1.2. punkte.</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b/>
                <w:i/>
              </w:rPr>
            </w:pPr>
            <w:r w:rsidRPr="009028E0">
              <w:rPr>
                <w:b/>
                <w:i/>
              </w:rPr>
              <w:t>Specialieji reikalavimai taikomi pareiškėjams:</w:t>
            </w:r>
          </w:p>
          <w:p w:rsidR="007D4105" w:rsidRPr="009028E0" w:rsidRDefault="007D4105" w:rsidP="009A2ABC">
            <w:pPr>
              <w:pStyle w:val="Sraopastraipa"/>
              <w:numPr>
                <w:ilvl w:val="0"/>
                <w:numId w:val="27"/>
              </w:numPr>
              <w:spacing w:after="0" w:line="240" w:lineRule="auto"/>
              <w:ind w:left="357" w:hanging="357"/>
            </w:pPr>
            <w:r w:rsidRPr="009028E0">
              <w:t>parama teikiama esant ne mažiau nei 2 partneriams;</w:t>
            </w:r>
          </w:p>
          <w:p w:rsidR="007D4105" w:rsidRPr="009028E0" w:rsidRDefault="007D4105" w:rsidP="009A2ABC">
            <w:pPr>
              <w:pStyle w:val="Sraopastraipa"/>
              <w:numPr>
                <w:ilvl w:val="0"/>
                <w:numId w:val="27"/>
              </w:numPr>
              <w:spacing w:after="0" w:line="240" w:lineRule="auto"/>
              <w:ind w:left="357" w:hanging="357"/>
            </w:pPr>
            <w:r w:rsidRPr="009028E0">
              <w:t>vietos projektas kuria naujas darbo vietas;</w:t>
            </w:r>
          </w:p>
          <w:p w:rsidR="007D4105" w:rsidRPr="009028E0" w:rsidRDefault="007D4105" w:rsidP="009A2ABC">
            <w:pPr>
              <w:pStyle w:val="Sraopastraipa"/>
              <w:numPr>
                <w:ilvl w:val="0"/>
                <w:numId w:val="27"/>
              </w:numPr>
              <w:tabs>
                <w:tab w:val="left" w:pos="650"/>
              </w:tabs>
              <w:spacing w:after="0" w:line="240" w:lineRule="auto"/>
              <w:ind w:left="357" w:hanging="357"/>
              <w:jc w:val="both"/>
            </w:pPr>
            <w:r w:rsidRPr="009028E0">
              <w:t>užtikrintas projekto tęstinumas – pagrįstos sukurtų darbo vietų išlaikymo galimybės ir (ar) pagrįsti sukurtos infrastruktūros priežiūros, komunalinių išlaidų apmokėjimo šaltiniai po projekto įgyvendinimo;</w:t>
            </w:r>
          </w:p>
          <w:p w:rsidR="007D4105" w:rsidRPr="009028E0" w:rsidRDefault="007D4105" w:rsidP="009A2ABC">
            <w:pPr>
              <w:pStyle w:val="Sraopastraipa"/>
              <w:numPr>
                <w:ilvl w:val="0"/>
                <w:numId w:val="27"/>
              </w:numPr>
              <w:tabs>
                <w:tab w:val="left" w:pos="650"/>
              </w:tabs>
              <w:spacing w:after="0" w:line="240" w:lineRule="auto"/>
              <w:ind w:left="357" w:hanging="357"/>
              <w:jc w:val="both"/>
            </w:pPr>
            <w:r w:rsidRPr="009028E0">
              <w:t>VP paraiškoje pagrįsta, kad pareiškėjas turi administracinių gebėjimų įgyvendinti vietos projektą</w:t>
            </w:r>
            <w:r w:rsidRPr="009028E0">
              <w:rPr>
                <w:sz w:val="20"/>
                <w:szCs w:val="20"/>
              </w:rPr>
              <w:t>.</w:t>
            </w:r>
          </w:p>
          <w:p w:rsidR="007D4105" w:rsidRPr="009028E0" w:rsidRDefault="007D4105" w:rsidP="007D4105">
            <w:pPr>
              <w:pStyle w:val="Sraopastraipa"/>
              <w:tabs>
                <w:tab w:val="left" w:pos="650"/>
              </w:tabs>
              <w:spacing w:after="0" w:line="240" w:lineRule="auto"/>
              <w:ind w:left="357"/>
              <w:jc w:val="both"/>
              <w:rPr>
                <w:sz w:val="18"/>
                <w:szCs w:val="18"/>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9.2.13.6.</w:t>
            </w:r>
          </w:p>
        </w:tc>
        <w:tc>
          <w:tcPr>
            <w:tcW w:w="2268" w:type="dxa"/>
            <w:gridSpan w:val="2"/>
            <w:vAlign w:val="center"/>
          </w:tcPr>
          <w:p w:rsidR="007D4105" w:rsidRPr="009028E0" w:rsidRDefault="007D4105" w:rsidP="007D4105">
            <w:pPr>
              <w:spacing w:after="0" w:line="240" w:lineRule="auto"/>
            </w:pPr>
            <w:r w:rsidRPr="009028E0">
              <w:t>Vietos projektų atrankos kriterijai</w:t>
            </w:r>
          </w:p>
        </w:tc>
        <w:tc>
          <w:tcPr>
            <w:tcW w:w="6202" w:type="dxa"/>
            <w:gridSpan w:val="3"/>
            <w:vAlign w:val="center"/>
          </w:tcPr>
          <w:p w:rsidR="007D4105" w:rsidRDefault="007D4105" w:rsidP="007D4105">
            <w:pPr>
              <w:spacing w:after="0" w:line="240" w:lineRule="auto"/>
              <w:jc w:val="both"/>
            </w:pPr>
            <w:r w:rsidRPr="009028E0">
              <w:t xml:space="preserve">Siekiant atrinkti ir finansuoti geriausius vietos projektus, numatoma naudoti </w:t>
            </w:r>
            <w:r w:rsidRPr="009028E0">
              <w:rPr>
                <w:b/>
                <w:i/>
              </w:rPr>
              <w:t>atrankos kriterijus</w:t>
            </w:r>
            <w:r w:rsidRPr="009028E0">
              <w:t xml:space="preserve"> pagal jiems suteiktą balų sistemą:</w:t>
            </w:r>
          </w:p>
          <w:p w:rsidR="000116A4" w:rsidRPr="009028E0" w:rsidRDefault="000116A4" w:rsidP="007D4105">
            <w:pPr>
              <w:spacing w:after="0" w:line="240" w:lineRule="auto"/>
              <w:jc w:val="both"/>
              <w:rPr>
                <w:b/>
                <w:i/>
              </w:rPr>
            </w:pPr>
          </w:p>
          <w:p w:rsidR="000116A4" w:rsidRPr="000116A4" w:rsidRDefault="000116A4" w:rsidP="000116A4">
            <w:pPr>
              <w:tabs>
                <w:tab w:val="left" w:pos="279"/>
              </w:tabs>
              <w:spacing w:after="0" w:line="240" w:lineRule="auto"/>
              <w:jc w:val="both"/>
              <w:rPr>
                <w:i/>
                <w:iCs/>
              </w:rPr>
            </w:pPr>
            <w:r>
              <w:rPr>
                <w:i/>
              </w:rPr>
              <w:t>1.</w:t>
            </w:r>
            <w:r w:rsidR="007D4105" w:rsidRPr="000116A4">
              <w:rPr>
                <w:i/>
              </w:rPr>
              <w:t>Sukurtų naujų darbo vietų skaičius</w:t>
            </w:r>
            <w:r w:rsidR="007D4105" w:rsidRPr="000116A4">
              <w:rPr>
                <w:i/>
                <w:iCs/>
              </w:rPr>
              <w:t>:</w:t>
            </w:r>
          </w:p>
          <w:p w:rsidR="007D4105" w:rsidRPr="00155D5A" w:rsidRDefault="0044147C" w:rsidP="009A2ABC">
            <w:pPr>
              <w:pStyle w:val="Sraopastraipa"/>
              <w:numPr>
                <w:ilvl w:val="0"/>
                <w:numId w:val="28"/>
              </w:numPr>
              <w:spacing w:after="0" w:line="240" w:lineRule="auto"/>
              <w:rPr>
                <w:i/>
                <w:iCs/>
              </w:rPr>
            </w:pPr>
            <w:r w:rsidRPr="009028E0">
              <w:rPr>
                <w:i/>
                <w:iCs/>
              </w:rPr>
              <w:t>daugiau nei 2 darbo vietos</w:t>
            </w:r>
            <w:r w:rsidR="007D4105" w:rsidRPr="0015383F">
              <w:rPr>
                <w:i/>
                <w:iCs/>
              </w:rPr>
              <w:t>;</w:t>
            </w:r>
          </w:p>
          <w:p w:rsidR="007D4105" w:rsidRPr="009028E0" w:rsidRDefault="007D4105" w:rsidP="009A2ABC">
            <w:pPr>
              <w:pStyle w:val="Sraopastraipa"/>
              <w:numPr>
                <w:ilvl w:val="0"/>
                <w:numId w:val="28"/>
              </w:numPr>
              <w:spacing w:after="0" w:line="240" w:lineRule="auto"/>
              <w:rPr>
                <w:i/>
                <w:iCs/>
              </w:rPr>
            </w:pPr>
            <w:r w:rsidRPr="009028E0">
              <w:rPr>
                <w:i/>
                <w:iCs/>
              </w:rPr>
              <w:t>2 darbo vietos;</w:t>
            </w:r>
          </w:p>
          <w:p w:rsidR="007D4105" w:rsidRPr="009028E0" w:rsidRDefault="0044147C" w:rsidP="009A2ABC">
            <w:pPr>
              <w:pStyle w:val="Sraopastraipa"/>
              <w:numPr>
                <w:ilvl w:val="0"/>
                <w:numId w:val="28"/>
              </w:numPr>
              <w:spacing w:after="0" w:line="240" w:lineRule="auto"/>
              <w:rPr>
                <w:i/>
                <w:iCs/>
              </w:rPr>
            </w:pPr>
            <w:r>
              <w:rPr>
                <w:i/>
                <w:iCs/>
              </w:rPr>
              <w:t>1 darbo vieta</w:t>
            </w:r>
            <w:r w:rsidR="007D4105" w:rsidRPr="009028E0">
              <w:rPr>
                <w:iCs/>
              </w:rPr>
              <w:t>.</w:t>
            </w:r>
          </w:p>
          <w:p w:rsidR="007D4105" w:rsidRPr="00D27822" w:rsidRDefault="007D4105" w:rsidP="007D4105">
            <w:pPr>
              <w:pStyle w:val="Sraopastraipa"/>
              <w:spacing w:after="0" w:line="240" w:lineRule="auto"/>
              <w:ind w:left="0"/>
              <w:rPr>
                <w:i/>
                <w:shd w:val="clear" w:color="auto" w:fill="FFFFFF"/>
              </w:rPr>
            </w:pPr>
            <w:r>
              <w:rPr>
                <w:i/>
                <w:color w:val="000000"/>
                <w:shd w:val="clear" w:color="auto" w:fill="FFFFFF"/>
              </w:rPr>
              <w:t>2</w:t>
            </w:r>
            <w:r w:rsidRPr="00D27822">
              <w:rPr>
                <w:i/>
                <w:color w:val="000000"/>
                <w:shd w:val="clear" w:color="auto" w:fill="FFFFFF"/>
              </w:rPr>
              <w:t>.</w:t>
            </w:r>
            <w:r w:rsidRPr="00D27822">
              <w:rPr>
                <w:i/>
                <w:shd w:val="clear" w:color="auto" w:fill="FFFFFF"/>
              </w:rPr>
              <w:t xml:space="preserve"> P</w:t>
            </w:r>
            <w:r w:rsidRPr="00D27822">
              <w:rPr>
                <w:i/>
              </w:rPr>
              <w:t>rojekto idėja išvystyta bei aptarta su tikslinių grupių atstovais ir atitinka jų poreikius (įrodymai, t.y. susitikimų protokolai, tikslinių grupių apklausos ir pan., pateikiami kartu su paraiška)</w:t>
            </w:r>
            <w:r w:rsidRPr="00D27822">
              <w:rPr>
                <w:i/>
                <w:shd w:val="clear" w:color="auto" w:fill="FFFFFF"/>
              </w:rPr>
              <w:t>.</w:t>
            </w:r>
          </w:p>
          <w:p w:rsidR="007D4105" w:rsidRPr="009028E0" w:rsidRDefault="007D4105" w:rsidP="007D4105">
            <w:pPr>
              <w:pStyle w:val="Sraopastraipa"/>
              <w:spacing w:after="0" w:line="240" w:lineRule="auto"/>
              <w:ind w:left="0"/>
              <w:rPr>
                <w:iCs/>
              </w:rPr>
            </w:pPr>
            <w:r w:rsidRPr="00D27822">
              <w:rPr>
                <w:i/>
                <w:color w:val="000000"/>
                <w:shd w:val="clear" w:color="auto" w:fill="FFFFFF"/>
              </w:rPr>
              <w:t>3. Pareiškėjas numato įgyvendinti projektą partnerystėje</w:t>
            </w:r>
            <w:r w:rsidR="0044147C">
              <w:rPr>
                <w:i/>
                <w:color w:val="000000"/>
                <w:shd w:val="clear" w:color="auto" w:fill="FFFFFF"/>
              </w:rPr>
              <w:t xml:space="preserve"> (pagal Jungtinės veiklos (partnerystės) sutartį</w:t>
            </w:r>
            <w:r w:rsidRPr="00D27822">
              <w:rPr>
                <w:i/>
                <w:color w:val="000000"/>
                <w:shd w:val="clear" w:color="auto" w:fill="FFFFFF"/>
              </w:rPr>
              <w:t xml:space="preserve"> su kitų sektorių atstovais (pvz. bendruomenė su savivaldybe, NVO su verslu ir pan.).</w:t>
            </w:r>
          </w:p>
          <w:p w:rsidR="007D4105" w:rsidRPr="00212E5C" w:rsidRDefault="007D4105" w:rsidP="007D4105">
            <w:pPr>
              <w:spacing w:after="0" w:line="240" w:lineRule="auto"/>
              <w:jc w:val="both"/>
              <w:rPr>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9.2.13.7.</w:t>
            </w:r>
          </w:p>
        </w:tc>
        <w:tc>
          <w:tcPr>
            <w:tcW w:w="2268" w:type="dxa"/>
            <w:gridSpan w:val="2"/>
            <w:vAlign w:val="center"/>
          </w:tcPr>
          <w:p w:rsidR="007D4105" w:rsidRPr="009028E0" w:rsidRDefault="007D4105" w:rsidP="007D4105">
            <w:pPr>
              <w:spacing w:after="0" w:line="240" w:lineRule="auto"/>
            </w:pPr>
            <w:r w:rsidRPr="009028E0">
              <w:t>Didžiausia paramos suma projektui (</w:t>
            </w:r>
            <w:r>
              <w:t>EUR</w:t>
            </w:r>
            <w:r w:rsidRPr="009028E0">
              <w:t>)</w:t>
            </w:r>
          </w:p>
        </w:tc>
        <w:tc>
          <w:tcPr>
            <w:tcW w:w="6202" w:type="dxa"/>
            <w:gridSpan w:val="3"/>
            <w:vAlign w:val="center"/>
          </w:tcPr>
          <w:p w:rsidR="007D4105" w:rsidRPr="009028E0" w:rsidRDefault="007D4105" w:rsidP="007D4105">
            <w:pPr>
              <w:spacing w:after="0" w:line="240" w:lineRule="auto"/>
            </w:pPr>
            <w:r w:rsidRPr="009028E0">
              <w:t xml:space="preserve">Didžiausia paramos vietos projektui suma negali būti didesnė kaip </w:t>
            </w:r>
            <w:r w:rsidRPr="008D721C">
              <w:t>75 452,00 €</w:t>
            </w:r>
            <w:r w:rsidRPr="009028E0">
              <w:t xml:space="preserve"> </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9.2.13.8.</w:t>
            </w:r>
          </w:p>
        </w:tc>
        <w:tc>
          <w:tcPr>
            <w:tcW w:w="2268" w:type="dxa"/>
            <w:gridSpan w:val="2"/>
            <w:vAlign w:val="center"/>
          </w:tcPr>
          <w:p w:rsidR="007D4105" w:rsidRPr="009028E0" w:rsidRDefault="007D4105" w:rsidP="007D4105">
            <w:pPr>
              <w:spacing w:after="0" w:line="240" w:lineRule="auto"/>
            </w:pPr>
            <w:r w:rsidRPr="009028E0">
              <w:t xml:space="preserve">Paramos lyginamoji </w:t>
            </w:r>
            <w:r w:rsidRPr="009028E0">
              <w:lastRenderedPageBreak/>
              <w:t xml:space="preserve">dalis (proc.) </w:t>
            </w:r>
          </w:p>
        </w:tc>
        <w:tc>
          <w:tcPr>
            <w:tcW w:w="6202" w:type="dxa"/>
            <w:gridSpan w:val="3"/>
            <w:vAlign w:val="center"/>
          </w:tcPr>
          <w:p w:rsidR="007D4105" w:rsidRPr="009028E0" w:rsidRDefault="001E6A4D" w:rsidP="007D4105">
            <w:pPr>
              <w:spacing w:after="0" w:line="240" w:lineRule="auto"/>
            </w:pPr>
            <w:r w:rsidRPr="0020168D">
              <w:rPr>
                <w:rStyle w:val="Emfaz"/>
                <w:bCs/>
                <w:i w:val="0"/>
                <w:color w:val="000000"/>
              </w:rPr>
              <w:lastRenderedPageBreak/>
              <w:t xml:space="preserve">Didžiausia paramos vietos projektui įgyvendinti lyginamoji </w:t>
            </w:r>
            <w:r w:rsidRPr="0020168D">
              <w:rPr>
                <w:rStyle w:val="Emfaz"/>
                <w:bCs/>
                <w:i w:val="0"/>
                <w:color w:val="000000"/>
              </w:rPr>
              <w:lastRenderedPageBreak/>
              <w:t>dalis procentais nurodyta VPS atrankos taisyklių aktualioje redakcijoje.</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rPr>
            </w:pPr>
            <w:r w:rsidRPr="009028E0">
              <w:rPr>
                <w:b/>
              </w:rPr>
              <w:lastRenderedPageBreak/>
              <w:t>9.2.14.</w:t>
            </w:r>
          </w:p>
        </w:tc>
        <w:tc>
          <w:tcPr>
            <w:tcW w:w="2268" w:type="dxa"/>
            <w:gridSpan w:val="2"/>
            <w:shd w:val="clear" w:color="auto" w:fill="FDE9D9"/>
            <w:vAlign w:val="center"/>
          </w:tcPr>
          <w:p w:rsidR="007D4105" w:rsidRPr="009028E0" w:rsidRDefault="007D4105" w:rsidP="007D4105">
            <w:pPr>
              <w:spacing w:after="0" w:line="240" w:lineRule="auto"/>
              <w:rPr>
                <w:b/>
              </w:rPr>
            </w:pPr>
            <w:r w:rsidRPr="009028E0">
              <w:rPr>
                <w:b/>
              </w:rPr>
              <w:t>3 veiklos sritis</w:t>
            </w:r>
          </w:p>
        </w:tc>
        <w:tc>
          <w:tcPr>
            <w:tcW w:w="6202" w:type="dxa"/>
            <w:gridSpan w:val="3"/>
            <w:shd w:val="clear" w:color="auto" w:fill="FDE9D9"/>
            <w:vAlign w:val="center"/>
          </w:tcPr>
          <w:p w:rsidR="007D4105" w:rsidRPr="009028E0" w:rsidRDefault="007D4105" w:rsidP="007D4105">
            <w:pPr>
              <w:spacing w:after="0" w:line="240" w:lineRule="auto"/>
              <w:rPr>
                <w:b/>
              </w:rPr>
            </w:pPr>
            <w:r w:rsidRPr="009028E0">
              <w:rPr>
                <w:b/>
              </w:rPr>
              <w:t>„</w:t>
            </w:r>
            <w:r w:rsidRPr="009028E0">
              <w:rPr>
                <w:b/>
                <w:bCs/>
                <w:i/>
              </w:rPr>
              <w:t>Verslumo skatinimas, verslo patirties perėmimas</w:t>
            </w:r>
            <w:r w:rsidRPr="009028E0">
              <w:rPr>
                <w:b/>
              </w:rPr>
              <w:t>“ (kodas LEADER</w:t>
            </w:r>
            <w:r w:rsidRPr="009028E0">
              <w:rPr>
                <w:b/>
                <w:i/>
              </w:rPr>
              <w:t>-</w:t>
            </w:r>
            <w:r w:rsidRPr="009028E0">
              <w:rPr>
                <w:b/>
              </w:rPr>
              <w:t>19.2-SAVA-</w:t>
            </w:r>
            <w:r>
              <w:rPr>
                <w:b/>
              </w:rPr>
              <w:t>7.</w:t>
            </w:r>
            <w:r w:rsidRPr="009028E0">
              <w:rPr>
                <w:b/>
              </w:rPr>
              <w:t>3)</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9.2.14.1.</w:t>
            </w:r>
          </w:p>
        </w:tc>
        <w:tc>
          <w:tcPr>
            <w:tcW w:w="2268" w:type="dxa"/>
            <w:gridSpan w:val="2"/>
            <w:vAlign w:val="center"/>
          </w:tcPr>
          <w:p w:rsidR="007D4105" w:rsidRPr="009028E0" w:rsidRDefault="007D4105" w:rsidP="007D4105">
            <w:pPr>
              <w:spacing w:after="0" w:line="240" w:lineRule="auto"/>
            </w:pPr>
            <w:r w:rsidRPr="009028E0">
              <w:t>Veiklos srities apibūdinimas</w:t>
            </w:r>
          </w:p>
        </w:tc>
        <w:tc>
          <w:tcPr>
            <w:tcW w:w="6202" w:type="dxa"/>
            <w:gridSpan w:val="3"/>
            <w:vAlign w:val="center"/>
          </w:tcPr>
          <w:p w:rsidR="007D4105" w:rsidRPr="009028E0" w:rsidRDefault="007D4105" w:rsidP="007D4105">
            <w:pPr>
              <w:spacing w:after="0" w:line="240" w:lineRule="auto"/>
              <w:rPr>
                <w:sz w:val="20"/>
                <w:szCs w:val="20"/>
              </w:rPr>
            </w:pPr>
          </w:p>
          <w:p w:rsidR="007D4105" w:rsidRPr="009028E0" w:rsidRDefault="007D4105" w:rsidP="007D4105">
            <w:pPr>
              <w:spacing w:after="0" w:line="240" w:lineRule="auto"/>
              <w:jc w:val="both"/>
            </w:pPr>
            <w:r w:rsidRPr="009028E0">
              <w:t>Pagal šią veiklos sritį</w:t>
            </w:r>
            <w:r w:rsidRPr="009028E0">
              <w:rPr>
                <w:i/>
              </w:rPr>
              <w:t xml:space="preserve"> </w:t>
            </w:r>
            <w:r w:rsidRPr="009028E0">
              <w:t>numatomi</w:t>
            </w:r>
            <w:r w:rsidRPr="009028E0">
              <w:rPr>
                <w:i/>
              </w:rPr>
              <w:t xml:space="preserve"> </w:t>
            </w:r>
            <w:r w:rsidRPr="009028E0">
              <w:t xml:space="preserve">mokymai susiję su VPS priemonėmis. Remiama įvairaus pobūdžio mokymo, pažintinė veikla, nukreipta į verslo įgūdžių įgijimą ir (arba) tobulinimą. </w:t>
            </w:r>
          </w:p>
          <w:p w:rsidR="007D4105" w:rsidRPr="009028E0" w:rsidRDefault="007D4105" w:rsidP="007D4105">
            <w:pPr>
              <w:spacing w:after="0" w:line="240" w:lineRule="auto"/>
              <w:rPr>
                <w:sz w:val="20"/>
                <w:szCs w:val="20"/>
              </w:rPr>
            </w:pPr>
          </w:p>
          <w:p w:rsidR="007D4105" w:rsidRPr="009028E0" w:rsidRDefault="007D4105" w:rsidP="007D4105">
            <w:pPr>
              <w:spacing w:after="0" w:line="240" w:lineRule="auto"/>
              <w:jc w:val="both"/>
              <w:rPr>
                <w:b/>
                <w:i/>
              </w:rPr>
            </w:pPr>
            <w:r w:rsidRPr="009028E0">
              <w:rPr>
                <w:b/>
                <w:i/>
              </w:rPr>
              <w:t>Remiama veikla:</w:t>
            </w:r>
          </w:p>
          <w:p w:rsidR="007D4105" w:rsidRPr="009028E0" w:rsidRDefault="007D4105" w:rsidP="009A2ABC">
            <w:pPr>
              <w:pStyle w:val="Sraopastraipa"/>
              <w:numPr>
                <w:ilvl w:val="0"/>
                <w:numId w:val="29"/>
              </w:numPr>
              <w:spacing w:after="0" w:line="240" w:lineRule="auto"/>
              <w:rPr>
                <w:iCs/>
              </w:rPr>
            </w:pPr>
            <w:r w:rsidRPr="009028E0">
              <w:rPr>
                <w:iCs/>
              </w:rPr>
              <w:t>Remiami specializuoti, praktinius įgūdžius suteikiantys mokymai, pavyzdiniai verslo mokymai, pažintis su naujomis technologijomis, gerosios verslo patirties perdavimo-perėmimo projektai ir kt.</w:t>
            </w:r>
          </w:p>
          <w:p w:rsidR="007D4105" w:rsidRPr="009028E0" w:rsidRDefault="007D4105" w:rsidP="007D4105">
            <w:pPr>
              <w:spacing w:after="0" w:line="240" w:lineRule="auto"/>
              <w:rPr>
                <w:iCs/>
                <w:sz w:val="18"/>
                <w:szCs w:val="18"/>
              </w:rPr>
            </w:pPr>
          </w:p>
          <w:p w:rsidR="007D4105" w:rsidRPr="009028E0" w:rsidRDefault="007D4105" w:rsidP="007D4105">
            <w:pPr>
              <w:spacing w:after="0" w:line="240" w:lineRule="auto"/>
            </w:pPr>
            <w:r w:rsidRPr="009028E0">
              <w:t xml:space="preserve">Veiklos sritis </w:t>
            </w:r>
            <w:r w:rsidRPr="009028E0">
              <w:rPr>
                <w:b/>
              </w:rPr>
              <w:t>nekurianti darbo vietų</w:t>
            </w:r>
            <w:r w:rsidRPr="009028E0">
              <w:t xml:space="preserve">. </w:t>
            </w:r>
          </w:p>
          <w:p w:rsidR="007D4105" w:rsidRPr="009028E0" w:rsidRDefault="007D4105" w:rsidP="007D4105">
            <w:pPr>
              <w:spacing w:after="0" w:line="240" w:lineRule="auto"/>
              <w:rPr>
                <w:sz w:val="18"/>
                <w:szCs w:val="18"/>
                <w:lang w:eastAsia="lt-LT"/>
              </w:rPr>
            </w:pPr>
            <w:r w:rsidRPr="009028E0">
              <w:t>Planuojama, kad pagal šią veiklos sritį bus įgyvendinti 4 vietos projektai.</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9.2.14.2.</w:t>
            </w:r>
          </w:p>
        </w:tc>
        <w:tc>
          <w:tcPr>
            <w:tcW w:w="2268" w:type="dxa"/>
            <w:gridSpan w:val="2"/>
            <w:vAlign w:val="center"/>
          </w:tcPr>
          <w:p w:rsidR="007D4105" w:rsidRPr="009028E0" w:rsidRDefault="007D4105" w:rsidP="007D4105">
            <w:pPr>
              <w:spacing w:after="0" w:line="240" w:lineRule="auto"/>
            </w:pPr>
            <w:r w:rsidRPr="009028E0">
              <w:t xml:space="preserve">Pagal veiklos sritį remiamų vietos projektų pobūdis: </w:t>
            </w:r>
          </w:p>
        </w:tc>
        <w:tc>
          <w:tcPr>
            <w:tcW w:w="6202" w:type="dxa"/>
            <w:gridSpan w:val="3"/>
            <w:vAlign w:val="center"/>
          </w:tcPr>
          <w:p w:rsidR="007D4105" w:rsidRPr="009028E0" w:rsidRDefault="007D4105" w:rsidP="007D4105">
            <w:pPr>
              <w:spacing w:after="0" w:line="240" w:lineRule="auto"/>
              <w:rPr>
                <w:iCs/>
              </w:rPr>
            </w:pPr>
          </w:p>
        </w:tc>
      </w:tr>
      <w:tr w:rsidR="007D4105" w:rsidRPr="009028E0" w:rsidTr="007D4105">
        <w:tc>
          <w:tcPr>
            <w:tcW w:w="1276" w:type="dxa"/>
            <w:gridSpan w:val="2"/>
          </w:tcPr>
          <w:p w:rsidR="007D4105" w:rsidRPr="009028E0" w:rsidRDefault="007D4105" w:rsidP="007D4105">
            <w:pPr>
              <w:spacing w:after="0" w:line="240" w:lineRule="auto"/>
              <w:jc w:val="center"/>
            </w:pPr>
            <w:r w:rsidRPr="009028E0">
              <w:t>9.2.14.2.1.</w:t>
            </w:r>
          </w:p>
        </w:tc>
        <w:tc>
          <w:tcPr>
            <w:tcW w:w="2268" w:type="dxa"/>
            <w:gridSpan w:val="2"/>
          </w:tcPr>
          <w:p w:rsidR="007D4105" w:rsidRPr="009028E0" w:rsidRDefault="007D4105" w:rsidP="007D4105">
            <w:pPr>
              <w:spacing w:after="0" w:line="240" w:lineRule="auto"/>
              <w:jc w:val="right"/>
            </w:pPr>
            <w:r w:rsidRPr="009028E0">
              <w:rPr>
                <w:i/>
                <w:iCs/>
              </w:rPr>
              <w:t>pelno</w:t>
            </w:r>
          </w:p>
        </w:tc>
        <w:tc>
          <w:tcPr>
            <w:tcW w:w="6202" w:type="dxa"/>
            <w:gridSpan w:val="3"/>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0"/>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tcPr>
          <w:p w:rsidR="007D4105" w:rsidRPr="009028E0" w:rsidRDefault="007D4105" w:rsidP="007D4105">
            <w:pPr>
              <w:spacing w:after="0" w:line="240" w:lineRule="auto"/>
              <w:jc w:val="center"/>
            </w:pPr>
            <w:r w:rsidRPr="009028E0">
              <w:t>9.2.14.2.2.</w:t>
            </w:r>
          </w:p>
        </w:tc>
        <w:tc>
          <w:tcPr>
            <w:tcW w:w="2268" w:type="dxa"/>
            <w:gridSpan w:val="2"/>
          </w:tcPr>
          <w:p w:rsidR="007D4105" w:rsidRPr="009028E0" w:rsidRDefault="007D4105" w:rsidP="007D4105">
            <w:pPr>
              <w:spacing w:after="0" w:line="240" w:lineRule="auto"/>
              <w:jc w:val="right"/>
              <w:rPr>
                <w:i/>
                <w:iCs/>
              </w:rPr>
            </w:pPr>
            <w:r w:rsidRPr="009028E0">
              <w:rPr>
                <w:i/>
                <w:iCs/>
              </w:rPr>
              <w:t>ne pelno</w:t>
            </w:r>
          </w:p>
        </w:tc>
        <w:tc>
          <w:tcPr>
            <w:tcW w:w="6202" w:type="dxa"/>
            <w:gridSpan w:val="3"/>
          </w:tcPr>
          <w:p w:rsidR="007D4105" w:rsidRPr="009028E0" w:rsidRDefault="004D1190" w:rsidP="007D4105">
            <w:pPr>
              <w:spacing w:after="0" w:line="240" w:lineRule="auto"/>
              <w:jc w:val="both"/>
              <w:rPr>
                <w:i/>
                <w:iCs/>
              </w:rPr>
            </w:pPr>
            <w:r w:rsidRPr="009028E0">
              <w:fldChar w:fldCharType="begin">
                <w:ffData>
                  <w:name w:val=""/>
                  <w:enabled/>
                  <w:calcOnExit w:val="0"/>
                  <w:checkBox>
                    <w:sizeAuto/>
                    <w:default w:val="1"/>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9.2.14.3.</w:t>
            </w:r>
          </w:p>
        </w:tc>
        <w:tc>
          <w:tcPr>
            <w:tcW w:w="2268" w:type="dxa"/>
            <w:gridSpan w:val="2"/>
            <w:vAlign w:val="center"/>
          </w:tcPr>
          <w:p w:rsidR="007D4105" w:rsidRPr="009028E0" w:rsidRDefault="007D4105" w:rsidP="007D4105">
            <w:pPr>
              <w:spacing w:after="0" w:line="240" w:lineRule="auto"/>
            </w:pPr>
            <w:r w:rsidRPr="009028E0">
              <w:t>Tinkami paramos gavėjai</w:t>
            </w:r>
          </w:p>
        </w:tc>
        <w:tc>
          <w:tcPr>
            <w:tcW w:w="6202" w:type="dxa"/>
            <w:gridSpan w:val="3"/>
          </w:tcPr>
          <w:p w:rsidR="007D4105" w:rsidRDefault="007D4105" w:rsidP="007D4105">
            <w:pPr>
              <w:spacing w:after="0" w:line="240" w:lineRule="auto"/>
              <w:jc w:val="both"/>
              <w:rPr>
                <w:sz w:val="20"/>
                <w:szCs w:val="20"/>
              </w:rPr>
            </w:pPr>
          </w:p>
          <w:p w:rsidR="007D4105" w:rsidRDefault="007D4105" w:rsidP="007D4105">
            <w:pPr>
              <w:tabs>
                <w:tab w:val="left" w:pos="650"/>
              </w:tabs>
              <w:spacing w:after="0" w:line="240" w:lineRule="auto"/>
              <w:jc w:val="both"/>
            </w:pPr>
            <w:r>
              <w:t xml:space="preserve">Pasvalio rajone </w:t>
            </w:r>
            <w:r w:rsidRPr="00CC73ED">
              <w:t xml:space="preserve">registruoti </w:t>
            </w:r>
            <w:r w:rsidRPr="00E60E3E">
              <w:rPr>
                <w:color w:val="000000" w:themeColor="text1"/>
              </w:rPr>
              <w:t xml:space="preserve">ir </w:t>
            </w:r>
            <w:r w:rsidRPr="00CC73ED">
              <w:t>veiklą vykdantys</w:t>
            </w:r>
            <w:r>
              <w:t xml:space="preserve"> </w:t>
            </w:r>
            <w:r w:rsidRPr="00CC73ED">
              <w:t xml:space="preserve">VVG teritorijoje </w:t>
            </w:r>
            <w:r w:rsidRPr="009028E0">
              <w:t>viešieji pelno nesiekiantys juridiniai asmenys</w:t>
            </w:r>
            <w:r>
              <w:t xml:space="preserve">: </w:t>
            </w:r>
            <w:r w:rsidRPr="009028E0">
              <w:t>kaimo bendruomenės</w:t>
            </w:r>
            <w:r>
              <w:t xml:space="preserve">, jaunimo ir </w:t>
            </w:r>
            <w:r w:rsidRPr="009028E0">
              <w:t>kitos</w:t>
            </w:r>
            <w:r>
              <w:t xml:space="preserve"> nevyriausybinės organizacijos, </w:t>
            </w:r>
            <w:r w:rsidRPr="00641D55">
              <w:t>viešosios įstaigos, kurių viena iš steigėjų nėra savivaldybė</w:t>
            </w:r>
            <w:r w:rsidR="007F34B6">
              <w:t xml:space="preserve"> ir valstybė</w:t>
            </w:r>
            <w:r w:rsidRPr="00641D55">
              <w:t>.</w:t>
            </w:r>
          </w:p>
          <w:p w:rsidR="007D4105" w:rsidRPr="00212E5C" w:rsidRDefault="007D4105" w:rsidP="007D4105">
            <w:pPr>
              <w:pStyle w:val="Sraopastraipa"/>
              <w:tabs>
                <w:tab w:val="left" w:pos="650"/>
              </w:tabs>
              <w:spacing w:after="0" w:line="240" w:lineRule="auto"/>
              <w:ind w:left="619"/>
              <w:rPr>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 xml:space="preserve"> 9.2.14.4.</w:t>
            </w:r>
          </w:p>
        </w:tc>
        <w:tc>
          <w:tcPr>
            <w:tcW w:w="2268" w:type="dxa"/>
            <w:gridSpan w:val="2"/>
            <w:vAlign w:val="center"/>
          </w:tcPr>
          <w:p w:rsidR="007D4105" w:rsidRPr="009028E0" w:rsidRDefault="007D4105" w:rsidP="007D4105">
            <w:pPr>
              <w:spacing w:after="0" w:line="240" w:lineRule="auto"/>
            </w:pPr>
            <w:r w:rsidRPr="009028E0">
              <w:t>Priemonės veiklos srities tikslinė grupė</w:t>
            </w:r>
          </w:p>
        </w:tc>
        <w:tc>
          <w:tcPr>
            <w:tcW w:w="6202" w:type="dxa"/>
            <w:gridSpan w:val="3"/>
            <w:vAlign w:val="center"/>
          </w:tcPr>
          <w:p w:rsidR="007D4105" w:rsidRPr="009028E0" w:rsidRDefault="007D4105" w:rsidP="007D4105">
            <w:pPr>
              <w:spacing w:after="0" w:line="240" w:lineRule="auto"/>
              <w:rPr>
                <w:iCs/>
              </w:rPr>
            </w:pPr>
            <w:r w:rsidRPr="009028E0">
              <w:rPr>
                <w:iCs/>
              </w:rPr>
              <w:t>VVG teritorijos kaimo gyventojai, ypač jaunimas.</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9.2.14.5.</w:t>
            </w:r>
          </w:p>
        </w:tc>
        <w:tc>
          <w:tcPr>
            <w:tcW w:w="2268" w:type="dxa"/>
            <w:gridSpan w:val="2"/>
            <w:vAlign w:val="center"/>
          </w:tcPr>
          <w:p w:rsidR="007D4105" w:rsidRPr="009028E0" w:rsidRDefault="007D4105" w:rsidP="007D4105">
            <w:pPr>
              <w:spacing w:after="0" w:line="240" w:lineRule="auto"/>
            </w:pPr>
            <w:r w:rsidRPr="009028E0">
              <w:t>Tinkamumo sąlygos</w:t>
            </w:r>
          </w:p>
        </w:tc>
        <w:tc>
          <w:tcPr>
            <w:tcW w:w="6202" w:type="dxa"/>
            <w:gridSpan w:val="3"/>
            <w:vAlign w:val="center"/>
          </w:tcPr>
          <w:p w:rsidR="007D4105" w:rsidRPr="009028E0" w:rsidRDefault="007D4105" w:rsidP="007D4105">
            <w:pPr>
              <w:spacing w:after="0" w:line="240" w:lineRule="auto"/>
              <w:rPr>
                <w:i/>
                <w:sz w:val="20"/>
                <w:szCs w:val="20"/>
              </w:rPr>
            </w:pPr>
          </w:p>
          <w:p w:rsidR="007D4105" w:rsidRPr="009028E0" w:rsidRDefault="007D4105" w:rsidP="007D4105">
            <w:pPr>
              <w:spacing w:after="0" w:line="240" w:lineRule="auto"/>
              <w:jc w:val="both"/>
            </w:pPr>
            <w:r w:rsidRPr="009028E0">
              <w:t>Vietos projektai teikiami pagal priemonės „Kaimo verslų konkurencingumo didinimas“ veiklos sritį „</w:t>
            </w:r>
            <w:r w:rsidRPr="009028E0">
              <w:rPr>
                <w:bCs/>
                <w:i/>
              </w:rPr>
              <w:t>Verslumo skatinimas, verslo patirties perėmimas</w:t>
            </w:r>
            <w:r w:rsidRPr="009028E0">
              <w:t>“ turi atitikti numatytus priemonės tikslus, taip pat veiklos srities tikslus ir remiamas veiklas.</w:t>
            </w:r>
          </w:p>
          <w:p w:rsidR="007D4105" w:rsidRPr="00212E5C" w:rsidRDefault="007D4105" w:rsidP="007D4105">
            <w:pPr>
              <w:spacing w:after="0" w:line="240" w:lineRule="auto"/>
              <w:jc w:val="both"/>
              <w:rPr>
                <w:sz w:val="20"/>
                <w:szCs w:val="20"/>
              </w:rPr>
            </w:pPr>
          </w:p>
          <w:p w:rsidR="007D4105" w:rsidRPr="009028E0" w:rsidRDefault="007D4105" w:rsidP="007D4105">
            <w:pPr>
              <w:spacing w:after="0" w:line="240" w:lineRule="auto"/>
              <w:jc w:val="both"/>
            </w:pPr>
            <w:r w:rsidRPr="009028E0">
              <w:t>Pagrindinės tinkamumo sąlygos pareiškėjams numatytos Lietuvos kaimo plėtros 2014-2020 m. programos 8.1.2. punkte.</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b/>
                <w:i/>
              </w:rPr>
            </w:pPr>
            <w:r w:rsidRPr="009028E0">
              <w:rPr>
                <w:b/>
                <w:i/>
              </w:rPr>
              <w:t>Specialieji reikalavimai taikomi pareiškėjams:</w:t>
            </w:r>
          </w:p>
          <w:p w:rsidR="007D4105" w:rsidRPr="009028E0" w:rsidRDefault="007D4105" w:rsidP="009A2ABC">
            <w:pPr>
              <w:pStyle w:val="Sraopastraipa"/>
              <w:numPr>
                <w:ilvl w:val="0"/>
                <w:numId w:val="31"/>
              </w:numPr>
              <w:spacing w:after="0" w:line="240" w:lineRule="auto"/>
              <w:ind w:left="357" w:hanging="357"/>
            </w:pPr>
            <w:r w:rsidRPr="009028E0">
              <w:t>jeigu organizuojami mokymai, tai mokymų teikėjas turi turėti specializuotų praktinių mokymų organizavimo patirties;</w:t>
            </w:r>
          </w:p>
          <w:p w:rsidR="007D4105" w:rsidRPr="009028E0" w:rsidRDefault="007D4105" w:rsidP="009A2ABC">
            <w:pPr>
              <w:pStyle w:val="Sraopastraipa"/>
              <w:numPr>
                <w:ilvl w:val="0"/>
                <w:numId w:val="31"/>
              </w:numPr>
              <w:spacing w:after="0" w:line="240" w:lineRule="auto"/>
              <w:ind w:left="357" w:hanging="357"/>
              <w:rPr>
                <w:bCs/>
              </w:rPr>
            </w:pPr>
            <w:r w:rsidRPr="009028E0">
              <w:t xml:space="preserve">pažintiniai, patirties perėmimo-perdavimo renginiai turi būti tiesiogiai susieti su </w:t>
            </w:r>
            <w:r w:rsidRPr="009028E0">
              <w:rPr>
                <w:bCs/>
              </w:rPr>
              <w:t>verslumo, skatinimu, verslo patirties perėmimu;</w:t>
            </w:r>
          </w:p>
          <w:p w:rsidR="007D4105" w:rsidRPr="009028E0" w:rsidRDefault="007D4105" w:rsidP="009A2ABC">
            <w:pPr>
              <w:pStyle w:val="Sraopastraipa"/>
              <w:numPr>
                <w:ilvl w:val="0"/>
                <w:numId w:val="31"/>
              </w:numPr>
              <w:spacing w:after="0" w:line="240" w:lineRule="auto"/>
              <w:ind w:left="357" w:hanging="357"/>
            </w:pPr>
            <w:r w:rsidRPr="009028E0">
              <w:t xml:space="preserve">kartu su paraiška pateikiami norinčiųjų ir įsipareigojančiųjų dalyvauti mokymuose / pažintiniuose renginiuose sąrašai, </w:t>
            </w:r>
            <w:r w:rsidRPr="0060575C">
              <w:t>nurodant asmens statusą, kokiam sektoriui  ar juridiniam asmeniui</w:t>
            </w:r>
            <w:r w:rsidRPr="009028E0">
              <w:t xml:space="preserve"> atstovaujama;</w:t>
            </w:r>
          </w:p>
          <w:p w:rsidR="007D4105" w:rsidRPr="009028E0" w:rsidRDefault="007D4105" w:rsidP="009A2ABC">
            <w:pPr>
              <w:pStyle w:val="Sraopastraipa"/>
              <w:numPr>
                <w:ilvl w:val="0"/>
                <w:numId w:val="31"/>
              </w:numPr>
              <w:spacing w:after="0" w:line="240" w:lineRule="auto"/>
              <w:ind w:left="357" w:hanging="357"/>
            </w:pPr>
            <w:r w:rsidRPr="009028E0">
              <w:lastRenderedPageBreak/>
              <w:t>VP paraiškoje pagrįsta, kad pareiškėjas turi administracinių gebėjimų įgyvendinti vietos projektą.</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lastRenderedPageBreak/>
              <w:t>9.2.14.6.</w:t>
            </w:r>
          </w:p>
        </w:tc>
        <w:tc>
          <w:tcPr>
            <w:tcW w:w="2268" w:type="dxa"/>
            <w:gridSpan w:val="2"/>
            <w:vAlign w:val="center"/>
          </w:tcPr>
          <w:p w:rsidR="007D4105" w:rsidRPr="009028E0" w:rsidRDefault="007D4105" w:rsidP="007D4105">
            <w:pPr>
              <w:spacing w:after="0" w:line="240" w:lineRule="auto"/>
            </w:pPr>
            <w:r w:rsidRPr="009028E0">
              <w:t>Vietos projektų atrankos kriterijai</w:t>
            </w:r>
          </w:p>
        </w:tc>
        <w:tc>
          <w:tcPr>
            <w:tcW w:w="6202" w:type="dxa"/>
            <w:gridSpan w:val="3"/>
            <w:vAlign w:val="center"/>
          </w:tcPr>
          <w:p w:rsidR="007D4105" w:rsidRPr="00641D55" w:rsidRDefault="007D4105" w:rsidP="007D4105">
            <w:pPr>
              <w:spacing w:after="0" w:line="240" w:lineRule="auto"/>
              <w:jc w:val="both"/>
              <w:rPr>
                <w:sz w:val="20"/>
                <w:szCs w:val="20"/>
              </w:rPr>
            </w:pPr>
          </w:p>
          <w:p w:rsidR="007D4105" w:rsidRPr="00641D55" w:rsidRDefault="007D4105" w:rsidP="007D4105">
            <w:pPr>
              <w:spacing w:after="0" w:line="240" w:lineRule="auto"/>
              <w:jc w:val="both"/>
              <w:rPr>
                <w:b/>
                <w:i/>
              </w:rPr>
            </w:pPr>
            <w:r w:rsidRPr="00641D55">
              <w:t xml:space="preserve">Siekiant atrinkti ir finansuoti geriausius vietos projektus, numatoma naudoti </w:t>
            </w:r>
            <w:r w:rsidRPr="00641D55">
              <w:rPr>
                <w:b/>
                <w:i/>
              </w:rPr>
              <w:t>atrankos kriterijus</w:t>
            </w:r>
            <w:r w:rsidRPr="00641D55">
              <w:t xml:space="preserve"> pagal jiems suteiktą balų sistemą:</w:t>
            </w:r>
          </w:p>
          <w:p w:rsidR="007D4105" w:rsidRPr="00641D55" w:rsidRDefault="007D4105" w:rsidP="007D4105">
            <w:pPr>
              <w:spacing w:after="0" w:line="240" w:lineRule="auto"/>
              <w:rPr>
                <w:sz w:val="20"/>
                <w:szCs w:val="20"/>
              </w:rPr>
            </w:pPr>
          </w:p>
          <w:p w:rsidR="007D4105" w:rsidRPr="00641D55" w:rsidRDefault="007D4105" w:rsidP="007D4105">
            <w:pPr>
              <w:spacing w:after="0" w:line="240" w:lineRule="auto"/>
              <w:rPr>
                <w:i/>
                <w:iCs/>
              </w:rPr>
            </w:pPr>
            <w:r w:rsidRPr="00641D55">
              <w:rPr>
                <w:i/>
              </w:rPr>
              <w:t>1. Didesnis projekto metu apmok</w:t>
            </w:r>
            <w:r>
              <w:rPr>
                <w:i/>
              </w:rPr>
              <w:t>omų</w:t>
            </w:r>
            <w:r w:rsidRPr="00641D55">
              <w:rPr>
                <w:i/>
              </w:rPr>
              <w:t xml:space="preserve"> (pažintini</w:t>
            </w:r>
            <w:r>
              <w:rPr>
                <w:i/>
              </w:rPr>
              <w:t>uose</w:t>
            </w:r>
            <w:r w:rsidRPr="00641D55">
              <w:rPr>
                <w:i/>
              </w:rPr>
              <w:t>, patirties perėmimo</w:t>
            </w:r>
            <w:r w:rsidR="00AD2F3E">
              <w:rPr>
                <w:i/>
              </w:rPr>
              <w:t xml:space="preserve"> </w:t>
            </w:r>
            <w:r w:rsidRPr="00641D55">
              <w:rPr>
                <w:i/>
              </w:rPr>
              <w:t>-</w:t>
            </w:r>
            <w:r w:rsidR="00AD2F3E">
              <w:rPr>
                <w:i/>
              </w:rPr>
              <w:t xml:space="preserve"> </w:t>
            </w:r>
            <w:r w:rsidRPr="00641D55">
              <w:rPr>
                <w:i/>
              </w:rPr>
              <w:t>perdavimo rengini</w:t>
            </w:r>
            <w:r>
              <w:rPr>
                <w:i/>
              </w:rPr>
              <w:t>uose dalyvaujančių</w:t>
            </w:r>
            <w:r w:rsidRPr="00641D55">
              <w:rPr>
                <w:i/>
              </w:rPr>
              <w:t>)</w:t>
            </w:r>
            <w:r w:rsidRPr="00641D55">
              <w:t xml:space="preserve"> </w:t>
            </w:r>
            <w:r w:rsidRPr="00641D55">
              <w:rPr>
                <w:i/>
              </w:rPr>
              <w:t>žmonių skaičius</w:t>
            </w:r>
            <w:r w:rsidR="00A205A5">
              <w:rPr>
                <w:i/>
              </w:rPr>
              <w:t xml:space="preserve"> (v</w:t>
            </w:r>
            <w:r>
              <w:rPr>
                <w:i/>
              </w:rPr>
              <w:t>ertinama pagal paraiškoje pateiktus duomenis)</w:t>
            </w:r>
            <w:r w:rsidRPr="00641D55">
              <w:rPr>
                <w:i/>
                <w:iCs/>
              </w:rPr>
              <w:t>:</w:t>
            </w:r>
          </w:p>
          <w:p w:rsidR="007D4105" w:rsidRPr="00641D55" w:rsidRDefault="0044147C" w:rsidP="009A2ABC">
            <w:pPr>
              <w:numPr>
                <w:ilvl w:val="0"/>
                <w:numId w:val="28"/>
              </w:numPr>
              <w:tabs>
                <w:tab w:val="left" w:pos="279"/>
              </w:tabs>
              <w:spacing w:after="0" w:line="240" w:lineRule="auto"/>
              <w:jc w:val="both"/>
              <w:rPr>
                <w:i/>
              </w:rPr>
            </w:pPr>
            <w:r>
              <w:rPr>
                <w:i/>
              </w:rPr>
              <w:t>daugiau nei 10 žm</w:t>
            </w:r>
            <w:r w:rsidR="007D4105">
              <w:rPr>
                <w:i/>
              </w:rPr>
              <w:t>.</w:t>
            </w:r>
            <w:r w:rsidR="007D4105" w:rsidRPr="00641D55">
              <w:rPr>
                <w:i/>
              </w:rPr>
              <w:t xml:space="preserve">; </w:t>
            </w:r>
          </w:p>
          <w:p w:rsidR="007D4105" w:rsidRPr="00641D55" w:rsidRDefault="0044147C" w:rsidP="009A2ABC">
            <w:pPr>
              <w:numPr>
                <w:ilvl w:val="0"/>
                <w:numId w:val="28"/>
              </w:numPr>
              <w:tabs>
                <w:tab w:val="left" w:pos="279"/>
              </w:tabs>
              <w:spacing w:after="0" w:line="240" w:lineRule="auto"/>
              <w:jc w:val="both"/>
              <w:rPr>
                <w:i/>
              </w:rPr>
            </w:pPr>
            <w:r>
              <w:rPr>
                <w:i/>
              </w:rPr>
              <w:t>6</w:t>
            </w:r>
            <w:r w:rsidR="007D4105" w:rsidRPr="00641D55">
              <w:rPr>
                <w:i/>
              </w:rPr>
              <w:t xml:space="preserve">-10 </w:t>
            </w:r>
            <w:r w:rsidR="007D4105">
              <w:rPr>
                <w:i/>
              </w:rPr>
              <w:t>žm.</w:t>
            </w:r>
            <w:r w:rsidR="00A205A5">
              <w:rPr>
                <w:i/>
              </w:rPr>
              <w:t>(imtinai</w:t>
            </w:r>
            <w:r w:rsidR="007D4105" w:rsidRPr="00641D55">
              <w:rPr>
                <w:i/>
              </w:rPr>
              <w:t>;</w:t>
            </w:r>
          </w:p>
          <w:p w:rsidR="007D4105" w:rsidRPr="00641D55" w:rsidRDefault="00A205A5" w:rsidP="009A2ABC">
            <w:pPr>
              <w:numPr>
                <w:ilvl w:val="0"/>
                <w:numId w:val="28"/>
              </w:numPr>
              <w:tabs>
                <w:tab w:val="left" w:pos="279"/>
              </w:tabs>
              <w:spacing w:after="0" w:line="240" w:lineRule="auto"/>
              <w:jc w:val="both"/>
            </w:pPr>
            <w:r>
              <w:rPr>
                <w:i/>
              </w:rPr>
              <w:t>i</w:t>
            </w:r>
            <w:r w:rsidR="0044147C">
              <w:rPr>
                <w:i/>
              </w:rPr>
              <w:t>ki 5 žm. (imtinai)</w:t>
            </w:r>
            <w:r w:rsidR="007D4105" w:rsidRPr="00641D55">
              <w:rPr>
                <w:i/>
              </w:rPr>
              <w:t>.</w:t>
            </w:r>
          </w:p>
          <w:p w:rsidR="007D4105" w:rsidRPr="00641D55" w:rsidRDefault="007D4105" w:rsidP="007D4105">
            <w:pPr>
              <w:pStyle w:val="Sraopastraipa"/>
              <w:spacing w:after="0" w:line="240" w:lineRule="auto"/>
              <w:ind w:left="0"/>
              <w:rPr>
                <w:i/>
                <w:shd w:val="clear" w:color="auto" w:fill="FFFFFF"/>
              </w:rPr>
            </w:pPr>
            <w:r w:rsidRPr="00641D55">
              <w:rPr>
                <w:shd w:val="clear" w:color="auto" w:fill="FFFFFF"/>
              </w:rPr>
              <w:t xml:space="preserve">2. </w:t>
            </w:r>
            <w:r w:rsidRPr="00641D55">
              <w:rPr>
                <w:i/>
              </w:rPr>
              <w:t>Projekto idėja išvystyta bei aptarta su tikslinių grupių atstovais ir atitinka jų poreikius (įrodymai, t.y. susitikimų protokolai, tikslinių grupių apklausos ir pan., pateikiami kartu su paraiška)</w:t>
            </w:r>
            <w:r w:rsidRPr="00641D55">
              <w:rPr>
                <w:i/>
                <w:shd w:val="clear" w:color="auto" w:fill="FFFFFF"/>
              </w:rPr>
              <w:t>.</w:t>
            </w:r>
          </w:p>
          <w:p w:rsidR="007D4105" w:rsidRPr="00641D55" w:rsidRDefault="007D4105" w:rsidP="007D4105">
            <w:pPr>
              <w:spacing w:after="0" w:line="240" w:lineRule="auto"/>
              <w:jc w:val="both"/>
              <w:rPr>
                <w:iCs/>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9.2.14.7.</w:t>
            </w:r>
          </w:p>
        </w:tc>
        <w:tc>
          <w:tcPr>
            <w:tcW w:w="2268" w:type="dxa"/>
            <w:gridSpan w:val="2"/>
            <w:vAlign w:val="center"/>
          </w:tcPr>
          <w:p w:rsidR="007D4105" w:rsidRPr="009028E0" w:rsidRDefault="007D4105" w:rsidP="007D4105">
            <w:pPr>
              <w:spacing w:after="0" w:line="240" w:lineRule="auto"/>
            </w:pPr>
            <w:r w:rsidRPr="009028E0">
              <w:t>Didžiausia paramos suma projektui (</w:t>
            </w:r>
            <w:r>
              <w:t>EUR</w:t>
            </w:r>
            <w:r w:rsidRPr="009028E0">
              <w:t>)</w:t>
            </w:r>
          </w:p>
        </w:tc>
        <w:tc>
          <w:tcPr>
            <w:tcW w:w="6202" w:type="dxa"/>
            <w:gridSpan w:val="3"/>
            <w:vAlign w:val="center"/>
          </w:tcPr>
          <w:p w:rsidR="007D4105" w:rsidRPr="009028E0" w:rsidRDefault="007D4105" w:rsidP="007D4105">
            <w:pPr>
              <w:spacing w:after="0" w:line="240" w:lineRule="auto"/>
              <w:rPr>
                <w:sz w:val="20"/>
                <w:szCs w:val="20"/>
              </w:rPr>
            </w:pPr>
            <w:r w:rsidRPr="009028E0">
              <w:t xml:space="preserve">Didžiausia paramos vietos projektui suma negali būti didesnė kaip </w:t>
            </w:r>
            <w:r w:rsidRPr="008D721C">
              <w:t>18 000,00 €</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9.2.14.8.</w:t>
            </w:r>
          </w:p>
        </w:tc>
        <w:tc>
          <w:tcPr>
            <w:tcW w:w="2268" w:type="dxa"/>
            <w:gridSpan w:val="2"/>
            <w:vAlign w:val="center"/>
          </w:tcPr>
          <w:p w:rsidR="007D4105" w:rsidRPr="009028E0" w:rsidRDefault="007D4105" w:rsidP="007D4105">
            <w:pPr>
              <w:spacing w:after="0" w:line="240" w:lineRule="auto"/>
            </w:pPr>
            <w:r w:rsidRPr="009028E0">
              <w:t xml:space="preserve">Paramos lyginamoji dalis (proc.) </w:t>
            </w:r>
          </w:p>
        </w:tc>
        <w:tc>
          <w:tcPr>
            <w:tcW w:w="6202" w:type="dxa"/>
            <w:gridSpan w:val="3"/>
            <w:vAlign w:val="center"/>
          </w:tcPr>
          <w:p w:rsidR="007D4105" w:rsidRPr="009028E0" w:rsidRDefault="001E6A4D" w:rsidP="007D4105">
            <w:pPr>
              <w:spacing w:after="0" w:line="240" w:lineRule="auto"/>
            </w:pPr>
            <w:r w:rsidRPr="0020168D">
              <w:rPr>
                <w:rStyle w:val="Emfaz"/>
                <w:bCs/>
                <w:i w:val="0"/>
                <w:color w:val="000000"/>
              </w:rPr>
              <w:t>Didžiausia paramos vietos projektui įgyvendinti lyginamoji dalis procentais nurodyta VPS atrankos taisyklių aktualioje redakcijoje.</w:t>
            </w:r>
          </w:p>
        </w:tc>
      </w:tr>
      <w:tr w:rsidR="007D4105" w:rsidRPr="009028E0" w:rsidTr="007D4105">
        <w:trPr>
          <w:trHeight w:val="294"/>
        </w:trPr>
        <w:tc>
          <w:tcPr>
            <w:tcW w:w="1276" w:type="dxa"/>
            <w:gridSpan w:val="2"/>
            <w:shd w:val="clear" w:color="auto" w:fill="FBD4B4"/>
            <w:vAlign w:val="center"/>
          </w:tcPr>
          <w:p w:rsidR="007D4105" w:rsidRPr="009028E0" w:rsidRDefault="007D4105" w:rsidP="007D4105">
            <w:pPr>
              <w:spacing w:after="0" w:line="240" w:lineRule="auto"/>
              <w:rPr>
                <w:b/>
              </w:rPr>
            </w:pPr>
            <w:r w:rsidRPr="009028E0">
              <w:rPr>
                <w:b/>
              </w:rPr>
              <w:t xml:space="preserve">9.2.15. </w:t>
            </w:r>
          </w:p>
        </w:tc>
        <w:tc>
          <w:tcPr>
            <w:tcW w:w="8470" w:type="dxa"/>
            <w:gridSpan w:val="5"/>
            <w:shd w:val="clear" w:color="auto" w:fill="FBD4B4"/>
            <w:vAlign w:val="center"/>
          </w:tcPr>
          <w:p w:rsidR="007D4105" w:rsidRPr="009028E0" w:rsidRDefault="007D4105" w:rsidP="007D4105">
            <w:pPr>
              <w:spacing w:after="0" w:line="240" w:lineRule="auto"/>
              <w:rPr>
                <w:b/>
              </w:rPr>
            </w:pPr>
            <w:r w:rsidRPr="009028E0">
              <w:rPr>
                <w:b/>
              </w:rPr>
              <w:t xml:space="preserve">VPS prioritetas Nr. 2. </w:t>
            </w:r>
            <w:r w:rsidRPr="009028E0">
              <w:rPr>
                <w:b/>
                <w:sz w:val="22"/>
              </w:rPr>
              <w:t>BENDRUOMENIŲ VEIKLOS ĮVAIRINIMAS, BENDRUOMENIŠKAI SVARBIOS VEIKLOS RĖMIMAS</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rPr>
            </w:pPr>
            <w:r w:rsidRPr="009028E0">
              <w:rPr>
                <w:b/>
              </w:rPr>
              <w:t xml:space="preserve">9.2.16. </w:t>
            </w:r>
          </w:p>
        </w:tc>
        <w:tc>
          <w:tcPr>
            <w:tcW w:w="8470" w:type="dxa"/>
            <w:gridSpan w:val="5"/>
            <w:shd w:val="clear" w:color="auto" w:fill="FDE9D9"/>
            <w:vAlign w:val="center"/>
          </w:tcPr>
          <w:p w:rsidR="007D4105" w:rsidRPr="009028E0" w:rsidRDefault="007D4105" w:rsidP="007D4105">
            <w:pPr>
              <w:spacing w:after="0" w:line="240" w:lineRule="auto"/>
              <w:rPr>
                <w:b/>
              </w:rPr>
            </w:pPr>
            <w:r w:rsidRPr="009028E0">
              <w:rPr>
                <w:b/>
              </w:rPr>
              <w:t>VPS priemonė „Patrauklių jaunimui gyventi kaime sąlygų sudarymas“ (kodas LEADER</w:t>
            </w:r>
            <w:r w:rsidRPr="009028E0">
              <w:rPr>
                <w:b/>
                <w:i/>
              </w:rPr>
              <w:t>-</w:t>
            </w:r>
            <w:r w:rsidRPr="009028E0">
              <w:rPr>
                <w:b/>
              </w:rPr>
              <w:t>19.2-SAVA-</w:t>
            </w:r>
            <w:r>
              <w:rPr>
                <w:b/>
              </w:rPr>
              <w:t>9</w:t>
            </w:r>
            <w:r w:rsidRPr="009028E0">
              <w:rPr>
                <w:b/>
              </w:rPr>
              <w:t>)</w:t>
            </w:r>
          </w:p>
        </w:tc>
      </w:tr>
      <w:tr w:rsidR="007D4105" w:rsidRPr="009028E0" w:rsidTr="007D4105">
        <w:tc>
          <w:tcPr>
            <w:tcW w:w="1276" w:type="dxa"/>
            <w:gridSpan w:val="2"/>
            <w:shd w:val="clear" w:color="auto" w:fill="FDE9D9"/>
            <w:vAlign w:val="center"/>
          </w:tcPr>
          <w:p w:rsidR="007D4105" w:rsidRPr="00445962" w:rsidRDefault="007D4105" w:rsidP="007D4105">
            <w:pPr>
              <w:pStyle w:val="Sraopastraipa"/>
              <w:spacing w:after="0" w:line="240" w:lineRule="auto"/>
              <w:ind w:left="0"/>
              <w:rPr>
                <w:b/>
              </w:rPr>
            </w:pPr>
            <w:r w:rsidRPr="00445962">
              <w:rPr>
                <w:b/>
              </w:rPr>
              <w:t>9.2.17.</w:t>
            </w:r>
          </w:p>
        </w:tc>
        <w:tc>
          <w:tcPr>
            <w:tcW w:w="8470" w:type="dxa"/>
            <w:gridSpan w:val="5"/>
            <w:shd w:val="clear" w:color="auto" w:fill="FDE9D9"/>
            <w:vAlign w:val="center"/>
          </w:tcPr>
          <w:p w:rsidR="007D4105" w:rsidRPr="009028E0" w:rsidRDefault="007D4105" w:rsidP="007D4105">
            <w:pPr>
              <w:pStyle w:val="Sraopastraipa"/>
              <w:spacing w:after="0" w:line="240" w:lineRule="auto"/>
              <w:ind w:left="0"/>
            </w:pPr>
            <w:r w:rsidRPr="009028E0">
              <w:rPr>
                <w:b/>
                <w:i/>
              </w:rPr>
              <w:t>VPS priemonės tikslas:</w:t>
            </w:r>
            <w:r w:rsidRPr="009028E0">
              <w:t xml:space="preserve"> mažinti jaunimo išvykimą iš kaimo, kuriant jauniems žmonės patrauklią gyventi aplinką, aktyviau įtraukiant jaunimą į socialinį, kultūrinį bendruomenės gyvenimą, užtikrinant didesnes saviraiškos galimybes.</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rPr>
            </w:pPr>
            <w:r w:rsidRPr="009028E0">
              <w:rPr>
                <w:b/>
              </w:rPr>
              <w:t>9.2.18.</w:t>
            </w:r>
          </w:p>
        </w:tc>
        <w:tc>
          <w:tcPr>
            <w:tcW w:w="2675" w:type="dxa"/>
            <w:gridSpan w:val="3"/>
            <w:shd w:val="clear" w:color="auto" w:fill="FDE9D9"/>
            <w:vAlign w:val="center"/>
          </w:tcPr>
          <w:p w:rsidR="007D4105" w:rsidRPr="009028E0" w:rsidRDefault="007D4105" w:rsidP="007D4105">
            <w:pPr>
              <w:spacing w:after="0" w:line="240" w:lineRule="auto"/>
              <w:rPr>
                <w:b/>
              </w:rPr>
            </w:pPr>
            <w:r w:rsidRPr="009028E0">
              <w:rPr>
                <w:b/>
              </w:rPr>
              <w:t>1 veiklos sritis</w:t>
            </w:r>
          </w:p>
        </w:tc>
        <w:tc>
          <w:tcPr>
            <w:tcW w:w="5795" w:type="dxa"/>
            <w:gridSpan w:val="2"/>
            <w:shd w:val="clear" w:color="auto" w:fill="FDE9D9"/>
            <w:vAlign w:val="center"/>
          </w:tcPr>
          <w:p w:rsidR="007D4105" w:rsidRPr="009028E0" w:rsidRDefault="007D4105" w:rsidP="007D4105">
            <w:pPr>
              <w:spacing w:after="0" w:line="240" w:lineRule="auto"/>
              <w:rPr>
                <w:b/>
                <w:i/>
              </w:rPr>
            </w:pPr>
            <w:r w:rsidRPr="009028E0">
              <w:rPr>
                <w:b/>
                <w:i/>
              </w:rPr>
              <w:t>„Parama socialinėms, kultūrinėms, pilietinėms jaunimo iniciatyvoms“ (kodas LEADER-19.2-SAVA-</w:t>
            </w:r>
            <w:r>
              <w:rPr>
                <w:b/>
                <w:i/>
              </w:rPr>
              <w:t>9.</w:t>
            </w:r>
            <w:r w:rsidRPr="009028E0">
              <w:rPr>
                <w:b/>
                <w:i/>
              </w:rPr>
              <w:t>1)</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w:t>
            </w:r>
            <w:r>
              <w:t>18</w:t>
            </w:r>
            <w:r w:rsidRPr="009028E0">
              <w:t>.1.</w:t>
            </w:r>
          </w:p>
        </w:tc>
        <w:tc>
          <w:tcPr>
            <w:tcW w:w="2693" w:type="dxa"/>
            <w:gridSpan w:val="4"/>
            <w:vAlign w:val="center"/>
          </w:tcPr>
          <w:p w:rsidR="007D4105" w:rsidRPr="009028E0" w:rsidRDefault="007D4105" w:rsidP="007D4105">
            <w:pPr>
              <w:spacing w:after="0" w:line="240" w:lineRule="auto"/>
            </w:pPr>
            <w:r w:rsidRPr="009028E0">
              <w:t>Veiklos srities apibūdinimas</w:t>
            </w:r>
          </w:p>
        </w:tc>
        <w:tc>
          <w:tcPr>
            <w:tcW w:w="5777" w:type="dxa"/>
            <w:vAlign w:val="center"/>
          </w:tcPr>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pPr>
            <w:r w:rsidRPr="009028E0">
              <w:t xml:space="preserve">Veiklos sritis skirta aktyvinti kaimo jaunimą, paskatinti jį imtis bendrų iniciatyvų, siekiant padidinti socialinės, kultūrinės, pilietinės saviraiškos galimybes ir motyvuoti jaunimą likti gyventi kaime. </w:t>
            </w:r>
            <w:r w:rsidRPr="00F357F7">
              <w:t xml:space="preserve">Remiami viešieji projektai, </w:t>
            </w:r>
            <w:r w:rsidRPr="00F357F7">
              <w:rPr>
                <w:b/>
              </w:rPr>
              <w:t>nesusiję su investicijomis į nekilnojamąjį turtą</w:t>
            </w:r>
            <w:r w:rsidRPr="00F357F7">
              <w:t>.</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rFonts w:ascii="Verdana" w:eastAsiaTheme="majorEastAsia" w:hAnsi="Verdana"/>
                <w:b/>
                <w:bCs/>
                <w:color w:val="000000"/>
                <w:sz w:val="17"/>
                <w:szCs w:val="17"/>
                <w:shd w:val="clear" w:color="auto" w:fill="FDF5EA"/>
              </w:rPr>
            </w:pPr>
            <w:r w:rsidRPr="009028E0">
              <w:rPr>
                <w:b/>
                <w:i/>
              </w:rPr>
              <w:t>Remiama veikla:</w:t>
            </w:r>
          </w:p>
          <w:p w:rsidR="007D4105" w:rsidRPr="009028E0" w:rsidRDefault="007D4105" w:rsidP="009A2ABC">
            <w:pPr>
              <w:pStyle w:val="Sraopastraipa"/>
              <w:numPr>
                <w:ilvl w:val="0"/>
                <w:numId w:val="40"/>
              </w:numPr>
              <w:spacing w:after="0" w:line="240" w:lineRule="auto"/>
              <w:ind w:left="714" w:hanging="357"/>
            </w:pPr>
            <w:r w:rsidRPr="009028E0">
              <w:t>parama teikiama socialinėms, kultūrinėms, pažintinėms, turiningą laisvalaikį kuriančioms jaunimo inicijuotoms veikloms, jaunimo savanorystę, aplinkosauginę veiklą numatantys projektai ir kt.</w:t>
            </w:r>
          </w:p>
          <w:p w:rsidR="007D4105" w:rsidRPr="009028E0" w:rsidRDefault="007D4105" w:rsidP="007D4105">
            <w:pPr>
              <w:spacing w:after="0" w:line="240" w:lineRule="auto"/>
              <w:rPr>
                <w:sz w:val="20"/>
                <w:szCs w:val="20"/>
              </w:rPr>
            </w:pPr>
          </w:p>
          <w:p w:rsidR="007D4105" w:rsidRPr="009028E0" w:rsidRDefault="007D4105" w:rsidP="007D4105">
            <w:pPr>
              <w:spacing w:after="0" w:line="240" w:lineRule="auto"/>
            </w:pPr>
            <w:r w:rsidRPr="009028E0">
              <w:t>Veiklos sritis</w:t>
            </w:r>
            <w:r w:rsidRPr="009028E0">
              <w:rPr>
                <w:b/>
              </w:rPr>
              <w:t xml:space="preserve"> darbo vietų nekuria</w:t>
            </w:r>
            <w:r w:rsidRPr="009028E0">
              <w:t xml:space="preserve">. </w:t>
            </w:r>
          </w:p>
          <w:p w:rsidR="007D4105" w:rsidRPr="009028E0" w:rsidRDefault="007D4105" w:rsidP="007D4105">
            <w:pPr>
              <w:spacing w:after="0" w:line="240" w:lineRule="auto"/>
              <w:rPr>
                <w:shd w:val="clear" w:color="auto" w:fill="FFFFFF"/>
              </w:rPr>
            </w:pPr>
            <w:r w:rsidRPr="009028E0">
              <w:t>Planuojama, kad pagal šią veiklos sritį bus įgyvendinti 3 vietos projektai.</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w:t>
            </w:r>
            <w:r>
              <w:t>18</w:t>
            </w:r>
            <w:r w:rsidRPr="009028E0">
              <w:t>.2.</w:t>
            </w:r>
          </w:p>
        </w:tc>
        <w:tc>
          <w:tcPr>
            <w:tcW w:w="2693" w:type="dxa"/>
            <w:gridSpan w:val="4"/>
            <w:vAlign w:val="center"/>
          </w:tcPr>
          <w:p w:rsidR="007D4105" w:rsidRPr="009028E0" w:rsidRDefault="007D4105" w:rsidP="007D4105">
            <w:pPr>
              <w:spacing w:after="0" w:line="240" w:lineRule="auto"/>
            </w:pPr>
            <w:r w:rsidRPr="009028E0">
              <w:t xml:space="preserve">Pagal veiklos sritį remiamų vietos projektų pobūdis: </w:t>
            </w:r>
          </w:p>
        </w:tc>
        <w:tc>
          <w:tcPr>
            <w:tcW w:w="5777" w:type="dxa"/>
            <w:vAlign w:val="center"/>
          </w:tcPr>
          <w:p w:rsidR="007D4105" w:rsidRPr="009028E0" w:rsidRDefault="007D4105" w:rsidP="007D4105">
            <w:pPr>
              <w:pStyle w:val="Sraopastraipa"/>
              <w:shd w:val="clear" w:color="auto" w:fill="FDFDFD"/>
              <w:spacing w:after="0" w:line="240" w:lineRule="auto"/>
              <w:ind w:left="0"/>
              <w:contextualSpacing/>
              <w:rPr>
                <w:i/>
                <w:iCs/>
              </w:rPr>
            </w:pPr>
          </w:p>
        </w:tc>
      </w:tr>
      <w:tr w:rsidR="007D4105" w:rsidRPr="009028E0" w:rsidTr="007D4105">
        <w:tc>
          <w:tcPr>
            <w:tcW w:w="1276" w:type="dxa"/>
            <w:gridSpan w:val="2"/>
            <w:vAlign w:val="center"/>
          </w:tcPr>
          <w:p w:rsidR="007D4105" w:rsidRPr="00641D55" w:rsidRDefault="007D4105" w:rsidP="007D4105">
            <w:pPr>
              <w:spacing w:after="0" w:line="240" w:lineRule="auto"/>
            </w:pPr>
            <w:r w:rsidRPr="00641D55">
              <w:rPr>
                <w:sz w:val="22"/>
                <w:szCs w:val="22"/>
              </w:rPr>
              <w:lastRenderedPageBreak/>
              <w:t>9.2.18</w:t>
            </w:r>
            <w:r>
              <w:rPr>
                <w:sz w:val="22"/>
                <w:szCs w:val="22"/>
              </w:rPr>
              <w:t>.2.1</w:t>
            </w:r>
          </w:p>
        </w:tc>
        <w:tc>
          <w:tcPr>
            <w:tcW w:w="2693" w:type="dxa"/>
            <w:gridSpan w:val="4"/>
            <w:vAlign w:val="center"/>
          </w:tcPr>
          <w:p w:rsidR="007D4105" w:rsidRPr="009028E0" w:rsidRDefault="007D4105" w:rsidP="007D4105">
            <w:pPr>
              <w:spacing w:after="0" w:line="240" w:lineRule="auto"/>
              <w:jc w:val="right"/>
            </w:pPr>
            <w:r w:rsidRPr="009028E0">
              <w:rPr>
                <w:i/>
                <w:iCs/>
              </w:rPr>
              <w:t>pelno</w:t>
            </w:r>
          </w:p>
        </w:tc>
        <w:tc>
          <w:tcPr>
            <w:tcW w:w="5777" w:type="dxa"/>
            <w:vAlign w:val="center"/>
          </w:tcPr>
          <w:p w:rsidR="007D4105" w:rsidRPr="009028E0" w:rsidRDefault="004D1190" w:rsidP="007D4105">
            <w:pPr>
              <w:spacing w:after="0" w:line="240" w:lineRule="auto"/>
              <w:rPr>
                <w:i/>
                <w:iCs/>
              </w:rPr>
            </w:pPr>
            <w:r w:rsidRPr="009028E0">
              <w:fldChar w:fldCharType="begin">
                <w:ffData>
                  <w:name w:val=""/>
                  <w:enabled/>
                  <w:calcOnExit w:val="0"/>
                  <w:checkBox>
                    <w:sizeAuto/>
                    <w:default w:val="0"/>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641D55" w:rsidRDefault="007D4105" w:rsidP="007D4105">
            <w:pPr>
              <w:spacing w:after="0" w:line="240" w:lineRule="auto"/>
            </w:pPr>
            <w:r w:rsidRPr="00641D55">
              <w:rPr>
                <w:sz w:val="22"/>
                <w:szCs w:val="22"/>
              </w:rPr>
              <w:t>9.2.18</w:t>
            </w:r>
            <w:r>
              <w:rPr>
                <w:sz w:val="22"/>
                <w:szCs w:val="22"/>
              </w:rPr>
              <w:t>.2.2</w:t>
            </w:r>
          </w:p>
        </w:tc>
        <w:tc>
          <w:tcPr>
            <w:tcW w:w="2693" w:type="dxa"/>
            <w:gridSpan w:val="4"/>
            <w:vAlign w:val="center"/>
          </w:tcPr>
          <w:p w:rsidR="007D4105" w:rsidRPr="009028E0" w:rsidRDefault="007D4105" w:rsidP="007D4105">
            <w:pPr>
              <w:spacing w:after="0" w:line="240" w:lineRule="auto"/>
              <w:jc w:val="right"/>
              <w:rPr>
                <w:i/>
                <w:iCs/>
              </w:rPr>
            </w:pPr>
            <w:r w:rsidRPr="009028E0">
              <w:rPr>
                <w:i/>
                <w:iCs/>
              </w:rPr>
              <w:t>ne pelno</w:t>
            </w:r>
          </w:p>
        </w:tc>
        <w:tc>
          <w:tcPr>
            <w:tcW w:w="5777" w:type="dxa"/>
            <w:vAlign w:val="center"/>
          </w:tcPr>
          <w:p w:rsidR="007D4105" w:rsidRPr="009028E0" w:rsidRDefault="004D1190" w:rsidP="007D4105">
            <w:pPr>
              <w:pStyle w:val="Sraopastraipa"/>
              <w:shd w:val="clear" w:color="auto" w:fill="FDFDFD"/>
              <w:spacing w:after="0" w:line="240" w:lineRule="auto"/>
              <w:ind w:left="0"/>
              <w:contextualSpacing/>
              <w:rPr>
                <w:i/>
                <w:iCs/>
              </w:rPr>
            </w:pPr>
            <w:r w:rsidRPr="009028E0">
              <w:fldChar w:fldCharType="begin">
                <w:ffData>
                  <w:name w:val=""/>
                  <w:enabled/>
                  <w:calcOnExit w:val="0"/>
                  <w:checkBox>
                    <w:sizeAuto/>
                    <w:default w:val="1"/>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w:t>
            </w:r>
            <w:r>
              <w:t>18</w:t>
            </w:r>
            <w:r w:rsidRPr="009028E0">
              <w:t>.3.</w:t>
            </w:r>
          </w:p>
        </w:tc>
        <w:tc>
          <w:tcPr>
            <w:tcW w:w="2693" w:type="dxa"/>
            <w:gridSpan w:val="4"/>
            <w:vAlign w:val="center"/>
          </w:tcPr>
          <w:p w:rsidR="007D4105" w:rsidRPr="009028E0" w:rsidRDefault="007D4105" w:rsidP="007D4105">
            <w:pPr>
              <w:spacing w:after="0" w:line="240" w:lineRule="auto"/>
            </w:pPr>
            <w:r w:rsidRPr="009028E0">
              <w:t>Tinkami paramos gavėjai</w:t>
            </w:r>
          </w:p>
        </w:tc>
        <w:tc>
          <w:tcPr>
            <w:tcW w:w="5777" w:type="dxa"/>
            <w:vAlign w:val="center"/>
          </w:tcPr>
          <w:p w:rsidR="007D4105" w:rsidRDefault="007D4105" w:rsidP="007D4105">
            <w:pPr>
              <w:tabs>
                <w:tab w:val="left" w:pos="650"/>
              </w:tabs>
              <w:spacing w:after="0" w:line="240" w:lineRule="auto"/>
            </w:pPr>
            <w:r>
              <w:t xml:space="preserve">Pasvalio rajone </w:t>
            </w:r>
            <w:r w:rsidRPr="00CC73ED">
              <w:t xml:space="preserve">registruoti </w:t>
            </w:r>
            <w:r w:rsidRPr="00E60E3E">
              <w:rPr>
                <w:color w:val="000000" w:themeColor="text1"/>
              </w:rPr>
              <w:t xml:space="preserve">ir </w:t>
            </w:r>
            <w:r w:rsidRPr="00CC73ED">
              <w:t>veiklą vykdantys</w:t>
            </w:r>
            <w:r>
              <w:t xml:space="preserve"> </w:t>
            </w:r>
            <w:r w:rsidRPr="00CC73ED">
              <w:t xml:space="preserve">VVG teritorijoje </w:t>
            </w:r>
            <w:r w:rsidRPr="009028E0">
              <w:t>viešieji pelno nesiekiantys juridiniai asmenys</w:t>
            </w:r>
            <w:r>
              <w:t xml:space="preserve">: </w:t>
            </w:r>
            <w:r w:rsidRPr="009028E0">
              <w:t>kaimo bendruomenės</w:t>
            </w:r>
            <w:r>
              <w:t xml:space="preserve">, jaunimo ir </w:t>
            </w:r>
            <w:r w:rsidRPr="009028E0">
              <w:t>kitos</w:t>
            </w:r>
            <w:r>
              <w:t xml:space="preserve"> nevyriausybinės organizacijos, </w:t>
            </w:r>
            <w:r w:rsidRPr="00F357F7">
              <w:t>viešosios įstaigos,</w:t>
            </w:r>
            <w:r>
              <w:t xml:space="preserve"> kurių vienas iš steigėjų nėra savivaldybė</w:t>
            </w:r>
            <w:r w:rsidR="007F34B6">
              <w:t xml:space="preserve"> ir valstybė</w:t>
            </w:r>
            <w:r>
              <w:t>.</w:t>
            </w:r>
          </w:p>
          <w:p w:rsidR="007D4105" w:rsidRPr="00E62AE1" w:rsidRDefault="007D4105" w:rsidP="007D4105">
            <w:pPr>
              <w:tabs>
                <w:tab w:val="left" w:pos="650"/>
              </w:tabs>
              <w:spacing w:after="0" w:line="240" w:lineRule="auto"/>
              <w:rPr>
                <w:sz w:val="18"/>
                <w:szCs w:val="18"/>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 xml:space="preserve"> 9.2.</w:t>
            </w:r>
            <w:r>
              <w:t>18</w:t>
            </w:r>
            <w:r w:rsidRPr="009028E0">
              <w:t>.4.</w:t>
            </w:r>
          </w:p>
        </w:tc>
        <w:tc>
          <w:tcPr>
            <w:tcW w:w="2693" w:type="dxa"/>
            <w:gridSpan w:val="4"/>
            <w:vAlign w:val="center"/>
          </w:tcPr>
          <w:p w:rsidR="007D4105" w:rsidRPr="009028E0" w:rsidRDefault="007D4105" w:rsidP="007D4105">
            <w:pPr>
              <w:spacing w:after="0" w:line="240" w:lineRule="auto"/>
            </w:pPr>
            <w:r w:rsidRPr="009028E0">
              <w:t>Priemonės veiklos srities tikslinė grupė</w:t>
            </w:r>
          </w:p>
        </w:tc>
        <w:tc>
          <w:tcPr>
            <w:tcW w:w="5777" w:type="dxa"/>
            <w:vAlign w:val="center"/>
          </w:tcPr>
          <w:p w:rsidR="007D4105" w:rsidRPr="009028E0" w:rsidRDefault="007D4105" w:rsidP="007D4105">
            <w:pPr>
              <w:spacing w:after="0" w:line="240" w:lineRule="auto"/>
              <w:jc w:val="both"/>
              <w:rPr>
                <w:iCs/>
              </w:rPr>
            </w:pPr>
            <w:r>
              <w:rPr>
                <w:iCs/>
              </w:rPr>
              <w:t xml:space="preserve">VVG teritorijos </w:t>
            </w:r>
            <w:r>
              <w:rPr>
                <w:color w:val="000000" w:themeColor="text1"/>
              </w:rPr>
              <w:t>jaunimas nuo 14 m. iki 29 m.</w:t>
            </w:r>
            <w:r w:rsidR="00575355">
              <w:rPr>
                <w:color w:val="000000" w:themeColor="text1"/>
              </w:rPr>
              <w:t xml:space="preserve"> (imtinai)</w:t>
            </w:r>
            <w:r>
              <w:rPr>
                <w:color w:val="000000" w:themeColor="text1"/>
              </w:rPr>
              <w:t xml:space="preserve"> ir jauni žmonės nuo 30</w:t>
            </w:r>
            <w:r w:rsidR="00A205A5">
              <w:rPr>
                <w:color w:val="000000" w:themeColor="text1"/>
              </w:rPr>
              <w:t xml:space="preserve"> </w:t>
            </w:r>
            <w:r>
              <w:rPr>
                <w:color w:val="000000" w:themeColor="text1"/>
              </w:rPr>
              <w:t>m. iki 40 m.</w:t>
            </w:r>
            <w:r w:rsidR="00575355">
              <w:rPr>
                <w:color w:val="000000" w:themeColor="text1"/>
              </w:rPr>
              <w:t xml:space="preserve"> (imtinai).</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w:t>
            </w:r>
            <w:r>
              <w:t>18</w:t>
            </w:r>
            <w:r w:rsidRPr="009028E0">
              <w:t>.5.</w:t>
            </w:r>
          </w:p>
        </w:tc>
        <w:tc>
          <w:tcPr>
            <w:tcW w:w="2693" w:type="dxa"/>
            <w:gridSpan w:val="4"/>
            <w:vAlign w:val="center"/>
          </w:tcPr>
          <w:p w:rsidR="007D4105" w:rsidRPr="009028E0" w:rsidRDefault="007D4105" w:rsidP="007D4105">
            <w:pPr>
              <w:spacing w:after="0" w:line="240" w:lineRule="auto"/>
            </w:pPr>
            <w:r w:rsidRPr="009028E0">
              <w:t>Tinkamumo sąlygos</w:t>
            </w:r>
          </w:p>
        </w:tc>
        <w:tc>
          <w:tcPr>
            <w:tcW w:w="5777" w:type="dxa"/>
            <w:vAlign w:val="center"/>
          </w:tcPr>
          <w:p w:rsidR="007D4105" w:rsidRPr="00E62AE1" w:rsidRDefault="007D4105" w:rsidP="007D4105">
            <w:pPr>
              <w:spacing w:after="0" w:line="240" w:lineRule="auto"/>
              <w:jc w:val="both"/>
              <w:rPr>
                <w:sz w:val="18"/>
                <w:szCs w:val="18"/>
              </w:rPr>
            </w:pPr>
          </w:p>
          <w:p w:rsidR="007D4105" w:rsidRPr="009028E0" w:rsidRDefault="007D4105" w:rsidP="007D4105">
            <w:pPr>
              <w:spacing w:after="0" w:line="240" w:lineRule="auto"/>
              <w:jc w:val="both"/>
            </w:pPr>
            <w:r w:rsidRPr="009028E0">
              <w:t xml:space="preserve">Vietos projektai teikiami pagal priemonę „Patrauklių jaunimui gyventi kaime sąlygų sudarymas“ veiklos sritį </w:t>
            </w:r>
            <w:r w:rsidRPr="009028E0">
              <w:rPr>
                <w:i/>
              </w:rPr>
              <w:t>„Parama socialinėms, kultūrinėms, pažintinėms jaunimo iniciatyvoms“</w:t>
            </w:r>
            <w:r w:rsidRPr="009028E0">
              <w:t xml:space="preserve"> turi atitikti numatytus priemonės tikslus, taip pat veiklos srities tikslus ir remiamas veiklas.</w:t>
            </w:r>
          </w:p>
          <w:p w:rsidR="007D4105" w:rsidRPr="00E62AE1" w:rsidRDefault="007D4105" w:rsidP="007D4105">
            <w:pPr>
              <w:spacing w:after="0" w:line="240" w:lineRule="auto"/>
              <w:jc w:val="both"/>
              <w:rPr>
                <w:sz w:val="18"/>
                <w:szCs w:val="18"/>
              </w:rPr>
            </w:pPr>
          </w:p>
          <w:p w:rsidR="007D4105" w:rsidRPr="009028E0" w:rsidRDefault="007D4105" w:rsidP="007D4105">
            <w:pPr>
              <w:spacing w:after="0" w:line="240" w:lineRule="auto"/>
              <w:jc w:val="both"/>
            </w:pPr>
            <w:r w:rsidRPr="009028E0">
              <w:t>Pagrindinės tinkamumo sąlygos pareiškėjams numatytos Lietuvos kaimo plėtros 2014-2020 m. programos 8.1.2. punkte.</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b/>
                <w:i/>
              </w:rPr>
            </w:pPr>
            <w:r w:rsidRPr="009028E0">
              <w:rPr>
                <w:b/>
                <w:i/>
              </w:rPr>
              <w:t>Specialieji reikalavimai taikomi pareiškėjams:</w:t>
            </w:r>
          </w:p>
          <w:p w:rsidR="007D4105" w:rsidRPr="006F76A0" w:rsidRDefault="007D4105" w:rsidP="009A2ABC">
            <w:pPr>
              <w:pStyle w:val="Sraopastraipa"/>
              <w:numPr>
                <w:ilvl w:val="0"/>
                <w:numId w:val="41"/>
              </w:numPr>
              <w:tabs>
                <w:tab w:val="left" w:pos="650"/>
              </w:tabs>
              <w:spacing w:after="0" w:line="240" w:lineRule="auto"/>
              <w:ind w:left="357" w:hanging="357"/>
              <w:jc w:val="both"/>
            </w:pPr>
            <w:r w:rsidRPr="006F76A0">
              <w:t xml:space="preserve">projekto veiklų tiesioginiai naudos gavėjai – jauni </w:t>
            </w:r>
            <w:r w:rsidRPr="006F76A0">
              <w:rPr>
                <w:iCs/>
              </w:rPr>
              <w:t>žmonės nuo 14 iki 40 m.</w:t>
            </w:r>
            <w:r w:rsidR="00AD2F3E">
              <w:rPr>
                <w:iCs/>
              </w:rPr>
              <w:t xml:space="preserve"> (imtinai)</w:t>
            </w:r>
            <w:r w:rsidRPr="006F76A0">
              <w:t>;</w:t>
            </w:r>
          </w:p>
          <w:p w:rsidR="007D4105" w:rsidRPr="009028E0" w:rsidRDefault="007D4105" w:rsidP="009A2ABC">
            <w:pPr>
              <w:pStyle w:val="Sraopastraipa"/>
              <w:numPr>
                <w:ilvl w:val="0"/>
                <w:numId w:val="41"/>
              </w:numPr>
              <w:tabs>
                <w:tab w:val="left" w:pos="650"/>
              </w:tabs>
              <w:spacing w:after="0" w:line="240" w:lineRule="auto"/>
              <w:ind w:left="357" w:hanging="357"/>
              <w:jc w:val="both"/>
            </w:pPr>
            <w:r w:rsidRPr="009028E0">
              <w:t>pareiškėjo steigimo dokumentuose numatyti veiklos tikslai susiję su projekte numatyta veikla (-omis);</w:t>
            </w:r>
          </w:p>
          <w:p w:rsidR="007D4105" w:rsidRDefault="007D4105" w:rsidP="009A2ABC">
            <w:pPr>
              <w:pStyle w:val="Sraopastraipa"/>
              <w:numPr>
                <w:ilvl w:val="0"/>
                <w:numId w:val="41"/>
              </w:numPr>
              <w:tabs>
                <w:tab w:val="left" w:pos="650"/>
              </w:tabs>
              <w:spacing w:after="0" w:line="240" w:lineRule="auto"/>
              <w:ind w:left="357" w:hanging="357"/>
              <w:jc w:val="both"/>
            </w:pPr>
            <w:r w:rsidRPr="009028E0">
              <w:t>VP paraiškoje pagrįsta, kad pareiškėjas turi administracinių gebėjimų įgyvendinti vietos projektą.</w:t>
            </w:r>
          </w:p>
          <w:p w:rsidR="007D4105" w:rsidRPr="009028E0" w:rsidRDefault="007D4105" w:rsidP="007D4105">
            <w:pPr>
              <w:pStyle w:val="Sraopastraipa"/>
              <w:tabs>
                <w:tab w:val="left" w:pos="650"/>
              </w:tabs>
              <w:spacing w:after="0" w:line="240" w:lineRule="auto"/>
              <w:ind w:left="357"/>
              <w:jc w:val="both"/>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w:t>
            </w:r>
            <w:r>
              <w:t>18</w:t>
            </w:r>
            <w:r w:rsidRPr="009028E0">
              <w:t>.6.</w:t>
            </w:r>
          </w:p>
        </w:tc>
        <w:tc>
          <w:tcPr>
            <w:tcW w:w="2693" w:type="dxa"/>
            <w:gridSpan w:val="4"/>
            <w:vAlign w:val="center"/>
          </w:tcPr>
          <w:p w:rsidR="007D4105" w:rsidRPr="009028E0" w:rsidRDefault="007D4105" w:rsidP="007D4105">
            <w:pPr>
              <w:spacing w:after="0" w:line="240" w:lineRule="auto"/>
            </w:pPr>
            <w:r w:rsidRPr="009028E0">
              <w:t>Vietos projektų atrankos kriterijai</w:t>
            </w:r>
          </w:p>
        </w:tc>
        <w:tc>
          <w:tcPr>
            <w:tcW w:w="5777" w:type="dxa"/>
            <w:vAlign w:val="center"/>
          </w:tcPr>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b/>
                <w:i/>
              </w:rPr>
            </w:pPr>
            <w:r w:rsidRPr="009028E0">
              <w:t xml:space="preserve">Siekiant atrinkti ir finansuoti geriausius vietos projektus, numatoma naudoti balų sistemą ir </w:t>
            </w:r>
            <w:r w:rsidRPr="009028E0">
              <w:rPr>
                <w:b/>
                <w:i/>
              </w:rPr>
              <w:t>atrankos kriterijus:</w:t>
            </w:r>
          </w:p>
          <w:p w:rsidR="007D4105" w:rsidRPr="009028E0" w:rsidRDefault="007D4105" w:rsidP="007D4105">
            <w:pPr>
              <w:spacing w:after="0" w:line="240" w:lineRule="auto"/>
              <w:jc w:val="both"/>
              <w:rPr>
                <w:sz w:val="20"/>
                <w:szCs w:val="20"/>
              </w:rPr>
            </w:pPr>
          </w:p>
          <w:p w:rsidR="007D4105" w:rsidRPr="00F357F7" w:rsidRDefault="007D4105" w:rsidP="007D4105">
            <w:pPr>
              <w:tabs>
                <w:tab w:val="left" w:pos="650"/>
              </w:tabs>
              <w:spacing w:after="0" w:line="240" w:lineRule="auto"/>
              <w:jc w:val="both"/>
              <w:rPr>
                <w:i/>
              </w:rPr>
            </w:pPr>
            <w:r w:rsidRPr="009028E0">
              <w:rPr>
                <w:i/>
              </w:rPr>
              <w:t>1</w:t>
            </w:r>
            <w:r w:rsidRPr="00F357F7">
              <w:rPr>
                <w:i/>
              </w:rPr>
              <w:t>. Didesnis į projekto veiklas įtraukt</w:t>
            </w:r>
            <w:r>
              <w:rPr>
                <w:i/>
              </w:rPr>
              <w:t>o jaunimo ir</w:t>
            </w:r>
            <w:r w:rsidR="00A205A5">
              <w:rPr>
                <w:i/>
              </w:rPr>
              <w:t xml:space="preserve"> jaunų žmonių skaičius (v</w:t>
            </w:r>
            <w:r w:rsidRPr="00F357F7">
              <w:rPr>
                <w:i/>
              </w:rPr>
              <w:t>ertinama pagal paraiškoje pateiktus duomenis):</w:t>
            </w:r>
          </w:p>
          <w:p w:rsidR="00575355" w:rsidRPr="00575355" w:rsidRDefault="00575355" w:rsidP="009A2ABC">
            <w:pPr>
              <w:pStyle w:val="Sraopastraipa"/>
              <w:numPr>
                <w:ilvl w:val="0"/>
                <w:numId w:val="58"/>
              </w:numPr>
              <w:tabs>
                <w:tab w:val="left" w:pos="601"/>
              </w:tabs>
              <w:spacing w:after="0" w:line="240" w:lineRule="auto"/>
              <w:ind w:hanging="42"/>
              <w:rPr>
                <w:i/>
                <w:iCs/>
              </w:rPr>
            </w:pPr>
            <w:r>
              <w:rPr>
                <w:i/>
                <w:iCs/>
              </w:rPr>
              <w:t>daugiau nei 11</w:t>
            </w:r>
            <w:r w:rsidRPr="00F357F7">
              <w:rPr>
                <w:i/>
                <w:iCs/>
              </w:rPr>
              <w:t xml:space="preserve"> proc. projekto įgyvendinimo teritorijos </w:t>
            </w:r>
            <w:r w:rsidRPr="00001C48">
              <w:rPr>
                <w:i/>
                <w:iCs/>
              </w:rPr>
              <w:t>jaunimo</w:t>
            </w:r>
            <w:r>
              <w:rPr>
                <w:i/>
                <w:iCs/>
              </w:rPr>
              <w:t xml:space="preserve"> ir jaunų žmonių</w:t>
            </w:r>
            <w:r w:rsidR="00A205A5">
              <w:rPr>
                <w:i/>
                <w:iCs/>
              </w:rPr>
              <w:t>;</w:t>
            </w:r>
          </w:p>
          <w:p w:rsidR="007D4105" w:rsidRPr="00F357F7" w:rsidRDefault="007D4105" w:rsidP="009A2ABC">
            <w:pPr>
              <w:pStyle w:val="Sraopastraipa"/>
              <w:numPr>
                <w:ilvl w:val="0"/>
                <w:numId w:val="58"/>
              </w:numPr>
              <w:tabs>
                <w:tab w:val="left" w:pos="601"/>
              </w:tabs>
              <w:spacing w:after="0" w:line="240" w:lineRule="auto"/>
              <w:ind w:hanging="42"/>
              <w:rPr>
                <w:i/>
                <w:iCs/>
              </w:rPr>
            </w:pPr>
            <w:r w:rsidRPr="00F357F7">
              <w:rPr>
                <w:i/>
                <w:iCs/>
              </w:rPr>
              <w:t>iki 10 proc. projekto įgyvendinimo teritorijos jaunimo</w:t>
            </w:r>
            <w:r>
              <w:rPr>
                <w:i/>
                <w:iCs/>
              </w:rPr>
              <w:t xml:space="preserve"> ir jaunų žmonių</w:t>
            </w:r>
            <w:r w:rsidR="00575355">
              <w:rPr>
                <w:i/>
                <w:iCs/>
              </w:rPr>
              <w:t xml:space="preserve"> (imtinai).</w:t>
            </w:r>
          </w:p>
          <w:p w:rsidR="007D4105" w:rsidRPr="00C73E21" w:rsidRDefault="007D4105" w:rsidP="007D4105">
            <w:pPr>
              <w:pStyle w:val="Sraopastraipa"/>
              <w:tabs>
                <w:tab w:val="left" w:pos="650"/>
              </w:tabs>
              <w:spacing w:after="0" w:line="240" w:lineRule="auto"/>
              <w:ind w:left="0"/>
              <w:jc w:val="both"/>
              <w:rPr>
                <w:i/>
              </w:rPr>
            </w:pPr>
            <w:r w:rsidRPr="009028E0">
              <w:rPr>
                <w:i/>
              </w:rPr>
              <w:t xml:space="preserve">2. </w:t>
            </w:r>
            <w:r w:rsidRPr="00C73E21">
              <w:rPr>
                <w:i/>
              </w:rPr>
              <w:t>Pareiškėjas</w:t>
            </w:r>
            <w:r>
              <w:rPr>
                <w:i/>
              </w:rPr>
              <w:t xml:space="preserve"> </w:t>
            </w:r>
            <w:r w:rsidRPr="00C73E21">
              <w:rPr>
                <w:i/>
              </w:rPr>
              <w:t>jaunimo organizacija</w:t>
            </w:r>
            <w:r w:rsidR="00575355">
              <w:rPr>
                <w:i/>
              </w:rPr>
              <w:t xml:space="preserve"> (įstatymų ar kitų teisės aktų nustatyta tvarka įregistruota asociacija</w:t>
            </w:r>
            <w:r w:rsidR="00AD2F3E">
              <w:rPr>
                <w:i/>
              </w:rPr>
              <w:t>)</w:t>
            </w:r>
            <w:r w:rsidR="00575355">
              <w:rPr>
                <w:i/>
              </w:rPr>
              <w:t xml:space="preserve">, kurioje ne mažiau </w:t>
            </w:r>
            <w:r w:rsidR="00AD2F3E">
              <w:rPr>
                <w:i/>
              </w:rPr>
              <w:t>kaip 2/3 narių yra jauni žmonės.</w:t>
            </w:r>
          </w:p>
          <w:p w:rsidR="007D4105" w:rsidRPr="009028E0" w:rsidRDefault="00575355" w:rsidP="007D4105">
            <w:pPr>
              <w:tabs>
                <w:tab w:val="left" w:pos="650"/>
              </w:tabs>
              <w:spacing w:after="0" w:line="240" w:lineRule="auto"/>
              <w:jc w:val="both"/>
              <w:rPr>
                <w:i/>
              </w:rPr>
            </w:pPr>
            <w:r>
              <w:rPr>
                <w:i/>
              </w:rPr>
              <w:t>3.</w:t>
            </w:r>
            <w:r w:rsidR="007D4105" w:rsidRPr="009028E0">
              <w:rPr>
                <w:i/>
              </w:rPr>
              <w:t xml:space="preserve"> Projekto idėja išvystyta bei aptarta su tiksline grupe ir atitinka jos poreikius (įrodymai</w:t>
            </w:r>
            <w:r w:rsidR="007D4105">
              <w:rPr>
                <w:i/>
              </w:rPr>
              <w:t>, t.y. susitikimų protokolai, tikslinių grupių apklausos ir pan.,</w:t>
            </w:r>
            <w:r w:rsidR="007D4105" w:rsidRPr="009028E0">
              <w:rPr>
                <w:i/>
              </w:rPr>
              <w:t xml:space="preserve"> pateikiami kartu su paraiška)</w:t>
            </w:r>
            <w:r w:rsidR="007D4105" w:rsidRPr="009028E0">
              <w:rPr>
                <w:i/>
                <w:shd w:val="clear" w:color="auto" w:fill="FFFFFF"/>
              </w:rPr>
              <w:t>.</w:t>
            </w:r>
          </w:p>
          <w:p w:rsidR="007D4105" w:rsidRDefault="00575355" w:rsidP="007D4105">
            <w:pPr>
              <w:tabs>
                <w:tab w:val="left" w:pos="650"/>
              </w:tabs>
              <w:spacing w:after="0" w:line="240" w:lineRule="auto"/>
              <w:jc w:val="both"/>
              <w:rPr>
                <w:i/>
              </w:rPr>
            </w:pPr>
            <w:r>
              <w:rPr>
                <w:i/>
              </w:rPr>
              <w:t>4</w:t>
            </w:r>
            <w:r w:rsidR="007D4105" w:rsidRPr="009028E0">
              <w:rPr>
                <w:i/>
              </w:rPr>
              <w:t>. Projekto veiklos ir rezultatai apima daugiau nei vieno kaimo jaunimą.</w:t>
            </w:r>
            <w:r>
              <w:rPr>
                <w:i/>
              </w:rPr>
              <w:t xml:space="preserve"> Šis kriterijus detalizuojamas taip:</w:t>
            </w:r>
          </w:p>
          <w:p w:rsidR="00575355" w:rsidRDefault="00575355" w:rsidP="009A2ABC">
            <w:pPr>
              <w:pStyle w:val="Sraopastraipa"/>
              <w:numPr>
                <w:ilvl w:val="0"/>
                <w:numId w:val="62"/>
              </w:numPr>
              <w:tabs>
                <w:tab w:val="left" w:pos="650"/>
              </w:tabs>
              <w:spacing w:after="0" w:line="240" w:lineRule="auto"/>
              <w:jc w:val="both"/>
              <w:rPr>
                <w:i/>
              </w:rPr>
            </w:pPr>
            <w:r>
              <w:rPr>
                <w:i/>
              </w:rPr>
              <w:t>daugiau negu dviejų kaimų jaunimas (už kiekvieną papildomą kaimą skiriama po vieną papildomą balą);</w:t>
            </w:r>
          </w:p>
          <w:p w:rsidR="00575355" w:rsidRPr="00575355" w:rsidRDefault="00575355" w:rsidP="009A2ABC">
            <w:pPr>
              <w:pStyle w:val="Sraopastraipa"/>
              <w:numPr>
                <w:ilvl w:val="0"/>
                <w:numId w:val="62"/>
              </w:numPr>
              <w:tabs>
                <w:tab w:val="left" w:pos="650"/>
              </w:tabs>
              <w:spacing w:after="0" w:line="240" w:lineRule="auto"/>
              <w:jc w:val="both"/>
              <w:rPr>
                <w:i/>
              </w:rPr>
            </w:pPr>
            <w:r>
              <w:rPr>
                <w:i/>
              </w:rPr>
              <w:t>dviejų kaimų jaunimas.</w:t>
            </w:r>
          </w:p>
          <w:p w:rsidR="007D4105" w:rsidRPr="009028E0" w:rsidRDefault="007D4105" w:rsidP="007D4105">
            <w:pPr>
              <w:spacing w:after="0" w:line="240" w:lineRule="auto"/>
              <w:rPr>
                <w:iCs/>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lastRenderedPageBreak/>
              <w:t>9.2.</w:t>
            </w:r>
            <w:r>
              <w:t>18</w:t>
            </w:r>
            <w:r w:rsidRPr="009028E0">
              <w:t>.7.</w:t>
            </w:r>
          </w:p>
        </w:tc>
        <w:tc>
          <w:tcPr>
            <w:tcW w:w="2693" w:type="dxa"/>
            <w:gridSpan w:val="4"/>
            <w:vAlign w:val="center"/>
          </w:tcPr>
          <w:p w:rsidR="007D4105" w:rsidRPr="009028E0" w:rsidRDefault="007D4105" w:rsidP="007D4105">
            <w:pPr>
              <w:spacing w:after="0" w:line="240" w:lineRule="auto"/>
            </w:pPr>
            <w:r w:rsidRPr="009028E0">
              <w:t>Didžiausia paramos suma projektui (</w:t>
            </w:r>
            <w:r>
              <w:t>EUR</w:t>
            </w:r>
            <w:r w:rsidRPr="009028E0">
              <w:t>)</w:t>
            </w:r>
          </w:p>
        </w:tc>
        <w:tc>
          <w:tcPr>
            <w:tcW w:w="5777" w:type="dxa"/>
            <w:vAlign w:val="center"/>
          </w:tcPr>
          <w:p w:rsidR="007D4105" w:rsidRPr="009028E0" w:rsidRDefault="007D4105" w:rsidP="007D4105">
            <w:pPr>
              <w:spacing w:after="0" w:line="240" w:lineRule="auto"/>
              <w:jc w:val="both"/>
            </w:pPr>
            <w:r w:rsidRPr="009028E0">
              <w:t>Didžiausia paramos vietos projektui suma negal</w:t>
            </w:r>
            <w:r>
              <w:t xml:space="preserve">i būti didesnė kaip </w:t>
            </w:r>
            <w:r w:rsidRPr="008D721C">
              <w:t>16 000,00</w:t>
            </w:r>
            <w:r w:rsidRPr="000D0B24">
              <w:rPr>
                <w:color w:val="FF0000"/>
              </w:rPr>
              <w:t xml:space="preserve"> </w:t>
            </w:r>
            <w:r>
              <w:t>€</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w:t>
            </w:r>
            <w:r>
              <w:t>18</w:t>
            </w:r>
            <w:r w:rsidRPr="009028E0">
              <w:t>.8.</w:t>
            </w:r>
          </w:p>
        </w:tc>
        <w:tc>
          <w:tcPr>
            <w:tcW w:w="2693" w:type="dxa"/>
            <w:gridSpan w:val="4"/>
            <w:vAlign w:val="center"/>
          </w:tcPr>
          <w:p w:rsidR="007D4105" w:rsidRPr="009028E0" w:rsidRDefault="007D4105" w:rsidP="007D4105">
            <w:pPr>
              <w:spacing w:after="0" w:line="240" w:lineRule="auto"/>
            </w:pPr>
            <w:r w:rsidRPr="009028E0">
              <w:t xml:space="preserve">Paramos lyginamoji dalis (proc.) </w:t>
            </w:r>
          </w:p>
        </w:tc>
        <w:tc>
          <w:tcPr>
            <w:tcW w:w="5777" w:type="dxa"/>
            <w:vAlign w:val="center"/>
          </w:tcPr>
          <w:p w:rsidR="007D4105" w:rsidRPr="009028E0" w:rsidRDefault="001E6A4D" w:rsidP="007D4105">
            <w:pPr>
              <w:spacing w:after="0" w:line="240" w:lineRule="auto"/>
            </w:pPr>
            <w:r w:rsidRPr="0020168D">
              <w:rPr>
                <w:rStyle w:val="Emfaz"/>
                <w:bCs/>
                <w:i w:val="0"/>
                <w:color w:val="000000"/>
              </w:rPr>
              <w:t>Didžiausia paramos vietos projektui įgyvendinti lyginamoji dalis procentais nurodyta VPS atrankos taisyklių aktualioje redakcijoje.</w:t>
            </w:r>
          </w:p>
        </w:tc>
      </w:tr>
      <w:tr w:rsidR="007D4105" w:rsidRPr="009028E0" w:rsidTr="007D4105">
        <w:tc>
          <w:tcPr>
            <w:tcW w:w="1276" w:type="dxa"/>
            <w:gridSpan w:val="2"/>
            <w:shd w:val="clear" w:color="auto" w:fill="FDE9D9"/>
            <w:vAlign w:val="center"/>
          </w:tcPr>
          <w:p w:rsidR="007D4105" w:rsidRPr="009028E0" w:rsidRDefault="007D4105" w:rsidP="007D4105">
            <w:pPr>
              <w:spacing w:after="0" w:line="240" w:lineRule="auto"/>
              <w:rPr>
                <w:b/>
              </w:rPr>
            </w:pPr>
            <w:r w:rsidRPr="009028E0">
              <w:rPr>
                <w:b/>
              </w:rPr>
              <w:t>9.2.</w:t>
            </w:r>
            <w:r>
              <w:rPr>
                <w:b/>
              </w:rPr>
              <w:t>19</w:t>
            </w:r>
            <w:r w:rsidRPr="009028E0">
              <w:rPr>
                <w:b/>
              </w:rPr>
              <w:t>.</w:t>
            </w:r>
          </w:p>
        </w:tc>
        <w:tc>
          <w:tcPr>
            <w:tcW w:w="2693" w:type="dxa"/>
            <w:gridSpan w:val="4"/>
            <w:shd w:val="clear" w:color="auto" w:fill="FDE9D9"/>
            <w:vAlign w:val="center"/>
          </w:tcPr>
          <w:p w:rsidR="007D4105" w:rsidRPr="009028E0" w:rsidRDefault="007D4105" w:rsidP="007D4105">
            <w:pPr>
              <w:spacing w:after="0" w:line="240" w:lineRule="auto"/>
              <w:rPr>
                <w:b/>
              </w:rPr>
            </w:pPr>
            <w:r w:rsidRPr="009028E0">
              <w:rPr>
                <w:b/>
              </w:rPr>
              <w:t>2 veiklos sritis</w:t>
            </w:r>
          </w:p>
        </w:tc>
        <w:tc>
          <w:tcPr>
            <w:tcW w:w="5777" w:type="dxa"/>
            <w:shd w:val="clear" w:color="auto" w:fill="FDE9D9"/>
            <w:vAlign w:val="center"/>
          </w:tcPr>
          <w:p w:rsidR="007D4105" w:rsidRPr="009028E0" w:rsidRDefault="007D4105" w:rsidP="007D4105">
            <w:pPr>
              <w:spacing w:after="0" w:line="240" w:lineRule="auto"/>
              <w:rPr>
                <w:b/>
                <w:i/>
              </w:rPr>
            </w:pPr>
            <w:r w:rsidRPr="009028E0">
              <w:rPr>
                <w:b/>
                <w:i/>
              </w:rPr>
              <w:t>„Jaunimo laisvalaikio galimybių gerinimas“ (kodas LEADER-19.2-SAVA-</w:t>
            </w:r>
            <w:r>
              <w:rPr>
                <w:b/>
                <w:i/>
              </w:rPr>
              <w:t>9.</w:t>
            </w:r>
            <w:r w:rsidRPr="009028E0">
              <w:rPr>
                <w:b/>
                <w:i/>
              </w:rPr>
              <w:t>2)</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w:t>
            </w:r>
            <w:r>
              <w:t>19</w:t>
            </w:r>
            <w:r w:rsidRPr="009028E0">
              <w:t>.1.</w:t>
            </w:r>
          </w:p>
        </w:tc>
        <w:tc>
          <w:tcPr>
            <w:tcW w:w="2693" w:type="dxa"/>
            <w:gridSpan w:val="4"/>
            <w:vAlign w:val="center"/>
          </w:tcPr>
          <w:p w:rsidR="007D4105" w:rsidRPr="009028E0" w:rsidRDefault="007D4105" w:rsidP="007D4105">
            <w:pPr>
              <w:spacing w:after="0" w:line="240" w:lineRule="auto"/>
            </w:pPr>
            <w:r w:rsidRPr="009028E0">
              <w:t>Veiklos srities apibūdinimas</w:t>
            </w:r>
          </w:p>
        </w:tc>
        <w:tc>
          <w:tcPr>
            <w:tcW w:w="5777" w:type="dxa"/>
            <w:vAlign w:val="center"/>
          </w:tcPr>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pPr>
            <w:r w:rsidRPr="00001C48">
              <w:t xml:space="preserve">Veiklos sritis yra investicinio pobūdžio, </w:t>
            </w:r>
            <w:r>
              <w:t xml:space="preserve">remiami infrastruktūros kūrimo ir tobulinimo projektai, </w:t>
            </w:r>
            <w:r w:rsidRPr="00001C48">
              <w:t>skirt</w:t>
            </w:r>
            <w:r>
              <w:t>i</w:t>
            </w:r>
            <w:r w:rsidRPr="00001C48">
              <w:t xml:space="preserve"> viešųjų erdvių ir pastatų, kuriuose vykdoma kaimo jaunimo kultūrinė, socialinė, laisvalaikio ir kt. veikla, atnaujinimui ir įrengimui.</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rFonts w:ascii="Verdana" w:eastAsiaTheme="majorEastAsia" w:hAnsi="Verdana"/>
                <w:b/>
                <w:bCs/>
                <w:color w:val="000000"/>
                <w:sz w:val="17"/>
                <w:szCs w:val="17"/>
                <w:shd w:val="clear" w:color="auto" w:fill="FDF5EA"/>
              </w:rPr>
            </w:pPr>
            <w:r w:rsidRPr="009028E0">
              <w:rPr>
                <w:b/>
                <w:i/>
              </w:rPr>
              <w:t>Remiama veikla:</w:t>
            </w:r>
          </w:p>
          <w:p w:rsidR="007D4105" w:rsidRPr="009028E0" w:rsidRDefault="007D4105" w:rsidP="009A2ABC">
            <w:pPr>
              <w:pStyle w:val="Sraopastraipa"/>
              <w:numPr>
                <w:ilvl w:val="0"/>
                <w:numId w:val="43"/>
              </w:numPr>
              <w:tabs>
                <w:tab w:val="left" w:pos="742"/>
              </w:tabs>
              <w:spacing w:after="0" w:line="240" w:lineRule="auto"/>
              <w:jc w:val="both"/>
            </w:pPr>
            <w:r w:rsidRPr="009028E0">
              <w:t>jaunimui patrauklių naujoviškų, netradicinių laisvalaikio užimtumo galimybių sudarymas, įrengiant tam skirtas patalpas ir (arba) erdves.</w:t>
            </w:r>
          </w:p>
          <w:p w:rsidR="007D4105" w:rsidRPr="009028E0" w:rsidRDefault="007D4105" w:rsidP="007D4105">
            <w:pPr>
              <w:spacing w:after="0" w:line="240" w:lineRule="auto"/>
              <w:rPr>
                <w:sz w:val="20"/>
                <w:szCs w:val="20"/>
                <w:shd w:val="clear" w:color="auto" w:fill="FFFFFF"/>
              </w:rPr>
            </w:pPr>
          </w:p>
          <w:p w:rsidR="007D4105" w:rsidRPr="009028E0" w:rsidRDefault="007D4105" w:rsidP="007D4105">
            <w:pPr>
              <w:spacing w:after="0" w:line="240" w:lineRule="auto"/>
            </w:pPr>
            <w:r w:rsidRPr="009028E0">
              <w:t>Veiklos sritis</w:t>
            </w:r>
            <w:r w:rsidRPr="009028E0">
              <w:rPr>
                <w:b/>
              </w:rPr>
              <w:t xml:space="preserve"> darbo vietų nekuria</w:t>
            </w:r>
            <w:r w:rsidRPr="009028E0">
              <w:t xml:space="preserve">. </w:t>
            </w:r>
          </w:p>
          <w:p w:rsidR="007D4105" w:rsidRPr="009028E0" w:rsidRDefault="007D4105" w:rsidP="007D4105">
            <w:pPr>
              <w:spacing w:after="0" w:line="240" w:lineRule="auto"/>
            </w:pPr>
            <w:r w:rsidRPr="009028E0">
              <w:t>Planuojama, kad pagal šią veiklos sritį bus įgyvendinti 3 vietos projektai.</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w:t>
            </w:r>
            <w:r>
              <w:t>19</w:t>
            </w:r>
            <w:r w:rsidRPr="009028E0">
              <w:t>.2.</w:t>
            </w:r>
          </w:p>
        </w:tc>
        <w:tc>
          <w:tcPr>
            <w:tcW w:w="2693" w:type="dxa"/>
            <w:gridSpan w:val="4"/>
            <w:vAlign w:val="center"/>
          </w:tcPr>
          <w:p w:rsidR="007D4105" w:rsidRPr="009028E0" w:rsidRDefault="007D4105" w:rsidP="007D4105">
            <w:pPr>
              <w:spacing w:after="0" w:line="240" w:lineRule="auto"/>
            </w:pPr>
            <w:r w:rsidRPr="009028E0">
              <w:t xml:space="preserve">Pagal veiklos sritį remiamų vietos projektų pobūdis: </w:t>
            </w:r>
          </w:p>
        </w:tc>
        <w:tc>
          <w:tcPr>
            <w:tcW w:w="5777" w:type="dxa"/>
            <w:vAlign w:val="center"/>
          </w:tcPr>
          <w:p w:rsidR="007D4105" w:rsidRPr="009028E0" w:rsidRDefault="007D4105" w:rsidP="007D4105">
            <w:pPr>
              <w:spacing w:after="0" w:line="240" w:lineRule="auto"/>
              <w:rPr>
                <w:i/>
                <w:iCs/>
              </w:rPr>
            </w:pPr>
          </w:p>
        </w:tc>
      </w:tr>
      <w:tr w:rsidR="007D4105" w:rsidRPr="009028E0" w:rsidTr="007D4105">
        <w:tc>
          <w:tcPr>
            <w:tcW w:w="1276" w:type="dxa"/>
            <w:gridSpan w:val="2"/>
            <w:vAlign w:val="center"/>
          </w:tcPr>
          <w:p w:rsidR="007D4105" w:rsidRPr="00641D55" w:rsidRDefault="007D4105" w:rsidP="007D4105">
            <w:pPr>
              <w:spacing w:after="0" w:line="240" w:lineRule="auto"/>
            </w:pPr>
            <w:r w:rsidRPr="00641D55">
              <w:rPr>
                <w:sz w:val="22"/>
                <w:szCs w:val="22"/>
              </w:rPr>
              <w:t>9.2.19.2.1.</w:t>
            </w:r>
          </w:p>
        </w:tc>
        <w:tc>
          <w:tcPr>
            <w:tcW w:w="2693" w:type="dxa"/>
            <w:gridSpan w:val="4"/>
            <w:vAlign w:val="center"/>
          </w:tcPr>
          <w:p w:rsidR="007D4105" w:rsidRPr="009028E0" w:rsidRDefault="007D4105" w:rsidP="007D4105">
            <w:pPr>
              <w:spacing w:after="0" w:line="240" w:lineRule="auto"/>
              <w:jc w:val="right"/>
            </w:pPr>
            <w:r w:rsidRPr="009028E0">
              <w:rPr>
                <w:i/>
                <w:iCs/>
              </w:rPr>
              <w:t>pelno</w:t>
            </w:r>
          </w:p>
        </w:tc>
        <w:tc>
          <w:tcPr>
            <w:tcW w:w="5777" w:type="dxa"/>
            <w:vAlign w:val="center"/>
          </w:tcPr>
          <w:p w:rsidR="007D4105" w:rsidRPr="009028E0" w:rsidRDefault="004D1190" w:rsidP="007D4105">
            <w:pPr>
              <w:spacing w:after="0" w:line="240" w:lineRule="auto"/>
              <w:rPr>
                <w:i/>
                <w:iCs/>
              </w:rPr>
            </w:pPr>
            <w:r w:rsidRPr="009028E0">
              <w:fldChar w:fldCharType="begin">
                <w:ffData>
                  <w:name w:val=""/>
                  <w:enabled/>
                  <w:calcOnExit w:val="0"/>
                  <w:checkBox>
                    <w:sizeAuto/>
                    <w:default w:val="0"/>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641D55" w:rsidRDefault="007D4105" w:rsidP="007D4105">
            <w:pPr>
              <w:spacing w:after="0" w:line="240" w:lineRule="auto"/>
            </w:pPr>
            <w:r w:rsidRPr="00641D55">
              <w:rPr>
                <w:sz w:val="22"/>
                <w:szCs w:val="22"/>
              </w:rPr>
              <w:t>9.2.19.2.2.</w:t>
            </w:r>
          </w:p>
        </w:tc>
        <w:tc>
          <w:tcPr>
            <w:tcW w:w="2693" w:type="dxa"/>
            <w:gridSpan w:val="4"/>
            <w:vAlign w:val="center"/>
          </w:tcPr>
          <w:p w:rsidR="007D4105" w:rsidRPr="009028E0" w:rsidRDefault="007D4105" w:rsidP="007D4105">
            <w:pPr>
              <w:spacing w:after="0" w:line="240" w:lineRule="auto"/>
              <w:jc w:val="right"/>
              <w:rPr>
                <w:i/>
                <w:iCs/>
              </w:rPr>
            </w:pPr>
            <w:r w:rsidRPr="009028E0">
              <w:rPr>
                <w:i/>
                <w:iCs/>
              </w:rPr>
              <w:t>ne pelno</w:t>
            </w:r>
          </w:p>
        </w:tc>
        <w:tc>
          <w:tcPr>
            <w:tcW w:w="5777" w:type="dxa"/>
            <w:vAlign w:val="center"/>
          </w:tcPr>
          <w:p w:rsidR="007D4105" w:rsidRPr="009028E0" w:rsidRDefault="004D1190" w:rsidP="007D4105">
            <w:pPr>
              <w:spacing w:after="0" w:line="240" w:lineRule="auto"/>
              <w:rPr>
                <w:i/>
                <w:iCs/>
              </w:rPr>
            </w:pPr>
            <w:r w:rsidRPr="009028E0">
              <w:fldChar w:fldCharType="begin">
                <w:ffData>
                  <w:name w:val=""/>
                  <w:enabled/>
                  <w:calcOnExit w:val="0"/>
                  <w:checkBox>
                    <w:sizeAuto/>
                    <w:default w:val="1"/>
                  </w:checkBox>
                </w:ffData>
              </w:fldChar>
            </w:r>
            <w:r w:rsidR="007D4105" w:rsidRPr="009028E0">
              <w:instrText xml:space="preserve"> FORMCHECKBOX </w:instrText>
            </w:r>
            <w:r w:rsidR="00A205A5">
              <w:fldChar w:fldCharType="separate"/>
            </w:r>
            <w:r w:rsidRPr="009028E0">
              <w:fldChar w:fldCharType="end"/>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w:t>
            </w:r>
            <w:r>
              <w:t xml:space="preserve"> 19</w:t>
            </w:r>
            <w:r w:rsidRPr="009028E0">
              <w:t>.3.</w:t>
            </w:r>
          </w:p>
        </w:tc>
        <w:tc>
          <w:tcPr>
            <w:tcW w:w="2693" w:type="dxa"/>
            <w:gridSpan w:val="4"/>
            <w:vAlign w:val="center"/>
          </w:tcPr>
          <w:p w:rsidR="007D4105" w:rsidRPr="009028E0" w:rsidRDefault="007D4105" w:rsidP="007D4105">
            <w:pPr>
              <w:spacing w:after="0" w:line="240" w:lineRule="auto"/>
            </w:pPr>
            <w:r w:rsidRPr="009028E0">
              <w:t>Tinkami paramos gavėjai</w:t>
            </w:r>
          </w:p>
        </w:tc>
        <w:tc>
          <w:tcPr>
            <w:tcW w:w="5777" w:type="dxa"/>
            <w:vAlign w:val="center"/>
          </w:tcPr>
          <w:p w:rsidR="007D4105" w:rsidRDefault="007D4105" w:rsidP="007D4105">
            <w:pPr>
              <w:spacing w:after="0" w:line="240" w:lineRule="auto"/>
              <w:jc w:val="both"/>
              <w:rPr>
                <w:sz w:val="20"/>
                <w:szCs w:val="20"/>
              </w:rPr>
            </w:pPr>
          </w:p>
          <w:p w:rsidR="007D4105" w:rsidRDefault="007D4105" w:rsidP="007D4105">
            <w:pPr>
              <w:tabs>
                <w:tab w:val="left" w:pos="650"/>
              </w:tabs>
              <w:spacing w:after="0" w:line="240" w:lineRule="auto"/>
              <w:jc w:val="both"/>
            </w:pPr>
            <w:r>
              <w:t xml:space="preserve">Pasvalio rajone </w:t>
            </w:r>
            <w:r w:rsidRPr="00CC73ED">
              <w:t xml:space="preserve">registruoti </w:t>
            </w:r>
            <w:r w:rsidRPr="00E60E3E">
              <w:rPr>
                <w:color w:val="000000" w:themeColor="text1"/>
              </w:rPr>
              <w:t xml:space="preserve">ir </w:t>
            </w:r>
            <w:r w:rsidRPr="00CC73ED">
              <w:t>veiklą vykdantys</w:t>
            </w:r>
            <w:r>
              <w:t xml:space="preserve"> </w:t>
            </w:r>
            <w:r w:rsidRPr="00CC73ED">
              <w:t xml:space="preserve">VVG teritorijoje </w:t>
            </w:r>
            <w:r w:rsidRPr="009028E0">
              <w:t>viešieji pelno nesiekiantys juridiniai asmenys</w:t>
            </w:r>
            <w:r>
              <w:t xml:space="preserve">: </w:t>
            </w:r>
            <w:r w:rsidRPr="009028E0">
              <w:t>kaimo bendruomenės</w:t>
            </w:r>
            <w:r>
              <w:t xml:space="preserve">, jaunimo ir </w:t>
            </w:r>
            <w:r w:rsidRPr="009028E0">
              <w:t>kitos</w:t>
            </w:r>
            <w:r>
              <w:t xml:space="preserve"> nevyriausybinės </w:t>
            </w:r>
            <w:r w:rsidRPr="00F357F7">
              <w:t>organizacijos, viešosios įstaigos kurių vienas iš steigėjų nėra savivaldybė</w:t>
            </w:r>
            <w:r w:rsidR="007F34B6">
              <w:t xml:space="preserve"> ir valstybė</w:t>
            </w:r>
            <w:r w:rsidRPr="00F357F7">
              <w:t>.</w:t>
            </w:r>
          </w:p>
          <w:p w:rsidR="007D4105" w:rsidRPr="009028E0" w:rsidRDefault="007D4105" w:rsidP="007D4105">
            <w:pPr>
              <w:pStyle w:val="Sraopastraipa"/>
              <w:tabs>
                <w:tab w:val="left" w:pos="761"/>
              </w:tabs>
              <w:spacing w:after="0" w:line="240" w:lineRule="auto"/>
              <w:ind w:left="697"/>
              <w:rPr>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 xml:space="preserve"> 9.2.</w:t>
            </w:r>
            <w:r>
              <w:t xml:space="preserve"> 19</w:t>
            </w:r>
            <w:r w:rsidRPr="009028E0">
              <w:t>.4.</w:t>
            </w:r>
          </w:p>
        </w:tc>
        <w:tc>
          <w:tcPr>
            <w:tcW w:w="2693" w:type="dxa"/>
            <w:gridSpan w:val="4"/>
            <w:vAlign w:val="center"/>
          </w:tcPr>
          <w:p w:rsidR="007D4105" w:rsidRPr="009028E0" w:rsidRDefault="007D4105" w:rsidP="007D4105">
            <w:pPr>
              <w:spacing w:after="0" w:line="240" w:lineRule="auto"/>
            </w:pPr>
            <w:r w:rsidRPr="009028E0">
              <w:t>Priemonės veiklos srities tikslinė grupė</w:t>
            </w:r>
          </w:p>
        </w:tc>
        <w:tc>
          <w:tcPr>
            <w:tcW w:w="5777" w:type="dxa"/>
            <w:vAlign w:val="center"/>
          </w:tcPr>
          <w:p w:rsidR="007D4105" w:rsidRPr="009028E0" w:rsidRDefault="007D4105" w:rsidP="007D4105">
            <w:pPr>
              <w:spacing w:after="0" w:line="240" w:lineRule="auto"/>
              <w:rPr>
                <w:iCs/>
              </w:rPr>
            </w:pPr>
            <w:r>
              <w:rPr>
                <w:iCs/>
              </w:rPr>
              <w:t xml:space="preserve">VVG teritorijos </w:t>
            </w:r>
            <w:r>
              <w:rPr>
                <w:color w:val="000000" w:themeColor="text1"/>
              </w:rPr>
              <w:t>jaunimas nuo 14 m. iki 29 m.</w:t>
            </w:r>
            <w:r w:rsidR="00A205A5">
              <w:rPr>
                <w:color w:val="000000" w:themeColor="text1"/>
              </w:rPr>
              <w:t xml:space="preserve"> (imtinai)</w:t>
            </w:r>
            <w:r>
              <w:rPr>
                <w:color w:val="000000" w:themeColor="text1"/>
              </w:rPr>
              <w:t xml:space="preserve"> ir jauni žmonės nuo 30</w:t>
            </w:r>
            <w:r w:rsidR="00A205A5">
              <w:rPr>
                <w:color w:val="000000" w:themeColor="text1"/>
              </w:rPr>
              <w:t xml:space="preserve"> </w:t>
            </w:r>
            <w:r>
              <w:rPr>
                <w:color w:val="000000" w:themeColor="text1"/>
              </w:rPr>
              <w:t>m. iki 40 m.</w:t>
            </w:r>
            <w:r w:rsidR="00A205A5">
              <w:rPr>
                <w:color w:val="000000" w:themeColor="text1"/>
              </w:rPr>
              <w:t xml:space="preserve"> (imtinai).</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w:t>
            </w:r>
            <w:r>
              <w:t>19</w:t>
            </w:r>
            <w:r w:rsidRPr="009028E0">
              <w:t>.5.</w:t>
            </w:r>
          </w:p>
        </w:tc>
        <w:tc>
          <w:tcPr>
            <w:tcW w:w="2693" w:type="dxa"/>
            <w:gridSpan w:val="4"/>
            <w:vAlign w:val="center"/>
          </w:tcPr>
          <w:p w:rsidR="007D4105" w:rsidRPr="009028E0" w:rsidRDefault="007D4105" w:rsidP="007D4105">
            <w:pPr>
              <w:spacing w:after="0" w:line="240" w:lineRule="auto"/>
            </w:pPr>
            <w:r w:rsidRPr="009028E0">
              <w:t>Tinkamumo sąlygos</w:t>
            </w:r>
          </w:p>
        </w:tc>
        <w:tc>
          <w:tcPr>
            <w:tcW w:w="5777" w:type="dxa"/>
            <w:vAlign w:val="center"/>
          </w:tcPr>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pPr>
            <w:r w:rsidRPr="009028E0">
              <w:t xml:space="preserve">Vietos projektai teikiami pagal priemonę „Patrauklių jaunimui gyventi kaime sąlygų sudarymas“ veiklos sritį </w:t>
            </w:r>
            <w:r w:rsidRPr="009028E0">
              <w:rPr>
                <w:i/>
              </w:rPr>
              <w:t>„Jaunimo laisvalaikio galimybių gerinimas“</w:t>
            </w:r>
            <w:r w:rsidRPr="009028E0">
              <w:t xml:space="preserve"> turi atitikti numatytus priemonės tikslus, taip pat veiklos srities tikslus ir remiamas veiklas.</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pPr>
            <w:r w:rsidRPr="009028E0">
              <w:t>Pagrindinės tinkamumo sąlygos pareiškėjams numatytos Lietuvos kaimo plėtros 2014-2020 m. programos 8.1.2. punkte.</w:t>
            </w:r>
          </w:p>
          <w:p w:rsidR="007D4105" w:rsidRPr="009028E0" w:rsidRDefault="007D4105" w:rsidP="007D4105">
            <w:pPr>
              <w:spacing w:after="0" w:line="240" w:lineRule="auto"/>
              <w:jc w:val="both"/>
              <w:rPr>
                <w:sz w:val="20"/>
                <w:szCs w:val="20"/>
              </w:rPr>
            </w:pPr>
          </w:p>
          <w:p w:rsidR="007D4105" w:rsidRPr="009028E0" w:rsidRDefault="007D4105" w:rsidP="007D4105">
            <w:pPr>
              <w:spacing w:after="0" w:line="240" w:lineRule="auto"/>
              <w:jc w:val="both"/>
              <w:rPr>
                <w:b/>
                <w:i/>
              </w:rPr>
            </w:pPr>
            <w:r w:rsidRPr="009028E0">
              <w:rPr>
                <w:b/>
                <w:i/>
              </w:rPr>
              <w:t>Specialieji reikalavimai taikomi pareiškėjams:</w:t>
            </w:r>
          </w:p>
          <w:p w:rsidR="007D4105" w:rsidRPr="009028E0" w:rsidRDefault="007D4105" w:rsidP="009A2ABC">
            <w:pPr>
              <w:pStyle w:val="Sraopastraipa"/>
              <w:numPr>
                <w:ilvl w:val="0"/>
                <w:numId w:val="42"/>
              </w:numPr>
              <w:tabs>
                <w:tab w:val="left" w:pos="650"/>
              </w:tabs>
              <w:spacing w:after="0" w:line="240" w:lineRule="auto"/>
              <w:ind w:left="357" w:hanging="357"/>
              <w:jc w:val="both"/>
            </w:pPr>
            <w:r w:rsidRPr="009028E0">
              <w:t>projekto veiklų tiesioginiai naudos gavėjai –  jaunimas;</w:t>
            </w:r>
          </w:p>
          <w:p w:rsidR="007D4105" w:rsidRPr="009028E0" w:rsidRDefault="007D4105" w:rsidP="009A2ABC">
            <w:pPr>
              <w:pStyle w:val="Sraopastraipa"/>
              <w:numPr>
                <w:ilvl w:val="0"/>
                <w:numId w:val="42"/>
              </w:numPr>
              <w:tabs>
                <w:tab w:val="left" w:pos="650"/>
              </w:tabs>
              <w:spacing w:after="0" w:line="240" w:lineRule="auto"/>
              <w:ind w:left="357" w:hanging="357"/>
              <w:jc w:val="both"/>
            </w:pPr>
            <w:r w:rsidRPr="009028E0">
              <w:t>pareiškėjo steigimo dokumentuose numatyti veiklos tikslai susiję su projekte numatyta veikla (-omis);</w:t>
            </w:r>
          </w:p>
          <w:p w:rsidR="007D4105" w:rsidRPr="009028E0" w:rsidRDefault="007D4105" w:rsidP="009A2ABC">
            <w:pPr>
              <w:pStyle w:val="Sraopastraipa"/>
              <w:numPr>
                <w:ilvl w:val="0"/>
                <w:numId w:val="42"/>
              </w:numPr>
              <w:tabs>
                <w:tab w:val="left" w:pos="650"/>
              </w:tabs>
              <w:spacing w:after="0" w:line="240" w:lineRule="auto"/>
              <w:ind w:left="357" w:hanging="357"/>
              <w:jc w:val="both"/>
            </w:pPr>
            <w:r w:rsidRPr="009028E0">
              <w:t xml:space="preserve">užtikrintas projekto tęstinumas – pagrįsti sukurtos </w:t>
            </w:r>
            <w:r w:rsidRPr="009028E0">
              <w:lastRenderedPageBreak/>
              <w:t>infrastruktūros priežiūros, komunalinių išlaidų apmokėjimo šaltiniai po projekto įgyvendinimo;</w:t>
            </w:r>
          </w:p>
          <w:p w:rsidR="007D4105" w:rsidRPr="009028E0" w:rsidRDefault="007D4105" w:rsidP="009A2ABC">
            <w:pPr>
              <w:pStyle w:val="Sraopastraipa"/>
              <w:numPr>
                <w:ilvl w:val="0"/>
                <w:numId w:val="42"/>
              </w:numPr>
              <w:tabs>
                <w:tab w:val="left" w:pos="650"/>
              </w:tabs>
              <w:spacing w:after="0" w:line="240" w:lineRule="auto"/>
              <w:ind w:left="357" w:hanging="357"/>
              <w:jc w:val="both"/>
            </w:pPr>
            <w:r w:rsidRPr="009028E0">
              <w:t>VP paraiškoje pagrįsta, kad pareiškėjas turi administracinių gebėjimų įgyvendinti vietos projektą.</w:t>
            </w:r>
          </w:p>
          <w:p w:rsidR="007D4105" w:rsidRPr="009028E0" w:rsidRDefault="007D4105" w:rsidP="007D4105">
            <w:pPr>
              <w:pStyle w:val="Sraopastraipa"/>
              <w:spacing w:after="0" w:line="240" w:lineRule="auto"/>
              <w:ind w:left="357"/>
              <w:jc w:val="both"/>
              <w:rPr>
                <w:iCs/>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lastRenderedPageBreak/>
              <w:t>9.2.</w:t>
            </w:r>
            <w:r>
              <w:t>19</w:t>
            </w:r>
            <w:r w:rsidRPr="009028E0">
              <w:t>.6.</w:t>
            </w:r>
          </w:p>
        </w:tc>
        <w:tc>
          <w:tcPr>
            <w:tcW w:w="2693" w:type="dxa"/>
            <w:gridSpan w:val="4"/>
            <w:vAlign w:val="center"/>
          </w:tcPr>
          <w:p w:rsidR="007D4105" w:rsidRPr="009028E0" w:rsidRDefault="007D4105" w:rsidP="007D4105">
            <w:pPr>
              <w:spacing w:after="0" w:line="240" w:lineRule="auto"/>
            </w:pPr>
            <w:r w:rsidRPr="009028E0">
              <w:t>Vietos projektų atrankos kriterijai</w:t>
            </w:r>
          </w:p>
        </w:tc>
        <w:tc>
          <w:tcPr>
            <w:tcW w:w="5777" w:type="dxa"/>
            <w:vAlign w:val="center"/>
          </w:tcPr>
          <w:p w:rsidR="007D4105" w:rsidRPr="00212E5C" w:rsidRDefault="007D4105" w:rsidP="007D4105">
            <w:pPr>
              <w:spacing w:after="0" w:line="240" w:lineRule="auto"/>
              <w:rPr>
                <w:sz w:val="16"/>
                <w:szCs w:val="16"/>
              </w:rPr>
            </w:pPr>
          </w:p>
          <w:p w:rsidR="007D4105" w:rsidRPr="009028E0" w:rsidRDefault="007D4105" w:rsidP="007D4105">
            <w:pPr>
              <w:spacing w:after="0" w:line="240" w:lineRule="auto"/>
              <w:jc w:val="both"/>
              <w:rPr>
                <w:b/>
                <w:i/>
              </w:rPr>
            </w:pPr>
            <w:r w:rsidRPr="009028E0">
              <w:t xml:space="preserve">Siekiant atrinkti ir finansuoti geriausius vietos projektus, numatoma naudoti balų sistemą ir </w:t>
            </w:r>
            <w:r w:rsidRPr="009028E0">
              <w:rPr>
                <w:b/>
                <w:i/>
              </w:rPr>
              <w:t>atrankos kriterijus:</w:t>
            </w:r>
          </w:p>
          <w:p w:rsidR="007D4105" w:rsidRPr="009028E0" w:rsidRDefault="007D4105" w:rsidP="007D4105">
            <w:pPr>
              <w:spacing w:after="0" w:line="240" w:lineRule="auto"/>
              <w:jc w:val="both"/>
              <w:rPr>
                <w:sz w:val="20"/>
                <w:szCs w:val="20"/>
              </w:rPr>
            </w:pPr>
          </w:p>
          <w:p w:rsidR="007D4105" w:rsidRPr="00C73E21" w:rsidRDefault="007D4105" w:rsidP="007D4105">
            <w:pPr>
              <w:tabs>
                <w:tab w:val="left" w:pos="650"/>
              </w:tabs>
              <w:spacing w:after="0" w:line="240" w:lineRule="auto"/>
              <w:jc w:val="both"/>
              <w:rPr>
                <w:i/>
                <w:highlight w:val="yellow"/>
              </w:rPr>
            </w:pPr>
            <w:r w:rsidRPr="009028E0">
              <w:rPr>
                <w:i/>
              </w:rPr>
              <w:t xml:space="preserve">1. </w:t>
            </w:r>
            <w:r w:rsidRPr="00F357F7">
              <w:rPr>
                <w:i/>
              </w:rPr>
              <w:t>Didesnis į projekto veiklas įtraukt</w:t>
            </w:r>
            <w:r>
              <w:rPr>
                <w:i/>
              </w:rPr>
              <w:t>o</w:t>
            </w:r>
            <w:r w:rsidRPr="00F357F7">
              <w:rPr>
                <w:i/>
              </w:rPr>
              <w:t xml:space="preserve"> </w:t>
            </w:r>
            <w:r>
              <w:rPr>
                <w:i/>
              </w:rPr>
              <w:t xml:space="preserve">jaunimo ir </w:t>
            </w:r>
            <w:r w:rsidR="00A205A5">
              <w:rPr>
                <w:i/>
              </w:rPr>
              <w:t>jaunų žmonių skaičius (v</w:t>
            </w:r>
            <w:r w:rsidRPr="00F357F7">
              <w:rPr>
                <w:i/>
              </w:rPr>
              <w:t>ertinama pagal paraiškoje pateiktus duomenis):</w:t>
            </w:r>
          </w:p>
          <w:p w:rsidR="00575355" w:rsidRPr="00575355" w:rsidRDefault="00575355" w:rsidP="009A2ABC">
            <w:pPr>
              <w:pStyle w:val="Sraopastraipa"/>
              <w:numPr>
                <w:ilvl w:val="0"/>
                <w:numId w:val="33"/>
              </w:numPr>
              <w:spacing w:after="0" w:line="240" w:lineRule="auto"/>
              <w:rPr>
                <w:i/>
                <w:iCs/>
              </w:rPr>
            </w:pPr>
            <w:r>
              <w:rPr>
                <w:i/>
                <w:iCs/>
              </w:rPr>
              <w:t>daugiau nei 11</w:t>
            </w:r>
            <w:r w:rsidRPr="00001C48">
              <w:rPr>
                <w:i/>
                <w:iCs/>
              </w:rPr>
              <w:t xml:space="preserve"> proc. projekto įgyvendinimo teritorijos jaunimo</w:t>
            </w:r>
            <w:r>
              <w:rPr>
                <w:i/>
                <w:iCs/>
              </w:rPr>
              <w:t xml:space="preserve"> ir jaunų žmonių</w:t>
            </w:r>
            <w:r w:rsidR="00A205A5">
              <w:rPr>
                <w:i/>
                <w:iCs/>
              </w:rPr>
              <w:t>;</w:t>
            </w:r>
          </w:p>
          <w:p w:rsidR="007D4105" w:rsidRPr="00001C48" w:rsidRDefault="007D4105" w:rsidP="009A2ABC">
            <w:pPr>
              <w:pStyle w:val="Sraopastraipa"/>
              <w:numPr>
                <w:ilvl w:val="0"/>
                <w:numId w:val="33"/>
              </w:numPr>
              <w:spacing w:after="0" w:line="240" w:lineRule="auto"/>
              <w:rPr>
                <w:i/>
                <w:iCs/>
              </w:rPr>
            </w:pPr>
            <w:r w:rsidRPr="00001C48">
              <w:rPr>
                <w:i/>
                <w:iCs/>
              </w:rPr>
              <w:t>iki 10 proc. projekto įgyvendinimo teritorijos jaunimo</w:t>
            </w:r>
            <w:r>
              <w:rPr>
                <w:i/>
                <w:iCs/>
              </w:rPr>
              <w:t xml:space="preserve"> ir jaunų žmonių</w:t>
            </w:r>
            <w:r w:rsidR="00575355">
              <w:rPr>
                <w:i/>
                <w:iCs/>
              </w:rPr>
              <w:t xml:space="preserve"> (imtinai)</w:t>
            </w:r>
            <w:r w:rsidR="00A205A5">
              <w:rPr>
                <w:i/>
                <w:iCs/>
              </w:rPr>
              <w:t>.</w:t>
            </w:r>
          </w:p>
          <w:p w:rsidR="007D4105" w:rsidRPr="00D3284E" w:rsidRDefault="007D4105" w:rsidP="007D4105">
            <w:pPr>
              <w:pStyle w:val="Sraopastraipa"/>
              <w:tabs>
                <w:tab w:val="left" w:pos="650"/>
              </w:tabs>
              <w:spacing w:after="0" w:line="240" w:lineRule="auto"/>
              <w:ind w:left="0"/>
              <w:jc w:val="both"/>
              <w:rPr>
                <w:i/>
              </w:rPr>
            </w:pPr>
            <w:r w:rsidRPr="00D3284E">
              <w:rPr>
                <w:i/>
              </w:rPr>
              <w:t>2. Pareiškėjas jaunimo organizacija</w:t>
            </w:r>
            <w:r w:rsidR="00575355">
              <w:rPr>
                <w:i/>
              </w:rPr>
              <w:t xml:space="preserve"> (įstatymų ir kitų teisės aktų nustatyta tvarka įregistruota asociacija</w:t>
            </w:r>
            <w:r w:rsidR="00A205A5">
              <w:rPr>
                <w:i/>
              </w:rPr>
              <w:t>)</w:t>
            </w:r>
            <w:r w:rsidR="00575355">
              <w:rPr>
                <w:i/>
              </w:rPr>
              <w:t>, kurioje ne mažiau kaip 2/3 narių yra jauni žmonės</w:t>
            </w:r>
            <w:r w:rsidR="00A205A5">
              <w:rPr>
                <w:i/>
              </w:rPr>
              <w:t>.</w:t>
            </w:r>
          </w:p>
          <w:p w:rsidR="007D4105" w:rsidRPr="009028E0" w:rsidRDefault="00575355" w:rsidP="007D4105">
            <w:pPr>
              <w:tabs>
                <w:tab w:val="left" w:pos="650"/>
              </w:tabs>
              <w:spacing w:after="0" w:line="240" w:lineRule="auto"/>
              <w:jc w:val="both"/>
              <w:rPr>
                <w:i/>
              </w:rPr>
            </w:pPr>
            <w:r>
              <w:rPr>
                <w:i/>
              </w:rPr>
              <w:t>3</w:t>
            </w:r>
            <w:r w:rsidR="007D4105" w:rsidRPr="00C73E21">
              <w:rPr>
                <w:i/>
              </w:rPr>
              <w:t>.</w:t>
            </w:r>
            <w:r w:rsidR="007D4105" w:rsidRPr="009028E0">
              <w:t xml:space="preserve"> </w:t>
            </w:r>
            <w:r w:rsidR="007D4105" w:rsidRPr="009028E0">
              <w:rPr>
                <w:i/>
              </w:rPr>
              <w:t>Projekto idėja išvystyta bei aptarta su tiksline grupe ir atitinka jos poreikius (įrodymai</w:t>
            </w:r>
            <w:r w:rsidR="007D4105">
              <w:rPr>
                <w:i/>
              </w:rPr>
              <w:t>, t.y. susitikimų protokolai, tikslinių grupių apklausos ir pan.,</w:t>
            </w:r>
            <w:r w:rsidR="007D4105" w:rsidRPr="009028E0">
              <w:rPr>
                <w:i/>
              </w:rPr>
              <w:t xml:space="preserve"> pateikiami kartu su paraiška)</w:t>
            </w:r>
            <w:r w:rsidR="007D4105" w:rsidRPr="009028E0">
              <w:rPr>
                <w:i/>
                <w:shd w:val="clear" w:color="auto" w:fill="FFFFFF"/>
              </w:rPr>
              <w:t>.</w:t>
            </w:r>
          </w:p>
          <w:p w:rsidR="007D4105" w:rsidRDefault="00575355" w:rsidP="007D4105">
            <w:pPr>
              <w:tabs>
                <w:tab w:val="left" w:pos="650"/>
              </w:tabs>
              <w:spacing w:after="0" w:line="240" w:lineRule="auto"/>
              <w:jc w:val="both"/>
              <w:rPr>
                <w:i/>
              </w:rPr>
            </w:pPr>
            <w:r>
              <w:rPr>
                <w:i/>
              </w:rPr>
              <w:t>4</w:t>
            </w:r>
            <w:r w:rsidR="007D4105" w:rsidRPr="009028E0">
              <w:rPr>
                <w:i/>
              </w:rPr>
              <w:t>. Projekto veiklos i</w:t>
            </w:r>
            <w:r w:rsidR="00A205A5">
              <w:rPr>
                <w:i/>
              </w:rPr>
              <w:t>r rezultatai apima daugiau nei vieno</w:t>
            </w:r>
            <w:r w:rsidR="007D4105" w:rsidRPr="009028E0">
              <w:rPr>
                <w:i/>
              </w:rPr>
              <w:t xml:space="preserve"> kaimo jaunimą.</w:t>
            </w:r>
            <w:r>
              <w:rPr>
                <w:i/>
              </w:rPr>
              <w:t xml:space="preserve"> Šis kriterijus detalizuojamas taip:</w:t>
            </w:r>
          </w:p>
          <w:p w:rsidR="00575355" w:rsidRDefault="00A205A5" w:rsidP="009A2ABC">
            <w:pPr>
              <w:pStyle w:val="Sraopastraipa"/>
              <w:numPr>
                <w:ilvl w:val="0"/>
                <w:numId w:val="63"/>
              </w:numPr>
              <w:tabs>
                <w:tab w:val="left" w:pos="650"/>
              </w:tabs>
              <w:spacing w:after="0" w:line="240" w:lineRule="auto"/>
              <w:jc w:val="both"/>
              <w:rPr>
                <w:i/>
              </w:rPr>
            </w:pPr>
            <w:r>
              <w:rPr>
                <w:i/>
              </w:rPr>
              <w:t>daugiau</w:t>
            </w:r>
            <w:r w:rsidR="00575355">
              <w:rPr>
                <w:i/>
              </w:rPr>
              <w:t xml:space="preserve"> negu dviejų kaimų jaunimas (už kiekvieną pipildomą kaimą skiriama po vieną papildomą balą);</w:t>
            </w:r>
          </w:p>
          <w:p w:rsidR="00575355" w:rsidRPr="00575355" w:rsidRDefault="00575355" w:rsidP="009A2ABC">
            <w:pPr>
              <w:pStyle w:val="Sraopastraipa"/>
              <w:numPr>
                <w:ilvl w:val="0"/>
                <w:numId w:val="63"/>
              </w:numPr>
              <w:tabs>
                <w:tab w:val="left" w:pos="650"/>
              </w:tabs>
              <w:spacing w:after="0" w:line="240" w:lineRule="auto"/>
              <w:jc w:val="both"/>
              <w:rPr>
                <w:i/>
              </w:rPr>
            </w:pPr>
            <w:r>
              <w:rPr>
                <w:i/>
              </w:rPr>
              <w:t>dviejų kaimų jaunimas.</w:t>
            </w:r>
          </w:p>
          <w:p w:rsidR="007D4105" w:rsidRPr="00001C48" w:rsidRDefault="007D4105" w:rsidP="007D4105">
            <w:pPr>
              <w:spacing w:after="0" w:line="240" w:lineRule="auto"/>
              <w:rPr>
                <w:sz w:val="20"/>
                <w:szCs w:val="20"/>
              </w:rPr>
            </w:pP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w:t>
            </w:r>
            <w:r>
              <w:t>19</w:t>
            </w:r>
            <w:r w:rsidRPr="009028E0">
              <w:t>.7.</w:t>
            </w:r>
          </w:p>
        </w:tc>
        <w:tc>
          <w:tcPr>
            <w:tcW w:w="2693" w:type="dxa"/>
            <w:gridSpan w:val="4"/>
            <w:vAlign w:val="center"/>
          </w:tcPr>
          <w:p w:rsidR="007D4105" w:rsidRPr="009028E0" w:rsidRDefault="007D4105" w:rsidP="007D4105">
            <w:pPr>
              <w:spacing w:after="0" w:line="240" w:lineRule="auto"/>
            </w:pPr>
            <w:r w:rsidRPr="009028E0">
              <w:t>Didžiausia paramos suma projektui (</w:t>
            </w:r>
            <w:r>
              <w:t>EUR</w:t>
            </w:r>
            <w:r w:rsidRPr="009028E0">
              <w:t>)</w:t>
            </w:r>
          </w:p>
        </w:tc>
        <w:tc>
          <w:tcPr>
            <w:tcW w:w="5777" w:type="dxa"/>
            <w:vAlign w:val="center"/>
          </w:tcPr>
          <w:p w:rsidR="007D4105" w:rsidRPr="009028E0" w:rsidRDefault="007D4105" w:rsidP="007D4105">
            <w:pPr>
              <w:spacing w:after="0" w:line="240" w:lineRule="auto"/>
              <w:jc w:val="both"/>
            </w:pPr>
            <w:r w:rsidRPr="009028E0">
              <w:t xml:space="preserve">Didžiausia paramos vietos projektui suma negali būti didesnė kaip </w:t>
            </w:r>
            <w:r w:rsidRPr="008D721C">
              <w:t>46 288,00 €</w:t>
            </w:r>
          </w:p>
        </w:tc>
      </w:tr>
      <w:tr w:rsidR="007D4105" w:rsidRPr="009028E0" w:rsidTr="007D4105">
        <w:tc>
          <w:tcPr>
            <w:tcW w:w="1276" w:type="dxa"/>
            <w:gridSpan w:val="2"/>
            <w:vAlign w:val="center"/>
          </w:tcPr>
          <w:p w:rsidR="007D4105" w:rsidRPr="009028E0" w:rsidRDefault="007D4105" w:rsidP="007D4105">
            <w:pPr>
              <w:spacing w:after="0" w:line="240" w:lineRule="auto"/>
            </w:pPr>
            <w:r w:rsidRPr="009028E0">
              <w:t>9.2.</w:t>
            </w:r>
            <w:r>
              <w:t>19</w:t>
            </w:r>
            <w:r w:rsidRPr="009028E0">
              <w:t>.8.</w:t>
            </w:r>
          </w:p>
        </w:tc>
        <w:tc>
          <w:tcPr>
            <w:tcW w:w="2693" w:type="dxa"/>
            <w:gridSpan w:val="4"/>
            <w:vAlign w:val="center"/>
          </w:tcPr>
          <w:p w:rsidR="007D4105" w:rsidRPr="009028E0" w:rsidRDefault="007D4105" w:rsidP="007D4105">
            <w:pPr>
              <w:spacing w:after="0" w:line="240" w:lineRule="auto"/>
            </w:pPr>
            <w:r w:rsidRPr="009028E0">
              <w:t xml:space="preserve">Paramos lyginamoji dalis (proc.) </w:t>
            </w:r>
          </w:p>
        </w:tc>
        <w:tc>
          <w:tcPr>
            <w:tcW w:w="5777" w:type="dxa"/>
            <w:vAlign w:val="center"/>
          </w:tcPr>
          <w:p w:rsidR="007D4105" w:rsidRPr="009028E0" w:rsidRDefault="001E6A4D" w:rsidP="007D4105">
            <w:pPr>
              <w:spacing w:after="0" w:line="240" w:lineRule="auto"/>
            </w:pPr>
            <w:r w:rsidRPr="0020168D">
              <w:rPr>
                <w:rStyle w:val="Emfaz"/>
                <w:bCs/>
                <w:i w:val="0"/>
                <w:color w:val="000000"/>
              </w:rPr>
              <w:t>Didžiausia paramos vietos projektui įgyvendinti lyginamoji dalis procentais nurodyta VPS atrankos taisyklių aktualioje redakcijoje.</w:t>
            </w:r>
          </w:p>
        </w:tc>
      </w:tr>
    </w:tbl>
    <w:p w:rsidR="00875F58" w:rsidRPr="009028E0" w:rsidRDefault="00875F58" w:rsidP="00875F58">
      <w:pPr>
        <w:spacing w:after="0" w:line="240" w:lineRule="auto"/>
        <w:contextualSpacing/>
        <w:sectPr w:rsidR="00875F58" w:rsidRPr="009028E0" w:rsidSect="00F42BE6">
          <w:pgSz w:w="11906" w:h="16838"/>
          <w:pgMar w:top="1418" w:right="567" w:bottom="737" w:left="1701" w:header="567" w:footer="567" w:gutter="0"/>
          <w:cols w:space="1296"/>
          <w:titlePg/>
          <w:docGrid w:linePitch="360"/>
        </w:sect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954"/>
        <w:gridCol w:w="8080"/>
      </w:tblGrid>
      <w:tr w:rsidR="00875F58" w:rsidRPr="009028E0" w:rsidTr="00C66509">
        <w:tc>
          <w:tcPr>
            <w:tcW w:w="15026" w:type="dxa"/>
            <w:gridSpan w:val="3"/>
            <w:tcBorders>
              <w:top w:val="single" w:sz="4" w:space="0" w:color="auto"/>
              <w:left w:val="single" w:sz="4" w:space="0" w:color="auto"/>
              <w:bottom w:val="single" w:sz="4" w:space="0" w:color="auto"/>
              <w:right w:val="single" w:sz="4" w:space="0" w:color="auto"/>
            </w:tcBorders>
            <w:shd w:val="clear" w:color="auto" w:fill="FDE9D9"/>
            <w:hideMark/>
          </w:tcPr>
          <w:p w:rsidR="00875F58" w:rsidRPr="009028E0" w:rsidRDefault="00875F58" w:rsidP="00C66509">
            <w:pPr>
              <w:spacing w:after="0" w:line="240" w:lineRule="auto"/>
              <w:jc w:val="center"/>
              <w:rPr>
                <w:b/>
              </w:rPr>
            </w:pPr>
            <w:r w:rsidRPr="009028E0">
              <w:rPr>
                <w:b/>
              </w:rPr>
              <w:lastRenderedPageBreak/>
              <w:t>10. VPS įgyvendinimo veiksmų planas</w:t>
            </w:r>
          </w:p>
        </w:tc>
      </w:tr>
      <w:tr w:rsidR="00875F58" w:rsidRPr="009028E0" w:rsidTr="005C4F81">
        <w:tc>
          <w:tcPr>
            <w:tcW w:w="992" w:type="dxa"/>
            <w:tcBorders>
              <w:top w:val="single" w:sz="4" w:space="0" w:color="auto"/>
              <w:left w:val="single" w:sz="4" w:space="0" w:color="auto"/>
              <w:bottom w:val="single" w:sz="4" w:space="0" w:color="auto"/>
              <w:right w:val="single" w:sz="4" w:space="0" w:color="auto"/>
            </w:tcBorders>
          </w:tcPr>
          <w:p w:rsidR="00875F58" w:rsidRPr="009028E0" w:rsidRDefault="00875F58" w:rsidP="00C66509">
            <w:pPr>
              <w:spacing w:after="0" w:line="240" w:lineRule="auto"/>
              <w:jc w:val="center"/>
            </w:pPr>
          </w:p>
        </w:tc>
        <w:tc>
          <w:tcPr>
            <w:tcW w:w="5954" w:type="dxa"/>
            <w:tcBorders>
              <w:top w:val="single" w:sz="4" w:space="0" w:color="auto"/>
              <w:left w:val="single" w:sz="4" w:space="0" w:color="auto"/>
              <w:bottom w:val="single" w:sz="4" w:space="0" w:color="auto"/>
              <w:right w:val="single" w:sz="4" w:space="0" w:color="auto"/>
            </w:tcBorders>
            <w:hideMark/>
          </w:tcPr>
          <w:p w:rsidR="00875F58" w:rsidRPr="009028E0" w:rsidRDefault="00875F58" w:rsidP="00875F58">
            <w:pPr>
              <w:spacing w:after="0" w:line="240" w:lineRule="auto"/>
              <w:jc w:val="center"/>
              <w:rPr>
                <w:b/>
              </w:rPr>
            </w:pPr>
            <w:r w:rsidRPr="009028E0">
              <w:rPr>
                <w:b/>
              </w:rPr>
              <w:t>Planuojami veiksmai</w:t>
            </w:r>
          </w:p>
        </w:tc>
        <w:tc>
          <w:tcPr>
            <w:tcW w:w="8080"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C66509">
            <w:pPr>
              <w:spacing w:after="0" w:line="240" w:lineRule="auto"/>
              <w:jc w:val="center"/>
              <w:rPr>
                <w:b/>
              </w:rPr>
            </w:pPr>
            <w:r w:rsidRPr="009028E0">
              <w:rPr>
                <w:b/>
              </w:rPr>
              <w:t>Sąsaja su VPS ir priemonėmis</w:t>
            </w:r>
          </w:p>
        </w:tc>
      </w:tr>
      <w:tr w:rsidR="00875F58" w:rsidRPr="009028E0" w:rsidTr="00C66509">
        <w:tc>
          <w:tcPr>
            <w:tcW w:w="992" w:type="dxa"/>
            <w:tcBorders>
              <w:top w:val="single" w:sz="4" w:space="0" w:color="auto"/>
              <w:left w:val="single" w:sz="4" w:space="0" w:color="auto"/>
              <w:bottom w:val="single" w:sz="4" w:space="0" w:color="auto"/>
              <w:right w:val="single" w:sz="4" w:space="0" w:color="auto"/>
            </w:tcBorders>
            <w:shd w:val="clear" w:color="auto" w:fill="FDE9D9"/>
            <w:hideMark/>
          </w:tcPr>
          <w:p w:rsidR="00875F58" w:rsidRPr="009028E0" w:rsidRDefault="00875F58" w:rsidP="00C66509">
            <w:pPr>
              <w:spacing w:after="0" w:line="240" w:lineRule="auto"/>
            </w:pPr>
            <w:r w:rsidRPr="009028E0">
              <w:t>10.2.</w:t>
            </w:r>
          </w:p>
        </w:tc>
        <w:tc>
          <w:tcPr>
            <w:tcW w:w="14034" w:type="dxa"/>
            <w:gridSpan w:val="2"/>
            <w:tcBorders>
              <w:top w:val="single" w:sz="4" w:space="0" w:color="auto"/>
              <w:left w:val="single" w:sz="4" w:space="0" w:color="auto"/>
              <w:bottom w:val="single" w:sz="4" w:space="0" w:color="auto"/>
              <w:right w:val="single" w:sz="4" w:space="0" w:color="auto"/>
            </w:tcBorders>
            <w:shd w:val="clear" w:color="auto" w:fill="FDE9D9"/>
            <w:hideMark/>
          </w:tcPr>
          <w:p w:rsidR="00875F58" w:rsidRPr="009028E0" w:rsidRDefault="00875F58" w:rsidP="00C66509">
            <w:pPr>
              <w:spacing w:after="0" w:line="240" w:lineRule="auto"/>
              <w:jc w:val="both"/>
            </w:pPr>
            <w:r w:rsidRPr="009028E0">
              <w:rPr>
                <w:b/>
              </w:rPr>
              <w:t>201</w:t>
            </w:r>
            <w:r w:rsidR="0071077C">
              <w:rPr>
                <w:b/>
              </w:rPr>
              <w:t>7</w:t>
            </w:r>
            <w:r w:rsidRPr="009028E0">
              <w:rPr>
                <w:b/>
              </w:rPr>
              <w:t xml:space="preserve"> m.</w:t>
            </w:r>
          </w:p>
        </w:tc>
      </w:tr>
      <w:tr w:rsidR="00875F58" w:rsidRPr="009028E0" w:rsidTr="005C4F81">
        <w:trPr>
          <w:trHeight w:val="97"/>
        </w:trPr>
        <w:tc>
          <w:tcPr>
            <w:tcW w:w="992"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C66509">
            <w:pPr>
              <w:spacing w:after="0" w:line="240" w:lineRule="auto"/>
            </w:pPr>
            <w:r w:rsidRPr="009028E0">
              <w:t>10.2.1.</w:t>
            </w:r>
          </w:p>
        </w:tc>
        <w:tc>
          <w:tcPr>
            <w:tcW w:w="5954" w:type="dxa"/>
            <w:tcBorders>
              <w:top w:val="single" w:sz="4" w:space="0" w:color="auto"/>
              <w:left w:val="single" w:sz="4" w:space="0" w:color="auto"/>
              <w:bottom w:val="single" w:sz="4" w:space="0" w:color="auto"/>
              <w:right w:val="single" w:sz="4" w:space="0" w:color="auto"/>
            </w:tcBorders>
            <w:vAlign w:val="center"/>
          </w:tcPr>
          <w:p w:rsidR="00875F58" w:rsidRPr="009028E0" w:rsidRDefault="00875F58" w:rsidP="00C66509">
            <w:pPr>
              <w:spacing w:after="0" w:line="240" w:lineRule="auto"/>
              <w:rPr>
                <w:b/>
                <w:i/>
                <w:sz w:val="16"/>
                <w:szCs w:val="16"/>
              </w:rPr>
            </w:pPr>
          </w:p>
          <w:p w:rsidR="00875F58" w:rsidRPr="009028E0" w:rsidRDefault="00875F58" w:rsidP="00C66509">
            <w:pPr>
              <w:spacing w:after="0" w:line="240" w:lineRule="auto"/>
              <w:rPr>
                <w:b/>
                <w:i/>
              </w:rPr>
            </w:pPr>
            <w:r w:rsidRPr="009028E0">
              <w:rPr>
                <w:b/>
                <w:i/>
              </w:rPr>
              <w:t xml:space="preserve">Susiję su VPS įgyvendinimu: </w:t>
            </w:r>
          </w:p>
          <w:p w:rsidR="00875F58" w:rsidRPr="009028E0" w:rsidRDefault="00875F58" w:rsidP="00C66509">
            <w:pPr>
              <w:spacing w:after="0" w:line="240" w:lineRule="auto"/>
              <w:rPr>
                <w:sz w:val="18"/>
                <w:szCs w:val="18"/>
              </w:rPr>
            </w:pPr>
          </w:p>
          <w:p w:rsidR="00875F58" w:rsidRPr="009028E0" w:rsidRDefault="00875F58" w:rsidP="00C66509">
            <w:pPr>
              <w:spacing w:after="0" w:line="240" w:lineRule="auto"/>
            </w:pPr>
            <w:r w:rsidRPr="009028E0">
              <w:t xml:space="preserve">Pasirengimas I Kvietimui teikti vietos projektų paraiškas (dokumentacijos, t.y. bendrųjų ir specialiųjų taisyklių, vidaus tvarkų, </w:t>
            </w:r>
            <w:r w:rsidR="009028E0" w:rsidRPr="009028E0">
              <w:t>paraišios</w:t>
            </w:r>
            <w:r w:rsidRPr="009028E0">
              <w:t xml:space="preserve"> formų ir pan. rengimas ir derinimas su NMA).</w:t>
            </w:r>
          </w:p>
          <w:p w:rsidR="00875F58" w:rsidRPr="009028E0" w:rsidRDefault="00875F58" w:rsidP="00C66509">
            <w:pPr>
              <w:spacing w:after="0" w:line="240" w:lineRule="auto"/>
            </w:pPr>
            <w:r w:rsidRPr="009028E0">
              <w:t>I Kvietimo teikti vietos projektų paraiškas paskelbimas.</w:t>
            </w:r>
          </w:p>
          <w:p w:rsidR="00875F58" w:rsidRPr="009028E0" w:rsidRDefault="00875F58" w:rsidP="00C66509">
            <w:pPr>
              <w:spacing w:after="0" w:line="240" w:lineRule="auto"/>
            </w:pP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75F58" w:rsidRPr="009028E0" w:rsidRDefault="00875F58" w:rsidP="00C66509">
            <w:pPr>
              <w:spacing w:after="0" w:line="240" w:lineRule="auto"/>
              <w:rPr>
                <w:b/>
                <w:sz w:val="22"/>
                <w:szCs w:val="22"/>
              </w:rPr>
            </w:pPr>
            <w:r w:rsidRPr="009028E0">
              <w:rPr>
                <w:b/>
                <w:sz w:val="22"/>
                <w:szCs w:val="22"/>
              </w:rPr>
              <w:t>I Kvietimas</w:t>
            </w:r>
          </w:p>
          <w:p w:rsidR="00A2334D" w:rsidRPr="00BB62C1" w:rsidRDefault="0071077C" w:rsidP="00F52A7D">
            <w:pPr>
              <w:spacing w:after="0" w:line="240" w:lineRule="auto"/>
              <w:rPr>
                <w:sz w:val="22"/>
                <w:szCs w:val="22"/>
              </w:rPr>
            </w:pPr>
            <w:r w:rsidRPr="009028E0">
              <w:rPr>
                <w:sz w:val="22"/>
                <w:szCs w:val="22"/>
              </w:rPr>
              <w:t>I Prioriteto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w:t>
            </w:r>
            <w:r>
              <w:rPr>
                <w:sz w:val="22"/>
                <w:szCs w:val="22"/>
              </w:rPr>
              <w:t xml:space="preserve"> ne žemės ūkio verslui pradėti“</w:t>
            </w:r>
            <w:r w:rsidR="00A2334D">
              <w:rPr>
                <w:sz w:val="22"/>
                <w:szCs w:val="22"/>
              </w:rPr>
              <w:t xml:space="preserve">. </w:t>
            </w:r>
            <w:r w:rsidR="00A2334D" w:rsidRPr="00A2334D">
              <w:rPr>
                <w:sz w:val="22"/>
                <w:szCs w:val="22"/>
              </w:rPr>
              <w:t>1.</w:t>
            </w:r>
            <w:r w:rsidR="00A2334D">
              <w:rPr>
                <w:sz w:val="22"/>
                <w:szCs w:val="22"/>
              </w:rPr>
              <w:t xml:space="preserve">2. </w:t>
            </w:r>
            <w:r w:rsidRPr="00BB62C1">
              <w:rPr>
                <w:sz w:val="22"/>
                <w:szCs w:val="22"/>
              </w:rPr>
              <w:t>Priemonės „Kaimo verslų konkurencingumo didinimas“ 1.2.1. V</w:t>
            </w:r>
            <w:r w:rsidRPr="00BB62C1">
              <w:rPr>
                <w:iCs/>
                <w:sz w:val="22"/>
                <w:szCs w:val="22"/>
              </w:rPr>
              <w:t>eiklos sritis</w:t>
            </w:r>
            <w:r w:rsidRPr="00BB62C1">
              <w:rPr>
                <w:sz w:val="22"/>
                <w:szCs w:val="22"/>
              </w:rPr>
              <w:t xml:space="preserve"> „Parama ne žemės ūkio verslų plėtrai</w:t>
            </w:r>
            <w:r w:rsidR="00F52A7D">
              <w:rPr>
                <w:sz w:val="22"/>
                <w:szCs w:val="22"/>
              </w:rPr>
              <w:t>“.</w:t>
            </w:r>
          </w:p>
        </w:tc>
      </w:tr>
      <w:tr w:rsidR="00875F58" w:rsidRPr="009028E0" w:rsidTr="005C4F81">
        <w:trPr>
          <w:trHeight w:val="96"/>
        </w:trPr>
        <w:tc>
          <w:tcPr>
            <w:tcW w:w="992"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C66509">
            <w:pPr>
              <w:spacing w:after="0" w:line="240" w:lineRule="auto"/>
            </w:pPr>
            <w:r w:rsidRPr="009028E0">
              <w:t>10.2.2.</w:t>
            </w:r>
          </w:p>
        </w:tc>
        <w:tc>
          <w:tcPr>
            <w:tcW w:w="5954" w:type="dxa"/>
            <w:tcBorders>
              <w:top w:val="single" w:sz="4" w:space="0" w:color="auto"/>
              <w:left w:val="single" w:sz="4" w:space="0" w:color="auto"/>
              <w:bottom w:val="single" w:sz="4" w:space="0" w:color="auto"/>
              <w:right w:val="single" w:sz="4" w:space="0" w:color="auto"/>
            </w:tcBorders>
            <w:vAlign w:val="center"/>
          </w:tcPr>
          <w:p w:rsidR="00875F58" w:rsidRPr="009028E0" w:rsidRDefault="00875F58" w:rsidP="00C66509">
            <w:pPr>
              <w:spacing w:after="0" w:line="240" w:lineRule="auto"/>
              <w:rPr>
                <w:b/>
                <w:i/>
                <w:sz w:val="20"/>
                <w:szCs w:val="20"/>
              </w:rPr>
            </w:pPr>
          </w:p>
          <w:p w:rsidR="00875F58" w:rsidRPr="009028E0" w:rsidRDefault="00875F58" w:rsidP="00C66509">
            <w:pPr>
              <w:spacing w:after="0" w:line="240" w:lineRule="auto"/>
              <w:rPr>
                <w:b/>
                <w:i/>
              </w:rPr>
            </w:pPr>
            <w:r w:rsidRPr="009028E0">
              <w:rPr>
                <w:b/>
                <w:i/>
              </w:rPr>
              <w:t>Susiję su VVG teritorijos gyventojų aktyvumo skatinimu:</w:t>
            </w:r>
          </w:p>
          <w:p w:rsidR="00875F58" w:rsidRPr="009028E0" w:rsidRDefault="00875F58" w:rsidP="00C66509">
            <w:pPr>
              <w:spacing w:after="0" w:line="240" w:lineRule="auto"/>
              <w:rPr>
                <w:b/>
                <w:i/>
                <w:sz w:val="20"/>
                <w:szCs w:val="20"/>
              </w:rPr>
            </w:pPr>
          </w:p>
          <w:p w:rsidR="00875F58" w:rsidRPr="009028E0" w:rsidRDefault="00875F58" w:rsidP="00C66509">
            <w:pPr>
              <w:spacing w:after="0" w:line="240" w:lineRule="auto"/>
            </w:pPr>
            <w:r w:rsidRPr="009028E0">
              <w:t>Informacijos apie VPS sklaida, VVG viešumo didinimas, teikiant informaciją apie VVG veiklą, organizuojant VVG ir vietos gyventojų, potencialių pareiškėjų susitikimus, bendrus renginius.</w:t>
            </w:r>
          </w:p>
          <w:p w:rsidR="00875F58" w:rsidRPr="009028E0" w:rsidRDefault="00875F58" w:rsidP="00C66509">
            <w:pPr>
              <w:spacing w:after="0" w:line="240" w:lineRule="auto"/>
            </w:pPr>
            <w:r w:rsidRPr="009028E0">
              <w:t xml:space="preserve">Informavimas apie I Kvietimo vietos projektams keliamus reikalavimus. Darbas su vietos pareiškėjais, planuojančiais teikti vietos projektų paraiškas pagal I Kvietimą, padedant generuoti vietos projektų idėjas, pagalba rengiant VP paraiškas. </w:t>
            </w:r>
          </w:p>
          <w:p w:rsidR="00875F58" w:rsidRPr="009028E0" w:rsidRDefault="00875F58" w:rsidP="00A0718F">
            <w:pPr>
              <w:spacing w:after="0" w:line="240" w:lineRule="auto"/>
            </w:pP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75F58" w:rsidRPr="009028E0" w:rsidRDefault="00875F58" w:rsidP="00C66509">
            <w:pPr>
              <w:spacing w:after="0" w:line="240" w:lineRule="auto"/>
              <w:rPr>
                <w:b/>
                <w:sz w:val="22"/>
                <w:szCs w:val="22"/>
              </w:rPr>
            </w:pPr>
            <w:r w:rsidRPr="009028E0">
              <w:rPr>
                <w:b/>
                <w:sz w:val="22"/>
                <w:szCs w:val="22"/>
              </w:rPr>
              <w:t>I Kvietimas</w:t>
            </w:r>
          </w:p>
          <w:p w:rsidR="00001C48" w:rsidRDefault="00A2334D" w:rsidP="00C66509">
            <w:pPr>
              <w:spacing w:after="0" w:line="240" w:lineRule="auto"/>
              <w:rPr>
                <w:sz w:val="20"/>
                <w:szCs w:val="20"/>
              </w:rPr>
            </w:pPr>
            <w:r w:rsidRPr="009028E0">
              <w:rPr>
                <w:sz w:val="22"/>
                <w:szCs w:val="22"/>
              </w:rPr>
              <w:t>I Prioriteto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w:t>
            </w:r>
            <w:r>
              <w:rPr>
                <w:sz w:val="22"/>
                <w:szCs w:val="22"/>
              </w:rPr>
              <w:t xml:space="preserve"> ne žemės ūkio verslui pradėti“. </w:t>
            </w:r>
            <w:r w:rsidRPr="00492A34">
              <w:rPr>
                <w:sz w:val="22"/>
                <w:szCs w:val="22"/>
              </w:rPr>
              <w:t>1.</w:t>
            </w:r>
            <w:r>
              <w:rPr>
                <w:sz w:val="22"/>
                <w:szCs w:val="22"/>
              </w:rPr>
              <w:t xml:space="preserve">2. </w:t>
            </w:r>
            <w:r w:rsidRPr="00492A34">
              <w:rPr>
                <w:sz w:val="22"/>
                <w:szCs w:val="22"/>
              </w:rPr>
              <w:t>Priemonės „Kaimo verslų konkurencingumo didinimas“ 1.2.1. V</w:t>
            </w:r>
            <w:r w:rsidRPr="00492A34">
              <w:rPr>
                <w:iCs/>
                <w:sz w:val="22"/>
                <w:szCs w:val="22"/>
              </w:rPr>
              <w:t>eiklos sritis</w:t>
            </w:r>
            <w:r w:rsidRPr="00492A34">
              <w:rPr>
                <w:sz w:val="22"/>
                <w:szCs w:val="22"/>
              </w:rPr>
              <w:t xml:space="preserve"> „Parama ne žemės ūkio verslų plėtrai</w:t>
            </w:r>
            <w:r>
              <w:rPr>
                <w:sz w:val="22"/>
                <w:szCs w:val="22"/>
              </w:rPr>
              <w:t>“.</w:t>
            </w:r>
          </w:p>
          <w:p w:rsidR="00A2334D" w:rsidRPr="009028E0" w:rsidRDefault="00A2334D" w:rsidP="00C66509">
            <w:pPr>
              <w:spacing w:after="0" w:line="240" w:lineRule="auto"/>
              <w:rPr>
                <w:sz w:val="20"/>
                <w:szCs w:val="20"/>
              </w:rPr>
            </w:pPr>
          </w:p>
          <w:p w:rsidR="00A0718F" w:rsidRPr="009028E0" w:rsidRDefault="00A0718F" w:rsidP="00C66509">
            <w:pPr>
              <w:shd w:val="clear" w:color="auto" w:fill="FFFFFF"/>
              <w:spacing w:after="0" w:line="240" w:lineRule="auto"/>
              <w:jc w:val="both"/>
              <w:rPr>
                <w:sz w:val="22"/>
                <w:szCs w:val="22"/>
              </w:rPr>
            </w:pPr>
          </w:p>
        </w:tc>
      </w:tr>
      <w:tr w:rsidR="00875F58" w:rsidRPr="009028E0" w:rsidTr="00C66509">
        <w:tc>
          <w:tcPr>
            <w:tcW w:w="99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75F58" w:rsidRPr="009028E0" w:rsidRDefault="00875F58" w:rsidP="00C66509">
            <w:pPr>
              <w:spacing w:after="0" w:line="240" w:lineRule="auto"/>
            </w:pPr>
            <w:r w:rsidRPr="009028E0">
              <w:t>10.3.</w:t>
            </w:r>
          </w:p>
        </w:tc>
        <w:tc>
          <w:tcPr>
            <w:tcW w:w="14034"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875F58" w:rsidRPr="009028E0" w:rsidRDefault="00875F58" w:rsidP="00C66509">
            <w:pPr>
              <w:spacing w:after="0" w:line="240" w:lineRule="auto"/>
            </w:pPr>
            <w:r w:rsidRPr="009028E0">
              <w:rPr>
                <w:b/>
              </w:rPr>
              <w:t>201</w:t>
            </w:r>
            <w:r w:rsidR="00A2334D">
              <w:rPr>
                <w:b/>
              </w:rPr>
              <w:t>8</w:t>
            </w:r>
            <w:r w:rsidRPr="009028E0">
              <w:rPr>
                <w:b/>
              </w:rPr>
              <w:t xml:space="preserve"> m.</w:t>
            </w:r>
          </w:p>
        </w:tc>
      </w:tr>
      <w:tr w:rsidR="00875F58" w:rsidRPr="009028E0" w:rsidTr="005C4F81">
        <w:trPr>
          <w:trHeight w:val="97"/>
        </w:trPr>
        <w:tc>
          <w:tcPr>
            <w:tcW w:w="992"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C66509">
            <w:pPr>
              <w:spacing w:after="0" w:line="240" w:lineRule="auto"/>
            </w:pPr>
            <w:r w:rsidRPr="009028E0">
              <w:t>10.3.1.</w:t>
            </w:r>
          </w:p>
        </w:tc>
        <w:tc>
          <w:tcPr>
            <w:tcW w:w="5954" w:type="dxa"/>
            <w:tcBorders>
              <w:top w:val="single" w:sz="4" w:space="0" w:color="auto"/>
              <w:left w:val="single" w:sz="4" w:space="0" w:color="auto"/>
              <w:bottom w:val="single" w:sz="4" w:space="0" w:color="auto"/>
              <w:right w:val="single" w:sz="4" w:space="0" w:color="auto"/>
            </w:tcBorders>
            <w:vAlign w:val="center"/>
          </w:tcPr>
          <w:p w:rsidR="00875F58" w:rsidRPr="009028E0" w:rsidRDefault="00875F58" w:rsidP="00C66509">
            <w:pPr>
              <w:spacing w:after="0" w:line="240" w:lineRule="auto"/>
              <w:rPr>
                <w:b/>
                <w:i/>
              </w:rPr>
            </w:pPr>
            <w:r w:rsidRPr="009028E0">
              <w:rPr>
                <w:b/>
                <w:i/>
              </w:rPr>
              <w:t>Susiję su VPS įgyvendinimu:</w:t>
            </w:r>
          </w:p>
          <w:p w:rsidR="00875F58" w:rsidRDefault="00875F58" w:rsidP="00C66509">
            <w:pPr>
              <w:spacing w:after="0" w:line="240" w:lineRule="auto"/>
              <w:rPr>
                <w:sz w:val="18"/>
                <w:szCs w:val="18"/>
              </w:rPr>
            </w:pPr>
          </w:p>
          <w:p w:rsidR="00A2334D" w:rsidRPr="009028E0" w:rsidRDefault="00A2334D" w:rsidP="00C66509">
            <w:pPr>
              <w:spacing w:after="0" w:line="240" w:lineRule="auto"/>
              <w:rPr>
                <w:sz w:val="18"/>
                <w:szCs w:val="18"/>
              </w:rPr>
            </w:pPr>
            <w:r w:rsidRPr="009028E0">
              <w:t>I Kvietimo vietos projektų vertinimas.</w:t>
            </w:r>
          </w:p>
          <w:p w:rsidR="00875F58" w:rsidRPr="009028E0" w:rsidRDefault="00875F58" w:rsidP="00C66509">
            <w:pPr>
              <w:spacing w:after="0" w:line="240" w:lineRule="auto"/>
            </w:pPr>
            <w:r w:rsidRPr="009028E0">
              <w:t>I Kvietimo vietos projektų tvirtinimas.</w:t>
            </w:r>
          </w:p>
          <w:p w:rsidR="00875F58" w:rsidRPr="009028E0" w:rsidRDefault="00875F58" w:rsidP="00C66509">
            <w:pPr>
              <w:spacing w:after="0" w:line="240" w:lineRule="auto"/>
            </w:pPr>
            <w:r w:rsidRPr="009028E0">
              <w:t>I Kvietimo vietos projektų administravimas.</w:t>
            </w:r>
          </w:p>
          <w:p w:rsidR="00875F58" w:rsidRPr="009028E0" w:rsidRDefault="00875F58" w:rsidP="00C66509">
            <w:pPr>
              <w:spacing w:after="0" w:line="240" w:lineRule="auto"/>
            </w:pPr>
            <w:r w:rsidRPr="009028E0">
              <w:t>Pasirengimas II</w:t>
            </w:r>
            <w:r w:rsidR="00503051" w:rsidRPr="009028E0">
              <w:t xml:space="preserve"> ir III</w:t>
            </w:r>
            <w:r w:rsidRPr="009028E0">
              <w:t xml:space="preserve"> Kvietimui teikti vietos projektų paraiškas (dokumentacijos, t.y. bendrųjų ir specialiųjų taisyklių, vidaus tvarkų, </w:t>
            </w:r>
            <w:r w:rsidR="009028E0" w:rsidRPr="009028E0">
              <w:t>paraiškos</w:t>
            </w:r>
            <w:r w:rsidRPr="009028E0">
              <w:t xml:space="preserve"> formų ir pan. rengimas ir derinimas su NMA).</w:t>
            </w:r>
          </w:p>
          <w:p w:rsidR="00875F58" w:rsidRPr="009028E0" w:rsidRDefault="00875F58" w:rsidP="00C66509">
            <w:pPr>
              <w:spacing w:after="0" w:line="240" w:lineRule="auto"/>
            </w:pPr>
            <w:r w:rsidRPr="009028E0">
              <w:t xml:space="preserve">II </w:t>
            </w:r>
            <w:r w:rsidR="00A0718F" w:rsidRPr="009028E0">
              <w:t xml:space="preserve">ir III </w:t>
            </w:r>
            <w:r w:rsidRPr="009028E0">
              <w:t xml:space="preserve">Kvietimo teikti vietos projektų paraiškas </w:t>
            </w:r>
            <w:r w:rsidRPr="009028E0">
              <w:lastRenderedPageBreak/>
              <w:t>paskelbimas.</w:t>
            </w:r>
          </w:p>
          <w:p w:rsidR="00875F58" w:rsidRDefault="00875F58" w:rsidP="00503051">
            <w:pPr>
              <w:spacing w:after="0" w:line="240" w:lineRule="auto"/>
            </w:pPr>
            <w:r w:rsidRPr="009028E0">
              <w:t xml:space="preserve">II </w:t>
            </w:r>
            <w:r w:rsidR="00503051" w:rsidRPr="009028E0">
              <w:t xml:space="preserve">ir III </w:t>
            </w:r>
            <w:r w:rsidRPr="009028E0">
              <w:t>Kvietimo vietos projektų vertinimas.</w:t>
            </w:r>
          </w:p>
          <w:p w:rsidR="00171AE5" w:rsidRPr="009028E0" w:rsidRDefault="00171AE5" w:rsidP="00171AE5">
            <w:pPr>
              <w:spacing w:after="0" w:line="240" w:lineRule="auto"/>
            </w:pPr>
            <w:r w:rsidRPr="009028E0">
              <w:t>I</w:t>
            </w:r>
            <w:r>
              <w:t>I ir III</w:t>
            </w:r>
            <w:r w:rsidRPr="009028E0">
              <w:t xml:space="preserve"> Kvietimo vietos projektų tvirtinimas.</w:t>
            </w:r>
          </w:p>
          <w:p w:rsidR="00171AE5" w:rsidRPr="009028E0" w:rsidRDefault="00171AE5" w:rsidP="00503051">
            <w:pPr>
              <w:spacing w:after="0" w:line="240" w:lineRule="auto"/>
            </w:pPr>
            <w:r>
              <w:t>II Kvietimo vietos projektų administravimas.</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1105EB" w:rsidRPr="009028E0" w:rsidRDefault="001105EB" w:rsidP="001105EB">
            <w:pPr>
              <w:spacing w:after="0" w:line="240" w:lineRule="auto"/>
              <w:rPr>
                <w:b/>
                <w:sz w:val="22"/>
                <w:szCs w:val="22"/>
              </w:rPr>
            </w:pPr>
            <w:r w:rsidRPr="009028E0">
              <w:rPr>
                <w:b/>
                <w:sz w:val="22"/>
                <w:szCs w:val="22"/>
              </w:rPr>
              <w:lastRenderedPageBreak/>
              <w:t>I Kvietimas</w:t>
            </w:r>
          </w:p>
          <w:p w:rsidR="001105EB" w:rsidRDefault="001105EB" w:rsidP="001105EB">
            <w:pPr>
              <w:spacing w:after="0" w:line="240" w:lineRule="auto"/>
              <w:rPr>
                <w:sz w:val="20"/>
                <w:szCs w:val="20"/>
              </w:rPr>
            </w:pPr>
            <w:r w:rsidRPr="009028E0">
              <w:rPr>
                <w:sz w:val="22"/>
                <w:szCs w:val="22"/>
              </w:rPr>
              <w:t>I Prioriteto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w:t>
            </w:r>
            <w:r>
              <w:rPr>
                <w:sz w:val="22"/>
                <w:szCs w:val="22"/>
              </w:rPr>
              <w:t xml:space="preserve"> ne žemės ūkio verslui pradėti“. </w:t>
            </w:r>
            <w:r w:rsidRPr="00492A34">
              <w:rPr>
                <w:sz w:val="22"/>
                <w:szCs w:val="22"/>
              </w:rPr>
              <w:t>1.</w:t>
            </w:r>
            <w:r>
              <w:rPr>
                <w:sz w:val="22"/>
                <w:szCs w:val="22"/>
              </w:rPr>
              <w:t xml:space="preserve">2. </w:t>
            </w:r>
            <w:r w:rsidRPr="00492A34">
              <w:rPr>
                <w:sz w:val="22"/>
                <w:szCs w:val="22"/>
              </w:rPr>
              <w:t>Priemonės „Kaimo verslų konkurencingumo didinimas“ 1.2.1. V</w:t>
            </w:r>
            <w:r w:rsidRPr="00492A34">
              <w:rPr>
                <w:iCs/>
                <w:sz w:val="22"/>
                <w:szCs w:val="22"/>
              </w:rPr>
              <w:t>eiklos sritis</w:t>
            </w:r>
            <w:r w:rsidRPr="00492A34">
              <w:rPr>
                <w:sz w:val="22"/>
                <w:szCs w:val="22"/>
              </w:rPr>
              <w:t xml:space="preserve"> „Parama ne žemės ūkio verslų plėtrai</w:t>
            </w:r>
            <w:r>
              <w:rPr>
                <w:sz w:val="22"/>
                <w:szCs w:val="22"/>
              </w:rPr>
              <w:t>“.</w:t>
            </w:r>
          </w:p>
          <w:p w:rsidR="001105EB" w:rsidRPr="009028E0" w:rsidRDefault="001105EB" w:rsidP="001105EB">
            <w:pPr>
              <w:spacing w:after="0" w:line="240" w:lineRule="auto"/>
              <w:rPr>
                <w:sz w:val="20"/>
                <w:szCs w:val="20"/>
              </w:rPr>
            </w:pPr>
          </w:p>
          <w:p w:rsidR="001105EB" w:rsidRDefault="001105EB" w:rsidP="001105EB">
            <w:pPr>
              <w:spacing w:after="0" w:line="240" w:lineRule="auto"/>
              <w:rPr>
                <w:b/>
                <w:sz w:val="22"/>
                <w:szCs w:val="22"/>
              </w:rPr>
            </w:pPr>
            <w:r w:rsidRPr="00D3284E">
              <w:rPr>
                <w:b/>
                <w:sz w:val="22"/>
                <w:szCs w:val="22"/>
              </w:rPr>
              <w:t>II Kvietimas</w:t>
            </w:r>
          </w:p>
          <w:p w:rsidR="00F52A7D" w:rsidRPr="00F52A7D" w:rsidRDefault="00F52A7D" w:rsidP="00F52A7D">
            <w:pPr>
              <w:spacing w:after="0" w:line="240" w:lineRule="auto"/>
              <w:rPr>
                <w:sz w:val="22"/>
                <w:szCs w:val="22"/>
              </w:rPr>
            </w:pPr>
            <w:r w:rsidRPr="00F52A7D">
              <w:rPr>
                <w:sz w:val="22"/>
                <w:szCs w:val="22"/>
              </w:rPr>
              <w:t>I Prioriteto „</w:t>
            </w:r>
            <w:r w:rsidRPr="00F52A7D">
              <w:rPr>
                <w:bCs/>
                <w:sz w:val="22"/>
                <w:szCs w:val="22"/>
              </w:rPr>
              <w:t xml:space="preserve">Naujų </w:t>
            </w:r>
            <w:r w:rsidRPr="00F52A7D">
              <w:rPr>
                <w:sz w:val="22"/>
                <w:szCs w:val="22"/>
              </w:rPr>
              <w:t>darbo vietų kaime kūrimas, palankių ekonominės veiklos sąlygų sudarymas“ 1.1. Priemonės „Naujų kaimo verslų kūrimas“ 1.1.2. v</w:t>
            </w:r>
            <w:r w:rsidRPr="00F52A7D">
              <w:rPr>
                <w:iCs/>
                <w:sz w:val="22"/>
                <w:szCs w:val="22"/>
              </w:rPr>
              <w:t xml:space="preserve">eiklos sritis </w:t>
            </w:r>
            <w:r w:rsidRPr="00F52A7D">
              <w:rPr>
                <w:sz w:val="22"/>
                <w:szCs w:val="22"/>
              </w:rPr>
              <w:t xml:space="preserve">„Parama smulkioms žemės ūkio veikloms ir žemės ūkio produktų apdorojimo bei perdirbimo verslams pradėti“. 1.2. Priemonės „Kaimo verslų konkurencingumo didinimas“ 1.2.2. </w:t>
            </w:r>
            <w:r w:rsidRPr="00F52A7D">
              <w:rPr>
                <w:sz w:val="22"/>
                <w:szCs w:val="22"/>
              </w:rPr>
              <w:lastRenderedPageBreak/>
              <w:t>v</w:t>
            </w:r>
            <w:r w:rsidRPr="00F52A7D">
              <w:rPr>
                <w:iCs/>
                <w:sz w:val="22"/>
                <w:szCs w:val="22"/>
              </w:rPr>
              <w:t>eiklos sritis</w:t>
            </w:r>
            <w:r w:rsidRPr="00F52A7D">
              <w:rPr>
                <w:sz w:val="22"/>
                <w:szCs w:val="22"/>
              </w:rPr>
              <w:t xml:space="preserve"> „Parama žemės ūkio veiklų ir su žemės ūkiu susijusių verslų plėtrai“.</w:t>
            </w:r>
          </w:p>
          <w:p w:rsidR="00F52A7D" w:rsidRPr="00D3284E" w:rsidRDefault="00F52A7D" w:rsidP="001105EB">
            <w:pPr>
              <w:spacing w:after="0" w:line="240" w:lineRule="auto"/>
              <w:rPr>
                <w:b/>
                <w:sz w:val="22"/>
                <w:szCs w:val="22"/>
              </w:rPr>
            </w:pPr>
          </w:p>
          <w:p w:rsidR="001105EB" w:rsidRDefault="001105EB" w:rsidP="001105EB">
            <w:pPr>
              <w:spacing w:after="0" w:line="240" w:lineRule="auto"/>
              <w:rPr>
                <w:b/>
                <w:sz w:val="22"/>
                <w:szCs w:val="22"/>
              </w:rPr>
            </w:pPr>
            <w:r w:rsidRPr="00D3284E">
              <w:rPr>
                <w:b/>
                <w:sz w:val="22"/>
                <w:szCs w:val="22"/>
              </w:rPr>
              <w:t>III Kvietimas</w:t>
            </w:r>
          </w:p>
          <w:p w:rsidR="00B14F79" w:rsidRPr="00B14F79" w:rsidRDefault="00B14F79" w:rsidP="00B14F79">
            <w:pPr>
              <w:shd w:val="clear" w:color="auto" w:fill="FFFFFF"/>
              <w:spacing w:after="0" w:line="240" w:lineRule="auto"/>
              <w:jc w:val="both"/>
              <w:rPr>
                <w:sz w:val="22"/>
                <w:szCs w:val="22"/>
              </w:rPr>
            </w:pPr>
            <w:r w:rsidRPr="000231D6">
              <w:rPr>
                <w:sz w:val="22"/>
                <w:szCs w:val="22"/>
              </w:rPr>
              <w:t>I Prioriteto „</w:t>
            </w:r>
            <w:r w:rsidRPr="000231D6">
              <w:rPr>
                <w:bCs/>
                <w:sz w:val="22"/>
                <w:szCs w:val="22"/>
              </w:rPr>
              <w:t xml:space="preserve">Naujų </w:t>
            </w:r>
            <w:r w:rsidRPr="000231D6">
              <w:rPr>
                <w:sz w:val="22"/>
                <w:szCs w:val="22"/>
              </w:rPr>
              <w:t>darbo vietų kaime kūrimas, palankių ekonominės veiklos sąlygų sudarymas“ 1.1. Priemonės „Naujų kaimo verslų kūrimas“ 1.1.1. V</w:t>
            </w:r>
            <w:r w:rsidRPr="000231D6">
              <w:rPr>
                <w:iCs/>
                <w:sz w:val="22"/>
                <w:szCs w:val="22"/>
              </w:rPr>
              <w:t xml:space="preserve">eiklos sritis </w:t>
            </w:r>
            <w:r w:rsidRPr="000231D6">
              <w:rPr>
                <w:sz w:val="22"/>
                <w:szCs w:val="22"/>
              </w:rPr>
              <w:t>„Parama ne žemės ūkio verslui pradėti“ ir 1.1.2. v</w:t>
            </w:r>
            <w:r w:rsidRPr="000231D6">
              <w:rPr>
                <w:iCs/>
                <w:sz w:val="22"/>
                <w:szCs w:val="22"/>
              </w:rPr>
              <w:t xml:space="preserve">eiklos sritis </w:t>
            </w:r>
            <w:r w:rsidRPr="000231D6">
              <w:rPr>
                <w:sz w:val="22"/>
                <w:szCs w:val="22"/>
              </w:rPr>
              <w:t>„Parama smulkioms žemės ūkio veikloms ir žemės ūkio produktų apdorojimo bei perdirbimo verslams pradėti“. 1.2. Priemonės „Kaimo verslų konkurencingumo didinimas“ 1.2.1. V</w:t>
            </w:r>
            <w:r w:rsidRPr="000231D6">
              <w:rPr>
                <w:iCs/>
                <w:sz w:val="22"/>
                <w:szCs w:val="22"/>
              </w:rPr>
              <w:t>eiklos sritis</w:t>
            </w:r>
            <w:r w:rsidRPr="000231D6">
              <w:rPr>
                <w:sz w:val="22"/>
                <w:szCs w:val="22"/>
              </w:rPr>
              <w:t xml:space="preserve"> „Parama ne žemės ūkio verslų plėtrai“ ir 1.2.2. v</w:t>
            </w:r>
            <w:r w:rsidRPr="000231D6">
              <w:rPr>
                <w:iCs/>
                <w:sz w:val="22"/>
                <w:szCs w:val="22"/>
              </w:rPr>
              <w:t>eiklos sritis</w:t>
            </w:r>
            <w:r w:rsidRPr="000231D6">
              <w:rPr>
                <w:sz w:val="22"/>
                <w:szCs w:val="22"/>
              </w:rPr>
              <w:t xml:space="preserve"> „Parama žemės ūkio veiklų ir su žemės ūkiu susijusių verslų plėtrai“.</w:t>
            </w:r>
            <w:r>
              <w:rPr>
                <w:sz w:val="22"/>
                <w:szCs w:val="22"/>
              </w:rPr>
              <w:t xml:space="preserve"> </w:t>
            </w:r>
            <w:r w:rsidRPr="000231D6">
              <w:rPr>
                <w:sz w:val="22"/>
                <w:szCs w:val="22"/>
              </w:rPr>
              <w:t xml:space="preserve">1.3. Priemonės „Prielaidų ekonominei veiklai kaime sudarymas“ 1.3.1. veiklos sritis „Parama iniciatyvoms, skirtoms sudaryti palankias gyventojų ekonominio užimtumo sąlygas”, 1.3.2. veiklos sritis „Parama smulkių veiklos vykdytojų bendradarbiavimo iniciatyvoms, įgyvendinant populiarinimo veiklą, skirtą vietos rinkoms plėtoti“ ir 1.3.3. veiklos sritis „Verslumo skatinimas, verslo patirties perėmimas“. </w:t>
            </w:r>
          </w:p>
          <w:p w:rsidR="001105EB" w:rsidRPr="00492A34" w:rsidRDefault="001105EB" w:rsidP="001105EB">
            <w:pPr>
              <w:shd w:val="clear" w:color="auto" w:fill="FFFFFF"/>
              <w:spacing w:after="0" w:line="240" w:lineRule="auto"/>
              <w:jc w:val="both"/>
              <w:rPr>
                <w:sz w:val="22"/>
                <w:szCs w:val="22"/>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plėtojimas, savanorystės skatinimas“ ir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w:t>
            </w:r>
            <w:r w:rsidRPr="009028E0">
              <w:rPr>
                <w:iCs/>
                <w:sz w:val="22"/>
                <w:szCs w:val="22"/>
              </w:rPr>
              <w:t>.1.Veiklos sritis</w:t>
            </w:r>
            <w:r w:rsidRPr="009028E0">
              <w:rPr>
                <w:sz w:val="22"/>
                <w:szCs w:val="22"/>
              </w:rPr>
              <w:t xml:space="preserve"> „Parama socialinėms, kultūrinėms, pilietinėms jaunimo iniciatyvoms“.</w:t>
            </w:r>
          </w:p>
          <w:p w:rsidR="00875F58" w:rsidRPr="009028E0" w:rsidRDefault="00875F58" w:rsidP="00A0718F">
            <w:pPr>
              <w:shd w:val="clear" w:color="auto" w:fill="FFFFFF"/>
              <w:spacing w:after="0" w:line="240" w:lineRule="auto"/>
              <w:jc w:val="both"/>
              <w:rPr>
                <w:sz w:val="20"/>
                <w:szCs w:val="20"/>
              </w:rPr>
            </w:pPr>
          </w:p>
        </w:tc>
      </w:tr>
      <w:tr w:rsidR="00875F58" w:rsidRPr="009028E0" w:rsidTr="005C4F81">
        <w:trPr>
          <w:trHeight w:val="96"/>
        </w:trPr>
        <w:tc>
          <w:tcPr>
            <w:tcW w:w="992"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C66509">
            <w:pPr>
              <w:spacing w:after="0" w:line="240" w:lineRule="auto"/>
            </w:pPr>
            <w:r w:rsidRPr="009028E0">
              <w:lastRenderedPageBreak/>
              <w:t>10.3.2.</w:t>
            </w:r>
          </w:p>
        </w:tc>
        <w:tc>
          <w:tcPr>
            <w:tcW w:w="5954" w:type="dxa"/>
            <w:tcBorders>
              <w:top w:val="single" w:sz="4" w:space="0" w:color="auto"/>
              <w:left w:val="single" w:sz="4" w:space="0" w:color="auto"/>
              <w:bottom w:val="single" w:sz="4" w:space="0" w:color="auto"/>
              <w:right w:val="single" w:sz="4" w:space="0" w:color="auto"/>
            </w:tcBorders>
            <w:vAlign w:val="center"/>
          </w:tcPr>
          <w:p w:rsidR="00875F58" w:rsidRPr="009028E0" w:rsidRDefault="00875F58" w:rsidP="00C66509">
            <w:pPr>
              <w:spacing w:after="0" w:line="240" w:lineRule="auto"/>
              <w:rPr>
                <w:b/>
                <w:i/>
              </w:rPr>
            </w:pPr>
            <w:r w:rsidRPr="009028E0">
              <w:rPr>
                <w:b/>
                <w:i/>
              </w:rPr>
              <w:t>Susiję su VVG teritorijos gyventojų aktyvumo skatinimu:</w:t>
            </w:r>
          </w:p>
          <w:p w:rsidR="00875F58" w:rsidRPr="009028E0" w:rsidRDefault="00875F58" w:rsidP="00C66509">
            <w:pPr>
              <w:spacing w:after="0" w:line="240" w:lineRule="auto"/>
              <w:rPr>
                <w:sz w:val="20"/>
                <w:szCs w:val="20"/>
              </w:rPr>
            </w:pPr>
          </w:p>
          <w:p w:rsidR="00875F58" w:rsidRPr="009028E0" w:rsidRDefault="00875F58" w:rsidP="00C66509">
            <w:pPr>
              <w:spacing w:after="0" w:line="240" w:lineRule="auto"/>
            </w:pPr>
            <w:r w:rsidRPr="009028E0">
              <w:t>Informacijos apie VPS ir jos įgyvendinimą sklaida, VVG viešumo didinimas, teikiant informaciją apie VVG veiklą, organizuojant VVG ir vietos gyventojų, organizacijų atstovų, esamų bei potencialių pareiškėjų susitikimus, konsultacijas, bendrus renginius.</w:t>
            </w:r>
          </w:p>
          <w:p w:rsidR="00875F58" w:rsidRPr="009028E0" w:rsidRDefault="00875F58" w:rsidP="00C66509">
            <w:pPr>
              <w:spacing w:after="0" w:line="240" w:lineRule="auto"/>
            </w:pPr>
            <w:r w:rsidRPr="009028E0">
              <w:t>I Kvietimo rezultatų viešinimas.</w:t>
            </w:r>
          </w:p>
          <w:p w:rsidR="00875F58" w:rsidRPr="009028E0" w:rsidRDefault="00875F58" w:rsidP="00C66509">
            <w:pPr>
              <w:spacing w:after="0" w:line="240" w:lineRule="auto"/>
            </w:pPr>
            <w:r w:rsidRPr="009028E0">
              <w:t xml:space="preserve">I Kvietimo VP pareiškėjų konsultavimas dėl VP įgyvendinimo ir administravimo. </w:t>
            </w:r>
          </w:p>
          <w:p w:rsidR="00875F58" w:rsidRPr="009028E0" w:rsidRDefault="00875F58" w:rsidP="00C66509">
            <w:pPr>
              <w:spacing w:after="0" w:line="240" w:lineRule="auto"/>
            </w:pPr>
            <w:r w:rsidRPr="009028E0">
              <w:t>Informavimas apie II</w:t>
            </w:r>
            <w:r w:rsidR="00A0718F" w:rsidRPr="009028E0">
              <w:t xml:space="preserve"> ir III </w:t>
            </w:r>
            <w:r w:rsidRPr="009028E0">
              <w:t xml:space="preserve">Kvietimo vietos projektams keliamus reikalavimus, darbas su vietos pareiškėjais, planuojančiais teikti vietos projektų paraiškas pagal II </w:t>
            </w:r>
            <w:r w:rsidR="00A0718F" w:rsidRPr="009028E0">
              <w:t xml:space="preserve">ir III </w:t>
            </w:r>
            <w:r w:rsidRPr="009028E0">
              <w:t>Kvietimą, padedant generuoti vietos projektų idėjas, pagalba rengiant VP paraiškas.</w:t>
            </w:r>
          </w:p>
          <w:p w:rsidR="00875F58" w:rsidRPr="009028E0" w:rsidRDefault="00875F58">
            <w:pPr>
              <w:spacing w:after="0" w:line="240" w:lineRule="auto"/>
            </w:pPr>
            <w:r w:rsidRPr="009028E0">
              <w:t xml:space="preserve">Pasirengimas </w:t>
            </w:r>
            <w:r w:rsidR="00503051" w:rsidRPr="009028E0">
              <w:t>I</w:t>
            </w:r>
            <w:r w:rsidR="00A0718F" w:rsidRPr="009028E0">
              <w:t>V</w:t>
            </w:r>
            <w:r w:rsidRPr="009028E0">
              <w:t xml:space="preserve"> Kvietimui: </w:t>
            </w:r>
            <w:r w:rsidR="00836B41">
              <w:t>gyventojų, NVO</w:t>
            </w:r>
            <w:r w:rsidR="00836B41" w:rsidRPr="009028E0">
              <w:t xml:space="preserve"> </w:t>
            </w:r>
            <w:r w:rsidRPr="009028E0">
              <w:t>ir verslo įmonių</w:t>
            </w:r>
            <w:r w:rsidR="00836B41">
              <w:t xml:space="preserve"> </w:t>
            </w:r>
            <w:r w:rsidRPr="009028E0">
              <w:t>aktyvinimas, pagalba gene</w:t>
            </w:r>
            <w:r w:rsidR="00C66509" w:rsidRPr="009028E0">
              <w:t xml:space="preserve">ruojant vietos projektų </w:t>
            </w:r>
            <w:r w:rsidR="00C66509" w:rsidRPr="009028E0">
              <w:lastRenderedPageBreak/>
              <w:t>idėjas.</w:t>
            </w:r>
          </w:p>
        </w:tc>
        <w:tc>
          <w:tcPr>
            <w:tcW w:w="8080" w:type="dxa"/>
            <w:tcBorders>
              <w:top w:val="single" w:sz="4" w:space="0" w:color="auto"/>
              <w:left w:val="single" w:sz="4" w:space="0" w:color="auto"/>
              <w:bottom w:val="single" w:sz="4" w:space="0" w:color="auto"/>
              <w:right w:val="single" w:sz="4" w:space="0" w:color="auto"/>
            </w:tcBorders>
            <w:vAlign w:val="center"/>
          </w:tcPr>
          <w:p w:rsidR="00836B41" w:rsidRPr="009028E0" w:rsidRDefault="00836B41" w:rsidP="00836B41">
            <w:pPr>
              <w:spacing w:after="0" w:line="240" w:lineRule="auto"/>
              <w:rPr>
                <w:b/>
                <w:sz w:val="22"/>
                <w:szCs w:val="22"/>
              </w:rPr>
            </w:pPr>
            <w:r w:rsidRPr="009028E0">
              <w:rPr>
                <w:b/>
                <w:sz w:val="22"/>
                <w:szCs w:val="22"/>
              </w:rPr>
              <w:lastRenderedPageBreak/>
              <w:t>I Kvietimas</w:t>
            </w:r>
          </w:p>
          <w:p w:rsidR="00836B41" w:rsidRDefault="00836B41" w:rsidP="00836B41">
            <w:pPr>
              <w:spacing w:after="0" w:line="240" w:lineRule="auto"/>
              <w:rPr>
                <w:sz w:val="20"/>
                <w:szCs w:val="20"/>
              </w:rPr>
            </w:pPr>
            <w:r w:rsidRPr="009028E0">
              <w:rPr>
                <w:sz w:val="22"/>
                <w:szCs w:val="22"/>
              </w:rPr>
              <w:t>I Prioriteto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w:t>
            </w:r>
            <w:r>
              <w:rPr>
                <w:sz w:val="22"/>
                <w:szCs w:val="22"/>
              </w:rPr>
              <w:t xml:space="preserve"> ne žemės ūkio verslui pradėti“. </w:t>
            </w:r>
            <w:r w:rsidRPr="00492A34">
              <w:rPr>
                <w:sz w:val="22"/>
                <w:szCs w:val="22"/>
              </w:rPr>
              <w:t>1.</w:t>
            </w:r>
            <w:r>
              <w:rPr>
                <w:sz w:val="22"/>
                <w:szCs w:val="22"/>
              </w:rPr>
              <w:t xml:space="preserve">2. </w:t>
            </w:r>
            <w:r w:rsidRPr="00492A34">
              <w:rPr>
                <w:sz w:val="22"/>
                <w:szCs w:val="22"/>
              </w:rPr>
              <w:t>Priemonės „Kaimo verslų konkurencingumo didinimas“ 1.2.1. V</w:t>
            </w:r>
            <w:r w:rsidRPr="00492A34">
              <w:rPr>
                <w:iCs/>
                <w:sz w:val="22"/>
                <w:szCs w:val="22"/>
              </w:rPr>
              <w:t>eiklos sritis</w:t>
            </w:r>
            <w:r w:rsidRPr="00492A34">
              <w:rPr>
                <w:sz w:val="22"/>
                <w:szCs w:val="22"/>
              </w:rPr>
              <w:t xml:space="preserve"> „Parama ne žemės ūkio verslų plėtrai</w:t>
            </w:r>
            <w:r>
              <w:rPr>
                <w:sz w:val="22"/>
                <w:szCs w:val="22"/>
              </w:rPr>
              <w:t>“.</w:t>
            </w:r>
          </w:p>
          <w:p w:rsidR="00001C48" w:rsidRPr="009028E0" w:rsidRDefault="00001C48" w:rsidP="00C66509">
            <w:pPr>
              <w:spacing w:after="0" w:line="240" w:lineRule="auto"/>
              <w:rPr>
                <w:sz w:val="20"/>
                <w:szCs w:val="20"/>
              </w:rPr>
            </w:pPr>
          </w:p>
          <w:p w:rsidR="00836B41" w:rsidRPr="00D3284E" w:rsidRDefault="00836B41" w:rsidP="00836B41">
            <w:pPr>
              <w:spacing w:after="0" w:line="240" w:lineRule="auto"/>
              <w:rPr>
                <w:b/>
                <w:sz w:val="22"/>
                <w:szCs w:val="22"/>
              </w:rPr>
            </w:pPr>
            <w:r w:rsidRPr="00D3284E">
              <w:rPr>
                <w:b/>
                <w:sz w:val="22"/>
                <w:szCs w:val="22"/>
              </w:rPr>
              <w:t>II Kvietimas</w:t>
            </w:r>
          </w:p>
          <w:p w:rsidR="00F52A7D" w:rsidRPr="00F52A7D" w:rsidRDefault="00F52A7D" w:rsidP="00F52A7D">
            <w:pPr>
              <w:shd w:val="clear" w:color="auto" w:fill="FFFFFF"/>
              <w:spacing w:after="0" w:line="240" w:lineRule="auto"/>
              <w:jc w:val="both"/>
              <w:rPr>
                <w:sz w:val="22"/>
                <w:szCs w:val="22"/>
              </w:rPr>
            </w:pPr>
            <w:r w:rsidRPr="00F52A7D">
              <w:rPr>
                <w:sz w:val="22"/>
                <w:szCs w:val="22"/>
              </w:rPr>
              <w:t>I Prioriteto „</w:t>
            </w:r>
            <w:r w:rsidRPr="00F52A7D">
              <w:rPr>
                <w:bCs/>
                <w:sz w:val="22"/>
                <w:szCs w:val="22"/>
              </w:rPr>
              <w:t xml:space="preserve">Naujų </w:t>
            </w:r>
            <w:r w:rsidRPr="00F52A7D">
              <w:rPr>
                <w:sz w:val="22"/>
                <w:szCs w:val="22"/>
              </w:rPr>
              <w:t>darbo vietų kaime kūrimas, palankių ekonominės veiklos sąlygų sudarymas“ 1.1. Priemonės „Naujų kaimo verslų kūrimas“ 1.1.2. v</w:t>
            </w:r>
            <w:r w:rsidRPr="00F52A7D">
              <w:rPr>
                <w:iCs/>
                <w:sz w:val="22"/>
                <w:szCs w:val="22"/>
              </w:rPr>
              <w:t xml:space="preserve">eiklos sritis </w:t>
            </w:r>
            <w:r w:rsidRPr="00F52A7D">
              <w:rPr>
                <w:sz w:val="22"/>
                <w:szCs w:val="22"/>
              </w:rPr>
              <w:t>„Parama smulkioms žemės ūkio veikloms ir žemės ūkio produktų apdorojimo bei perdirbimo verslams pradėti“. 1.2. Priemonės „Kaimo verslų konkurencingumo didinimas“ 1.2.2. v</w:t>
            </w:r>
            <w:r w:rsidRPr="00F52A7D">
              <w:rPr>
                <w:iCs/>
                <w:sz w:val="22"/>
                <w:szCs w:val="22"/>
              </w:rPr>
              <w:t>eiklos sritis</w:t>
            </w:r>
            <w:r w:rsidRPr="00F52A7D">
              <w:rPr>
                <w:sz w:val="22"/>
                <w:szCs w:val="22"/>
              </w:rPr>
              <w:t xml:space="preserve"> „Parama žemės ūkio veiklų ir su žemės ūkiu susijusių verslų plėtrai“.</w:t>
            </w:r>
          </w:p>
          <w:p w:rsidR="00836B41" w:rsidRPr="009028E0" w:rsidRDefault="00836B41" w:rsidP="00836B41">
            <w:pPr>
              <w:shd w:val="clear" w:color="auto" w:fill="FFFFFF"/>
              <w:spacing w:after="0" w:line="240" w:lineRule="auto"/>
              <w:jc w:val="both"/>
              <w:rPr>
                <w:sz w:val="22"/>
                <w:szCs w:val="22"/>
              </w:rPr>
            </w:pPr>
          </w:p>
          <w:p w:rsidR="00836B41" w:rsidRDefault="00836B41" w:rsidP="00836B41">
            <w:pPr>
              <w:spacing w:after="0" w:line="240" w:lineRule="auto"/>
              <w:rPr>
                <w:b/>
                <w:sz w:val="22"/>
                <w:szCs w:val="22"/>
              </w:rPr>
            </w:pPr>
            <w:r w:rsidRPr="00D3284E">
              <w:rPr>
                <w:b/>
                <w:sz w:val="22"/>
                <w:szCs w:val="22"/>
              </w:rPr>
              <w:t>III Kvietimas</w:t>
            </w:r>
          </w:p>
          <w:p w:rsidR="00B14F79" w:rsidRPr="00B14F79" w:rsidRDefault="00B14F79" w:rsidP="00B14F79">
            <w:pPr>
              <w:shd w:val="clear" w:color="auto" w:fill="FFFFFF"/>
              <w:spacing w:after="0" w:line="240" w:lineRule="auto"/>
              <w:jc w:val="both"/>
              <w:rPr>
                <w:sz w:val="22"/>
                <w:szCs w:val="22"/>
              </w:rPr>
            </w:pPr>
            <w:r w:rsidRPr="000231D6">
              <w:rPr>
                <w:sz w:val="22"/>
                <w:szCs w:val="22"/>
              </w:rPr>
              <w:t>I Prioriteto „</w:t>
            </w:r>
            <w:r w:rsidRPr="000231D6">
              <w:rPr>
                <w:bCs/>
                <w:sz w:val="22"/>
                <w:szCs w:val="22"/>
              </w:rPr>
              <w:t xml:space="preserve">Naujų </w:t>
            </w:r>
            <w:r w:rsidRPr="000231D6">
              <w:rPr>
                <w:sz w:val="22"/>
                <w:szCs w:val="22"/>
              </w:rPr>
              <w:t>darbo vietų kaime kūrimas, palankių ekonominės veiklos sąlygų sudarymas“ 1.1. Priemonės „Naujų kaimo verslų kūrimas“ 1.1.1. V</w:t>
            </w:r>
            <w:r w:rsidRPr="000231D6">
              <w:rPr>
                <w:iCs/>
                <w:sz w:val="22"/>
                <w:szCs w:val="22"/>
              </w:rPr>
              <w:t xml:space="preserve">eiklos sritis </w:t>
            </w:r>
            <w:r w:rsidRPr="000231D6">
              <w:rPr>
                <w:sz w:val="22"/>
                <w:szCs w:val="22"/>
              </w:rPr>
              <w:t>„Parama ne žemės ūkio verslui pradėti“ ir 1.1.2. v</w:t>
            </w:r>
            <w:r w:rsidRPr="000231D6">
              <w:rPr>
                <w:iCs/>
                <w:sz w:val="22"/>
                <w:szCs w:val="22"/>
              </w:rPr>
              <w:t xml:space="preserve">eiklos sritis </w:t>
            </w:r>
            <w:r w:rsidRPr="000231D6">
              <w:rPr>
                <w:sz w:val="22"/>
                <w:szCs w:val="22"/>
              </w:rPr>
              <w:t xml:space="preserve">„Parama smulkioms žemės ūkio veikloms ir žemės ūkio produktų apdorojimo bei perdirbimo verslams pradėti“. 1.2. </w:t>
            </w:r>
            <w:r w:rsidRPr="000231D6">
              <w:rPr>
                <w:sz w:val="22"/>
                <w:szCs w:val="22"/>
              </w:rPr>
              <w:lastRenderedPageBreak/>
              <w:t>Priemonės „Kaimo verslų konkurencingumo didinimas“ 1.2.1. V</w:t>
            </w:r>
            <w:r w:rsidRPr="000231D6">
              <w:rPr>
                <w:iCs/>
                <w:sz w:val="22"/>
                <w:szCs w:val="22"/>
              </w:rPr>
              <w:t>eiklos sritis</w:t>
            </w:r>
            <w:r w:rsidRPr="000231D6">
              <w:rPr>
                <w:sz w:val="22"/>
                <w:szCs w:val="22"/>
              </w:rPr>
              <w:t xml:space="preserve"> „Parama ne žemės ūkio verslų plėtrai“ ir 1.2.2. v</w:t>
            </w:r>
            <w:r w:rsidRPr="000231D6">
              <w:rPr>
                <w:iCs/>
                <w:sz w:val="22"/>
                <w:szCs w:val="22"/>
              </w:rPr>
              <w:t>eiklos sritis</w:t>
            </w:r>
            <w:r w:rsidRPr="000231D6">
              <w:rPr>
                <w:sz w:val="22"/>
                <w:szCs w:val="22"/>
              </w:rPr>
              <w:t xml:space="preserve"> „Parama žemės ūkio veiklų ir su žemės ūkiu susijusių verslų plėtrai“.</w:t>
            </w:r>
            <w:r>
              <w:rPr>
                <w:sz w:val="22"/>
                <w:szCs w:val="22"/>
              </w:rPr>
              <w:t xml:space="preserve"> </w:t>
            </w:r>
            <w:r w:rsidRPr="000231D6">
              <w:rPr>
                <w:sz w:val="22"/>
                <w:szCs w:val="22"/>
              </w:rPr>
              <w:t xml:space="preserve">1.3. Priemonės „Prielaidų ekonominei veiklai kaime sudarymas“ 1.3.1. veiklos sritis „Parama iniciatyvoms, skirtoms sudaryti palankias gyventojų ekonominio užimtumo sąlygas”, 1.3.2. veiklos sritis „Parama smulkių veiklos vykdytojų bendradarbiavimo iniciatyvoms, įgyvendinant populiarinimo veiklą, skirtą vietos rinkoms plėtoti“ ir 1.3.3. veiklos sritis „Verslumo skatinimas, verslo patirties perėmimas“. </w:t>
            </w:r>
          </w:p>
          <w:p w:rsidR="00836B41" w:rsidRPr="00492A34" w:rsidRDefault="00836B41" w:rsidP="00836B41">
            <w:pPr>
              <w:shd w:val="clear" w:color="auto" w:fill="FFFFFF"/>
              <w:spacing w:after="0" w:line="240" w:lineRule="auto"/>
              <w:jc w:val="both"/>
              <w:rPr>
                <w:sz w:val="22"/>
                <w:szCs w:val="22"/>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plėtojimas, savanorystės skatinimas“ ir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w:t>
            </w:r>
            <w:r w:rsidRPr="009028E0">
              <w:rPr>
                <w:iCs/>
                <w:sz w:val="22"/>
                <w:szCs w:val="22"/>
              </w:rPr>
              <w:t>.1.</w:t>
            </w:r>
            <w:r w:rsidR="000D532B">
              <w:rPr>
                <w:iCs/>
                <w:sz w:val="22"/>
                <w:szCs w:val="22"/>
              </w:rPr>
              <w:t xml:space="preserve"> v</w:t>
            </w:r>
            <w:r w:rsidRPr="009028E0">
              <w:rPr>
                <w:iCs/>
                <w:sz w:val="22"/>
                <w:szCs w:val="22"/>
              </w:rPr>
              <w:t>eiklos sritis</w:t>
            </w:r>
            <w:r w:rsidRPr="009028E0">
              <w:rPr>
                <w:sz w:val="22"/>
                <w:szCs w:val="22"/>
              </w:rPr>
              <w:t xml:space="preserve"> „Parama socialinėms, kultūrinėms, pilietinėms jaunimo iniciatyvoms“.</w:t>
            </w:r>
          </w:p>
          <w:p w:rsidR="00A0718F" w:rsidRPr="009028E0" w:rsidRDefault="00A0718F" w:rsidP="00A0718F">
            <w:pPr>
              <w:spacing w:after="0" w:line="240" w:lineRule="auto"/>
              <w:rPr>
                <w:sz w:val="20"/>
                <w:szCs w:val="20"/>
              </w:rPr>
            </w:pPr>
          </w:p>
          <w:p w:rsidR="00875F58" w:rsidRPr="009028E0" w:rsidRDefault="00503051" w:rsidP="00C66509">
            <w:pPr>
              <w:spacing w:after="0" w:line="240" w:lineRule="auto"/>
              <w:rPr>
                <w:b/>
                <w:sz w:val="22"/>
                <w:szCs w:val="22"/>
              </w:rPr>
            </w:pPr>
            <w:r w:rsidRPr="009028E0">
              <w:rPr>
                <w:b/>
                <w:sz w:val="22"/>
                <w:szCs w:val="22"/>
              </w:rPr>
              <w:t>I</w:t>
            </w:r>
            <w:r w:rsidR="00A0718F" w:rsidRPr="009028E0">
              <w:rPr>
                <w:b/>
                <w:sz w:val="22"/>
                <w:szCs w:val="22"/>
              </w:rPr>
              <w:t>V</w:t>
            </w:r>
            <w:r w:rsidRPr="009028E0">
              <w:rPr>
                <w:b/>
                <w:sz w:val="22"/>
                <w:szCs w:val="22"/>
              </w:rPr>
              <w:t xml:space="preserve"> </w:t>
            </w:r>
            <w:r w:rsidR="00875F58" w:rsidRPr="009028E0">
              <w:rPr>
                <w:b/>
                <w:sz w:val="22"/>
                <w:szCs w:val="22"/>
              </w:rPr>
              <w:t>Kvietimas</w:t>
            </w:r>
          </w:p>
          <w:p w:rsidR="00684914" w:rsidRDefault="00875F58" w:rsidP="00A9604C">
            <w:pPr>
              <w:shd w:val="clear" w:color="auto" w:fill="FFFFFF"/>
              <w:spacing w:after="0" w:line="240" w:lineRule="auto"/>
              <w:jc w:val="both"/>
              <w:rPr>
                <w:sz w:val="22"/>
                <w:szCs w:val="22"/>
              </w:rPr>
            </w:pPr>
            <w:r w:rsidRPr="009028E0">
              <w:rPr>
                <w:sz w:val="22"/>
                <w:szCs w:val="22"/>
              </w:rPr>
              <w:t xml:space="preserve">I </w:t>
            </w:r>
            <w:r w:rsidRPr="00261444">
              <w:rPr>
                <w:sz w:val="22"/>
                <w:szCs w:val="22"/>
              </w:rPr>
              <w:t xml:space="preserve">Prioriteto </w:t>
            </w:r>
            <w:r w:rsidRPr="00261444">
              <w:rPr>
                <w:i/>
                <w:sz w:val="22"/>
                <w:szCs w:val="22"/>
              </w:rPr>
              <w:t>„</w:t>
            </w:r>
            <w:r w:rsidRPr="00261444">
              <w:rPr>
                <w:bCs/>
                <w:sz w:val="22"/>
                <w:szCs w:val="22"/>
              </w:rPr>
              <w:t xml:space="preserve">Naujų </w:t>
            </w:r>
            <w:r w:rsidRPr="00261444">
              <w:rPr>
                <w:sz w:val="22"/>
                <w:szCs w:val="22"/>
              </w:rPr>
              <w:t xml:space="preserve">darbo vietų kaime kūrimas, palankių ekonominės veiklos sąlygų sudarymas“ </w:t>
            </w:r>
            <w:r w:rsidR="00836B41" w:rsidRPr="009028E0">
              <w:rPr>
                <w:sz w:val="22"/>
                <w:szCs w:val="22"/>
              </w:rPr>
              <w:t>1.3. Priemonės „Prielaidų ekonominei veiklai kaime sudarymas“</w:t>
            </w:r>
            <w:r w:rsidR="00836B41">
              <w:rPr>
                <w:sz w:val="22"/>
                <w:szCs w:val="22"/>
              </w:rPr>
              <w:t xml:space="preserve"> </w:t>
            </w:r>
            <w:r w:rsidR="00836B41" w:rsidRPr="009028E0">
              <w:rPr>
                <w:sz w:val="22"/>
                <w:szCs w:val="22"/>
              </w:rPr>
              <w:t>1.3.3.</w:t>
            </w:r>
            <w:r w:rsidR="00836B41">
              <w:rPr>
                <w:sz w:val="22"/>
                <w:szCs w:val="22"/>
              </w:rPr>
              <w:t xml:space="preserve"> v</w:t>
            </w:r>
            <w:r w:rsidR="00836B41" w:rsidRPr="009028E0">
              <w:rPr>
                <w:sz w:val="22"/>
                <w:szCs w:val="22"/>
              </w:rPr>
              <w:t>eiklos sritis „Verslumo skatinimas, verslo patirties perėmimas“</w:t>
            </w:r>
            <w:r w:rsidRPr="00261444">
              <w:rPr>
                <w:sz w:val="22"/>
                <w:szCs w:val="22"/>
              </w:rPr>
              <w:t xml:space="preserve">; </w:t>
            </w:r>
          </w:p>
          <w:p w:rsidR="00875F58" w:rsidRPr="009028E0" w:rsidRDefault="00836B41">
            <w:pPr>
              <w:shd w:val="clear" w:color="auto" w:fill="FFFFFF"/>
              <w:spacing w:after="0" w:line="240" w:lineRule="auto"/>
              <w:jc w:val="both"/>
              <w:rPr>
                <w:sz w:val="20"/>
                <w:szCs w:val="20"/>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w:t>
            </w:r>
            <w:r>
              <w:rPr>
                <w:sz w:val="22"/>
                <w:szCs w:val="22"/>
              </w:rPr>
              <w:t>mas, savanorystės skatinimas“;</w:t>
            </w:r>
            <w:r w:rsidRPr="009028E0">
              <w:rPr>
                <w:sz w:val="22"/>
                <w:szCs w:val="22"/>
              </w:rPr>
              <w:t xml:space="preserve">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w:t>
            </w:r>
            <w:r w:rsidR="00684914">
              <w:rPr>
                <w:iCs/>
                <w:sz w:val="22"/>
                <w:szCs w:val="22"/>
              </w:rPr>
              <w:t>.1. v</w:t>
            </w:r>
            <w:r w:rsidRPr="009028E0">
              <w:rPr>
                <w:iCs/>
                <w:sz w:val="22"/>
                <w:szCs w:val="22"/>
              </w:rPr>
              <w:t>eiklos sritis</w:t>
            </w:r>
            <w:r w:rsidRPr="009028E0">
              <w:rPr>
                <w:sz w:val="22"/>
                <w:szCs w:val="22"/>
              </w:rPr>
              <w:t xml:space="preserve"> „Parama socialinėms, kultūrinėms, pilietinėms jaunimo iniciatyvoms“</w:t>
            </w:r>
            <w:r>
              <w:rPr>
                <w:sz w:val="22"/>
                <w:szCs w:val="22"/>
              </w:rPr>
              <w:t xml:space="preserve"> ir </w:t>
            </w:r>
            <w:r w:rsidRPr="00BB62C1">
              <w:rPr>
                <w:iCs/>
                <w:sz w:val="22"/>
                <w:szCs w:val="22"/>
              </w:rPr>
              <w:t>2.3</w:t>
            </w:r>
            <w:r w:rsidR="00684914">
              <w:rPr>
                <w:iCs/>
                <w:sz w:val="22"/>
                <w:szCs w:val="22"/>
              </w:rPr>
              <w:t>.2. v</w:t>
            </w:r>
            <w:r w:rsidRPr="00BB62C1">
              <w:rPr>
                <w:iCs/>
                <w:sz w:val="22"/>
                <w:szCs w:val="22"/>
              </w:rPr>
              <w:t>eiklos sritis:</w:t>
            </w:r>
            <w:r w:rsidRPr="00BB62C1">
              <w:rPr>
                <w:sz w:val="22"/>
                <w:szCs w:val="22"/>
              </w:rPr>
              <w:t xml:space="preserve"> „Jaunimo laisvalaikio galimybių gerinimas“</w:t>
            </w:r>
            <w:r>
              <w:rPr>
                <w:sz w:val="22"/>
                <w:szCs w:val="22"/>
              </w:rPr>
              <w:t>.</w:t>
            </w:r>
          </w:p>
        </w:tc>
      </w:tr>
      <w:tr w:rsidR="00875F58" w:rsidRPr="009028E0" w:rsidTr="00C66509">
        <w:tc>
          <w:tcPr>
            <w:tcW w:w="99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75F58" w:rsidRPr="009028E0" w:rsidRDefault="00875F58" w:rsidP="00C66509">
            <w:pPr>
              <w:spacing w:after="0" w:line="240" w:lineRule="auto"/>
            </w:pPr>
            <w:r w:rsidRPr="009028E0">
              <w:lastRenderedPageBreak/>
              <w:t>10.4.</w:t>
            </w:r>
          </w:p>
        </w:tc>
        <w:tc>
          <w:tcPr>
            <w:tcW w:w="14034"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875F58" w:rsidRPr="009028E0" w:rsidRDefault="00875F58" w:rsidP="00C66509">
            <w:pPr>
              <w:spacing w:after="0" w:line="240" w:lineRule="auto"/>
            </w:pPr>
            <w:r w:rsidRPr="009028E0">
              <w:rPr>
                <w:b/>
              </w:rPr>
              <w:t>201</w:t>
            </w:r>
            <w:r w:rsidR="000D532B">
              <w:rPr>
                <w:b/>
              </w:rPr>
              <w:t>9</w:t>
            </w:r>
            <w:r w:rsidRPr="009028E0">
              <w:rPr>
                <w:b/>
              </w:rPr>
              <w:t xml:space="preserve"> m.</w:t>
            </w:r>
          </w:p>
        </w:tc>
      </w:tr>
      <w:tr w:rsidR="00875F58" w:rsidRPr="009028E0" w:rsidTr="005C4F81">
        <w:trPr>
          <w:trHeight w:val="97"/>
        </w:trPr>
        <w:tc>
          <w:tcPr>
            <w:tcW w:w="992"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C66509">
            <w:pPr>
              <w:spacing w:after="0" w:line="240" w:lineRule="auto"/>
            </w:pPr>
            <w:r w:rsidRPr="009028E0">
              <w:t>10.4.1.</w:t>
            </w:r>
          </w:p>
        </w:tc>
        <w:tc>
          <w:tcPr>
            <w:tcW w:w="5954" w:type="dxa"/>
            <w:tcBorders>
              <w:top w:val="single" w:sz="4" w:space="0" w:color="auto"/>
              <w:left w:val="single" w:sz="4" w:space="0" w:color="auto"/>
              <w:bottom w:val="single" w:sz="4" w:space="0" w:color="auto"/>
              <w:right w:val="single" w:sz="4" w:space="0" w:color="auto"/>
            </w:tcBorders>
            <w:vAlign w:val="center"/>
          </w:tcPr>
          <w:p w:rsidR="00875F58" w:rsidRPr="009028E0" w:rsidRDefault="00875F58" w:rsidP="00C66509">
            <w:pPr>
              <w:spacing w:after="0" w:line="240" w:lineRule="auto"/>
              <w:rPr>
                <w:b/>
                <w:i/>
              </w:rPr>
            </w:pPr>
            <w:r w:rsidRPr="009028E0">
              <w:rPr>
                <w:b/>
                <w:i/>
              </w:rPr>
              <w:t>Susiję su VPS įgyvendinimu:</w:t>
            </w:r>
          </w:p>
          <w:p w:rsidR="00875F58" w:rsidRPr="009028E0" w:rsidRDefault="00875F58" w:rsidP="00C66509">
            <w:pPr>
              <w:spacing w:after="0" w:line="240" w:lineRule="auto"/>
              <w:rPr>
                <w:sz w:val="20"/>
                <w:szCs w:val="20"/>
              </w:rPr>
            </w:pPr>
          </w:p>
          <w:p w:rsidR="00875F58" w:rsidRPr="009028E0" w:rsidRDefault="00875F58" w:rsidP="00C66509">
            <w:pPr>
              <w:spacing w:after="0" w:line="240" w:lineRule="auto"/>
            </w:pPr>
            <w:r w:rsidRPr="009028E0">
              <w:t>I</w:t>
            </w:r>
            <w:r w:rsidR="00503051" w:rsidRPr="009028E0">
              <w:t>, II ir III</w:t>
            </w:r>
            <w:r w:rsidRPr="009028E0">
              <w:t xml:space="preserve"> Kvietimo vietos projektų administravimas.</w:t>
            </w:r>
          </w:p>
          <w:p w:rsidR="00875F58" w:rsidRPr="009028E0" w:rsidRDefault="00875F58" w:rsidP="00C66509">
            <w:pPr>
              <w:spacing w:after="0" w:line="240" w:lineRule="auto"/>
            </w:pPr>
            <w:r w:rsidRPr="009028E0">
              <w:t>Pasirengimas I</w:t>
            </w:r>
            <w:r w:rsidR="008166A0" w:rsidRPr="009028E0">
              <w:t>V</w:t>
            </w:r>
            <w:r w:rsidRPr="009028E0">
              <w:t xml:space="preserve"> Kvietimui teikti vietos projektų paraiškas (dokumentacijos, t.y. bendrųjų ir specialiųjų taisyklių, vidaus tvarkų, </w:t>
            </w:r>
            <w:r w:rsidR="009028E0" w:rsidRPr="009028E0">
              <w:t>paraiškos</w:t>
            </w:r>
            <w:r w:rsidRPr="009028E0">
              <w:t xml:space="preserve"> formų ir pan. rengimas ir derinimas su NMA).</w:t>
            </w:r>
          </w:p>
          <w:p w:rsidR="00875F58" w:rsidRPr="009028E0" w:rsidRDefault="00875F58" w:rsidP="00C66509">
            <w:pPr>
              <w:spacing w:after="0" w:line="240" w:lineRule="auto"/>
            </w:pPr>
            <w:r w:rsidRPr="009028E0">
              <w:t>I</w:t>
            </w:r>
            <w:r w:rsidR="008166A0" w:rsidRPr="009028E0">
              <w:t>V</w:t>
            </w:r>
            <w:r w:rsidRPr="009028E0">
              <w:t xml:space="preserve"> Kvietimo teikti vietos projektų paraiškas paskelbimas.</w:t>
            </w:r>
          </w:p>
          <w:p w:rsidR="00875F58" w:rsidRDefault="00875F58" w:rsidP="00C66509">
            <w:pPr>
              <w:spacing w:after="0" w:line="240" w:lineRule="auto"/>
            </w:pPr>
            <w:r w:rsidRPr="009028E0">
              <w:t>I</w:t>
            </w:r>
            <w:r w:rsidR="008166A0" w:rsidRPr="009028E0">
              <w:t>V</w:t>
            </w:r>
            <w:r w:rsidRPr="009028E0">
              <w:t xml:space="preserve"> Kvietimo vietos projektų vertinimas.</w:t>
            </w:r>
          </w:p>
          <w:p w:rsidR="00A9604C" w:rsidRPr="009028E0" w:rsidRDefault="00A9604C" w:rsidP="00C66509">
            <w:pPr>
              <w:spacing w:after="0" w:line="240" w:lineRule="auto"/>
            </w:pPr>
            <w:r w:rsidRPr="009028E0">
              <w:t>IV Kvietimo vietos projektų tvirtinimas.</w:t>
            </w:r>
          </w:p>
          <w:p w:rsidR="00875F58" w:rsidRPr="009028E0" w:rsidRDefault="00875F58" w:rsidP="00C66509">
            <w:pPr>
              <w:spacing w:after="0" w:line="240" w:lineRule="auto"/>
            </w:pPr>
            <w:r w:rsidRPr="009028E0">
              <w:t>I Kvietimo VP įgyvendinimo rezultatų apibendrinimas.</w:t>
            </w:r>
          </w:p>
        </w:tc>
        <w:tc>
          <w:tcPr>
            <w:tcW w:w="8080" w:type="dxa"/>
            <w:tcBorders>
              <w:top w:val="single" w:sz="4" w:space="0" w:color="auto"/>
              <w:left w:val="single" w:sz="4" w:space="0" w:color="auto"/>
              <w:bottom w:val="single" w:sz="4" w:space="0" w:color="auto"/>
              <w:right w:val="single" w:sz="4" w:space="0" w:color="auto"/>
            </w:tcBorders>
            <w:vAlign w:val="center"/>
          </w:tcPr>
          <w:p w:rsidR="000D532B" w:rsidRPr="009028E0" w:rsidRDefault="000D532B" w:rsidP="000D532B">
            <w:pPr>
              <w:spacing w:after="0" w:line="240" w:lineRule="auto"/>
              <w:rPr>
                <w:b/>
                <w:sz w:val="22"/>
                <w:szCs w:val="22"/>
              </w:rPr>
            </w:pPr>
            <w:r w:rsidRPr="009028E0">
              <w:rPr>
                <w:b/>
                <w:sz w:val="22"/>
                <w:szCs w:val="22"/>
              </w:rPr>
              <w:t>I Kvietimas</w:t>
            </w:r>
          </w:p>
          <w:p w:rsidR="000D532B" w:rsidRDefault="000D532B" w:rsidP="000D532B">
            <w:pPr>
              <w:spacing w:after="0" w:line="240" w:lineRule="auto"/>
              <w:rPr>
                <w:sz w:val="20"/>
                <w:szCs w:val="20"/>
              </w:rPr>
            </w:pPr>
            <w:r w:rsidRPr="009028E0">
              <w:rPr>
                <w:sz w:val="22"/>
                <w:szCs w:val="22"/>
              </w:rPr>
              <w:t>I Prioriteto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w:t>
            </w:r>
            <w:r>
              <w:rPr>
                <w:sz w:val="22"/>
                <w:szCs w:val="22"/>
              </w:rPr>
              <w:t xml:space="preserve"> ne žemės ūkio verslui pradėti“. </w:t>
            </w:r>
            <w:r w:rsidRPr="00492A34">
              <w:rPr>
                <w:sz w:val="22"/>
                <w:szCs w:val="22"/>
              </w:rPr>
              <w:t>1.</w:t>
            </w:r>
            <w:r>
              <w:rPr>
                <w:sz w:val="22"/>
                <w:szCs w:val="22"/>
              </w:rPr>
              <w:t xml:space="preserve">2. </w:t>
            </w:r>
            <w:r w:rsidRPr="00492A34">
              <w:rPr>
                <w:sz w:val="22"/>
                <w:szCs w:val="22"/>
              </w:rPr>
              <w:t>Priemonės „Kaimo verslų konkurencingumo didinimas“ 1.2.1. V</w:t>
            </w:r>
            <w:r w:rsidRPr="00492A34">
              <w:rPr>
                <w:iCs/>
                <w:sz w:val="22"/>
                <w:szCs w:val="22"/>
              </w:rPr>
              <w:t>eiklos sritis</w:t>
            </w:r>
            <w:r w:rsidRPr="00492A34">
              <w:rPr>
                <w:sz w:val="22"/>
                <w:szCs w:val="22"/>
              </w:rPr>
              <w:t xml:space="preserve"> „Parama ne žemės ūkio verslų plėtrai</w:t>
            </w:r>
            <w:r>
              <w:rPr>
                <w:sz w:val="22"/>
                <w:szCs w:val="22"/>
              </w:rPr>
              <w:t>“.</w:t>
            </w:r>
          </w:p>
          <w:p w:rsidR="000D532B" w:rsidRPr="009028E0" w:rsidRDefault="000D532B" w:rsidP="000D532B">
            <w:pPr>
              <w:spacing w:after="0" w:line="240" w:lineRule="auto"/>
              <w:rPr>
                <w:sz w:val="20"/>
                <w:szCs w:val="20"/>
              </w:rPr>
            </w:pPr>
          </w:p>
          <w:p w:rsidR="000D532B" w:rsidRPr="00D3284E" w:rsidRDefault="000D532B" w:rsidP="000D532B">
            <w:pPr>
              <w:spacing w:after="0" w:line="240" w:lineRule="auto"/>
              <w:rPr>
                <w:b/>
                <w:sz w:val="22"/>
                <w:szCs w:val="22"/>
              </w:rPr>
            </w:pPr>
            <w:r w:rsidRPr="00D3284E">
              <w:rPr>
                <w:b/>
                <w:sz w:val="22"/>
                <w:szCs w:val="22"/>
              </w:rPr>
              <w:t>II Kvietimas</w:t>
            </w:r>
          </w:p>
          <w:p w:rsidR="00F52A7D" w:rsidRPr="00F52A7D" w:rsidRDefault="00F52A7D" w:rsidP="00F52A7D">
            <w:pPr>
              <w:shd w:val="clear" w:color="auto" w:fill="FFFFFF"/>
              <w:spacing w:after="0" w:line="240" w:lineRule="auto"/>
              <w:jc w:val="both"/>
              <w:rPr>
                <w:sz w:val="22"/>
                <w:szCs w:val="22"/>
              </w:rPr>
            </w:pPr>
            <w:r w:rsidRPr="00F52A7D">
              <w:rPr>
                <w:sz w:val="22"/>
                <w:szCs w:val="22"/>
              </w:rPr>
              <w:t>I Prioriteto „</w:t>
            </w:r>
            <w:r w:rsidRPr="00F52A7D">
              <w:rPr>
                <w:bCs/>
                <w:sz w:val="22"/>
                <w:szCs w:val="22"/>
              </w:rPr>
              <w:t xml:space="preserve">Naujų </w:t>
            </w:r>
            <w:r w:rsidRPr="00F52A7D">
              <w:rPr>
                <w:sz w:val="22"/>
                <w:szCs w:val="22"/>
              </w:rPr>
              <w:t>darbo vietų kaime kūrimas, palankių ekonominės veiklos sąlygų sudarymas“ 1.1. Priemonės „Naujų kaimo verslų kūrimas“ 1.1.2. v</w:t>
            </w:r>
            <w:r w:rsidRPr="00F52A7D">
              <w:rPr>
                <w:iCs/>
                <w:sz w:val="22"/>
                <w:szCs w:val="22"/>
              </w:rPr>
              <w:t xml:space="preserve">eiklos sritis </w:t>
            </w:r>
            <w:r w:rsidRPr="00F52A7D">
              <w:rPr>
                <w:sz w:val="22"/>
                <w:szCs w:val="22"/>
              </w:rPr>
              <w:t>„Parama smulkioms žemės ūkio veikloms ir žemės ūkio produktų apdorojimo bei perdirbimo verslams pradėti“. 1.2. Priemonės „Kaimo verslų konkurencingumo didinimas“ 1.2.2. v</w:t>
            </w:r>
            <w:r w:rsidRPr="00F52A7D">
              <w:rPr>
                <w:iCs/>
                <w:sz w:val="22"/>
                <w:szCs w:val="22"/>
              </w:rPr>
              <w:t>eiklos sritis</w:t>
            </w:r>
            <w:r w:rsidRPr="00F52A7D">
              <w:rPr>
                <w:sz w:val="22"/>
                <w:szCs w:val="22"/>
              </w:rPr>
              <w:t xml:space="preserve"> „Parama žemės ūkio veiklų ir su žemės ūkiu susijusių verslų plėtrai“.</w:t>
            </w:r>
          </w:p>
          <w:p w:rsidR="000D532B" w:rsidRPr="009028E0" w:rsidRDefault="000D532B" w:rsidP="000D532B">
            <w:pPr>
              <w:shd w:val="clear" w:color="auto" w:fill="FFFFFF"/>
              <w:spacing w:after="0" w:line="240" w:lineRule="auto"/>
              <w:jc w:val="both"/>
              <w:rPr>
                <w:sz w:val="22"/>
                <w:szCs w:val="22"/>
              </w:rPr>
            </w:pPr>
          </w:p>
          <w:p w:rsidR="000D532B" w:rsidRDefault="000D532B" w:rsidP="000D532B">
            <w:pPr>
              <w:spacing w:after="0" w:line="240" w:lineRule="auto"/>
              <w:rPr>
                <w:b/>
                <w:sz w:val="22"/>
                <w:szCs w:val="22"/>
              </w:rPr>
            </w:pPr>
            <w:r w:rsidRPr="00D3284E">
              <w:rPr>
                <w:b/>
                <w:sz w:val="22"/>
                <w:szCs w:val="22"/>
              </w:rPr>
              <w:t>III Kvietimas</w:t>
            </w:r>
          </w:p>
          <w:p w:rsidR="00B14F79" w:rsidRPr="00B14F79" w:rsidRDefault="00B14F79" w:rsidP="00B14F79">
            <w:pPr>
              <w:shd w:val="clear" w:color="auto" w:fill="FFFFFF"/>
              <w:spacing w:after="0" w:line="240" w:lineRule="auto"/>
              <w:jc w:val="both"/>
              <w:rPr>
                <w:sz w:val="22"/>
                <w:szCs w:val="22"/>
              </w:rPr>
            </w:pPr>
            <w:r w:rsidRPr="000231D6">
              <w:rPr>
                <w:sz w:val="22"/>
                <w:szCs w:val="22"/>
              </w:rPr>
              <w:t>I Prioriteto „</w:t>
            </w:r>
            <w:r w:rsidRPr="000231D6">
              <w:rPr>
                <w:bCs/>
                <w:sz w:val="22"/>
                <w:szCs w:val="22"/>
              </w:rPr>
              <w:t xml:space="preserve">Naujų </w:t>
            </w:r>
            <w:r w:rsidRPr="000231D6">
              <w:rPr>
                <w:sz w:val="22"/>
                <w:szCs w:val="22"/>
              </w:rPr>
              <w:t xml:space="preserve">darbo vietų kaime kūrimas, palankių ekonominės veiklos sąlygų </w:t>
            </w:r>
            <w:r w:rsidRPr="000231D6">
              <w:rPr>
                <w:sz w:val="22"/>
                <w:szCs w:val="22"/>
              </w:rPr>
              <w:lastRenderedPageBreak/>
              <w:t>sudarymas“ 1.1. Priemonės „Naujų kaimo verslų kūrimas“ 1.1.1. V</w:t>
            </w:r>
            <w:r w:rsidRPr="000231D6">
              <w:rPr>
                <w:iCs/>
                <w:sz w:val="22"/>
                <w:szCs w:val="22"/>
              </w:rPr>
              <w:t xml:space="preserve">eiklos sritis </w:t>
            </w:r>
            <w:r w:rsidRPr="000231D6">
              <w:rPr>
                <w:sz w:val="22"/>
                <w:szCs w:val="22"/>
              </w:rPr>
              <w:t>„Parama ne žemės ūkio verslui pradėti“ ir 1.1.2. v</w:t>
            </w:r>
            <w:r w:rsidRPr="000231D6">
              <w:rPr>
                <w:iCs/>
                <w:sz w:val="22"/>
                <w:szCs w:val="22"/>
              </w:rPr>
              <w:t xml:space="preserve">eiklos sritis </w:t>
            </w:r>
            <w:r w:rsidRPr="000231D6">
              <w:rPr>
                <w:sz w:val="22"/>
                <w:szCs w:val="22"/>
              </w:rPr>
              <w:t>„Parama smulkioms žemės ūkio veikloms ir žemės ūkio produktų apdorojimo bei perdirbimo verslams pradėti“. 1.2. Priemonės „Kaimo verslų konkurencingumo didinimas“ 1.2.1. V</w:t>
            </w:r>
            <w:r w:rsidRPr="000231D6">
              <w:rPr>
                <w:iCs/>
                <w:sz w:val="22"/>
                <w:szCs w:val="22"/>
              </w:rPr>
              <w:t>eiklos sritis</w:t>
            </w:r>
            <w:r w:rsidRPr="000231D6">
              <w:rPr>
                <w:sz w:val="22"/>
                <w:szCs w:val="22"/>
              </w:rPr>
              <w:t xml:space="preserve"> „Parama ne žemės ūkio verslų plėtrai“ ir 1.2.2. v</w:t>
            </w:r>
            <w:r w:rsidRPr="000231D6">
              <w:rPr>
                <w:iCs/>
                <w:sz w:val="22"/>
                <w:szCs w:val="22"/>
              </w:rPr>
              <w:t>eiklos sritis</w:t>
            </w:r>
            <w:r w:rsidRPr="000231D6">
              <w:rPr>
                <w:sz w:val="22"/>
                <w:szCs w:val="22"/>
              </w:rPr>
              <w:t xml:space="preserve"> „Parama žemės ūkio veiklų ir su žemės ūkiu susijusių verslų plėtrai“.</w:t>
            </w:r>
            <w:r>
              <w:rPr>
                <w:sz w:val="22"/>
                <w:szCs w:val="22"/>
              </w:rPr>
              <w:t xml:space="preserve"> </w:t>
            </w:r>
            <w:r w:rsidRPr="000231D6">
              <w:rPr>
                <w:sz w:val="22"/>
                <w:szCs w:val="22"/>
              </w:rPr>
              <w:t xml:space="preserve">1.3. Priemonės „Prielaidų ekonominei veiklai kaime sudarymas“ 1.3.1. veiklos sritis „Parama iniciatyvoms, skirtoms sudaryti palankias gyventojų ekonominio užimtumo sąlygas”, 1.3.2. veiklos sritis „Parama smulkių veiklos vykdytojų bendradarbiavimo iniciatyvoms, įgyvendinant populiarinimo veiklą, skirtą vietos rinkoms plėtoti“ ir 1.3.3. veiklos sritis „Verslumo skatinimas, verslo patirties perėmimas“. </w:t>
            </w:r>
          </w:p>
          <w:p w:rsidR="000D532B" w:rsidRPr="00492A34" w:rsidRDefault="000D532B" w:rsidP="000D532B">
            <w:pPr>
              <w:shd w:val="clear" w:color="auto" w:fill="FFFFFF"/>
              <w:spacing w:after="0" w:line="240" w:lineRule="auto"/>
              <w:jc w:val="both"/>
              <w:rPr>
                <w:sz w:val="22"/>
                <w:szCs w:val="22"/>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plėtojimas, savanorystės skatinimas“ ir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w:t>
            </w:r>
            <w:r w:rsidRPr="009028E0">
              <w:rPr>
                <w:iCs/>
                <w:sz w:val="22"/>
                <w:szCs w:val="22"/>
              </w:rPr>
              <w:t>.1.</w:t>
            </w:r>
            <w:r>
              <w:rPr>
                <w:iCs/>
                <w:sz w:val="22"/>
                <w:szCs w:val="22"/>
              </w:rPr>
              <w:t xml:space="preserve"> v</w:t>
            </w:r>
            <w:r w:rsidRPr="009028E0">
              <w:rPr>
                <w:iCs/>
                <w:sz w:val="22"/>
                <w:szCs w:val="22"/>
              </w:rPr>
              <w:t>eiklos sritis</w:t>
            </w:r>
            <w:r w:rsidRPr="009028E0">
              <w:rPr>
                <w:sz w:val="22"/>
                <w:szCs w:val="22"/>
              </w:rPr>
              <w:t xml:space="preserve"> „Parama socialinėms, kultūrinėms, pilietinėms jaunimo iniciatyvoms“.</w:t>
            </w:r>
          </w:p>
          <w:p w:rsidR="000D532B" w:rsidRPr="009028E0" w:rsidRDefault="000D532B" w:rsidP="000D532B">
            <w:pPr>
              <w:spacing w:after="0" w:line="240" w:lineRule="auto"/>
              <w:rPr>
                <w:sz w:val="20"/>
                <w:szCs w:val="20"/>
              </w:rPr>
            </w:pPr>
          </w:p>
          <w:p w:rsidR="000D532B" w:rsidRPr="009028E0" w:rsidRDefault="000D532B" w:rsidP="000D532B">
            <w:pPr>
              <w:spacing w:after="0" w:line="240" w:lineRule="auto"/>
              <w:rPr>
                <w:b/>
                <w:sz w:val="22"/>
                <w:szCs w:val="22"/>
              </w:rPr>
            </w:pPr>
            <w:r w:rsidRPr="009028E0">
              <w:rPr>
                <w:b/>
                <w:sz w:val="22"/>
                <w:szCs w:val="22"/>
              </w:rPr>
              <w:t>IV Kvietimas</w:t>
            </w:r>
          </w:p>
          <w:p w:rsidR="00A9604C" w:rsidRDefault="00A9604C" w:rsidP="00A9604C">
            <w:pPr>
              <w:shd w:val="clear" w:color="auto" w:fill="FFFFFF"/>
              <w:spacing w:after="0" w:line="240" w:lineRule="auto"/>
              <w:jc w:val="both"/>
              <w:rPr>
                <w:sz w:val="22"/>
                <w:szCs w:val="22"/>
              </w:rPr>
            </w:pPr>
            <w:r w:rsidRPr="009028E0">
              <w:rPr>
                <w:sz w:val="22"/>
                <w:szCs w:val="22"/>
              </w:rPr>
              <w:t xml:space="preserve">I </w:t>
            </w:r>
            <w:r w:rsidRPr="00261444">
              <w:rPr>
                <w:sz w:val="22"/>
                <w:szCs w:val="22"/>
              </w:rPr>
              <w:t xml:space="preserve">Prioriteto </w:t>
            </w:r>
            <w:r w:rsidRPr="00261444">
              <w:rPr>
                <w:i/>
                <w:sz w:val="22"/>
                <w:szCs w:val="22"/>
              </w:rPr>
              <w:t>„</w:t>
            </w:r>
            <w:r w:rsidRPr="00261444">
              <w:rPr>
                <w:bCs/>
                <w:sz w:val="22"/>
                <w:szCs w:val="22"/>
              </w:rPr>
              <w:t xml:space="preserve">Naujų </w:t>
            </w:r>
            <w:r w:rsidRPr="00261444">
              <w:rPr>
                <w:sz w:val="22"/>
                <w:szCs w:val="22"/>
              </w:rPr>
              <w:t xml:space="preserve">darbo vietų kaime kūrimas, palankių ekonominės veiklos sąlygų sudarymas“ </w:t>
            </w:r>
            <w:r w:rsidRPr="009028E0">
              <w:rPr>
                <w:sz w:val="22"/>
                <w:szCs w:val="22"/>
              </w:rPr>
              <w:t>1.3. Priemonės „Prielaidų ekonominei veiklai kaime sudarymas“</w:t>
            </w:r>
            <w:r>
              <w:rPr>
                <w:sz w:val="22"/>
                <w:szCs w:val="22"/>
              </w:rPr>
              <w:t xml:space="preserve"> </w:t>
            </w:r>
            <w:r w:rsidRPr="009028E0">
              <w:rPr>
                <w:sz w:val="22"/>
                <w:szCs w:val="22"/>
              </w:rPr>
              <w:t>1.3.3.</w:t>
            </w:r>
            <w:r>
              <w:rPr>
                <w:sz w:val="22"/>
                <w:szCs w:val="22"/>
              </w:rPr>
              <w:t xml:space="preserve"> v</w:t>
            </w:r>
            <w:r w:rsidRPr="009028E0">
              <w:rPr>
                <w:sz w:val="22"/>
                <w:szCs w:val="22"/>
              </w:rPr>
              <w:t>eiklos sritis „Verslumo skatinimas, verslo patirties perėmimas“</w:t>
            </w:r>
            <w:r w:rsidRPr="00261444">
              <w:rPr>
                <w:sz w:val="22"/>
                <w:szCs w:val="22"/>
              </w:rPr>
              <w:t xml:space="preserve">; </w:t>
            </w:r>
          </w:p>
          <w:p w:rsidR="008C32AC" w:rsidRPr="008A7C3A" w:rsidRDefault="00A9604C" w:rsidP="00C66509">
            <w:pPr>
              <w:shd w:val="clear" w:color="auto" w:fill="FFFFFF"/>
              <w:spacing w:after="0" w:line="240" w:lineRule="auto"/>
              <w:jc w:val="both"/>
              <w:rPr>
                <w:sz w:val="22"/>
                <w:szCs w:val="22"/>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w:t>
            </w:r>
            <w:r>
              <w:rPr>
                <w:sz w:val="22"/>
                <w:szCs w:val="22"/>
              </w:rPr>
              <w:t>mas, savanorystės skatinimas“;</w:t>
            </w:r>
            <w:r w:rsidRPr="009028E0">
              <w:rPr>
                <w:sz w:val="22"/>
                <w:szCs w:val="22"/>
              </w:rPr>
              <w:t xml:space="preserve">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3.1. v</w:t>
            </w:r>
            <w:r w:rsidRPr="009028E0">
              <w:rPr>
                <w:iCs/>
                <w:sz w:val="22"/>
                <w:szCs w:val="22"/>
              </w:rPr>
              <w:t>eiklos sritis</w:t>
            </w:r>
            <w:r w:rsidRPr="009028E0">
              <w:rPr>
                <w:sz w:val="22"/>
                <w:szCs w:val="22"/>
              </w:rPr>
              <w:t xml:space="preserve"> „Parama socialinėms, kultūrinėms, pilietinėms jaunimo iniciatyvoms“</w:t>
            </w:r>
            <w:r>
              <w:rPr>
                <w:sz w:val="22"/>
                <w:szCs w:val="22"/>
              </w:rPr>
              <w:t xml:space="preserve"> ir </w:t>
            </w:r>
            <w:r w:rsidRPr="00492A34">
              <w:rPr>
                <w:iCs/>
                <w:sz w:val="22"/>
                <w:szCs w:val="22"/>
              </w:rPr>
              <w:t>2.3.2.</w:t>
            </w:r>
            <w:r>
              <w:rPr>
                <w:iCs/>
                <w:sz w:val="22"/>
                <w:szCs w:val="22"/>
              </w:rPr>
              <w:t xml:space="preserve"> </w:t>
            </w:r>
            <w:r w:rsidRPr="00492A34">
              <w:rPr>
                <w:iCs/>
                <w:sz w:val="22"/>
                <w:szCs w:val="22"/>
              </w:rPr>
              <w:t>veiklos sritis:</w:t>
            </w:r>
            <w:r w:rsidRPr="00492A34">
              <w:rPr>
                <w:sz w:val="22"/>
                <w:szCs w:val="22"/>
              </w:rPr>
              <w:t xml:space="preserve"> „Jaunimo laisvalaikio galimybių gerinimas“</w:t>
            </w:r>
            <w:r>
              <w:rPr>
                <w:sz w:val="22"/>
                <w:szCs w:val="22"/>
              </w:rPr>
              <w:t>.</w:t>
            </w:r>
          </w:p>
        </w:tc>
      </w:tr>
      <w:tr w:rsidR="00875F58" w:rsidRPr="009028E0" w:rsidTr="005C4F81">
        <w:trPr>
          <w:trHeight w:val="96"/>
        </w:trPr>
        <w:tc>
          <w:tcPr>
            <w:tcW w:w="992"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C66509">
            <w:pPr>
              <w:spacing w:after="0" w:line="240" w:lineRule="auto"/>
            </w:pPr>
            <w:r w:rsidRPr="009028E0">
              <w:lastRenderedPageBreak/>
              <w:t>10.4.2.</w:t>
            </w:r>
          </w:p>
        </w:tc>
        <w:tc>
          <w:tcPr>
            <w:tcW w:w="5954" w:type="dxa"/>
            <w:tcBorders>
              <w:top w:val="single" w:sz="4" w:space="0" w:color="auto"/>
              <w:left w:val="single" w:sz="4" w:space="0" w:color="auto"/>
              <w:bottom w:val="single" w:sz="4" w:space="0" w:color="auto"/>
              <w:right w:val="single" w:sz="4" w:space="0" w:color="auto"/>
            </w:tcBorders>
            <w:vAlign w:val="center"/>
          </w:tcPr>
          <w:p w:rsidR="00875F58" w:rsidRPr="009028E0" w:rsidRDefault="00875F58" w:rsidP="00C66509">
            <w:pPr>
              <w:spacing w:after="0" w:line="240" w:lineRule="auto"/>
              <w:rPr>
                <w:b/>
                <w:i/>
              </w:rPr>
            </w:pPr>
            <w:r w:rsidRPr="009028E0">
              <w:rPr>
                <w:b/>
                <w:i/>
              </w:rPr>
              <w:t>Susiję su VVG teritorijos gyventojų aktyvumo skatinimu:</w:t>
            </w:r>
          </w:p>
          <w:p w:rsidR="00875F58" w:rsidRPr="009028E0" w:rsidRDefault="00875F58" w:rsidP="00C66509">
            <w:pPr>
              <w:spacing w:after="0" w:line="240" w:lineRule="auto"/>
              <w:rPr>
                <w:sz w:val="20"/>
                <w:szCs w:val="20"/>
              </w:rPr>
            </w:pPr>
          </w:p>
          <w:p w:rsidR="00875F58" w:rsidRPr="009028E0" w:rsidRDefault="00875F58" w:rsidP="007C024E">
            <w:pPr>
              <w:spacing w:after="0" w:line="240" w:lineRule="auto"/>
              <w:jc w:val="both"/>
            </w:pPr>
            <w:r w:rsidRPr="009028E0">
              <w:t>Informacijos apie VPS, VVG viešumo didinimas, teikiant informaciją apie VVG veiklą, organizuojant VVG ir vietos gyventojų, organizacijų atstovų, esamų bei potencialių pareiškėjų susitikimus, konsultacijas, bendrus renginius.</w:t>
            </w:r>
          </w:p>
          <w:p w:rsidR="00875F58" w:rsidRPr="009028E0" w:rsidRDefault="00875F58" w:rsidP="007C024E">
            <w:pPr>
              <w:spacing w:after="0" w:line="240" w:lineRule="auto"/>
              <w:jc w:val="both"/>
            </w:pPr>
            <w:r w:rsidRPr="009028E0">
              <w:t xml:space="preserve">Informacijos sklaida apie VPS įgyvendinimo eigą, pateikiant įgyvendintų I Kvietimo VP geros praktikos pavyzdžius bei </w:t>
            </w:r>
            <w:r w:rsidR="009028E0" w:rsidRPr="009028E0">
              <w:t>nesėkmes</w:t>
            </w:r>
            <w:r w:rsidRPr="009028E0">
              <w:t>.</w:t>
            </w:r>
          </w:p>
          <w:p w:rsidR="00875F58" w:rsidRPr="009028E0" w:rsidRDefault="00875F58" w:rsidP="007C024E">
            <w:pPr>
              <w:spacing w:after="0" w:line="240" w:lineRule="auto"/>
              <w:jc w:val="both"/>
            </w:pPr>
            <w:r w:rsidRPr="009028E0">
              <w:t xml:space="preserve">II </w:t>
            </w:r>
            <w:r w:rsidR="008166A0" w:rsidRPr="009028E0">
              <w:t xml:space="preserve">ir III </w:t>
            </w:r>
            <w:r w:rsidRPr="009028E0">
              <w:t xml:space="preserve">Kvietimo VP pareiškėjų konsultavimas dėl VP įgyvendinimo ir administravimo. </w:t>
            </w:r>
          </w:p>
          <w:p w:rsidR="00875F58" w:rsidRPr="009028E0" w:rsidRDefault="00875F58" w:rsidP="007C024E">
            <w:pPr>
              <w:spacing w:after="0" w:line="240" w:lineRule="auto"/>
              <w:jc w:val="both"/>
            </w:pPr>
            <w:r w:rsidRPr="009028E0">
              <w:t>Informavimas apie I</w:t>
            </w:r>
            <w:r w:rsidR="008166A0" w:rsidRPr="009028E0">
              <w:t>V</w:t>
            </w:r>
            <w:r w:rsidRPr="009028E0">
              <w:t xml:space="preserve"> Kvietimo vietos projektams </w:t>
            </w:r>
            <w:r w:rsidRPr="009028E0">
              <w:lastRenderedPageBreak/>
              <w:t>keliamus reikalavimus, darbas su vietos pareiškėjais, planuojančiais teikti vietos projektų paraiškas pagal I</w:t>
            </w:r>
            <w:r w:rsidR="008166A0" w:rsidRPr="009028E0">
              <w:t>V</w:t>
            </w:r>
            <w:r w:rsidRPr="009028E0">
              <w:t xml:space="preserve"> Kvietimą, padedant generuoti vietos projektų idėjas, pagalba rengiant VP paraiškas.</w:t>
            </w:r>
          </w:p>
          <w:p w:rsidR="00A0739F" w:rsidRPr="009028E0" w:rsidRDefault="00A0739F" w:rsidP="00A0739F">
            <w:pPr>
              <w:spacing w:after="0" w:line="240" w:lineRule="auto"/>
              <w:jc w:val="both"/>
            </w:pPr>
            <w:r w:rsidRPr="009028E0">
              <w:t>IV Kvietimo rezultatų viešinimas.</w:t>
            </w:r>
          </w:p>
          <w:p w:rsidR="00875F58" w:rsidRPr="009028E0" w:rsidRDefault="00875F58" w:rsidP="008166A0">
            <w:pPr>
              <w:spacing w:after="0" w:line="240" w:lineRule="auto"/>
              <w:jc w:val="both"/>
            </w:pPr>
            <w:r w:rsidRPr="009028E0">
              <w:t>Pasirengimas V Kvietimui: gyventojų</w:t>
            </w:r>
            <w:r w:rsidR="000D532B">
              <w:t>, NVO</w:t>
            </w:r>
            <w:r w:rsidRPr="009028E0">
              <w:t xml:space="preserve"> ir verslo įmonių aktyvinimas, pagalba gene</w:t>
            </w:r>
            <w:r w:rsidR="007C024E" w:rsidRPr="009028E0">
              <w:t>ruojant vietos projektų idėjas.</w:t>
            </w:r>
          </w:p>
        </w:tc>
        <w:tc>
          <w:tcPr>
            <w:tcW w:w="8080" w:type="dxa"/>
            <w:tcBorders>
              <w:top w:val="single" w:sz="4" w:space="0" w:color="auto"/>
              <w:left w:val="single" w:sz="4" w:space="0" w:color="auto"/>
              <w:bottom w:val="single" w:sz="4" w:space="0" w:color="auto"/>
              <w:right w:val="single" w:sz="4" w:space="0" w:color="auto"/>
            </w:tcBorders>
            <w:vAlign w:val="center"/>
          </w:tcPr>
          <w:p w:rsidR="00A9604C" w:rsidRPr="009028E0" w:rsidRDefault="00A9604C" w:rsidP="00A9604C">
            <w:pPr>
              <w:spacing w:after="0" w:line="240" w:lineRule="auto"/>
              <w:rPr>
                <w:b/>
                <w:sz w:val="22"/>
                <w:szCs w:val="22"/>
              </w:rPr>
            </w:pPr>
            <w:r w:rsidRPr="009028E0">
              <w:rPr>
                <w:b/>
                <w:sz w:val="22"/>
                <w:szCs w:val="22"/>
              </w:rPr>
              <w:lastRenderedPageBreak/>
              <w:t>I Kvietimas</w:t>
            </w:r>
          </w:p>
          <w:p w:rsidR="00A9604C" w:rsidRDefault="00A9604C" w:rsidP="00A9604C">
            <w:pPr>
              <w:spacing w:after="0" w:line="240" w:lineRule="auto"/>
              <w:rPr>
                <w:sz w:val="20"/>
                <w:szCs w:val="20"/>
              </w:rPr>
            </w:pPr>
            <w:r w:rsidRPr="009028E0">
              <w:rPr>
                <w:sz w:val="22"/>
                <w:szCs w:val="22"/>
              </w:rPr>
              <w:t>I Prioriteto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w:t>
            </w:r>
            <w:r>
              <w:rPr>
                <w:sz w:val="22"/>
                <w:szCs w:val="22"/>
              </w:rPr>
              <w:t xml:space="preserve"> ne žemės ūkio verslui pradėti“. </w:t>
            </w:r>
            <w:r w:rsidRPr="00492A34">
              <w:rPr>
                <w:sz w:val="22"/>
                <w:szCs w:val="22"/>
              </w:rPr>
              <w:t>1.</w:t>
            </w:r>
            <w:r>
              <w:rPr>
                <w:sz w:val="22"/>
                <w:szCs w:val="22"/>
              </w:rPr>
              <w:t xml:space="preserve">2. </w:t>
            </w:r>
            <w:r w:rsidRPr="00492A34">
              <w:rPr>
                <w:sz w:val="22"/>
                <w:szCs w:val="22"/>
              </w:rPr>
              <w:t>Priemonės „Kaimo verslų konkurencingumo didinimas“ 1.2.1. V</w:t>
            </w:r>
            <w:r w:rsidRPr="00492A34">
              <w:rPr>
                <w:iCs/>
                <w:sz w:val="22"/>
                <w:szCs w:val="22"/>
              </w:rPr>
              <w:t>eiklos sritis</w:t>
            </w:r>
            <w:r w:rsidRPr="00492A34">
              <w:rPr>
                <w:sz w:val="22"/>
                <w:szCs w:val="22"/>
              </w:rPr>
              <w:t xml:space="preserve"> „Parama ne žemės ūkio verslų plėtrai</w:t>
            </w:r>
            <w:r>
              <w:rPr>
                <w:sz w:val="22"/>
                <w:szCs w:val="22"/>
              </w:rPr>
              <w:t>“.</w:t>
            </w:r>
          </w:p>
          <w:p w:rsidR="00A9604C" w:rsidRPr="009028E0" w:rsidRDefault="00A9604C" w:rsidP="00A9604C">
            <w:pPr>
              <w:spacing w:after="0" w:line="240" w:lineRule="auto"/>
              <w:rPr>
                <w:sz w:val="20"/>
                <w:szCs w:val="20"/>
              </w:rPr>
            </w:pPr>
          </w:p>
          <w:p w:rsidR="00A9604C" w:rsidRPr="00D3284E" w:rsidRDefault="00A9604C" w:rsidP="00A9604C">
            <w:pPr>
              <w:spacing w:after="0" w:line="240" w:lineRule="auto"/>
              <w:rPr>
                <w:b/>
                <w:sz w:val="22"/>
                <w:szCs w:val="22"/>
              </w:rPr>
            </w:pPr>
            <w:r w:rsidRPr="00D3284E">
              <w:rPr>
                <w:b/>
                <w:sz w:val="22"/>
                <w:szCs w:val="22"/>
              </w:rPr>
              <w:t>II Kvietimas</w:t>
            </w:r>
          </w:p>
          <w:p w:rsidR="00FD4C45" w:rsidRPr="00FD4C45" w:rsidRDefault="00FD4C45" w:rsidP="00FD4C45">
            <w:pPr>
              <w:shd w:val="clear" w:color="auto" w:fill="FFFFFF"/>
              <w:spacing w:after="0" w:line="240" w:lineRule="auto"/>
              <w:jc w:val="both"/>
              <w:rPr>
                <w:sz w:val="22"/>
                <w:szCs w:val="22"/>
              </w:rPr>
            </w:pPr>
            <w:r w:rsidRPr="00FD4C45">
              <w:rPr>
                <w:sz w:val="22"/>
                <w:szCs w:val="22"/>
              </w:rPr>
              <w:t>I Prioriteto „</w:t>
            </w:r>
            <w:r w:rsidRPr="00FD4C45">
              <w:rPr>
                <w:bCs/>
                <w:sz w:val="22"/>
                <w:szCs w:val="22"/>
              </w:rPr>
              <w:t xml:space="preserve">Naujų </w:t>
            </w:r>
            <w:r w:rsidRPr="00FD4C45">
              <w:rPr>
                <w:sz w:val="22"/>
                <w:szCs w:val="22"/>
              </w:rPr>
              <w:t>darbo vietų kaime kūrimas, palankių ekonominės veiklos sąlygų sudarymas“ 1.1. Priemonės „Naujų kaimo verslų kūrimas“ 1.1.2. v</w:t>
            </w:r>
            <w:r w:rsidRPr="00FD4C45">
              <w:rPr>
                <w:iCs/>
                <w:sz w:val="22"/>
                <w:szCs w:val="22"/>
              </w:rPr>
              <w:t xml:space="preserve">eiklos sritis </w:t>
            </w:r>
            <w:r w:rsidRPr="00FD4C45">
              <w:rPr>
                <w:sz w:val="22"/>
                <w:szCs w:val="22"/>
              </w:rPr>
              <w:t>„Parama smulkioms žemės ūkio veikloms ir žemės ūkio produktų apdorojimo bei perdirbimo verslams pradėti“. 1.2. Priemonės „Kaimo verslų konkurencingumo didinimas“ 1.2.2. v</w:t>
            </w:r>
            <w:r w:rsidRPr="00FD4C45">
              <w:rPr>
                <w:iCs/>
                <w:sz w:val="22"/>
                <w:szCs w:val="22"/>
              </w:rPr>
              <w:t>eiklos sritis</w:t>
            </w:r>
            <w:r w:rsidRPr="00FD4C45">
              <w:rPr>
                <w:sz w:val="22"/>
                <w:szCs w:val="22"/>
              </w:rPr>
              <w:t xml:space="preserve"> „Parama žemės ūkio veiklų ir su žemės ūkiu susijusių verslų plėtrai“.</w:t>
            </w:r>
          </w:p>
          <w:p w:rsidR="00A9604C" w:rsidRPr="009028E0" w:rsidRDefault="00A9604C" w:rsidP="00A9604C">
            <w:pPr>
              <w:shd w:val="clear" w:color="auto" w:fill="FFFFFF"/>
              <w:spacing w:after="0" w:line="240" w:lineRule="auto"/>
              <w:jc w:val="both"/>
              <w:rPr>
                <w:sz w:val="22"/>
                <w:szCs w:val="22"/>
              </w:rPr>
            </w:pPr>
          </w:p>
          <w:p w:rsidR="00A9604C" w:rsidRDefault="00A9604C" w:rsidP="00A9604C">
            <w:pPr>
              <w:spacing w:after="0" w:line="240" w:lineRule="auto"/>
              <w:rPr>
                <w:b/>
                <w:sz w:val="22"/>
                <w:szCs w:val="22"/>
              </w:rPr>
            </w:pPr>
            <w:r w:rsidRPr="00D3284E">
              <w:rPr>
                <w:b/>
                <w:sz w:val="22"/>
                <w:szCs w:val="22"/>
              </w:rPr>
              <w:lastRenderedPageBreak/>
              <w:t>III Kvietimas</w:t>
            </w:r>
          </w:p>
          <w:p w:rsidR="00B14F79" w:rsidRPr="00B14F79" w:rsidRDefault="00B14F79" w:rsidP="00B14F79">
            <w:pPr>
              <w:shd w:val="clear" w:color="auto" w:fill="FFFFFF"/>
              <w:spacing w:after="0" w:line="240" w:lineRule="auto"/>
              <w:jc w:val="both"/>
              <w:rPr>
                <w:sz w:val="22"/>
                <w:szCs w:val="22"/>
              </w:rPr>
            </w:pPr>
            <w:r w:rsidRPr="000231D6">
              <w:rPr>
                <w:sz w:val="22"/>
                <w:szCs w:val="22"/>
              </w:rPr>
              <w:t>I Prioriteto „</w:t>
            </w:r>
            <w:r w:rsidRPr="000231D6">
              <w:rPr>
                <w:bCs/>
                <w:sz w:val="22"/>
                <w:szCs w:val="22"/>
              </w:rPr>
              <w:t xml:space="preserve">Naujų </w:t>
            </w:r>
            <w:r w:rsidRPr="000231D6">
              <w:rPr>
                <w:sz w:val="22"/>
                <w:szCs w:val="22"/>
              </w:rPr>
              <w:t>darbo vietų kaime kūrimas, palankių ekonominės veiklos sąlygų sudarymas“ 1.1. Priemonės „Naujų kaimo verslų kūrimas“ 1.1.1. V</w:t>
            </w:r>
            <w:r w:rsidRPr="000231D6">
              <w:rPr>
                <w:iCs/>
                <w:sz w:val="22"/>
                <w:szCs w:val="22"/>
              </w:rPr>
              <w:t xml:space="preserve">eiklos sritis </w:t>
            </w:r>
            <w:r w:rsidRPr="000231D6">
              <w:rPr>
                <w:sz w:val="22"/>
                <w:szCs w:val="22"/>
              </w:rPr>
              <w:t>„Parama ne žemės ūkio verslui pradėti“ ir 1.1.2. v</w:t>
            </w:r>
            <w:r w:rsidRPr="000231D6">
              <w:rPr>
                <w:iCs/>
                <w:sz w:val="22"/>
                <w:szCs w:val="22"/>
              </w:rPr>
              <w:t xml:space="preserve">eiklos sritis </w:t>
            </w:r>
            <w:r w:rsidRPr="000231D6">
              <w:rPr>
                <w:sz w:val="22"/>
                <w:szCs w:val="22"/>
              </w:rPr>
              <w:t>„Parama smulkioms žemės ūkio veikloms ir žemės ūkio produktų apdorojimo bei perdirbimo verslams pradėti“. 1.2. Priemonės „Kaimo verslų konkurencingumo didinimas“ 1.2.1. V</w:t>
            </w:r>
            <w:r w:rsidRPr="000231D6">
              <w:rPr>
                <w:iCs/>
                <w:sz w:val="22"/>
                <w:szCs w:val="22"/>
              </w:rPr>
              <w:t>eiklos sritis</w:t>
            </w:r>
            <w:r w:rsidRPr="000231D6">
              <w:rPr>
                <w:sz w:val="22"/>
                <w:szCs w:val="22"/>
              </w:rPr>
              <w:t xml:space="preserve"> „Parama ne žemės ūkio verslų plėtrai“ ir 1.2.2. v</w:t>
            </w:r>
            <w:r w:rsidRPr="000231D6">
              <w:rPr>
                <w:iCs/>
                <w:sz w:val="22"/>
                <w:szCs w:val="22"/>
              </w:rPr>
              <w:t>eiklos sritis</w:t>
            </w:r>
            <w:r w:rsidRPr="000231D6">
              <w:rPr>
                <w:sz w:val="22"/>
                <w:szCs w:val="22"/>
              </w:rPr>
              <w:t xml:space="preserve"> „Parama žemės ūkio veiklų ir su žemės ūkiu susijusių verslų plėtrai“.</w:t>
            </w:r>
            <w:r>
              <w:rPr>
                <w:sz w:val="22"/>
                <w:szCs w:val="22"/>
              </w:rPr>
              <w:t xml:space="preserve"> </w:t>
            </w:r>
            <w:r w:rsidRPr="000231D6">
              <w:rPr>
                <w:sz w:val="22"/>
                <w:szCs w:val="22"/>
              </w:rPr>
              <w:t xml:space="preserve">1.3. Priemonės „Prielaidų ekonominei veiklai kaime sudarymas“ 1.3.1. veiklos sritis „Parama iniciatyvoms, skirtoms sudaryti palankias gyventojų ekonominio užimtumo sąlygas”, 1.3.2. veiklos sritis „Parama smulkių veiklos vykdytojų bendradarbiavimo iniciatyvoms, įgyvendinant populiarinimo veiklą, skirtą vietos rinkoms plėtoti“ ir 1.3.3. veiklos sritis „Verslumo skatinimas, verslo patirties perėmimas“. </w:t>
            </w:r>
          </w:p>
          <w:p w:rsidR="00A9604C" w:rsidRPr="00492A34" w:rsidRDefault="00A9604C" w:rsidP="00A9604C">
            <w:pPr>
              <w:shd w:val="clear" w:color="auto" w:fill="FFFFFF"/>
              <w:spacing w:after="0" w:line="240" w:lineRule="auto"/>
              <w:jc w:val="both"/>
              <w:rPr>
                <w:sz w:val="22"/>
                <w:szCs w:val="22"/>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plėtojimas, savanorystės skatinimas“ ir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w:t>
            </w:r>
            <w:r w:rsidRPr="009028E0">
              <w:rPr>
                <w:iCs/>
                <w:sz w:val="22"/>
                <w:szCs w:val="22"/>
              </w:rPr>
              <w:t>.1.</w:t>
            </w:r>
            <w:r>
              <w:rPr>
                <w:iCs/>
                <w:sz w:val="22"/>
                <w:szCs w:val="22"/>
              </w:rPr>
              <w:t xml:space="preserve"> v</w:t>
            </w:r>
            <w:r w:rsidRPr="009028E0">
              <w:rPr>
                <w:iCs/>
                <w:sz w:val="22"/>
                <w:szCs w:val="22"/>
              </w:rPr>
              <w:t>eiklos sritis</w:t>
            </w:r>
            <w:r w:rsidRPr="009028E0">
              <w:rPr>
                <w:sz w:val="22"/>
                <w:szCs w:val="22"/>
              </w:rPr>
              <w:t xml:space="preserve"> „Parama socialinėms, kultūrinėms, pilietinėms jaunimo iniciatyvoms“.</w:t>
            </w:r>
          </w:p>
          <w:p w:rsidR="00A9604C" w:rsidRPr="009028E0" w:rsidRDefault="00A9604C" w:rsidP="00A9604C">
            <w:pPr>
              <w:spacing w:after="0" w:line="240" w:lineRule="auto"/>
              <w:rPr>
                <w:sz w:val="20"/>
                <w:szCs w:val="20"/>
              </w:rPr>
            </w:pPr>
          </w:p>
          <w:p w:rsidR="00A9604C" w:rsidRPr="009028E0" w:rsidRDefault="00A9604C" w:rsidP="00A9604C">
            <w:pPr>
              <w:spacing w:after="0" w:line="240" w:lineRule="auto"/>
              <w:rPr>
                <w:b/>
                <w:sz w:val="22"/>
                <w:szCs w:val="22"/>
              </w:rPr>
            </w:pPr>
            <w:r w:rsidRPr="009028E0">
              <w:rPr>
                <w:b/>
                <w:sz w:val="22"/>
                <w:szCs w:val="22"/>
              </w:rPr>
              <w:t>IV Kvietimas</w:t>
            </w:r>
          </w:p>
          <w:p w:rsidR="00A9604C" w:rsidRDefault="00A9604C" w:rsidP="00A9604C">
            <w:pPr>
              <w:shd w:val="clear" w:color="auto" w:fill="FFFFFF"/>
              <w:spacing w:after="0" w:line="240" w:lineRule="auto"/>
              <w:jc w:val="both"/>
              <w:rPr>
                <w:sz w:val="22"/>
                <w:szCs w:val="22"/>
              </w:rPr>
            </w:pPr>
            <w:r w:rsidRPr="009028E0">
              <w:rPr>
                <w:sz w:val="22"/>
                <w:szCs w:val="22"/>
              </w:rPr>
              <w:t xml:space="preserve">I </w:t>
            </w:r>
            <w:r w:rsidRPr="00261444">
              <w:rPr>
                <w:sz w:val="22"/>
                <w:szCs w:val="22"/>
              </w:rPr>
              <w:t xml:space="preserve">Prioriteto </w:t>
            </w:r>
            <w:r w:rsidRPr="00261444">
              <w:rPr>
                <w:i/>
                <w:sz w:val="22"/>
                <w:szCs w:val="22"/>
              </w:rPr>
              <w:t>„</w:t>
            </w:r>
            <w:r w:rsidRPr="00261444">
              <w:rPr>
                <w:bCs/>
                <w:sz w:val="22"/>
                <w:szCs w:val="22"/>
              </w:rPr>
              <w:t xml:space="preserve">Naujų </w:t>
            </w:r>
            <w:r w:rsidRPr="00261444">
              <w:rPr>
                <w:sz w:val="22"/>
                <w:szCs w:val="22"/>
              </w:rPr>
              <w:t xml:space="preserve">darbo vietų kaime kūrimas, palankių ekonominės veiklos sąlygų sudarymas“ </w:t>
            </w:r>
            <w:r w:rsidRPr="009028E0">
              <w:rPr>
                <w:sz w:val="22"/>
                <w:szCs w:val="22"/>
              </w:rPr>
              <w:t>1.3. Priemonės „Prielaidų ekonominei veiklai kaime sudarymas“</w:t>
            </w:r>
            <w:r>
              <w:rPr>
                <w:sz w:val="22"/>
                <w:szCs w:val="22"/>
              </w:rPr>
              <w:t xml:space="preserve"> </w:t>
            </w:r>
            <w:r w:rsidRPr="009028E0">
              <w:rPr>
                <w:sz w:val="22"/>
                <w:szCs w:val="22"/>
              </w:rPr>
              <w:t>1.3.3.</w:t>
            </w:r>
            <w:r>
              <w:rPr>
                <w:sz w:val="22"/>
                <w:szCs w:val="22"/>
              </w:rPr>
              <w:t xml:space="preserve"> v</w:t>
            </w:r>
            <w:r w:rsidRPr="009028E0">
              <w:rPr>
                <w:sz w:val="22"/>
                <w:szCs w:val="22"/>
              </w:rPr>
              <w:t>eiklos sritis „Verslumo skatinimas, verslo patirties perėmimas“</w:t>
            </w:r>
            <w:r w:rsidRPr="00261444">
              <w:rPr>
                <w:sz w:val="22"/>
                <w:szCs w:val="22"/>
              </w:rPr>
              <w:t xml:space="preserve">; </w:t>
            </w:r>
          </w:p>
          <w:p w:rsidR="00A9604C" w:rsidRDefault="00A9604C" w:rsidP="00C66509">
            <w:pPr>
              <w:spacing w:after="0" w:line="240" w:lineRule="auto"/>
              <w:rPr>
                <w:b/>
                <w:sz w:val="22"/>
                <w:szCs w:val="22"/>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w:t>
            </w:r>
            <w:r>
              <w:rPr>
                <w:sz w:val="22"/>
                <w:szCs w:val="22"/>
              </w:rPr>
              <w:t>mas, savanorystės skatinimas“;</w:t>
            </w:r>
            <w:r w:rsidRPr="009028E0">
              <w:rPr>
                <w:sz w:val="22"/>
                <w:szCs w:val="22"/>
              </w:rPr>
              <w:t xml:space="preserve">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3.1. v</w:t>
            </w:r>
            <w:r w:rsidRPr="009028E0">
              <w:rPr>
                <w:iCs/>
                <w:sz w:val="22"/>
                <w:szCs w:val="22"/>
              </w:rPr>
              <w:t>eiklos sritis</w:t>
            </w:r>
            <w:r w:rsidRPr="009028E0">
              <w:rPr>
                <w:sz w:val="22"/>
                <w:szCs w:val="22"/>
              </w:rPr>
              <w:t xml:space="preserve"> „Parama socialinėms, kultūrinėms, pilietinėms jaunimo iniciatyvoms“</w:t>
            </w:r>
            <w:r>
              <w:rPr>
                <w:sz w:val="22"/>
                <w:szCs w:val="22"/>
              </w:rPr>
              <w:t xml:space="preserve"> ir </w:t>
            </w:r>
            <w:r w:rsidRPr="00492A34">
              <w:rPr>
                <w:iCs/>
                <w:sz w:val="22"/>
                <w:szCs w:val="22"/>
              </w:rPr>
              <w:t>2.3.2.</w:t>
            </w:r>
            <w:r>
              <w:rPr>
                <w:iCs/>
                <w:sz w:val="22"/>
                <w:szCs w:val="22"/>
              </w:rPr>
              <w:t xml:space="preserve"> </w:t>
            </w:r>
            <w:r w:rsidRPr="00492A34">
              <w:rPr>
                <w:iCs/>
                <w:sz w:val="22"/>
                <w:szCs w:val="22"/>
              </w:rPr>
              <w:t>veiklos sritis:</w:t>
            </w:r>
            <w:r w:rsidRPr="00492A34">
              <w:rPr>
                <w:sz w:val="22"/>
                <w:szCs w:val="22"/>
              </w:rPr>
              <w:t xml:space="preserve"> „Jaunimo laisvalaikio galimybių gerinimas“</w:t>
            </w:r>
            <w:r>
              <w:rPr>
                <w:sz w:val="22"/>
                <w:szCs w:val="22"/>
              </w:rPr>
              <w:t>.</w:t>
            </w:r>
          </w:p>
          <w:p w:rsidR="00A9604C" w:rsidRPr="009028E0" w:rsidRDefault="00A9604C" w:rsidP="00C66509">
            <w:pPr>
              <w:spacing w:after="0" w:line="240" w:lineRule="auto"/>
              <w:rPr>
                <w:b/>
                <w:sz w:val="22"/>
                <w:szCs w:val="22"/>
              </w:rPr>
            </w:pPr>
          </w:p>
          <w:p w:rsidR="00875F58" w:rsidRPr="009028E0" w:rsidRDefault="00875F58" w:rsidP="00C66509">
            <w:pPr>
              <w:spacing w:after="0" w:line="240" w:lineRule="auto"/>
              <w:rPr>
                <w:b/>
                <w:sz w:val="22"/>
                <w:szCs w:val="22"/>
              </w:rPr>
            </w:pPr>
            <w:r w:rsidRPr="009028E0">
              <w:rPr>
                <w:b/>
                <w:sz w:val="22"/>
                <w:szCs w:val="22"/>
              </w:rPr>
              <w:t>V Kvietimas</w:t>
            </w:r>
          </w:p>
          <w:p w:rsidR="00875F58" w:rsidRPr="009028E0" w:rsidRDefault="00875F58">
            <w:pPr>
              <w:shd w:val="clear" w:color="auto" w:fill="FFFFFF"/>
              <w:spacing w:after="0" w:line="240" w:lineRule="auto"/>
              <w:jc w:val="both"/>
              <w:rPr>
                <w:sz w:val="22"/>
                <w:szCs w:val="22"/>
              </w:rPr>
            </w:pPr>
            <w:r w:rsidRPr="009028E0">
              <w:rPr>
                <w:sz w:val="22"/>
                <w:szCs w:val="22"/>
              </w:rPr>
              <w:t>I Prioriteto</w:t>
            </w:r>
            <w:r w:rsidRPr="009028E0">
              <w:rPr>
                <w:i/>
                <w:sz w:val="22"/>
                <w:szCs w:val="22"/>
              </w:rPr>
              <w:t xml:space="preserve">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 ne žemės ūkio verslui pradėti“</w:t>
            </w:r>
            <w:r w:rsidR="004C124C">
              <w:rPr>
                <w:sz w:val="22"/>
                <w:szCs w:val="22"/>
              </w:rPr>
              <w:t xml:space="preserve"> ir </w:t>
            </w:r>
            <w:r w:rsidRPr="009028E0">
              <w:rPr>
                <w:sz w:val="22"/>
                <w:szCs w:val="22"/>
              </w:rPr>
              <w:t xml:space="preserve"> </w:t>
            </w:r>
            <w:r w:rsidR="004C124C">
              <w:rPr>
                <w:sz w:val="22"/>
                <w:szCs w:val="22"/>
              </w:rPr>
              <w:t>1.1.2. v</w:t>
            </w:r>
            <w:r w:rsidR="004C124C" w:rsidRPr="00261444">
              <w:rPr>
                <w:iCs/>
                <w:sz w:val="22"/>
                <w:szCs w:val="22"/>
              </w:rPr>
              <w:t xml:space="preserve">eiklos sritis </w:t>
            </w:r>
            <w:r w:rsidR="004C124C" w:rsidRPr="00261444">
              <w:rPr>
                <w:sz w:val="22"/>
                <w:szCs w:val="22"/>
              </w:rPr>
              <w:t>„</w:t>
            </w:r>
            <w:r w:rsidR="004C124C" w:rsidRPr="00492A34">
              <w:rPr>
                <w:sz w:val="22"/>
                <w:szCs w:val="22"/>
              </w:rPr>
              <w:t>Parama smulkioms žemės ūkio veikloms ir žemės ūkio produktų apdorojimo bei perdirbimo verslams pradėti</w:t>
            </w:r>
            <w:r w:rsidR="004C124C">
              <w:rPr>
                <w:sz w:val="22"/>
                <w:szCs w:val="22"/>
              </w:rPr>
              <w:t>“.</w:t>
            </w:r>
          </w:p>
        </w:tc>
      </w:tr>
      <w:tr w:rsidR="00875F58" w:rsidRPr="009028E0" w:rsidTr="00C66509">
        <w:tc>
          <w:tcPr>
            <w:tcW w:w="99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75F58" w:rsidRPr="009028E0" w:rsidRDefault="00875F58" w:rsidP="00C66509">
            <w:pPr>
              <w:spacing w:after="0" w:line="240" w:lineRule="auto"/>
            </w:pPr>
            <w:r w:rsidRPr="009028E0">
              <w:lastRenderedPageBreak/>
              <w:t>10.5.</w:t>
            </w:r>
          </w:p>
        </w:tc>
        <w:tc>
          <w:tcPr>
            <w:tcW w:w="14034"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875F58" w:rsidRPr="009028E0" w:rsidRDefault="00875F58" w:rsidP="00C66509">
            <w:pPr>
              <w:spacing w:after="0" w:line="240" w:lineRule="auto"/>
              <w:rPr>
                <w:sz w:val="22"/>
                <w:szCs w:val="22"/>
              </w:rPr>
            </w:pPr>
            <w:r w:rsidRPr="009028E0">
              <w:rPr>
                <w:b/>
                <w:sz w:val="22"/>
                <w:szCs w:val="22"/>
              </w:rPr>
              <w:t>20</w:t>
            </w:r>
            <w:r w:rsidR="00A9604C">
              <w:rPr>
                <w:b/>
                <w:sz w:val="22"/>
                <w:szCs w:val="22"/>
              </w:rPr>
              <w:t>20</w:t>
            </w:r>
            <w:r w:rsidRPr="009028E0">
              <w:rPr>
                <w:b/>
                <w:sz w:val="22"/>
                <w:szCs w:val="22"/>
              </w:rPr>
              <w:t xml:space="preserve"> m.</w:t>
            </w:r>
          </w:p>
        </w:tc>
      </w:tr>
      <w:tr w:rsidR="00875F58" w:rsidRPr="009028E0" w:rsidTr="005C4F81">
        <w:trPr>
          <w:trHeight w:val="97"/>
        </w:trPr>
        <w:tc>
          <w:tcPr>
            <w:tcW w:w="992"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C66509">
            <w:pPr>
              <w:spacing w:after="0" w:line="240" w:lineRule="auto"/>
            </w:pPr>
            <w:r w:rsidRPr="009028E0">
              <w:t>10.5.1.</w:t>
            </w:r>
          </w:p>
        </w:tc>
        <w:tc>
          <w:tcPr>
            <w:tcW w:w="5954" w:type="dxa"/>
            <w:tcBorders>
              <w:top w:val="single" w:sz="4" w:space="0" w:color="auto"/>
              <w:left w:val="single" w:sz="4" w:space="0" w:color="auto"/>
              <w:bottom w:val="single" w:sz="4" w:space="0" w:color="auto"/>
              <w:right w:val="single" w:sz="4" w:space="0" w:color="auto"/>
            </w:tcBorders>
            <w:vAlign w:val="center"/>
          </w:tcPr>
          <w:p w:rsidR="00875F58" w:rsidRPr="009028E0" w:rsidRDefault="00875F58" w:rsidP="00C66509">
            <w:pPr>
              <w:spacing w:after="0" w:line="240" w:lineRule="auto"/>
              <w:rPr>
                <w:b/>
                <w:i/>
              </w:rPr>
            </w:pPr>
            <w:r w:rsidRPr="009028E0">
              <w:rPr>
                <w:b/>
                <w:i/>
              </w:rPr>
              <w:t>Susiję su VPS įgyvendinimu:</w:t>
            </w:r>
          </w:p>
          <w:p w:rsidR="00875F58" w:rsidRPr="009028E0" w:rsidRDefault="00875F58" w:rsidP="00C66509">
            <w:pPr>
              <w:spacing w:after="0" w:line="240" w:lineRule="auto"/>
              <w:rPr>
                <w:sz w:val="20"/>
                <w:szCs w:val="20"/>
              </w:rPr>
            </w:pPr>
          </w:p>
          <w:p w:rsidR="00875F58" w:rsidRPr="009028E0" w:rsidRDefault="00875F58" w:rsidP="00C66509">
            <w:pPr>
              <w:spacing w:after="0" w:line="240" w:lineRule="auto"/>
            </w:pPr>
            <w:r w:rsidRPr="009028E0">
              <w:t>II</w:t>
            </w:r>
            <w:r w:rsidR="00A0739F" w:rsidRPr="009028E0">
              <w:t>,</w:t>
            </w:r>
            <w:r w:rsidRPr="009028E0">
              <w:t xml:space="preserve"> III </w:t>
            </w:r>
            <w:r w:rsidR="00A0739F" w:rsidRPr="009028E0">
              <w:t xml:space="preserve">ir IV </w:t>
            </w:r>
            <w:r w:rsidRPr="009028E0">
              <w:t>Kvietimo vietos projektų administravimas.</w:t>
            </w:r>
          </w:p>
          <w:p w:rsidR="00875F58" w:rsidRPr="009028E0" w:rsidRDefault="008166A0" w:rsidP="00C66509">
            <w:pPr>
              <w:spacing w:after="0" w:line="240" w:lineRule="auto"/>
            </w:pPr>
            <w:r w:rsidRPr="009028E0">
              <w:t xml:space="preserve">Pasirengimas </w:t>
            </w:r>
            <w:r w:rsidR="00875F58" w:rsidRPr="009028E0">
              <w:t xml:space="preserve">V Kvietimui teikti vietos projektų paraiškas </w:t>
            </w:r>
            <w:r w:rsidR="00875F58" w:rsidRPr="009028E0">
              <w:lastRenderedPageBreak/>
              <w:t xml:space="preserve">(dokumentacijos, t.y. bendrųjų ir specialiųjų taisyklių, vidaus tvarkų, </w:t>
            </w:r>
            <w:r w:rsidR="009028E0" w:rsidRPr="009028E0">
              <w:t>paraiškos</w:t>
            </w:r>
            <w:r w:rsidR="00875F58" w:rsidRPr="009028E0">
              <w:t xml:space="preserve"> formų ir pan. rengimas ir derinimas su NMA).</w:t>
            </w:r>
          </w:p>
          <w:p w:rsidR="00875F58" w:rsidRPr="009028E0" w:rsidRDefault="00875F58" w:rsidP="00C66509">
            <w:pPr>
              <w:spacing w:after="0" w:line="240" w:lineRule="auto"/>
            </w:pPr>
            <w:r w:rsidRPr="009028E0">
              <w:t>V</w:t>
            </w:r>
            <w:r w:rsidR="00115005">
              <w:t xml:space="preserve"> ir VI</w:t>
            </w:r>
            <w:r w:rsidRPr="009028E0">
              <w:t xml:space="preserve"> Kvietimo teikti vietos projektų paraiškas paskelbimas.</w:t>
            </w:r>
          </w:p>
          <w:p w:rsidR="00875F58" w:rsidRDefault="00875F58" w:rsidP="00C66509">
            <w:pPr>
              <w:spacing w:after="0" w:line="240" w:lineRule="auto"/>
            </w:pPr>
            <w:r w:rsidRPr="009028E0">
              <w:t>V</w:t>
            </w:r>
            <w:r w:rsidR="00115005">
              <w:t xml:space="preserve"> ir VI</w:t>
            </w:r>
            <w:r w:rsidRPr="009028E0">
              <w:t xml:space="preserve"> Kvietimo vietos projektų vertinimas.</w:t>
            </w:r>
          </w:p>
          <w:p w:rsidR="00A9604C" w:rsidRPr="009028E0" w:rsidRDefault="00A9604C" w:rsidP="00C66509">
            <w:pPr>
              <w:spacing w:after="0" w:line="240" w:lineRule="auto"/>
            </w:pPr>
            <w:r w:rsidRPr="009028E0">
              <w:t>V Kvietimo vietos projektų tvirtinimas.</w:t>
            </w:r>
          </w:p>
          <w:p w:rsidR="00875F58" w:rsidRPr="009028E0" w:rsidRDefault="00875F58" w:rsidP="00C66509">
            <w:pPr>
              <w:spacing w:after="0" w:line="240" w:lineRule="auto"/>
            </w:pPr>
            <w:r w:rsidRPr="009028E0">
              <w:t xml:space="preserve">II </w:t>
            </w:r>
            <w:r w:rsidR="008166A0" w:rsidRPr="009028E0">
              <w:t xml:space="preserve">ir III </w:t>
            </w:r>
            <w:r w:rsidRPr="009028E0">
              <w:t>Kvietimo VP įgyvendinimo rezultatų apibendrinimas.</w:t>
            </w:r>
          </w:p>
        </w:tc>
        <w:tc>
          <w:tcPr>
            <w:tcW w:w="8080" w:type="dxa"/>
            <w:tcBorders>
              <w:top w:val="single" w:sz="4" w:space="0" w:color="auto"/>
              <w:left w:val="single" w:sz="4" w:space="0" w:color="auto"/>
              <w:bottom w:val="single" w:sz="4" w:space="0" w:color="auto"/>
              <w:right w:val="single" w:sz="4" w:space="0" w:color="auto"/>
            </w:tcBorders>
            <w:vAlign w:val="center"/>
          </w:tcPr>
          <w:p w:rsidR="00A9604C" w:rsidRPr="00D3284E" w:rsidRDefault="00A9604C" w:rsidP="00A9604C">
            <w:pPr>
              <w:spacing w:after="0" w:line="240" w:lineRule="auto"/>
              <w:rPr>
                <w:b/>
                <w:sz w:val="22"/>
                <w:szCs w:val="22"/>
              </w:rPr>
            </w:pPr>
            <w:r w:rsidRPr="00D3284E">
              <w:rPr>
                <w:b/>
                <w:sz w:val="22"/>
                <w:szCs w:val="22"/>
              </w:rPr>
              <w:lastRenderedPageBreak/>
              <w:t>II Kvietimas</w:t>
            </w:r>
          </w:p>
          <w:p w:rsidR="00FD4C45" w:rsidRPr="00FD4C45" w:rsidRDefault="00FD4C45" w:rsidP="00FD4C45">
            <w:pPr>
              <w:shd w:val="clear" w:color="auto" w:fill="FFFFFF"/>
              <w:spacing w:after="0" w:line="240" w:lineRule="auto"/>
              <w:jc w:val="both"/>
              <w:rPr>
                <w:sz w:val="22"/>
                <w:szCs w:val="22"/>
              </w:rPr>
            </w:pPr>
            <w:r w:rsidRPr="00FD4C45">
              <w:rPr>
                <w:sz w:val="22"/>
                <w:szCs w:val="22"/>
              </w:rPr>
              <w:t>I Prioriteto „</w:t>
            </w:r>
            <w:r w:rsidRPr="00FD4C45">
              <w:rPr>
                <w:bCs/>
                <w:sz w:val="22"/>
                <w:szCs w:val="22"/>
              </w:rPr>
              <w:t xml:space="preserve">Naujų </w:t>
            </w:r>
            <w:r w:rsidRPr="00FD4C45">
              <w:rPr>
                <w:sz w:val="22"/>
                <w:szCs w:val="22"/>
              </w:rPr>
              <w:t>darbo vietų kaime kūrimas, palankių ekonominės veiklos sąlygų sudarymas“ 1.1. Priemonės „Naujų kaimo verslų kūrimas“ 1.1.2. v</w:t>
            </w:r>
            <w:r w:rsidRPr="00FD4C45">
              <w:rPr>
                <w:iCs/>
                <w:sz w:val="22"/>
                <w:szCs w:val="22"/>
              </w:rPr>
              <w:t xml:space="preserve">eiklos sritis </w:t>
            </w:r>
            <w:r w:rsidRPr="00FD4C45">
              <w:rPr>
                <w:sz w:val="22"/>
                <w:szCs w:val="22"/>
              </w:rPr>
              <w:t xml:space="preserve">„Parama smulkioms žemės ūkio veikloms ir žemės ūkio produktų apdorojimo bei perdirbimo </w:t>
            </w:r>
            <w:r w:rsidRPr="00FD4C45">
              <w:rPr>
                <w:sz w:val="22"/>
                <w:szCs w:val="22"/>
              </w:rPr>
              <w:lastRenderedPageBreak/>
              <w:t>verslams pradėti“. 1.2. Priemonės „Kaimo verslų konkurencingumo didinimas“ 1.2.2. v</w:t>
            </w:r>
            <w:r w:rsidRPr="00FD4C45">
              <w:rPr>
                <w:iCs/>
                <w:sz w:val="22"/>
                <w:szCs w:val="22"/>
              </w:rPr>
              <w:t>eiklos sritis</w:t>
            </w:r>
            <w:r w:rsidRPr="00FD4C45">
              <w:rPr>
                <w:sz w:val="22"/>
                <w:szCs w:val="22"/>
              </w:rPr>
              <w:t xml:space="preserve"> „Parama žemės ūkio veiklų ir su žemės ūkiu susijusių verslų plėtrai“.</w:t>
            </w:r>
          </w:p>
          <w:p w:rsidR="00A9604C" w:rsidRPr="009028E0" w:rsidRDefault="00A9604C" w:rsidP="00A9604C">
            <w:pPr>
              <w:shd w:val="clear" w:color="auto" w:fill="FFFFFF"/>
              <w:spacing w:after="0" w:line="240" w:lineRule="auto"/>
              <w:jc w:val="both"/>
              <w:rPr>
                <w:sz w:val="22"/>
                <w:szCs w:val="22"/>
              </w:rPr>
            </w:pPr>
          </w:p>
          <w:p w:rsidR="00A9604C" w:rsidRDefault="00A9604C" w:rsidP="00A9604C">
            <w:pPr>
              <w:spacing w:after="0" w:line="240" w:lineRule="auto"/>
              <w:rPr>
                <w:b/>
                <w:sz w:val="22"/>
                <w:szCs w:val="22"/>
              </w:rPr>
            </w:pPr>
            <w:r w:rsidRPr="00D3284E">
              <w:rPr>
                <w:b/>
                <w:sz w:val="22"/>
                <w:szCs w:val="22"/>
              </w:rPr>
              <w:t>III Kvietimas</w:t>
            </w:r>
          </w:p>
          <w:p w:rsidR="00B14F79" w:rsidRPr="00B14F79" w:rsidRDefault="00B14F79" w:rsidP="00B14F79">
            <w:pPr>
              <w:shd w:val="clear" w:color="auto" w:fill="FFFFFF"/>
              <w:spacing w:after="0" w:line="240" w:lineRule="auto"/>
              <w:jc w:val="both"/>
              <w:rPr>
                <w:sz w:val="22"/>
                <w:szCs w:val="22"/>
              </w:rPr>
            </w:pPr>
            <w:r w:rsidRPr="000231D6">
              <w:rPr>
                <w:sz w:val="22"/>
                <w:szCs w:val="22"/>
              </w:rPr>
              <w:t>I Prioriteto „</w:t>
            </w:r>
            <w:r w:rsidRPr="000231D6">
              <w:rPr>
                <w:bCs/>
                <w:sz w:val="22"/>
                <w:szCs w:val="22"/>
              </w:rPr>
              <w:t xml:space="preserve">Naujų </w:t>
            </w:r>
            <w:r w:rsidRPr="000231D6">
              <w:rPr>
                <w:sz w:val="22"/>
                <w:szCs w:val="22"/>
              </w:rPr>
              <w:t>darbo vietų kaime kūrimas, palankių ekonominės veiklos sąlygų sudarymas“ 1.1. Priemonės „Naujų kaimo verslų kūrimas“ 1.1.1. V</w:t>
            </w:r>
            <w:r w:rsidRPr="000231D6">
              <w:rPr>
                <w:iCs/>
                <w:sz w:val="22"/>
                <w:szCs w:val="22"/>
              </w:rPr>
              <w:t xml:space="preserve">eiklos sritis </w:t>
            </w:r>
            <w:r w:rsidRPr="000231D6">
              <w:rPr>
                <w:sz w:val="22"/>
                <w:szCs w:val="22"/>
              </w:rPr>
              <w:t>„Parama ne žemės ūkio verslui pradėti“ ir 1.1.2. v</w:t>
            </w:r>
            <w:r w:rsidRPr="000231D6">
              <w:rPr>
                <w:iCs/>
                <w:sz w:val="22"/>
                <w:szCs w:val="22"/>
              </w:rPr>
              <w:t xml:space="preserve">eiklos sritis </w:t>
            </w:r>
            <w:r w:rsidRPr="000231D6">
              <w:rPr>
                <w:sz w:val="22"/>
                <w:szCs w:val="22"/>
              </w:rPr>
              <w:t>„Parama smulkioms žemės ūkio veikloms ir žemės ūkio produktų apdorojimo bei perdirbimo verslams pradėti“. 1.2. Priemonės „Kaimo verslų konkurencingumo didinimas“ 1.2.1. V</w:t>
            </w:r>
            <w:r w:rsidRPr="000231D6">
              <w:rPr>
                <w:iCs/>
                <w:sz w:val="22"/>
                <w:szCs w:val="22"/>
              </w:rPr>
              <w:t>eiklos sritis</w:t>
            </w:r>
            <w:r w:rsidRPr="000231D6">
              <w:rPr>
                <w:sz w:val="22"/>
                <w:szCs w:val="22"/>
              </w:rPr>
              <w:t xml:space="preserve"> „Parama ne žemės ūkio verslų plėtrai“ ir 1.2.2. v</w:t>
            </w:r>
            <w:r w:rsidRPr="000231D6">
              <w:rPr>
                <w:iCs/>
                <w:sz w:val="22"/>
                <w:szCs w:val="22"/>
              </w:rPr>
              <w:t>eiklos sritis</w:t>
            </w:r>
            <w:r w:rsidRPr="000231D6">
              <w:rPr>
                <w:sz w:val="22"/>
                <w:szCs w:val="22"/>
              </w:rPr>
              <w:t xml:space="preserve"> „Parama žemės ūkio veiklų ir su žemės ūkiu susijusių verslų plėtrai“.</w:t>
            </w:r>
            <w:r>
              <w:rPr>
                <w:sz w:val="22"/>
                <w:szCs w:val="22"/>
              </w:rPr>
              <w:t xml:space="preserve"> </w:t>
            </w:r>
            <w:r w:rsidRPr="000231D6">
              <w:rPr>
                <w:sz w:val="22"/>
                <w:szCs w:val="22"/>
              </w:rPr>
              <w:t xml:space="preserve">1.3. Priemonės „Prielaidų ekonominei veiklai kaime sudarymas“ 1.3.1. veiklos sritis „Parama iniciatyvoms, skirtoms sudaryti palankias gyventojų ekonominio užimtumo sąlygas”, 1.3.2. veiklos sritis „Parama smulkių veiklos vykdytojų bendradarbiavimo iniciatyvoms, įgyvendinant populiarinimo veiklą, skirtą vietos rinkoms plėtoti“ ir 1.3.3. veiklos sritis „Verslumo skatinimas, verslo patirties perėmimas“. </w:t>
            </w:r>
          </w:p>
          <w:p w:rsidR="00A9604C" w:rsidRPr="00492A34" w:rsidRDefault="00A9604C" w:rsidP="00A9604C">
            <w:pPr>
              <w:shd w:val="clear" w:color="auto" w:fill="FFFFFF"/>
              <w:spacing w:after="0" w:line="240" w:lineRule="auto"/>
              <w:jc w:val="both"/>
              <w:rPr>
                <w:sz w:val="22"/>
                <w:szCs w:val="22"/>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plėtojimas, savanorystės skatinimas“ ir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w:t>
            </w:r>
            <w:r w:rsidRPr="009028E0">
              <w:rPr>
                <w:iCs/>
                <w:sz w:val="22"/>
                <w:szCs w:val="22"/>
              </w:rPr>
              <w:t>.1.</w:t>
            </w:r>
            <w:r>
              <w:rPr>
                <w:iCs/>
                <w:sz w:val="22"/>
                <w:szCs w:val="22"/>
              </w:rPr>
              <w:t xml:space="preserve"> v</w:t>
            </w:r>
            <w:r w:rsidRPr="009028E0">
              <w:rPr>
                <w:iCs/>
                <w:sz w:val="22"/>
                <w:szCs w:val="22"/>
              </w:rPr>
              <w:t>eiklos sritis</w:t>
            </w:r>
            <w:r w:rsidRPr="009028E0">
              <w:rPr>
                <w:sz w:val="22"/>
                <w:szCs w:val="22"/>
              </w:rPr>
              <w:t xml:space="preserve"> „Parama socialinėms, kultūrinėms, pilietinėms jaunimo iniciatyvoms“.</w:t>
            </w:r>
          </w:p>
          <w:p w:rsidR="00A9604C" w:rsidRPr="009028E0" w:rsidRDefault="00A9604C" w:rsidP="00A9604C">
            <w:pPr>
              <w:spacing w:after="0" w:line="240" w:lineRule="auto"/>
              <w:rPr>
                <w:sz w:val="20"/>
                <w:szCs w:val="20"/>
              </w:rPr>
            </w:pPr>
          </w:p>
          <w:p w:rsidR="00A9604C" w:rsidRPr="009028E0" w:rsidRDefault="00A9604C" w:rsidP="00A9604C">
            <w:pPr>
              <w:spacing w:after="0" w:line="240" w:lineRule="auto"/>
              <w:rPr>
                <w:b/>
                <w:sz w:val="22"/>
                <w:szCs w:val="22"/>
              </w:rPr>
            </w:pPr>
            <w:r w:rsidRPr="009028E0">
              <w:rPr>
                <w:b/>
                <w:sz w:val="22"/>
                <w:szCs w:val="22"/>
              </w:rPr>
              <w:t>IV Kvietimas</w:t>
            </w:r>
          </w:p>
          <w:p w:rsidR="00A9604C" w:rsidRDefault="00A9604C" w:rsidP="00A9604C">
            <w:pPr>
              <w:shd w:val="clear" w:color="auto" w:fill="FFFFFF"/>
              <w:spacing w:after="0" w:line="240" w:lineRule="auto"/>
              <w:jc w:val="both"/>
              <w:rPr>
                <w:sz w:val="22"/>
                <w:szCs w:val="22"/>
              </w:rPr>
            </w:pPr>
            <w:r w:rsidRPr="009028E0">
              <w:rPr>
                <w:sz w:val="22"/>
                <w:szCs w:val="22"/>
              </w:rPr>
              <w:t xml:space="preserve">I </w:t>
            </w:r>
            <w:r w:rsidRPr="00261444">
              <w:rPr>
                <w:sz w:val="22"/>
                <w:szCs w:val="22"/>
              </w:rPr>
              <w:t xml:space="preserve">Prioriteto </w:t>
            </w:r>
            <w:r w:rsidRPr="00261444">
              <w:rPr>
                <w:i/>
                <w:sz w:val="22"/>
                <w:szCs w:val="22"/>
              </w:rPr>
              <w:t>„</w:t>
            </w:r>
            <w:r w:rsidRPr="00261444">
              <w:rPr>
                <w:bCs/>
                <w:sz w:val="22"/>
                <w:szCs w:val="22"/>
              </w:rPr>
              <w:t xml:space="preserve">Naujų </w:t>
            </w:r>
            <w:r w:rsidRPr="00261444">
              <w:rPr>
                <w:sz w:val="22"/>
                <w:szCs w:val="22"/>
              </w:rPr>
              <w:t xml:space="preserve">darbo vietų kaime kūrimas, palankių ekonominės veiklos sąlygų sudarymas“ </w:t>
            </w:r>
            <w:r w:rsidRPr="009028E0">
              <w:rPr>
                <w:sz w:val="22"/>
                <w:szCs w:val="22"/>
              </w:rPr>
              <w:t>1.3. Priemonės „Prielaidų ekonominei veiklai kaime sudarymas“</w:t>
            </w:r>
            <w:r>
              <w:rPr>
                <w:sz w:val="22"/>
                <w:szCs w:val="22"/>
              </w:rPr>
              <w:t xml:space="preserve"> </w:t>
            </w:r>
            <w:r w:rsidRPr="009028E0">
              <w:rPr>
                <w:sz w:val="22"/>
                <w:szCs w:val="22"/>
              </w:rPr>
              <w:t>1.3.3.</w:t>
            </w:r>
            <w:r>
              <w:rPr>
                <w:sz w:val="22"/>
                <w:szCs w:val="22"/>
              </w:rPr>
              <w:t xml:space="preserve"> v</w:t>
            </w:r>
            <w:r w:rsidRPr="009028E0">
              <w:rPr>
                <w:sz w:val="22"/>
                <w:szCs w:val="22"/>
              </w:rPr>
              <w:t>eiklos sritis „Verslumo skatinimas, verslo patirties perėmimas“</w:t>
            </w:r>
            <w:r w:rsidRPr="00261444">
              <w:rPr>
                <w:sz w:val="22"/>
                <w:szCs w:val="22"/>
              </w:rPr>
              <w:t xml:space="preserve">; </w:t>
            </w:r>
          </w:p>
          <w:p w:rsidR="00A9604C" w:rsidRDefault="00A9604C" w:rsidP="00A9604C">
            <w:pPr>
              <w:spacing w:after="0" w:line="240" w:lineRule="auto"/>
              <w:rPr>
                <w:b/>
                <w:sz w:val="22"/>
                <w:szCs w:val="22"/>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w:t>
            </w:r>
            <w:r>
              <w:rPr>
                <w:sz w:val="22"/>
                <w:szCs w:val="22"/>
              </w:rPr>
              <w:t>mas, savanorystės skatinimas“;</w:t>
            </w:r>
            <w:r w:rsidRPr="009028E0">
              <w:rPr>
                <w:sz w:val="22"/>
                <w:szCs w:val="22"/>
              </w:rPr>
              <w:t xml:space="preserve">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3.1. v</w:t>
            </w:r>
            <w:r w:rsidRPr="009028E0">
              <w:rPr>
                <w:iCs/>
                <w:sz w:val="22"/>
                <w:szCs w:val="22"/>
              </w:rPr>
              <w:t>eiklos sritis</w:t>
            </w:r>
            <w:r w:rsidRPr="009028E0">
              <w:rPr>
                <w:sz w:val="22"/>
                <w:szCs w:val="22"/>
              </w:rPr>
              <w:t xml:space="preserve"> „Parama socialinėms, kultūrinėms, pilietinėms jaunimo iniciatyvoms“</w:t>
            </w:r>
            <w:r>
              <w:rPr>
                <w:sz w:val="22"/>
                <w:szCs w:val="22"/>
              </w:rPr>
              <w:t xml:space="preserve"> ir </w:t>
            </w:r>
            <w:r w:rsidRPr="00492A34">
              <w:rPr>
                <w:iCs/>
                <w:sz w:val="22"/>
                <w:szCs w:val="22"/>
              </w:rPr>
              <w:t>2.3.2.</w:t>
            </w:r>
            <w:r>
              <w:rPr>
                <w:iCs/>
                <w:sz w:val="22"/>
                <w:szCs w:val="22"/>
              </w:rPr>
              <w:t xml:space="preserve"> </w:t>
            </w:r>
            <w:r w:rsidRPr="00492A34">
              <w:rPr>
                <w:iCs/>
                <w:sz w:val="22"/>
                <w:szCs w:val="22"/>
              </w:rPr>
              <w:t>veiklos sritis:</w:t>
            </w:r>
            <w:r w:rsidRPr="00492A34">
              <w:rPr>
                <w:sz w:val="22"/>
                <w:szCs w:val="22"/>
              </w:rPr>
              <w:t xml:space="preserve"> „Jaunimo laisvalaikio galimybių gerinimas“</w:t>
            </w:r>
            <w:r>
              <w:rPr>
                <w:sz w:val="22"/>
                <w:szCs w:val="22"/>
              </w:rPr>
              <w:t>.</w:t>
            </w:r>
          </w:p>
          <w:p w:rsidR="00A9604C" w:rsidRPr="009028E0" w:rsidRDefault="00A9604C" w:rsidP="00A9604C">
            <w:pPr>
              <w:spacing w:after="0" w:line="240" w:lineRule="auto"/>
              <w:rPr>
                <w:b/>
                <w:sz w:val="22"/>
                <w:szCs w:val="22"/>
              </w:rPr>
            </w:pPr>
          </w:p>
          <w:p w:rsidR="00A9604C" w:rsidRPr="009028E0" w:rsidRDefault="00A9604C" w:rsidP="00A9604C">
            <w:pPr>
              <w:spacing w:after="0" w:line="240" w:lineRule="auto"/>
              <w:rPr>
                <w:b/>
                <w:sz w:val="22"/>
                <w:szCs w:val="22"/>
              </w:rPr>
            </w:pPr>
            <w:r w:rsidRPr="009028E0">
              <w:rPr>
                <w:b/>
                <w:sz w:val="22"/>
                <w:szCs w:val="22"/>
              </w:rPr>
              <w:t>V Kvietimas</w:t>
            </w:r>
          </w:p>
          <w:p w:rsidR="00115005" w:rsidRDefault="00A9604C">
            <w:pPr>
              <w:shd w:val="clear" w:color="auto" w:fill="FFFFFF"/>
              <w:spacing w:after="0" w:line="240" w:lineRule="auto"/>
              <w:jc w:val="both"/>
              <w:rPr>
                <w:sz w:val="22"/>
                <w:szCs w:val="22"/>
              </w:rPr>
            </w:pPr>
            <w:r w:rsidRPr="009028E0">
              <w:rPr>
                <w:sz w:val="22"/>
                <w:szCs w:val="22"/>
              </w:rPr>
              <w:t>I Prioriteto</w:t>
            </w:r>
            <w:r w:rsidRPr="009028E0">
              <w:rPr>
                <w:i/>
                <w:sz w:val="22"/>
                <w:szCs w:val="22"/>
              </w:rPr>
              <w:t xml:space="preserve">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 ne žemės ūkio verslui pradėti“</w:t>
            </w:r>
            <w:r>
              <w:rPr>
                <w:sz w:val="22"/>
                <w:szCs w:val="22"/>
              </w:rPr>
              <w:t xml:space="preserve"> ir </w:t>
            </w:r>
            <w:r w:rsidRPr="009028E0">
              <w:rPr>
                <w:sz w:val="22"/>
                <w:szCs w:val="22"/>
              </w:rPr>
              <w:t xml:space="preserve"> </w:t>
            </w:r>
            <w:r>
              <w:rPr>
                <w:sz w:val="22"/>
                <w:szCs w:val="22"/>
              </w:rPr>
              <w:t>1.1.2. v</w:t>
            </w:r>
            <w:r w:rsidRPr="00261444">
              <w:rPr>
                <w:iCs/>
                <w:sz w:val="22"/>
                <w:szCs w:val="22"/>
              </w:rPr>
              <w:t xml:space="preserve">eiklos sritis </w:t>
            </w:r>
            <w:r w:rsidRPr="00261444">
              <w:rPr>
                <w:sz w:val="22"/>
                <w:szCs w:val="22"/>
              </w:rPr>
              <w:t>„</w:t>
            </w:r>
            <w:r w:rsidRPr="00492A34">
              <w:rPr>
                <w:sz w:val="22"/>
                <w:szCs w:val="22"/>
              </w:rPr>
              <w:t>Parama smulkioms žemės ūkio veikloms ir žemės ūkio produktų apdorojimo bei perdirbimo verslams pradėti</w:t>
            </w:r>
            <w:r>
              <w:rPr>
                <w:sz w:val="22"/>
                <w:szCs w:val="22"/>
              </w:rPr>
              <w:t>“.</w:t>
            </w:r>
          </w:p>
          <w:p w:rsidR="00115005" w:rsidRDefault="00115005">
            <w:pPr>
              <w:shd w:val="clear" w:color="auto" w:fill="FFFFFF"/>
              <w:spacing w:after="0" w:line="240" w:lineRule="auto"/>
              <w:jc w:val="both"/>
              <w:rPr>
                <w:sz w:val="22"/>
                <w:szCs w:val="22"/>
              </w:rPr>
            </w:pPr>
          </w:p>
          <w:p w:rsidR="00115005" w:rsidRPr="009028E0" w:rsidRDefault="00115005" w:rsidP="00115005">
            <w:pPr>
              <w:spacing w:after="0" w:line="240" w:lineRule="auto"/>
              <w:rPr>
                <w:b/>
                <w:sz w:val="22"/>
                <w:szCs w:val="22"/>
              </w:rPr>
            </w:pPr>
            <w:r w:rsidRPr="009028E0">
              <w:rPr>
                <w:b/>
                <w:sz w:val="22"/>
                <w:szCs w:val="22"/>
              </w:rPr>
              <w:t>VI Kvietimas</w:t>
            </w:r>
          </w:p>
          <w:p w:rsidR="00115005" w:rsidRDefault="00115005">
            <w:pPr>
              <w:shd w:val="clear" w:color="auto" w:fill="FFFFFF"/>
              <w:spacing w:after="0" w:line="240" w:lineRule="auto"/>
              <w:jc w:val="both"/>
              <w:rPr>
                <w:sz w:val="22"/>
                <w:szCs w:val="22"/>
              </w:rPr>
            </w:pPr>
            <w:r w:rsidRPr="009028E0">
              <w:rPr>
                <w:sz w:val="22"/>
                <w:szCs w:val="22"/>
              </w:rPr>
              <w:lastRenderedPageBreak/>
              <w:t>I Prioriteto „</w:t>
            </w:r>
            <w:r w:rsidRPr="009028E0">
              <w:rPr>
                <w:bCs/>
                <w:sz w:val="22"/>
                <w:szCs w:val="22"/>
              </w:rPr>
              <w:t xml:space="preserve">Naujų </w:t>
            </w:r>
            <w:r w:rsidRPr="009028E0">
              <w:rPr>
                <w:sz w:val="22"/>
                <w:szCs w:val="22"/>
              </w:rPr>
              <w:t>darbo vietų kaime kūrimas, palankių ekonominės veiklos sąlygų sudarymas“ 1.3. Priemonės „Prielaidų ekonominei veiklai kaime sudarymas“</w:t>
            </w:r>
            <w:r>
              <w:rPr>
                <w:sz w:val="22"/>
                <w:szCs w:val="22"/>
              </w:rPr>
              <w:t xml:space="preserve"> </w:t>
            </w:r>
            <w:r w:rsidRPr="009028E0">
              <w:rPr>
                <w:sz w:val="22"/>
                <w:szCs w:val="22"/>
              </w:rPr>
              <w:t>1.3.1. veiklos sritis „Parama iniciatyvoms, skirtoms sudaryti palankias gyventojų ekonominio užimtumo sąlygas”</w:t>
            </w:r>
            <w:r>
              <w:rPr>
                <w:sz w:val="22"/>
                <w:szCs w:val="22"/>
              </w:rPr>
              <w:t xml:space="preserve">; </w:t>
            </w:r>
            <w:r w:rsidRPr="009028E0">
              <w:rPr>
                <w:sz w:val="22"/>
                <w:szCs w:val="22"/>
              </w:rPr>
              <w:t>II Prioriteto „Bendruomenių veiklos įvairinimas, bendruomeniškai svarbios v</w:t>
            </w:r>
            <w:r>
              <w:rPr>
                <w:sz w:val="22"/>
                <w:szCs w:val="22"/>
              </w:rPr>
              <w:t>eiklos rėmimas“ 2.1</w:t>
            </w:r>
            <w:r w:rsidRPr="009028E0">
              <w:rPr>
                <w:sz w:val="22"/>
                <w:szCs w:val="22"/>
              </w:rPr>
              <w:t>. Priemonė</w:t>
            </w:r>
            <w:r>
              <w:rPr>
                <w:sz w:val="22"/>
                <w:szCs w:val="22"/>
              </w:rPr>
              <w:t xml:space="preserve"> </w:t>
            </w:r>
            <w:r w:rsidRPr="009028E0">
              <w:rPr>
                <w:sz w:val="22"/>
                <w:szCs w:val="22"/>
              </w:rPr>
              <w:t>„</w:t>
            </w:r>
            <w:r>
              <w:rPr>
                <w:sz w:val="22"/>
                <w:szCs w:val="22"/>
              </w:rPr>
              <w:t>NVO socialinio verslo kūrimas“.</w:t>
            </w:r>
          </w:p>
          <w:p w:rsidR="00445962" w:rsidRPr="009028E0" w:rsidRDefault="00445962">
            <w:pPr>
              <w:shd w:val="clear" w:color="auto" w:fill="FFFFFF"/>
              <w:spacing w:after="0" w:line="240" w:lineRule="auto"/>
              <w:jc w:val="both"/>
              <w:rPr>
                <w:sz w:val="22"/>
                <w:szCs w:val="22"/>
              </w:rPr>
            </w:pPr>
          </w:p>
        </w:tc>
      </w:tr>
      <w:tr w:rsidR="00875F58" w:rsidRPr="009028E0" w:rsidTr="005C4F81">
        <w:trPr>
          <w:trHeight w:val="96"/>
        </w:trPr>
        <w:tc>
          <w:tcPr>
            <w:tcW w:w="992"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C66509">
            <w:pPr>
              <w:spacing w:after="0" w:line="240" w:lineRule="auto"/>
            </w:pPr>
            <w:r w:rsidRPr="009028E0">
              <w:lastRenderedPageBreak/>
              <w:t>10.5.2.</w:t>
            </w:r>
          </w:p>
        </w:tc>
        <w:tc>
          <w:tcPr>
            <w:tcW w:w="5954" w:type="dxa"/>
            <w:tcBorders>
              <w:top w:val="single" w:sz="4" w:space="0" w:color="auto"/>
              <w:left w:val="single" w:sz="4" w:space="0" w:color="auto"/>
              <w:bottom w:val="single" w:sz="4" w:space="0" w:color="auto"/>
              <w:right w:val="single" w:sz="4" w:space="0" w:color="auto"/>
            </w:tcBorders>
            <w:vAlign w:val="center"/>
          </w:tcPr>
          <w:p w:rsidR="00875F58" w:rsidRPr="009028E0" w:rsidRDefault="00875F58" w:rsidP="00C66509">
            <w:pPr>
              <w:spacing w:after="0" w:line="240" w:lineRule="auto"/>
              <w:rPr>
                <w:b/>
                <w:i/>
              </w:rPr>
            </w:pPr>
            <w:r w:rsidRPr="009028E0">
              <w:rPr>
                <w:b/>
                <w:i/>
              </w:rPr>
              <w:t>Susiję su VVG teritorijos gyventojų aktyvumo skatinimu:</w:t>
            </w:r>
          </w:p>
          <w:p w:rsidR="00875F58" w:rsidRPr="009028E0" w:rsidRDefault="00875F58" w:rsidP="00C66509">
            <w:pPr>
              <w:spacing w:after="0" w:line="240" w:lineRule="auto"/>
              <w:rPr>
                <w:sz w:val="20"/>
                <w:szCs w:val="20"/>
              </w:rPr>
            </w:pPr>
          </w:p>
          <w:p w:rsidR="00875F58" w:rsidRPr="009028E0" w:rsidRDefault="00875F58" w:rsidP="00C66509">
            <w:pPr>
              <w:spacing w:after="0" w:line="240" w:lineRule="auto"/>
              <w:jc w:val="both"/>
            </w:pPr>
            <w:r w:rsidRPr="009028E0">
              <w:t>Informacijos apie VPS ir jos įgyvendinimą sklaida, VVG veiklos viešumo didinimas, teikiant informaciją, organizuojant VVG ir vietos gyventojų, organizacijų atstovų, esamų bei potencialių pareiškėjų susitikimus, konsultacijas, bendrus renginius.</w:t>
            </w:r>
          </w:p>
          <w:p w:rsidR="00875F58" w:rsidRPr="009028E0" w:rsidRDefault="00A32C51" w:rsidP="00C66509">
            <w:pPr>
              <w:spacing w:after="0" w:line="240" w:lineRule="auto"/>
              <w:jc w:val="both"/>
            </w:pPr>
            <w:r w:rsidRPr="009028E0">
              <w:t>I</w:t>
            </w:r>
            <w:r w:rsidR="008166A0" w:rsidRPr="009028E0">
              <w:t>V</w:t>
            </w:r>
            <w:r w:rsidR="00875F58" w:rsidRPr="009028E0">
              <w:t xml:space="preserve"> Kvietimo rezultatų viešinimas.</w:t>
            </w:r>
          </w:p>
          <w:p w:rsidR="00875F58" w:rsidRPr="009028E0" w:rsidRDefault="00875F58" w:rsidP="00C66509">
            <w:pPr>
              <w:spacing w:after="0" w:line="240" w:lineRule="auto"/>
              <w:jc w:val="both"/>
            </w:pPr>
            <w:r w:rsidRPr="009028E0">
              <w:t>II</w:t>
            </w:r>
            <w:r w:rsidR="00A32C51" w:rsidRPr="009028E0">
              <w:t xml:space="preserve">, </w:t>
            </w:r>
            <w:r w:rsidRPr="009028E0">
              <w:t xml:space="preserve">III </w:t>
            </w:r>
            <w:r w:rsidR="00A32C51" w:rsidRPr="009028E0">
              <w:t xml:space="preserve">ir IV </w:t>
            </w:r>
            <w:r w:rsidRPr="009028E0">
              <w:t xml:space="preserve">Kvietimo VP pareiškėjų konsultavimas dėl VP įgyvendinimo ir administravimo. </w:t>
            </w:r>
          </w:p>
          <w:p w:rsidR="00875F58" w:rsidRPr="009028E0" w:rsidRDefault="00875F58" w:rsidP="00C66509">
            <w:pPr>
              <w:spacing w:after="0" w:line="240" w:lineRule="auto"/>
            </w:pPr>
            <w:r w:rsidRPr="009028E0">
              <w:t xml:space="preserve">Informacijos sklaida apie VPS įgyvendinimo eigą, pateikiant įgyvendintų II </w:t>
            </w:r>
            <w:r w:rsidR="00A32C51" w:rsidRPr="009028E0">
              <w:t xml:space="preserve">ir III </w:t>
            </w:r>
            <w:r w:rsidRPr="009028E0">
              <w:t xml:space="preserve">Kvietimo VP geros praktikos pavyzdžius bei </w:t>
            </w:r>
            <w:r w:rsidR="009028E0" w:rsidRPr="009028E0">
              <w:t>nesėkmes</w:t>
            </w:r>
            <w:r w:rsidRPr="009028E0">
              <w:t>.</w:t>
            </w:r>
          </w:p>
          <w:p w:rsidR="00875F58" w:rsidRPr="009028E0" w:rsidRDefault="00A32C51" w:rsidP="00C66509">
            <w:pPr>
              <w:spacing w:after="0" w:line="240" w:lineRule="auto"/>
              <w:jc w:val="both"/>
            </w:pPr>
            <w:r w:rsidRPr="009028E0">
              <w:t xml:space="preserve">Informavimas apie </w:t>
            </w:r>
            <w:r w:rsidR="00875F58" w:rsidRPr="009028E0">
              <w:t>V Kvietimo vietos projektams keliamus reikalavimus, darbas su vietos pareiškėjais, planuojančiais teikti vietos projektų paraiškas pagal V Kvietimą, padedant generuoti vietos projektų idėjas, pagalba rengiant VP paraiškas.</w:t>
            </w:r>
          </w:p>
          <w:p w:rsidR="00875F58" w:rsidRPr="009028E0" w:rsidRDefault="00875F58" w:rsidP="00B36701">
            <w:pPr>
              <w:spacing w:after="0" w:line="240" w:lineRule="auto"/>
            </w:pPr>
            <w:r w:rsidRPr="009028E0">
              <w:t>Pasirengimas V</w:t>
            </w:r>
            <w:r w:rsidR="00A32C51" w:rsidRPr="009028E0">
              <w:t>I</w:t>
            </w:r>
            <w:r w:rsidRPr="009028E0">
              <w:t xml:space="preserve"> Kvietimui: gyventojų aktyvinimas, pagalba gene</w:t>
            </w:r>
            <w:r w:rsidR="00B36701" w:rsidRPr="009028E0">
              <w:t>ruojant vietos projektų idėjas.</w:t>
            </w:r>
          </w:p>
        </w:tc>
        <w:tc>
          <w:tcPr>
            <w:tcW w:w="8080" w:type="dxa"/>
            <w:tcBorders>
              <w:top w:val="single" w:sz="4" w:space="0" w:color="auto"/>
              <w:left w:val="single" w:sz="4" w:space="0" w:color="auto"/>
              <w:bottom w:val="single" w:sz="4" w:space="0" w:color="auto"/>
              <w:right w:val="single" w:sz="4" w:space="0" w:color="auto"/>
            </w:tcBorders>
            <w:vAlign w:val="center"/>
          </w:tcPr>
          <w:p w:rsidR="00115005" w:rsidRPr="00D3284E" w:rsidRDefault="00115005" w:rsidP="00115005">
            <w:pPr>
              <w:spacing w:after="0" w:line="240" w:lineRule="auto"/>
              <w:rPr>
                <w:b/>
                <w:sz w:val="22"/>
                <w:szCs w:val="22"/>
              </w:rPr>
            </w:pPr>
            <w:r w:rsidRPr="00D3284E">
              <w:rPr>
                <w:b/>
                <w:sz w:val="22"/>
                <w:szCs w:val="22"/>
              </w:rPr>
              <w:t>II Kvietimas</w:t>
            </w:r>
          </w:p>
          <w:p w:rsidR="00FD4C45" w:rsidRPr="00FD4C45" w:rsidRDefault="00FD4C45" w:rsidP="00FD4C45">
            <w:pPr>
              <w:shd w:val="clear" w:color="auto" w:fill="FFFFFF"/>
              <w:spacing w:after="0" w:line="240" w:lineRule="auto"/>
              <w:jc w:val="both"/>
              <w:rPr>
                <w:sz w:val="22"/>
                <w:szCs w:val="22"/>
              </w:rPr>
            </w:pPr>
            <w:r w:rsidRPr="00FD4C45">
              <w:rPr>
                <w:sz w:val="22"/>
                <w:szCs w:val="22"/>
              </w:rPr>
              <w:t>I Prioriteto „</w:t>
            </w:r>
            <w:r w:rsidRPr="00FD4C45">
              <w:rPr>
                <w:bCs/>
                <w:sz w:val="22"/>
                <w:szCs w:val="22"/>
              </w:rPr>
              <w:t xml:space="preserve">Naujų </w:t>
            </w:r>
            <w:r w:rsidRPr="00FD4C45">
              <w:rPr>
                <w:sz w:val="22"/>
                <w:szCs w:val="22"/>
              </w:rPr>
              <w:t>darbo vietų kaime kūrimas, palankių ekonominės veiklos sąlygų sudarymas“ 1.1. Priemonės „Naujų kaimo verslų kūrimas“ 1.1.2. v</w:t>
            </w:r>
            <w:r w:rsidRPr="00FD4C45">
              <w:rPr>
                <w:iCs/>
                <w:sz w:val="22"/>
                <w:szCs w:val="22"/>
              </w:rPr>
              <w:t xml:space="preserve">eiklos sritis </w:t>
            </w:r>
            <w:r w:rsidRPr="00FD4C45">
              <w:rPr>
                <w:sz w:val="22"/>
                <w:szCs w:val="22"/>
              </w:rPr>
              <w:t>„Parama smulkioms žemės ūkio veikloms ir žemės ūkio produktų apdorojimo bei perdirbimo verslams pradėti“. 1.2. Priemonės „Kaimo verslų konkurencingumo didinimas“ 1.2.2. v</w:t>
            </w:r>
            <w:r w:rsidRPr="00FD4C45">
              <w:rPr>
                <w:iCs/>
                <w:sz w:val="22"/>
                <w:szCs w:val="22"/>
              </w:rPr>
              <w:t>eiklos sritis</w:t>
            </w:r>
            <w:r w:rsidRPr="00FD4C45">
              <w:rPr>
                <w:sz w:val="22"/>
                <w:szCs w:val="22"/>
              </w:rPr>
              <w:t xml:space="preserve"> „Parama žemės ūkio veiklų ir su žemės ūkiu susijusių verslų plėtrai“.</w:t>
            </w:r>
          </w:p>
          <w:p w:rsidR="00115005" w:rsidRPr="009028E0" w:rsidRDefault="00115005" w:rsidP="00115005">
            <w:pPr>
              <w:shd w:val="clear" w:color="auto" w:fill="FFFFFF"/>
              <w:spacing w:after="0" w:line="240" w:lineRule="auto"/>
              <w:jc w:val="both"/>
              <w:rPr>
                <w:sz w:val="22"/>
                <w:szCs w:val="22"/>
              </w:rPr>
            </w:pPr>
          </w:p>
          <w:p w:rsidR="00115005" w:rsidRDefault="00115005" w:rsidP="00115005">
            <w:pPr>
              <w:spacing w:after="0" w:line="240" w:lineRule="auto"/>
              <w:rPr>
                <w:b/>
                <w:sz w:val="22"/>
                <w:szCs w:val="22"/>
              </w:rPr>
            </w:pPr>
            <w:r w:rsidRPr="00D3284E">
              <w:rPr>
                <w:b/>
                <w:sz w:val="22"/>
                <w:szCs w:val="22"/>
              </w:rPr>
              <w:t>III Kvietimas</w:t>
            </w:r>
          </w:p>
          <w:p w:rsidR="00B14F79" w:rsidRPr="00B14F79" w:rsidRDefault="00B14F79" w:rsidP="00B14F79">
            <w:pPr>
              <w:shd w:val="clear" w:color="auto" w:fill="FFFFFF"/>
              <w:spacing w:after="0" w:line="240" w:lineRule="auto"/>
              <w:jc w:val="both"/>
              <w:rPr>
                <w:sz w:val="22"/>
                <w:szCs w:val="22"/>
              </w:rPr>
            </w:pPr>
            <w:r w:rsidRPr="000231D6">
              <w:rPr>
                <w:sz w:val="22"/>
                <w:szCs w:val="22"/>
              </w:rPr>
              <w:t>I Prioriteto „</w:t>
            </w:r>
            <w:r w:rsidRPr="000231D6">
              <w:rPr>
                <w:bCs/>
                <w:sz w:val="22"/>
                <w:szCs w:val="22"/>
              </w:rPr>
              <w:t xml:space="preserve">Naujų </w:t>
            </w:r>
            <w:r w:rsidRPr="000231D6">
              <w:rPr>
                <w:sz w:val="22"/>
                <w:szCs w:val="22"/>
              </w:rPr>
              <w:t>darbo vietų kaime kūrimas, palankių ekonominės veiklos sąlygų sudarymas“ 1.1. Priemonės „Naujų kaimo verslų kūrimas“ 1.1.1. V</w:t>
            </w:r>
            <w:r w:rsidRPr="000231D6">
              <w:rPr>
                <w:iCs/>
                <w:sz w:val="22"/>
                <w:szCs w:val="22"/>
              </w:rPr>
              <w:t xml:space="preserve">eiklos sritis </w:t>
            </w:r>
            <w:r w:rsidRPr="000231D6">
              <w:rPr>
                <w:sz w:val="22"/>
                <w:szCs w:val="22"/>
              </w:rPr>
              <w:t>„Parama ne žemės ūkio verslui pradėti“ ir 1.1.2. v</w:t>
            </w:r>
            <w:r w:rsidRPr="000231D6">
              <w:rPr>
                <w:iCs/>
                <w:sz w:val="22"/>
                <w:szCs w:val="22"/>
              </w:rPr>
              <w:t xml:space="preserve">eiklos sritis </w:t>
            </w:r>
            <w:r w:rsidRPr="000231D6">
              <w:rPr>
                <w:sz w:val="22"/>
                <w:szCs w:val="22"/>
              </w:rPr>
              <w:t>„Parama smulkioms žemės ūkio veikloms ir žemės ūkio produktų apdorojimo bei perdirbimo verslams pradėti“. 1.2. Priemonės „Kaimo verslų konkurencingumo didinimas“ 1.2.1. V</w:t>
            </w:r>
            <w:r w:rsidRPr="000231D6">
              <w:rPr>
                <w:iCs/>
                <w:sz w:val="22"/>
                <w:szCs w:val="22"/>
              </w:rPr>
              <w:t>eiklos sritis</w:t>
            </w:r>
            <w:r w:rsidRPr="000231D6">
              <w:rPr>
                <w:sz w:val="22"/>
                <w:szCs w:val="22"/>
              </w:rPr>
              <w:t xml:space="preserve"> „Parama ne žemės ūkio verslų plėtrai“ ir 1.2.2. v</w:t>
            </w:r>
            <w:r w:rsidRPr="000231D6">
              <w:rPr>
                <w:iCs/>
                <w:sz w:val="22"/>
                <w:szCs w:val="22"/>
              </w:rPr>
              <w:t>eiklos sritis</w:t>
            </w:r>
            <w:r w:rsidRPr="000231D6">
              <w:rPr>
                <w:sz w:val="22"/>
                <w:szCs w:val="22"/>
              </w:rPr>
              <w:t xml:space="preserve"> „Parama žemės ūkio veiklų ir su žemės ūkiu susijusių verslų plėtrai“.</w:t>
            </w:r>
            <w:r>
              <w:rPr>
                <w:sz w:val="22"/>
                <w:szCs w:val="22"/>
              </w:rPr>
              <w:t xml:space="preserve"> </w:t>
            </w:r>
            <w:r w:rsidRPr="000231D6">
              <w:rPr>
                <w:sz w:val="22"/>
                <w:szCs w:val="22"/>
              </w:rPr>
              <w:t xml:space="preserve">1.3. Priemonės „Prielaidų ekonominei veiklai kaime sudarymas“ 1.3.1. veiklos sritis „Parama iniciatyvoms, skirtoms sudaryti palankias gyventojų ekonominio užimtumo sąlygas”, 1.3.2. veiklos sritis „Parama smulkių veiklos vykdytojų bendradarbiavimo iniciatyvoms, įgyvendinant populiarinimo veiklą, skirtą vietos rinkoms plėtoti“ ir 1.3.3. veiklos sritis „Verslumo skatinimas, verslo patirties perėmimas“. </w:t>
            </w:r>
          </w:p>
          <w:p w:rsidR="00115005" w:rsidRPr="00492A34" w:rsidRDefault="00115005" w:rsidP="00115005">
            <w:pPr>
              <w:shd w:val="clear" w:color="auto" w:fill="FFFFFF"/>
              <w:spacing w:after="0" w:line="240" w:lineRule="auto"/>
              <w:jc w:val="both"/>
              <w:rPr>
                <w:sz w:val="22"/>
                <w:szCs w:val="22"/>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plėtojimas, savanorystės skatinimas“ ir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w:t>
            </w:r>
            <w:r w:rsidRPr="009028E0">
              <w:rPr>
                <w:iCs/>
                <w:sz w:val="22"/>
                <w:szCs w:val="22"/>
              </w:rPr>
              <w:t>.1.</w:t>
            </w:r>
            <w:r>
              <w:rPr>
                <w:iCs/>
                <w:sz w:val="22"/>
                <w:szCs w:val="22"/>
              </w:rPr>
              <w:t xml:space="preserve"> v</w:t>
            </w:r>
            <w:r w:rsidRPr="009028E0">
              <w:rPr>
                <w:iCs/>
                <w:sz w:val="22"/>
                <w:szCs w:val="22"/>
              </w:rPr>
              <w:t>eiklos sritis</w:t>
            </w:r>
            <w:r w:rsidRPr="009028E0">
              <w:rPr>
                <w:sz w:val="22"/>
                <w:szCs w:val="22"/>
              </w:rPr>
              <w:t xml:space="preserve"> „Parama socialinėms, kultūrinėms, pilietinėms jaunimo iniciatyvoms“.</w:t>
            </w:r>
          </w:p>
          <w:p w:rsidR="00115005" w:rsidRPr="009028E0" w:rsidRDefault="00115005" w:rsidP="00115005">
            <w:pPr>
              <w:spacing w:after="0" w:line="240" w:lineRule="auto"/>
              <w:rPr>
                <w:sz w:val="20"/>
                <w:szCs w:val="20"/>
              </w:rPr>
            </w:pPr>
          </w:p>
          <w:p w:rsidR="00115005" w:rsidRPr="009028E0" w:rsidRDefault="00115005" w:rsidP="00115005">
            <w:pPr>
              <w:spacing w:after="0" w:line="240" w:lineRule="auto"/>
              <w:rPr>
                <w:b/>
                <w:sz w:val="22"/>
                <w:szCs w:val="22"/>
              </w:rPr>
            </w:pPr>
            <w:r w:rsidRPr="009028E0">
              <w:rPr>
                <w:b/>
                <w:sz w:val="22"/>
                <w:szCs w:val="22"/>
              </w:rPr>
              <w:t>IV Kvietimas</w:t>
            </w:r>
          </w:p>
          <w:p w:rsidR="00115005" w:rsidRDefault="00115005" w:rsidP="00115005">
            <w:pPr>
              <w:shd w:val="clear" w:color="auto" w:fill="FFFFFF"/>
              <w:spacing w:after="0" w:line="240" w:lineRule="auto"/>
              <w:jc w:val="both"/>
              <w:rPr>
                <w:sz w:val="22"/>
                <w:szCs w:val="22"/>
              </w:rPr>
            </w:pPr>
            <w:r w:rsidRPr="009028E0">
              <w:rPr>
                <w:sz w:val="22"/>
                <w:szCs w:val="22"/>
              </w:rPr>
              <w:t xml:space="preserve">I </w:t>
            </w:r>
            <w:r w:rsidRPr="00261444">
              <w:rPr>
                <w:sz w:val="22"/>
                <w:szCs w:val="22"/>
              </w:rPr>
              <w:t xml:space="preserve">Prioriteto </w:t>
            </w:r>
            <w:r w:rsidRPr="00261444">
              <w:rPr>
                <w:i/>
                <w:sz w:val="22"/>
                <w:szCs w:val="22"/>
              </w:rPr>
              <w:t>„</w:t>
            </w:r>
            <w:r w:rsidRPr="00261444">
              <w:rPr>
                <w:bCs/>
                <w:sz w:val="22"/>
                <w:szCs w:val="22"/>
              </w:rPr>
              <w:t xml:space="preserve">Naujų </w:t>
            </w:r>
            <w:r w:rsidRPr="00261444">
              <w:rPr>
                <w:sz w:val="22"/>
                <w:szCs w:val="22"/>
              </w:rPr>
              <w:t xml:space="preserve">darbo vietų kaime kūrimas, palankių ekonominės veiklos sąlygų sudarymas“ </w:t>
            </w:r>
            <w:r w:rsidRPr="009028E0">
              <w:rPr>
                <w:sz w:val="22"/>
                <w:szCs w:val="22"/>
              </w:rPr>
              <w:t>1.3. Priemonės „Prielaidų ekonominei veiklai kaime sudarymas“</w:t>
            </w:r>
            <w:r>
              <w:rPr>
                <w:sz w:val="22"/>
                <w:szCs w:val="22"/>
              </w:rPr>
              <w:t xml:space="preserve"> </w:t>
            </w:r>
            <w:r w:rsidRPr="009028E0">
              <w:rPr>
                <w:sz w:val="22"/>
                <w:szCs w:val="22"/>
              </w:rPr>
              <w:t>1.3.3.</w:t>
            </w:r>
            <w:r>
              <w:rPr>
                <w:sz w:val="22"/>
                <w:szCs w:val="22"/>
              </w:rPr>
              <w:t xml:space="preserve"> v</w:t>
            </w:r>
            <w:r w:rsidRPr="009028E0">
              <w:rPr>
                <w:sz w:val="22"/>
                <w:szCs w:val="22"/>
              </w:rPr>
              <w:t>eiklos sritis „Verslumo skatinimas, verslo patirties perėmimas“</w:t>
            </w:r>
            <w:r w:rsidRPr="00261444">
              <w:rPr>
                <w:sz w:val="22"/>
                <w:szCs w:val="22"/>
              </w:rPr>
              <w:t xml:space="preserve">; </w:t>
            </w:r>
          </w:p>
          <w:p w:rsidR="00115005" w:rsidRDefault="00115005" w:rsidP="00115005">
            <w:pPr>
              <w:spacing w:after="0" w:line="240" w:lineRule="auto"/>
              <w:rPr>
                <w:b/>
                <w:sz w:val="22"/>
                <w:szCs w:val="22"/>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w:t>
            </w:r>
            <w:r>
              <w:rPr>
                <w:sz w:val="22"/>
                <w:szCs w:val="22"/>
              </w:rPr>
              <w:t>mas, savanorystės skatinimas“;</w:t>
            </w:r>
            <w:r w:rsidRPr="009028E0">
              <w:rPr>
                <w:sz w:val="22"/>
                <w:szCs w:val="22"/>
              </w:rPr>
              <w:t xml:space="preserve">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3.1. v</w:t>
            </w:r>
            <w:r w:rsidRPr="009028E0">
              <w:rPr>
                <w:iCs/>
                <w:sz w:val="22"/>
                <w:szCs w:val="22"/>
              </w:rPr>
              <w:t>eiklos sritis</w:t>
            </w:r>
            <w:r w:rsidRPr="009028E0">
              <w:rPr>
                <w:sz w:val="22"/>
                <w:szCs w:val="22"/>
              </w:rPr>
              <w:t xml:space="preserve"> </w:t>
            </w:r>
            <w:r w:rsidRPr="009028E0">
              <w:rPr>
                <w:sz w:val="22"/>
                <w:szCs w:val="22"/>
              </w:rPr>
              <w:lastRenderedPageBreak/>
              <w:t>„Parama socialinėms, kultūrinėms, pilietinėms jaunimo iniciatyvoms“</w:t>
            </w:r>
            <w:r>
              <w:rPr>
                <w:sz w:val="22"/>
                <w:szCs w:val="22"/>
              </w:rPr>
              <w:t xml:space="preserve"> ir </w:t>
            </w:r>
            <w:r w:rsidRPr="00492A34">
              <w:rPr>
                <w:iCs/>
                <w:sz w:val="22"/>
                <w:szCs w:val="22"/>
              </w:rPr>
              <w:t>2.3.2.</w:t>
            </w:r>
            <w:r>
              <w:rPr>
                <w:iCs/>
                <w:sz w:val="22"/>
                <w:szCs w:val="22"/>
              </w:rPr>
              <w:t xml:space="preserve"> </w:t>
            </w:r>
            <w:r w:rsidRPr="00492A34">
              <w:rPr>
                <w:iCs/>
                <w:sz w:val="22"/>
                <w:szCs w:val="22"/>
              </w:rPr>
              <w:t>veiklos sritis:</w:t>
            </w:r>
            <w:r w:rsidRPr="00492A34">
              <w:rPr>
                <w:sz w:val="22"/>
                <w:szCs w:val="22"/>
              </w:rPr>
              <w:t xml:space="preserve"> „Jaunimo laisvalaikio galimybių gerinimas“</w:t>
            </w:r>
            <w:r>
              <w:rPr>
                <w:sz w:val="22"/>
                <w:szCs w:val="22"/>
              </w:rPr>
              <w:t>.</w:t>
            </w:r>
          </w:p>
          <w:p w:rsidR="00115005" w:rsidRPr="009028E0" w:rsidRDefault="00115005" w:rsidP="00115005">
            <w:pPr>
              <w:spacing w:after="0" w:line="240" w:lineRule="auto"/>
              <w:rPr>
                <w:b/>
                <w:sz w:val="22"/>
                <w:szCs w:val="22"/>
              </w:rPr>
            </w:pPr>
          </w:p>
          <w:p w:rsidR="00115005" w:rsidRPr="009028E0" w:rsidRDefault="00115005" w:rsidP="00115005">
            <w:pPr>
              <w:spacing w:after="0" w:line="240" w:lineRule="auto"/>
              <w:rPr>
                <w:b/>
                <w:sz w:val="22"/>
                <w:szCs w:val="22"/>
              </w:rPr>
            </w:pPr>
            <w:r w:rsidRPr="009028E0">
              <w:rPr>
                <w:b/>
                <w:sz w:val="22"/>
                <w:szCs w:val="22"/>
              </w:rPr>
              <w:t>V Kvietimas</w:t>
            </w:r>
          </w:p>
          <w:p w:rsidR="00115005" w:rsidRDefault="00115005" w:rsidP="00115005">
            <w:pPr>
              <w:shd w:val="clear" w:color="auto" w:fill="FFFFFF"/>
              <w:spacing w:after="0" w:line="240" w:lineRule="auto"/>
              <w:jc w:val="both"/>
              <w:rPr>
                <w:sz w:val="22"/>
                <w:szCs w:val="22"/>
              </w:rPr>
            </w:pPr>
            <w:r w:rsidRPr="009028E0">
              <w:rPr>
                <w:sz w:val="22"/>
                <w:szCs w:val="22"/>
              </w:rPr>
              <w:t>I Prioriteto</w:t>
            </w:r>
            <w:r w:rsidRPr="009028E0">
              <w:rPr>
                <w:i/>
                <w:sz w:val="22"/>
                <w:szCs w:val="22"/>
              </w:rPr>
              <w:t xml:space="preserve">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 ne žemės ūkio verslui pradėti“</w:t>
            </w:r>
            <w:r>
              <w:rPr>
                <w:sz w:val="22"/>
                <w:szCs w:val="22"/>
              </w:rPr>
              <w:t xml:space="preserve"> ir </w:t>
            </w:r>
            <w:r w:rsidRPr="009028E0">
              <w:rPr>
                <w:sz w:val="22"/>
                <w:szCs w:val="22"/>
              </w:rPr>
              <w:t xml:space="preserve"> </w:t>
            </w:r>
            <w:r>
              <w:rPr>
                <w:sz w:val="22"/>
                <w:szCs w:val="22"/>
              </w:rPr>
              <w:t>1.1.2. v</w:t>
            </w:r>
            <w:r w:rsidRPr="00261444">
              <w:rPr>
                <w:iCs/>
                <w:sz w:val="22"/>
                <w:szCs w:val="22"/>
              </w:rPr>
              <w:t xml:space="preserve">eiklos sritis </w:t>
            </w:r>
            <w:r w:rsidRPr="00261444">
              <w:rPr>
                <w:sz w:val="22"/>
                <w:szCs w:val="22"/>
              </w:rPr>
              <w:t>„</w:t>
            </w:r>
            <w:r w:rsidRPr="00492A34">
              <w:rPr>
                <w:sz w:val="22"/>
                <w:szCs w:val="22"/>
              </w:rPr>
              <w:t>Parama smulkioms žemės ūkio veikloms ir žemės ūkio produktų apdorojimo bei perdirbimo verslams pradėti</w:t>
            </w:r>
            <w:r>
              <w:rPr>
                <w:sz w:val="22"/>
                <w:szCs w:val="22"/>
              </w:rPr>
              <w:t>“.</w:t>
            </w:r>
          </w:p>
          <w:p w:rsidR="00115005" w:rsidRDefault="00115005" w:rsidP="00115005">
            <w:pPr>
              <w:shd w:val="clear" w:color="auto" w:fill="FFFFFF"/>
              <w:spacing w:after="0" w:line="240" w:lineRule="auto"/>
              <w:jc w:val="both"/>
              <w:rPr>
                <w:sz w:val="22"/>
                <w:szCs w:val="22"/>
              </w:rPr>
            </w:pPr>
          </w:p>
          <w:p w:rsidR="00115005" w:rsidRPr="009028E0" w:rsidRDefault="00115005" w:rsidP="00115005">
            <w:pPr>
              <w:spacing w:after="0" w:line="240" w:lineRule="auto"/>
              <w:rPr>
                <w:b/>
                <w:sz w:val="22"/>
                <w:szCs w:val="22"/>
              </w:rPr>
            </w:pPr>
            <w:r w:rsidRPr="009028E0">
              <w:rPr>
                <w:b/>
                <w:sz w:val="22"/>
                <w:szCs w:val="22"/>
              </w:rPr>
              <w:t>VI Kvietimas</w:t>
            </w:r>
          </w:p>
          <w:p w:rsidR="00115005" w:rsidRDefault="00115005" w:rsidP="00115005">
            <w:pPr>
              <w:shd w:val="clear" w:color="auto" w:fill="FFFFFF"/>
              <w:spacing w:after="0" w:line="240" w:lineRule="auto"/>
              <w:jc w:val="both"/>
              <w:rPr>
                <w:sz w:val="22"/>
                <w:szCs w:val="22"/>
              </w:rPr>
            </w:pPr>
            <w:r w:rsidRPr="009028E0">
              <w:rPr>
                <w:sz w:val="22"/>
                <w:szCs w:val="22"/>
              </w:rPr>
              <w:t>I Prioriteto „</w:t>
            </w:r>
            <w:r w:rsidRPr="009028E0">
              <w:rPr>
                <w:bCs/>
                <w:sz w:val="22"/>
                <w:szCs w:val="22"/>
              </w:rPr>
              <w:t xml:space="preserve">Naujų </w:t>
            </w:r>
            <w:r w:rsidRPr="009028E0">
              <w:rPr>
                <w:sz w:val="22"/>
                <w:szCs w:val="22"/>
              </w:rPr>
              <w:t>darbo vietų kaime kūrimas, palankių ekonominės veiklos sąlygų sudarymas“ 1.3. Priemonės „Prielaidų ekonominei veiklai kaime sudarymas“</w:t>
            </w:r>
            <w:r>
              <w:rPr>
                <w:sz w:val="22"/>
                <w:szCs w:val="22"/>
              </w:rPr>
              <w:t xml:space="preserve"> </w:t>
            </w:r>
            <w:r w:rsidRPr="009028E0">
              <w:rPr>
                <w:sz w:val="22"/>
                <w:szCs w:val="22"/>
              </w:rPr>
              <w:t>1.3.1. veiklos sritis „Parama iniciatyvoms, skirtoms sudaryti palankias gyventojų ekonominio užimtumo sąlygas”</w:t>
            </w:r>
            <w:r>
              <w:rPr>
                <w:sz w:val="22"/>
                <w:szCs w:val="22"/>
              </w:rPr>
              <w:t xml:space="preserve">; </w:t>
            </w:r>
            <w:r w:rsidRPr="009028E0">
              <w:rPr>
                <w:sz w:val="22"/>
                <w:szCs w:val="22"/>
              </w:rPr>
              <w:t>II Prioriteto „Bendruomenių veiklos įvairinimas, bendruomeniškai svarbios v</w:t>
            </w:r>
            <w:r>
              <w:rPr>
                <w:sz w:val="22"/>
                <w:szCs w:val="22"/>
              </w:rPr>
              <w:t>eiklos rėmimas“ 2.1</w:t>
            </w:r>
            <w:r w:rsidRPr="009028E0">
              <w:rPr>
                <w:sz w:val="22"/>
                <w:szCs w:val="22"/>
              </w:rPr>
              <w:t>. Priemonė</w:t>
            </w:r>
            <w:r>
              <w:rPr>
                <w:sz w:val="22"/>
                <w:szCs w:val="22"/>
              </w:rPr>
              <w:t xml:space="preserve"> </w:t>
            </w:r>
            <w:r w:rsidRPr="009028E0">
              <w:rPr>
                <w:sz w:val="22"/>
                <w:szCs w:val="22"/>
              </w:rPr>
              <w:t>„</w:t>
            </w:r>
            <w:r>
              <w:rPr>
                <w:sz w:val="22"/>
                <w:szCs w:val="22"/>
              </w:rPr>
              <w:t>NVO socialinio verslo kūrimas“.</w:t>
            </w:r>
          </w:p>
          <w:p w:rsidR="00875F58" w:rsidRPr="009028E0" w:rsidRDefault="00875F58" w:rsidP="005A792F">
            <w:pPr>
              <w:shd w:val="clear" w:color="auto" w:fill="FFFFFF"/>
              <w:spacing w:after="0" w:line="240" w:lineRule="auto"/>
              <w:rPr>
                <w:sz w:val="22"/>
                <w:szCs w:val="22"/>
              </w:rPr>
            </w:pPr>
          </w:p>
        </w:tc>
      </w:tr>
      <w:tr w:rsidR="00875F58" w:rsidRPr="009028E0" w:rsidTr="00C66509">
        <w:tc>
          <w:tcPr>
            <w:tcW w:w="99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75F58" w:rsidRPr="009028E0" w:rsidRDefault="00875F58" w:rsidP="00C66509">
            <w:pPr>
              <w:spacing w:after="0" w:line="240" w:lineRule="auto"/>
            </w:pPr>
            <w:r w:rsidRPr="009028E0">
              <w:lastRenderedPageBreak/>
              <w:t>10.6.</w:t>
            </w:r>
          </w:p>
        </w:tc>
        <w:tc>
          <w:tcPr>
            <w:tcW w:w="14034"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875F58" w:rsidRPr="009028E0" w:rsidRDefault="00875F58" w:rsidP="00C66509">
            <w:pPr>
              <w:spacing w:after="0" w:line="240" w:lineRule="auto"/>
              <w:rPr>
                <w:b/>
                <w:sz w:val="22"/>
                <w:szCs w:val="22"/>
              </w:rPr>
            </w:pPr>
            <w:r w:rsidRPr="009028E0">
              <w:rPr>
                <w:b/>
                <w:sz w:val="22"/>
                <w:szCs w:val="22"/>
              </w:rPr>
              <w:t>202</w:t>
            </w:r>
            <w:r w:rsidR="00115005">
              <w:rPr>
                <w:b/>
                <w:sz w:val="22"/>
                <w:szCs w:val="22"/>
              </w:rPr>
              <w:t>1</w:t>
            </w:r>
            <w:r w:rsidRPr="009028E0">
              <w:rPr>
                <w:b/>
                <w:sz w:val="22"/>
                <w:szCs w:val="22"/>
              </w:rPr>
              <w:t xml:space="preserve"> m.</w:t>
            </w:r>
          </w:p>
        </w:tc>
      </w:tr>
      <w:tr w:rsidR="00875F58" w:rsidRPr="009028E0" w:rsidTr="005C4F81">
        <w:trPr>
          <w:trHeight w:val="199"/>
        </w:trPr>
        <w:tc>
          <w:tcPr>
            <w:tcW w:w="992"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C66509">
            <w:pPr>
              <w:spacing w:after="0" w:line="240" w:lineRule="auto"/>
            </w:pPr>
            <w:r w:rsidRPr="009028E0">
              <w:t>10.6.1.</w:t>
            </w:r>
          </w:p>
        </w:tc>
        <w:tc>
          <w:tcPr>
            <w:tcW w:w="5954" w:type="dxa"/>
            <w:tcBorders>
              <w:top w:val="single" w:sz="4" w:space="0" w:color="auto"/>
              <w:left w:val="single" w:sz="4" w:space="0" w:color="auto"/>
              <w:bottom w:val="single" w:sz="4" w:space="0" w:color="auto"/>
              <w:right w:val="single" w:sz="4" w:space="0" w:color="auto"/>
            </w:tcBorders>
            <w:vAlign w:val="center"/>
          </w:tcPr>
          <w:p w:rsidR="00875F58" w:rsidRPr="009028E0" w:rsidRDefault="00875F58" w:rsidP="00C66509">
            <w:pPr>
              <w:spacing w:after="0" w:line="240" w:lineRule="auto"/>
              <w:rPr>
                <w:b/>
                <w:i/>
              </w:rPr>
            </w:pPr>
            <w:r w:rsidRPr="009028E0">
              <w:rPr>
                <w:b/>
                <w:i/>
              </w:rPr>
              <w:t>Susiję su VPS įgyvendinimu:</w:t>
            </w:r>
          </w:p>
          <w:p w:rsidR="00875F58" w:rsidRPr="009028E0" w:rsidRDefault="00875F58" w:rsidP="00C66509">
            <w:pPr>
              <w:spacing w:after="0" w:line="240" w:lineRule="auto"/>
              <w:rPr>
                <w:sz w:val="20"/>
                <w:szCs w:val="20"/>
              </w:rPr>
            </w:pPr>
          </w:p>
          <w:p w:rsidR="00875F58" w:rsidRPr="009028E0" w:rsidRDefault="00875F58" w:rsidP="00C66509">
            <w:pPr>
              <w:spacing w:after="0" w:line="240" w:lineRule="auto"/>
            </w:pPr>
            <w:r w:rsidRPr="009028E0">
              <w:t>V</w:t>
            </w:r>
            <w:r w:rsidR="00115005">
              <w:t>I</w:t>
            </w:r>
            <w:r w:rsidRPr="009028E0">
              <w:t xml:space="preserve"> Kvietimo vietos projektų tvirtinimas.</w:t>
            </w:r>
          </w:p>
          <w:p w:rsidR="00875F58" w:rsidRPr="009028E0" w:rsidRDefault="00875F58" w:rsidP="00C66509">
            <w:pPr>
              <w:spacing w:after="0" w:line="240" w:lineRule="auto"/>
            </w:pPr>
            <w:r w:rsidRPr="009028E0">
              <w:t>I</w:t>
            </w:r>
            <w:r w:rsidR="005A161D" w:rsidRPr="009028E0">
              <w:t xml:space="preserve">V Kvietimo ir </w:t>
            </w:r>
            <w:r w:rsidRPr="009028E0">
              <w:t>V Kvietimo vietos projektų administravimas.</w:t>
            </w:r>
          </w:p>
          <w:p w:rsidR="00875F58" w:rsidRPr="009028E0" w:rsidRDefault="00875F58" w:rsidP="00C66509">
            <w:pPr>
              <w:spacing w:after="0" w:line="240" w:lineRule="auto"/>
            </w:pPr>
            <w:r w:rsidRPr="009028E0">
              <w:t>Pasirengimas V</w:t>
            </w:r>
            <w:r w:rsidR="005A161D" w:rsidRPr="009028E0">
              <w:t>I</w:t>
            </w:r>
            <w:r w:rsidR="00115005">
              <w:t>I</w:t>
            </w:r>
            <w:r w:rsidRPr="009028E0">
              <w:t xml:space="preserve"> Kvietimui teikti vietos projektų paraiškas (dokumentacijos, t.y. bendrųjų ir specialiųjų taisyklių, vidaus tvarkų, </w:t>
            </w:r>
            <w:r w:rsidR="009028E0" w:rsidRPr="009028E0">
              <w:t>paraiškos</w:t>
            </w:r>
            <w:r w:rsidRPr="009028E0">
              <w:t xml:space="preserve"> formų ir pan. rengimas ir derinimas su NMA).</w:t>
            </w:r>
          </w:p>
          <w:p w:rsidR="00875F58" w:rsidRPr="009028E0" w:rsidRDefault="00875F58" w:rsidP="00C66509">
            <w:pPr>
              <w:spacing w:after="0" w:line="240" w:lineRule="auto"/>
            </w:pPr>
            <w:r w:rsidRPr="009028E0">
              <w:t>V</w:t>
            </w:r>
            <w:r w:rsidR="005A161D" w:rsidRPr="009028E0">
              <w:t>I</w:t>
            </w:r>
            <w:r w:rsidR="00115005">
              <w:t>I</w:t>
            </w:r>
            <w:r w:rsidRPr="009028E0">
              <w:t xml:space="preserve"> Kvietimo teikti vietos projektų paraiškas paskelbimas.</w:t>
            </w:r>
          </w:p>
          <w:p w:rsidR="00875F58" w:rsidRPr="009028E0" w:rsidRDefault="00875F58" w:rsidP="00C66509">
            <w:pPr>
              <w:spacing w:after="0" w:line="240" w:lineRule="auto"/>
            </w:pPr>
            <w:r w:rsidRPr="009028E0">
              <w:t>V</w:t>
            </w:r>
            <w:r w:rsidR="005A161D" w:rsidRPr="009028E0">
              <w:t>I</w:t>
            </w:r>
            <w:r w:rsidR="00115005">
              <w:t>I</w:t>
            </w:r>
            <w:r w:rsidRPr="009028E0">
              <w:t xml:space="preserve"> Kvietimo vietos projektų vertinimas.</w:t>
            </w:r>
          </w:p>
          <w:p w:rsidR="00875F58" w:rsidRPr="009028E0" w:rsidRDefault="00875F58" w:rsidP="005A161D">
            <w:pPr>
              <w:spacing w:after="0" w:line="240" w:lineRule="auto"/>
            </w:pPr>
            <w:r w:rsidRPr="009028E0">
              <w:t>I</w:t>
            </w:r>
            <w:r w:rsidR="005A161D" w:rsidRPr="009028E0">
              <w:t xml:space="preserve">V </w:t>
            </w:r>
            <w:r w:rsidRPr="009028E0">
              <w:t>Kvietimo VP įgyvendinimo rezultatų apibendrinimas.</w:t>
            </w:r>
          </w:p>
        </w:tc>
        <w:tc>
          <w:tcPr>
            <w:tcW w:w="8080" w:type="dxa"/>
            <w:tcBorders>
              <w:top w:val="single" w:sz="4" w:space="0" w:color="auto"/>
              <w:left w:val="single" w:sz="4" w:space="0" w:color="auto"/>
              <w:bottom w:val="single" w:sz="4" w:space="0" w:color="auto"/>
              <w:right w:val="single" w:sz="4" w:space="0" w:color="auto"/>
            </w:tcBorders>
            <w:vAlign w:val="center"/>
          </w:tcPr>
          <w:p w:rsidR="00115005" w:rsidRPr="009028E0" w:rsidRDefault="00115005" w:rsidP="00115005">
            <w:pPr>
              <w:spacing w:after="0" w:line="240" w:lineRule="auto"/>
              <w:rPr>
                <w:b/>
                <w:sz w:val="22"/>
                <w:szCs w:val="22"/>
              </w:rPr>
            </w:pPr>
            <w:r w:rsidRPr="009028E0">
              <w:rPr>
                <w:b/>
                <w:sz w:val="22"/>
                <w:szCs w:val="22"/>
              </w:rPr>
              <w:t>IV Kvietimas</w:t>
            </w:r>
          </w:p>
          <w:p w:rsidR="00115005" w:rsidRDefault="00115005" w:rsidP="00115005">
            <w:pPr>
              <w:shd w:val="clear" w:color="auto" w:fill="FFFFFF"/>
              <w:spacing w:after="0" w:line="240" w:lineRule="auto"/>
              <w:jc w:val="both"/>
              <w:rPr>
                <w:sz w:val="22"/>
                <w:szCs w:val="22"/>
              </w:rPr>
            </w:pPr>
            <w:r w:rsidRPr="009028E0">
              <w:rPr>
                <w:sz w:val="22"/>
                <w:szCs w:val="22"/>
              </w:rPr>
              <w:t xml:space="preserve">I </w:t>
            </w:r>
            <w:r w:rsidRPr="00261444">
              <w:rPr>
                <w:sz w:val="22"/>
                <w:szCs w:val="22"/>
              </w:rPr>
              <w:t xml:space="preserve">Prioriteto </w:t>
            </w:r>
            <w:r w:rsidRPr="00261444">
              <w:rPr>
                <w:i/>
                <w:sz w:val="22"/>
                <w:szCs w:val="22"/>
              </w:rPr>
              <w:t>„</w:t>
            </w:r>
            <w:r w:rsidRPr="00261444">
              <w:rPr>
                <w:bCs/>
                <w:sz w:val="22"/>
                <w:szCs w:val="22"/>
              </w:rPr>
              <w:t xml:space="preserve">Naujų </w:t>
            </w:r>
            <w:r w:rsidRPr="00261444">
              <w:rPr>
                <w:sz w:val="22"/>
                <w:szCs w:val="22"/>
              </w:rPr>
              <w:t xml:space="preserve">darbo vietų kaime kūrimas, palankių ekonominės veiklos sąlygų sudarymas“ </w:t>
            </w:r>
            <w:r w:rsidRPr="009028E0">
              <w:rPr>
                <w:sz w:val="22"/>
                <w:szCs w:val="22"/>
              </w:rPr>
              <w:t>1.3. Priemonės „Prielaidų ekonominei veiklai kaime sudarymas“</w:t>
            </w:r>
            <w:r>
              <w:rPr>
                <w:sz w:val="22"/>
                <w:szCs w:val="22"/>
              </w:rPr>
              <w:t xml:space="preserve"> </w:t>
            </w:r>
            <w:r w:rsidRPr="009028E0">
              <w:rPr>
                <w:sz w:val="22"/>
                <w:szCs w:val="22"/>
              </w:rPr>
              <w:t>1.3.3.</w:t>
            </w:r>
            <w:r>
              <w:rPr>
                <w:sz w:val="22"/>
                <w:szCs w:val="22"/>
              </w:rPr>
              <w:t xml:space="preserve"> v</w:t>
            </w:r>
            <w:r w:rsidRPr="009028E0">
              <w:rPr>
                <w:sz w:val="22"/>
                <w:szCs w:val="22"/>
              </w:rPr>
              <w:t>eiklos sritis „Verslumo skatinimas, verslo patirties perėmimas“</w:t>
            </w:r>
            <w:r w:rsidRPr="00261444">
              <w:rPr>
                <w:sz w:val="22"/>
                <w:szCs w:val="22"/>
              </w:rPr>
              <w:t xml:space="preserve">; </w:t>
            </w:r>
          </w:p>
          <w:p w:rsidR="00115005" w:rsidRDefault="00115005" w:rsidP="00115005">
            <w:pPr>
              <w:spacing w:after="0" w:line="240" w:lineRule="auto"/>
              <w:rPr>
                <w:b/>
                <w:sz w:val="22"/>
                <w:szCs w:val="22"/>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w:t>
            </w:r>
            <w:r>
              <w:rPr>
                <w:sz w:val="22"/>
                <w:szCs w:val="22"/>
              </w:rPr>
              <w:t>mas, savanorystės skatinimas“;</w:t>
            </w:r>
            <w:r w:rsidRPr="009028E0">
              <w:rPr>
                <w:sz w:val="22"/>
                <w:szCs w:val="22"/>
              </w:rPr>
              <w:t xml:space="preserve">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3.1. v</w:t>
            </w:r>
            <w:r w:rsidRPr="009028E0">
              <w:rPr>
                <w:iCs/>
                <w:sz w:val="22"/>
                <w:szCs w:val="22"/>
              </w:rPr>
              <w:t>eiklos sritis</w:t>
            </w:r>
            <w:r w:rsidRPr="009028E0">
              <w:rPr>
                <w:sz w:val="22"/>
                <w:szCs w:val="22"/>
              </w:rPr>
              <w:t xml:space="preserve"> „Parama socialinėms, kultūrinėms, pilietinėms jaunimo iniciatyvoms“</w:t>
            </w:r>
            <w:r>
              <w:rPr>
                <w:sz w:val="22"/>
                <w:szCs w:val="22"/>
              </w:rPr>
              <w:t xml:space="preserve"> ir </w:t>
            </w:r>
            <w:r w:rsidRPr="00492A34">
              <w:rPr>
                <w:iCs/>
                <w:sz w:val="22"/>
                <w:szCs w:val="22"/>
              </w:rPr>
              <w:t>2.3.2.</w:t>
            </w:r>
            <w:r>
              <w:rPr>
                <w:iCs/>
                <w:sz w:val="22"/>
                <w:szCs w:val="22"/>
              </w:rPr>
              <w:t xml:space="preserve"> </w:t>
            </w:r>
            <w:r w:rsidRPr="00492A34">
              <w:rPr>
                <w:iCs/>
                <w:sz w:val="22"/>
                <w:szCs w:val="22"/>
              </w:rPr>
              <w:t>veiklos sritis:</w:t>
            </w:r>
            <w:r w:rsidRPr="00492A34">
              <w:rPr>
                <w:sz w:val="22"/>
                <w:szCs w:val="22"/>
              </w:rPr>
              <w:t xml:space="preserve"> „Jaunimo laisvalaikio galimybių gerinimas“</w:t>
            </w:r>
            <w:r>
              <w:rPr>
                <w:sz w:val="22"/>
                <w:szCs w:val="22"/>
              </w:rPr>
              <w:t>.</w:t>
            </w:r>
          </w:p>
          <w:p w:rsidR="00115005" w:rsidRPr="009028E0" w:rsidRDefault="00115005" w:rsidP="00115005">
            <w:pPr>
              <w:spacing w:after="0" w:line="240" w:lineRule="auto"/>
              <w:rPr>
                <w:b/>
                <w:sz w:val="22"/>
                <w:szCs w:val="22"/>
              </w:rPr>
            </w:pPr>
          </w:p>
          <w:p w:rsidR="00115005" w:rsidRPr="009028E0" w:rsidRDefault="00115005" w:rsidP="00115005">
            <w:pPr>
              <w:spacing w:after="0" w:line="240" w:lineRule="auto"/>
              <w:rPr>
                <w:b/>
                <w:sz w:val="22"/>
                <w:szCs w:val="22"/>
              </w:rPr>
            </w:pPr>
            <w:r w:rsidRPr="009028E0">
              <w:rPr>
                <w:b/>
                <w:sz w:val="22"/>
                <w:szCs w:val="22"/>
              </w:rPr>
              <w:t>V Kvietimas</w:t>
            </w:r>
          </w:p>
          <w:p w:rsidR="00115005" w:rsidRDefault="00115005" w:rsidP="00115005">
            <w:pPr>
              <w:shd w:val="clear" w:color="auto" w:fill="FFFFFF"/>
              <w:spacing w:after="0" w:line="240" w:lineRule="auto"/>
              <w:jc w:val="both"/>
              <w:rPr>
                <w:sz w:val="22"/>
                <w:szCs w:val="22"/>
              </w:rPr>
            </w:pPr>
            <w:r w:rsidRPr="009028E0">
              <w:rPr>
                <w:sz w:val="22"/>
                <w:szCs w:val="22"/>
              </w:rPr>
              <w:t>I Prioriteto</w:t>
            </w:r>
            <w:r w:rsidRPr="009028E0">
              <w:rPr>
                <w:i/>
                <w:sz w:val="22"/>
                <w:szCs w:val="22"/>
              </w:rPr>
              <w:t xml:space="preserve">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 ne žemės ūkio verslui pradėti“</w:t>
            </w:r>
            <w:r>
              <w:rPr>
                <w:sz w:val="22"/>
                <w:szCs w:val="22"/>
              </w:rPr>
              <w:t xml:space="preserve"> ir </w:t>
            </w:r>
            <w:r w:rsidRPr="009028E0">
              <w:rPr>
                <w:sz w:val="22"/>
                <w:szCs w:val="22"/>
              </w:rPr>
              <w:t xml:space="preserve"> </w:t>
            </w:r>
            <w:r>
              <w:rPr>
                <w:sz w:val="22"/>
                <w:szCs w:val="22"/>
              </w:rPr>
              <w:t>1.1.2. v</w:t>
            </w:r>
            <w:r w:rsidRPr="00261444">
              <w:rPr>
                <w:iCs/>
                <w:sz w:val="22"/>
                <w:szCs w:val="22"/>
              </w:rPr>
              <w:t xml:space="preserve">eiklos sritis </w:t>
            </w:r>
            <w:r w:rsidRPr="00261444">
              <w:rPr>
                <w:sz w:val="22"/>
                <w:szCs w:val="22"/>
              </w:rPr>
              <w:t>„</w:t>
            </w:r>
            <w:r w:rsidRPr="00492A34">
              <w:rPr>
                <w:sz w:val="22"/>
                <w:szCs w:val="22"/>
              </w:rPr>
              <w:t>Parama smulkioms žemės ūkio veikloms ir žemės ūkio produktų apdorojimo bei perdirbimo verslams pradėti</w:t>
            </w:r>
            <w:r>
              <w:rPr>
                <w:sz w:val="22"/>
                <w:szCs w:val="22"/>
              </w:rPr>
              <w:t>“.</w:t>
            </w:r>
          </w:p>
          <w:p w:rsidR="00115005" w:rsidRDefault="00115005" w:rsidP="00115005">
            <w:pPr>
              <w:shd w:val="clear" w:color="auto" w:fill="FFFFFF"/>
              <w:spacing w:after="0" w:line="240" w:lineRule="auto"/>
              <w:jc w:val="both"/>
              <w:rPr>
                <w:sz w:val="22"/>
                <w:szCs w:val="22"/>
              </w:rPr>
            </w:pPr>
          </w:p>
          <w:p w:rsidR="00115005" w:rsidRPr="009028E0" w:rsidRDefault="00115005" w:rsidP="00115005">
            <w:pPr>
              <w:spacing w:after="0" w:line="240" w:lineRule="auto"/>
              <w:rPr>
                <w:b/>
                <w:sz w:val="22"/>
                <w:szCs w:val="22"/>
              </w:rPr>
            </w:pPr>
            <w:r w:rsidRPr="009028E0">
              <w:rPr>
                <w:b/>
                <w:sz w:val="22"/>
                <w:szCs w:val="22"/>
              </w:rPr>
              <w:t>VI Kvietimas</w:t>
            </w:r>
          </w:p>
          <w:p w:rsidR="00115005" w:rsidRDefault="00115005" w:rsidP="00115005">
            <w:pPr>
              <w:shd w:val="clear" w:color="auto" w:fill="FFFFFF"/>
              <w:spacing w:after="0" w:line="240" w:lineRule="auto"/>
              <w:jc w:val="both"/>
              <w:rPr>
                <w:sz w:val="22"/>
                <w:szCs w:val="22"/>
              </w:rPr>
            </w:pPr>
            <w:r w:rsidRPr="009028E0">
              <w:rPr>
                <w:sz w:val="22"/>
                <w:szCs w:val="22"/>
              </w:rPr>
              <w:t>I Prioriteto „</w:t>
            </w:r>
            <w:r w:rsidRPr="009028E0">
              <w:rPr>
                <w:bCs/>
                <w:sz w:val="22"/>
                <w:szCs w:val="22"/>
              </w:rPr>
              <w:t xml:space="preserve">Naujų </w:t>
            </w:r>
            <w:r w:rsidRPr="009028E0">
              <w:rPr>
                <w:sz w:val="22"/>
                <w:szCs w:val="22"/>
              </w:rPr>
              <w:t>darbo vietų kaime kūrimas, palankių ekonominės veiklos sąlygų sudarymas“ 1.3. Priemonės „Prielaidų ekonominei veiklai kaime sudarymas“</w:t>
            </w:r>
            <w:r>
              <w:rPr>
                <w:sz w:val="22"/>
                <w:szCs w:val="22"/>
              </w:rPr>
              <w:t xml:space="preserve"> </w:t>
            </w:r>
            <w:r w:rsidRPr="009028E0">
              <w:rPr>
                <w:sz w:val="22"/>
                <w:szCs w:val="22"/>
              </w:rPr>
              <w:t>1.3.1. veiklos sritis „Parama iniciatyvoms, skirtoms sudaryti palankias gyventojų ekonominio užimtumo sąlygas”</w:t>
            </w:r>
            <w:r>
              <w:rPr>
                <w:sz w:val="22"/>
                <w:szCs w:val="22"/>
              </w:rPr>
              <w:t xml:space="preserve">; </w:t>
            </w:r>
            <w:r w:rsidRPr="009028E0">
              <w:rPr>
                <w:sz w:val="22"/>
                <w:szCs w:val="22"/>
              </w:rPr>
              <w:t xml:space="preserve">II Prioriteto „Bendruomenių veiklos įvairinimas, bendruomeniškai </w:t>
            </w:r>
            <w:r w:rsidRPr="009028E0">
              <w:rPr>
                <w:sz w:val="22"/>
                <w:szCs w:val="22"/>
              </w:rPr>
              <w:lastRenderedPageBreak/>
              <w:t>svarbios v</w:t>
            </w:r>
            <w:r>
              <w:rPr>
                <w:sz w:val="22"/>
                <w:szCs w:val="22"/>
              </w:rPr>
              <w:t>eiklos rėmimas“ 2.1</w:t>
            </w:r>
            <w:r w:rsidRPr="009028E0">
              <w:rPr>
                <w:sz w:val="22"/>
                <w:szCs w:val="22"/>
              </w:rPr>
              <w:t>. Priemonė</w:t>
            </w:r>
            <w:r>
              <w:rPr>
                <w:sz w:val="22"/>
                <w:szCs w:val="22"/>
              </w:rPr>
              <w:t xml:space="preserve"> </w:t>
            </w:r>
            <w:r w:rsidRPr="009028E0">
              <w:rPr>
                <w:sz w:val="22"/>
                <w:szCs w:val="22"/>
              </w:rPr>
              <w:t>„</w:t>
            </w:r>
            <w:r>
              <w:rPr>
                <w:sz w:val="22"/>
                <w:szCs w:val="22"/>
              </w:rPr>
              <w:t>NVO socialinio verslo kūrimas“.</w:t>
            </w:r>
          </w:p>
          <w:p w:rsidR="00875F58" w:rsidRDefault="00875F58" w:rsidP="00C66509">
            <w:pPr>
              <w:shd w:val="clear" w:color="auto" w:fill="FFFFFF"/>
              <w:spacing w:after="0" w:line="240" w:lineRule="auto"/>
              <w:rPr>
                <w:sz w:val="22"/>
                <w:szCs w:val="22"/>
              </w:rPr>
            </w:pPr>
          </w:p>
          <w:p w:rsidR="00115005" w:rsidRPr="009028E0" w:rsidRDefault="00115005" w:rsidP="00115005">
            <w:pPr>
              <w:spacing w:after="0" w:line="240" w:lineRule="auto"/>
              <w:rPr>
                <w:b/>
                <w:sz w:val="22"/>
                <w:szCs w:val="22"/>
              </w:rPr>
            </w:pPr>
            <w:r w:rsidRPr="009028E0">
              <w:rPr>
                <w:b/>
                <w:sz w:val="22"/>
                <w:szCs w:val="22"/>
              </w:rPr>
              <w:t>VII Kvietimas</w:t>
            </w:r>
          </w:p>
          <w:p w:rsidR="00FE3148" w:rsidRDefault="00FE3148" w:rsidP="00FE3148">
            <w:pPr>
              <w:spacing w:after="0" w:line="240" w:lineRule="auto"/>
              <w:rPr>
                <w:sz w:val="20"/>
                <w:szCs w:val="20"/>
              </w:rPr>
            </w:pPr>
            <w:r w:rsidRPr="009028E0">
              <w:rPr>
                <w:sz w:val="22"/>
                <w:szCs w:val="22"/>
              </w:rPr>
              <w:t>I Prioriteto „</w:t>
            </w:r>
            <w:r w:rsidRPr="009028E0">
              <w:rPr>
                <w:bCs/>
                <w:sz w:val="22"/>
                <w:szCs w:val="22"/>
              </w:rPr>
              <w:t xml:space="preserve">Naujų </w:t>
            </w:r>
            <w:r w:rsidRPr="009028E0">
              <w:rPr>
                <w:sz w:val="22"/>
                <w:szCs w:val="22"/>
              </w:rPr>
              <w:t xml:space="preserve">darbo vietų kaime kūrimas, palankių ekonominės veiklos sąlygų sudarymas“ </w:t>
            </w:r>
            <w:r w:rsidRPr="00492A34">
              <w:rPr>
                <w:sz w:val="22"/>
                <w:szCs w:val="22"/>
              </w:rPr>
              <w:t>1.</w:t>
            </w:r>
            <w:r>
              <w:rPr>
                <w:sz w:val="22"/>
                <w:szCs w:val="22"/>
              </w:rPr>
              <w:t xml:space="preserve">2. </w:t>
            </w:r>
            <w:r w:rsidRPr="00492A34">
              <w:rPr>
                <w:sz w:val="22"/>
                <w:szCs w:val="22"/>
              </w:rPr>
              <w:t>Priemonės „Kaimo verslų kon</w:t>
            </w:r>
            <w:r>
              <w:rPr>
                <w:sz w:val="22"/>
                <w:szCs w:val="22"/>
              </w:rPr>
              <w:t>kurencingumo didinimas“ 1.2.1. v</w:t>
            </w:r>
            <w:r w:rsidRPr="00492A34">
              <w:rPr>
                <w:iCs/>
                <w:sz w:val="22"/>
                <w:szCs w:val="22"/>
              </w:rPr>
              <w:t>eiklos sritis</w:t>
            </w:r>
            <w:r w:rsidRPr="00492A34">
              <w:rPr>
                <w:sz w:val="22"/>
                <w:szCs w:val="22"/>
              </w:rPr>
              <w:t xml:space="preserve"> „Parama ne žemės ūkio verslų plėtrai</w:t>
            </w:r>
            <w:r>
              <w:rPr>
                <w:sz w:val="22"/>
                <w:szCs w:val="22"/>
              </w:rPr>
              <w:t>“ ir 1.2.2. v</w:t>
            </w:r>
            <w:r w:rsidRPr="00261444">
              <w:rPr>
                <w:iCs/>
                <w:sz w:val="22"/>
                <w:szCs w:val="22"/>
              </w:rPr>
              <w:t>eiklos sritis</w:t>
            </w:r>
            <w:r w:rsidRPr="00261444">
              <w:rPr>
                <w:sz w:val="22"/>
                <w:szCs w:val="22"/>
              </w:rPr>
              <w:t xml:space="preserve"> „Parama žemės ūkio veiklų ir su žemės ūkiu susijusių verslų plėtrai“</w:t>
            </w:r>
            <w:r>
              <w:rPr>
                <w:sz w:val="22"/>
                <w:szCs w:val="22"/>
              </w:rPr>
              <w:t>.</w:t>
            </w:r>
          </w:p>
          <w:p w:rsidR="00115005" w:rsidRPr="009028E0" w:rsidRDefault="00115005" w:rsidP="00C66509">
            <w:pPr>
              <w:shd w:val="clear" w:color="auto" w:fill="FFFFFF"/>
              <w:spacing w:after="0" w:line="240" w:lineRule="auto"/>
              <w:rPr>
                <w:sz w:val="22"/>
                <w:szCs w:val="22"/>
              </w:rPr>
            </w:pPr>
          </w:p>
        </w:tc>
      </w:tr>
      <w:tr w:rsidR="008A7C3A" w:rsidRPr="009028E0" w:rsidTr="005C4F81">
        <w:trPr>
          <w:trHeight w:val="199"/>
        </w:trPr>
        <w:tc>
          <w:tcPr>
            <w:tcW w:w="992" w:type="dxa"/>
            <w:tcBorders>
              <w:top w:val="single" w:sz="4" w:space="0" w:color="auto"/>
              <w:left w:val="single" w:sz="4" w:space="0" w:color="auto"/>
              <w:bottom w:val="single" w:sz="4" w:space="0" w:color="auto"/>
              <w:right w:val="single" w:sz="4" w:space="0" w:color="auto"/>
            </w:tcBorders>
            <w:vAlign w:val="center"/>
          </w:tcPr>
          <w:p w:rsidR="008A7C3A" w:rsidRPr="009028E0" w:rsidRDefault="008A7C3A" w:rsidP="00C66509">
            <w:pPr>
              <w:spacing w:after="0" w:line="240" w:lineRule="auto"/>
            </w:pPr>
            <w:r w:rsidRPr="009028E0">
              <w:lastRenderedPageBreak/>
              <w:t>10.6.2.</w:t>
            </w:r>
          </w:p>
        </w:tc>
        <w:tc>
          <w:tcPr>
            <w:tcW w:w="5954" w:type="dxa"/>
            <w:tcBorders>
              <w:top w:val="single" w:sz="4" w:space="0" w:color="auto"/>
              <w:left w:val="single" w:sz="4" w:space="0" w:color="auto"/>
              <w:bottom w:val="single" w:sz="4" w:space="0" w:color="auto"/>
              <w:right w:val="single" w:sz="4" w:space="0" w:color="auto"/>
            </w:tcBorders>
            <w:vAlign w:val="center"/>
          </w:tcPr>
          <w:p w:rsidR="008A7C3A" w:rsidRPr="009028E0" w:rsidRDefault="008A7C3A" w:rsidP="00130AC0">
            <w:pPr>
              <w:spacing w:after="0" w:line="240" w:lineRule="auto"/>
              <w:rPr>
                <w:b/>
                <w:i/>
              </w:rPr>
            </w:pPr>
            <w:r w:rsidRPr="009028E0">
              <w:rPr>
                <w:b/>
                <w:i/>
              </w:rPr>
              <w:t>Susiję su VVG teritorijos gyventojų aktyvumo skatinimu:</w:t>
            </w:r>
          </w:p>
          <w:p w:rsidR="008A7C3A" w:rsidRPr="009028E0" w:rsidRDefault="008A7C3A" w:rsidP="00130AC0">
            <w:pPr>
              <w:spacing w:after="0" w:line="240" w:lineRule="auto"/>
              <w:rPr>
                <w:sz w:val="20"/>
                <w:szCs w:val="20"/>
              </w:rPr>
            </w:pPr>
          </w:p>
          <w:p w:rsidR="008A7C3A" w:rsidRPr="009028E0" w:rsidRDefault="008A7C3A" w:rsidP="00130AC0">
            <w:pPr>
              <w:spacing w:after="0" w:line="240" w:lineRule="auto"/>
            </w:pPr>
            <w:r w:rsidRPr="009028E0">
              <w:t>Informacijos apie VPS ir jos įgyvendinimą sklaida, VVG veiklos viešumo didinimas, teikiant informaciją, organizuojant VVG ir vietos gyventojų, organizacijų atstovų, esamų bei potencialių pareiškėjų susitikimus, konsultacijas, bendrus renginius.</w:t>
            </w:r>
          </w:p>
          <w:p w:rsidR="008A7C3A" w:rsidRPr="009028E0" w:rsidRDefault="008A7C3A" w:rsidP="00130AC0">
            <w:pPr>
              <w:spacing w:after="0" w:line="240" w:lineRule="auto"/>
            </w:pPr>
            <w:r w:rsidRPr="009028E0">
              <w:t>V Kvietimo rezultatų viešinimas.</w:t>
            </w:r>
          </w:p>
          <w:p w:rsidR="008A7C3A" w:rsidRPr="009028E0" w:rsidRDefault="008A7C3A" w:rsidP="00130AC0">
            <w:pPr>
              <w:spacing w:after="0" w:line="240" w:lineRule="auto"/>
              <w:jc w:val="both"/>
            </w:pPr>
            <w:r w:rsidRPr="009028E0">
              <w:t xml:space="preserve">IV ir V Kvietimo VP pareiškėjų konsultavimas dėl VP įgyvendinimo ir administravimo. </w:t>
            </w:r>
          </w:p>
          <w:p w:rsidR="008A7C3A" w:rsidRPr="009028E0" w:rsidRDefault="008A7C3A" w:rsidP="00130AC0">
            <w:pPr>
              <w:spacing w:after="0" w:line="240" w:lineRule="auto"/>
            </w:pPr>
            <w:r w:rsidRPr="009028E0">
              <w:t>Informavimas apie VI Kvietimo vietos projektams keliamus reikalavimus, darbas su vietos pareiškėjais, planuojančiais teikti vietos projektų paraiškas pagal VI Kvietimą, padedant generuoti vietos projektų idėjas, pagalba rengiant VP paraiškas.</w:t>
            </w:r>
          </w:p>
          <w:p w:rsidR="008A7C3A" w:rsidRPr="009028E0" w:rsidRDefault="008A7C3A" w:rsidP="00130AC0">
            <w:pPr>
              <w:spacing w:after="0" w:line="240" w:lineRule="auto"/>
            </w:pPr>
            <w:r w:rsidRPr="009028E0">
              <w:t>Informacijos sklaida apie VPS įgyvendinimo eigą, įgyvendintų IV Kvietimo VP geros praktikos pavyzdžius bei nesėkmes.</w:t>
            </w:r>
          </w:p>
          <w:p w:rsidR="008A7C3A" w:rsidRPr="009028E0" w:rsidRDefault="008A7C3A" w:rsidP="00C66509">
            <w:pPr>
              <w:spacing w:after="0" w:line="240" w:lineRule="auto"/>
              <w:rPr>
                <w:b/>
                <w:i/>
              </w:rPr>
            </w:pPr>
            <w:r w:rsidRPr="009028E0">
              <w:t>Pasirengimas VII Kvietimui: gyventojų aktyvinimas, pagalba generuojant vietos projektų idėjas.</w:t>
            </w:r>
          </w:p>
        </w:tc>
        <w:tc>
          <w:tcPr>
            <w:tcW w:w="8080" w:type="dxa"/>
            <w:tcBorders>
              <w:top w:val="single" w:sz="4" w:space="0" w:color="auto"/>
              <w:left w:val="single" w:sz="4" w:space="0" w:color="auto"/>
              <w:bottom w:val="single" w:sz="4" w:space="0" w:color="auto"/>
              <w:right w:val="single" w:sz="4" w:space="0" w:color="auto"/>
            </w:tcBorders>
            <w:vAlign w:val="center"/>
          </w:tcPr>
          <w:p w:rsidR="00FE3148" w:rsidRPr="009028E0" w:rsidRDefault="00FE3148" w:rsidP="00FE3148">
            <w:pPr>
              <w:spacing w:after="0" w:line="240" w:lineRule="auto"/>
              <w:rPr>
                <w:b/>
                <w:sz w:val="22"/>
                <w:szCs w:val="22"/>
              </w:rPr>
            </w:pPr>
            <w:r w:rsidRPr="009028E0">
              <w:rPr>
                <w:b/>
                <w:sz w:val="22"/>
                <w:szCs w:val="22"/>
              </w:rPr>
              <w:t>IV Kvietimas</w:t>
            </w:r>
          </w:p>
          <w:p w:rsidR="00FE3148" w:rsidRDefault="00FE3148" w:rsidP="00FE3148">
            <w:pPr>
              <w:shd w:val="clear" w:color="auto" w:fill="FFFFFF"/>
              <w:spacing w:after="0" w:line="240" w:lineRule="auto"/>
              <w:jc w:val="both"/>
              <w:rPr>
                <w:sz w:val="22"/>
                <w:szCs w:val="22"/>
              </w:rPr>
            </w:pPr>
            <w:r w:rsidRPr="009028E0">
              <w:rPr>
                <w:sz w:val="22"/>
                <w:szCs w:val="22"/>
              </w:rPr>
              <w:t xml:space="preserve">I </w:t>
            </w:r>
            <w:r w:rsidRPr="00261444">
              <w:rPr>
                <w:sz w:val="22"/>
                <w:szCs w:val="22"/>
              </w:rPr>
              <w:t xml:space="preserve">Prioriteto </w:t>
            </w:r>
            <w:r w:rsidRPr="00261444">
              <w:rPr>
                <w:i/>
                <w:sz w:val="22"/>
                <w:szCs w:val="22"/>
              </w:rPr>
              <w:t>„</w:t>
            </w:r>
            <w:r w:rsidRPr="00261444">
              <w:rPr>
                <w:bCs/>
                <w:sz w:val="22"/>
                <w:szCs w:val="22"/>
              </w:rPr>
              <w:t xml:space="preserve">Naujų </w:t>
            </w:r>
            <w:r w:rsidRPr="00261444">
              <w:rPr>
                <w:sz w:val="22"/>
                <w:szCs w:val="22"/>
              </w:rPr>
              <w:t xml:space="preserve">darbo vietų kaime kūrimas, palankių ekonominės veiklos sąlygų sudarymas“ </w:t>
            </w:r>
            <w:r w:rsidRPr="009028E0">
              <w:rPr>
                <w:sz w:val="22"/>
                <w:szCs w:val="22"/>
              </w:rPr>
              <w:t>1.3. Priemonės „Prielaidų ekonominei veiklai kaime sudarymas“</w:t>
            </w:r>
            <w:r>
              <w:rPr>
                <w:sz w:val="22"/>
                <w:szCs w:val="22"/>
              </w:rPr>
              <w:t xml:space="preserve"> </w:t>
            </w:r>
            <w:r w:rsidRPr="009028E0">
              <w:rPr>
                <w:sz w:val="22"/>
                <w:szCs w:val="22"/>
              </w:rPr>
              <w:t>1.3.3.</w:t>
            </w:r>
            <w:r>
              <w:rPr>
                <w:sz w:val="22"/>
                <w:szCs w:val="22"/>
              </w:rPr>
              <w:t xml:space="preserve"> v</w:t>
            </w:r>
            <w:r w:rsidRPr="009028E0">
              <w:rPr>
                <w:sz w:val="22"/>
                <w:szCs w:val="22"/>
              </w:rPr>
              <w:t>eiklos sritis „Verslumo skatinimas, verslo patirties perėmimas“</w:t>
            </w:r>
            <w:r w:rsidRPr="00261444">
              <w:rPr>
                <w:sz w:val="22"/>
                <w:szCs w:val="22"/>
              </w:rPr>
              <w:t xml:space="preserve">; </w:t>
            </w:r>
          </w:p>
          <w:p w:rsidR="00FE3148" w:rsidRDefault="00FE3148" w:rsidP="00FE3148">
            <w:pPr>
              <w:spacing w:after="0" w:line="240" w:lineRule="auto"/>
              <w:rPr>
                <w:b/>
                <w:sz w:val="22"/>
                <w:szCs w:val="22"/>
              </w:rPr>
            </w:pPr>
            <w:r w:rsidRPr="009028E0">
              <w:rPr>
                <w:sz w:val="22"/>
                <w:szCs w:val="22"/>
              </w:rPr>
              <w:t>II Prioriteto „Bendruomenių veiklos įvairinimas, bendruomeniškai svarbios v</w:t>
            </w:r>
            <w:r>
              <w:rPr>
                <w:sz w:val="22"/>
                <w:szCs w:val="22"/>
              </w:rPr>
              <w:t>eiklos rėmimas“ 2.2</w:t>
            </w:r>
            <w:r w:rsidRPr="009028E0">
              <w:rPr>
                <w:sz w:val="22"/>
                <w:szCs w:val="22"/>
              </w:rPr>
              <w:t>. Priemonė</w:t>
            </w:r>
            <w:r>
              <w:rPr>
                <w:sz w:val="22"/>
                <w:szCs w:val="22"/>
              </w:rPr>
              <w:t xml:space="preserve"> </w:t>
            </w:r>
            <w:r w:rsidRPr="009028E0">
              <w:rPr>
                <w:sz w:val="22"/>
                <w:szCs w:val="22"/>
              </w:rPr>
              <w:t>„Partnerystės įgūdžių plėtoji</w:t>
            </w:r>
            <w:r>
              <w:rPr>
                <w:sz w:val="22"/>
                <w:szCs w:val="22"/>
              </w:rPr>
              <w:t>mas, savanorystės skatinimas“;</w:t>
            </w:r>
            <w:r w:rsidRPr="009028E0">
              <w:rPr>
                <w:sz w:val="22"/>
                <w:szCs w:val="22"/>
              </w:rPr>
              <w:t xml:space="preserve"> 2.</w:t>
            </w:r>
            <w:r>
              <w:rPr>
                <w:sz w:val="22"/>
                <w:szCs w:val="22"/>
              </w:rPr>
              <w:t>3</w:t>
            </w:r>
            <w:r w:rsidRPr="009028E0">
              <w:rPr>
                <w:sz w:val="22"/>
                <w:szCs w:val="22"/>
              </w:rPr>
              <w:t xml:space="preserve">. Priemonės „Patrauklių jaunimui gyventi kaime sąlygų sudarymas“ </w:t>
            </w:r>
            <w:r w:rsidRPr="009028E0">
              <w:rPr>
                <w:iCs/>
                <w:sz w:val="22"/>
                <w:szCs w:val="22"/>
              </w:rPr>
              <w:t>2.</w:t>
            </w:r>
            <w:r>
              <w:rPr>
                <w:iCs/>
                <w:sz w:val="22"/>
                <w:szCs w:val="22"/>
              </w:rPr>
              <w:t>3.1. v</w:t>
            </w:r>
            <w:r w:rsidRPr="009028E0">
              <w:rPr>
                <w:iCs/>
                <w:sz w:val="22"/>
                <w:szCs w:val="22"/>
              </w:rPr>
              <w:t>eiklos sritis</w:t>
            </w:r>
            <w:r w:rsidRPr="009028E0">
              <w:rPr>
                <w:sz w:val="22"/>
                <w:szCs w:val="22"/>
              </w:rPr>
              <w:t xml:space="preserve"> „Parama socialinėms, kultūrinėms, pilietinėms jaunimo iniciatyvoms“</w:t>
            </w:r>
            <w:r>
              <w:rPr>
                <w:sz w:val="22"/>
                <w:szCs w:val="22"/>
              </w:rPr>
              <w:t xml:space="preserve"> ir </w:t>
            </w:r>
            <w:r w:rsidRPr="00492A34">
              <w:rPr>
                <w:iCs/>
                <w:sz w:val="22"/>
                <w:szCs w:val="22"/>
              </w:rPr>
              <w:t>2.3.2.</w:t>
            </w:r>
            <w:r>
              <w:rPr>
                <w:iCs/>
                <w:sz w:val="22"/>
                <w:szCs w:val="22"/>
              </w:rPr>
              <w:t xml:space="preserve"> </w:t>
            </w:r>
            <w:r w:rsidRPr="00492A34">
              <w:rPr>
                <w:iCs/>
                <w:sz w:val="22"/>
                <w:szCs w:val="22"/>
              </w:rPr>
              <w:t>veiklos sritis:</w:t>
            </w:r>
            <w:r w:rsidRPr="00492A34">
              <w:rPr>
                <w:sz w:val="22"/>
                <w:szCs w:val="22"/>
              </w:rPr>
              <w:t xml:space="preserve"> „Jaunimo laisvalaikio galimybių gerinimas“</w:t>
            </w:r>
            <w:r>
              <w:rPr>
                <w:sz w:val="22"/>
                <w:szCs w:val="22"/>
              </w:rPr>
              <w:t>.</w:t>
            </w:r>
          </w:p>
          <w:p w:rsidR="00FE3148" w:rsidRPr="009028E0" w:rsidRDefault="00FE3148" w:rsidP="00FE3148">
            <w:pPr>
              <w:spacing w:after="0" w:line="240" w:lineRule="auto"/>
              <w:rPr>
                <w:b/>
                <w:sz w:val="22"/>
                <w:szCs w:val="22"/>
              </w:rPr>
            </w:pPr>
          </w:p>
          <w:p w:rsidR="00FE3148" w:rsidRPr="009028E0" w:rsidRDefault="00FE3148" w:rsidP="00FE3148">
            <w:pPr>
              <w:spacing w:after="0" w:line="240" w:lineRule="auto"/>
              <w:rPr>
                <w:b/>
                <w:sz w:val="22"/>
                <w:szCs w:val="22"/>
              </w:rPr>
            </w:pPr>
            <w:r w:rsidRPr="009028E0">
              <w:rPr>
                <w:b/>
                <w:sz w:val="22"/>
                <w:szCs w:val="22"/>
              </w:rPr>
              <w:t>V Kvietimas</w:t>
            </w:r>
          </w:p>
          <w:p w:rsidR="00FE3148" w:rsidRDefault="00FE3148" w:rsidP="00FE3148">
            <w:pPr>
              <w:shd w:val="clear" w:color="auto" w:fill="FFFFFF"/>
              <w:spacing w:after="0" w:line="240" w:lineRule="auto"/>
              <w:jc w:val="both"/>
              <w:rPr>
                <w:sz w:val="22"/>
                <w:szCs w:val="22"/>
              </w:rPr>
            </w:pPr>
            <w:r w:rsidRPr="009028E0">
              <w:rPr>
                <w:sz w:val="22"/>
                <w:szCs w:val="22"/>
              </w:rPr>
              <w:t>I Prioriteto</w:t>
            </w:r>
            <w:r w:rsidRPr="009028E0">
              <w:rPr>
                <w:i/>
                <w:sz w:val="22"/>
                <w:szCs w:val="22"/>
              </w:rPr>
              <w:t xml:space="preserve">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 ne žemės ūkio verslui pradėti“</w:t>
            </w:r>
            <w:r>
              <w:rPr>
                <w:sz w:val="22"/>
                <w:szCs w:val="22"/>
              </w:rPr>
              <w:t xml:space="preserve"> ir </w:t>
            </w:r>
            <w:r w:rsidRPr="009028E0">
              <w:rPr>
                <w:sz w:val="22"/>
                <w:szCs w:val="22"/>
              </w:rPr>
              <w:t xml:space="preserve"> </w:t>
            </w:r>
            <w:r>
              <w:rPr>
                <w:sz w:val="22"/>
                <w:szCs w:val="22"/>
              </w:rPr>
              <w:t>1.1.2. v</w:t>
            </w:r>
            <w:r w:rsidRPr="00261444">
              <w:rPr>
                <w:iCs/>
                <w:sz w:val="22"/>
                <w:szCs w:val="22"/>
              </w:rPr>
              <w:t xml:space="preserve">eiklos sritis </w:t>
            </w:r>
            <w:r w:rsidRPr="00261444">
              <w:rPr>
                <w:sz w:val="22"/>
                <w:szCs w:val="22"/>
              </w:rPr>
              <w:t>„</w:t>
            </w:r>
            <w:r w:rsidRPr="00492A34">
              <w:rPr>
                <w:sz w:val="22"/>
                <w:szCs w:val="22"/>
              </w:rPr>
              <w:t>Parama smulkioms žemės ūkio veikloms ir žemės ūkio produktų apdorojimo bei perdirbimo verslams pradėti</w:t>
            </w:r>
            <w:r>
              <w:rPr>
                <w:sz w:val="22"/>
                <w:szCs w:val="22"/>
              </w:rPr>
              <w:t>“.</w:t>
            </w:r>
          </w:p>
          <w:p w:rsidR="00FE3148" w:rsidRDefault="00FE3148" w:rsidP="00FE3148">
            <w:pPr>
              <w:shd w:val="clear" w:color="auto" w:fill="FFFFFF"/>
              <w:spacing w:after="0" w:line="240" w:lineRule="auto"/>
              <w:jc w:val="both"/>
              <w:rPr>
                <w:sz w:val="22"/>
                <w:szCs w:val="22"/>
              </w:rPr>
            </w:pPr>
          </w:p>
          <w:p w:rsidR="00FE3148" w:rsidRPr="009028E0" w:rsidRDefault="00FE3148" w:rsidP="00FE3148">
            <w:pPr>
              <w:spacing w:after="0" w:line="240" w:lineRule="auto"/>
              <w:rPr>
                <w:b/>
                <w:sz w:val="22"/>
                <w:szCs w:val="22"/>
              </w:rPr>
            </w:pPr>
            <w:r w:rsidRPr="009028E0">
              <w:rPr>
                <w:b/>
                <w:sz w:val="22"/>
                <w:szCs w:val="22"/>
              </w:rPr>
              <w:t>VI Kvietimas</w:t>
            </w:r>
          </w:p>
          <w:p w:rsidR="00FE3148" w:rsidRDefault="00FE3148" w:rsidP="00FE3148">
            <w:pPr>
              <w:shd w:val="clear" w:color="auto" w:fill="FFFFFF"/>
              <w:spacing w:after="0" w:line="240" w:lineRule="auto"/>
              <w:jc w:val="both"/>
              <w:rPr>
                <w:sz w:val="22"/>
                <w:szCs w:val="22"/>
              </w:rPr>
            </w:pPr>
            <w:r w:rsidRPr="009028E0">
              <w:rPr>
                <w:sz w:val="22"/>
                <w:szCs w:val="22"/>
              </w:rPr>
              <w:t>I Prioriteto „</w:t>
            </w:r>
            <w:r w:rsidRPr="009028E0">
              <w:rPr>
                <w:bCs/>
                <w:sz w:val="22"/>
                <w:szCs w:val="22"/>
              </w:rPr>
              <w:t xml:space="preserve">Naujų </w:t>
            </w:r>
            <w:r w:rsidRPr="009028E0">
              <w:rPr>
                <w:sz w:val="22"/>
                <w:szCs w:val="22"/>
              </w:rPr>
              <w:t>darbo vietų kaime kūrimas, palankių ekonominės veiklos sąlygų sudarymas“ 1.3. Priemonės „Prielaidų ekonominei veiklai kaime sudarymas“</w:t>
            </w:r>
            <w:r>
              <w:rPr>
                <w:sz w:val="22"/>
                <w:szCs w:val="22"/>
              </w:rPr>
              <w:t xml:space="preserve"> </w:t>
            </w:r>
            <w:r w:rsidRPr="009028E0">
              <w:rPr>
                <w:sz w:val="22"/>
                <w:szCs w:val="22"/>
              </w:rPr>
              <w:t>1.3.1. veiklos sritis „Parama iniciatyvoms, skirtoms sudaryti palankias gyventojų ekonominio užimtumo sąlygas”</w:t>
            </w:r>
            <w:r>
              <w:rPr>
                <w:sz w:val="22"/>
                <w:szCs w:val="22"/>
              </w:rPr>
              <w:t xml:space="preserve">; </w:t>
            </w:r>
            <w:r w:rsidRPr="009028E0">
              <w:rPr>
                <w:sz w:val="22"/>
                <w:szCs w:val="22"/>
              </w:rPr>
              <w:t>II Prioriteto „Bendruomenių veiklos įvairinimas, bendruomeniškai svarbios v</w:t>
            </w:r>
            <w:r>
              <w:rPr>
                <w:sz w:val="22"/>
                <w:szCs w:val="22"/>
              </w:rPr>
              <w:t>eiklos rėmimas“ 2.1</w:t>
            </w:r>
            <w:r w:rsidRPr="009028E0">
              <w:rPr>
                <w:sz w:val="22"/>
                <w:szCs w:val="22"/>
              </w:rPr>
              <w:t>. Priemonė</w:t>
            </w:r>
            <w:r>
              <w:rPr>
                <w:sz w:val="22"/>
                <w:szCs w:val="22"/>
              </w:rPr>
              <w:t xml:space="preserve"> </w:t>
            </w:r>
            <w:r w:rsidRPr="009028E0">
              <w:rPr>
                <w:sz w:val="22"/>
                <w:szCs w:val="22"/>
              </w:rPr>
              <w:t>„</w:t>
            </w:r>
            <w:r>
              <w:rPr>
                <w:sz w:val="22"/>
                <w:szCs w:val="22"/>
              </w:rPr>
              <w:t>NVO socialinio verslo kūrimas“.</w:t>
            </w:r>
          </w:p>
          <w:p w:rsidR="00FE3148" w:rsidRDefault="00FE3148" w:rsidP="00FE3148">
            <w:pPr>
              <w:shd w:val="clear" w:color="auto" w:fill="FFFFFF"/>
              <w:spacing w:after="0" w:line="240" w:lineRule="auto"/>
              <w:rPr>
                <w:sz w:val="22"/>
                <w:szCs w:val="22"/>
              </w:rPr>
            </w:pPr>
          </w:p>
          <w:p w:rsidR="00FE3148" w:rsidRPr="009028E0" w:rsidRDefault="00FE3148" w:rsidP="00FE3148">
            <w:pPr>
              <w:spacing w:after="0" w:line="240" w:lineRule="auto"/>
              <w:rPr>
                <w:b/>
                <w:sz w:val="22"/>
                <w:szCs w:val="22"/>
              </w:rPr>
            </w:pPr>
            <w:r w:rsidRPr="009028E0">
              <w:rPr>
                <w:b/>
                <w:sz w:val="22"/>
                <w:szCs w:val="22"/>
              </w:rPr>
              <w:t>VII Kvietimas</w:t>
            </w:r>
          </w:p>
          <w:p w:rsidR="00FE3148" w:rsidRDefault="00FE3148" w:rsidP="00FE3148">
            <w:pPr>
              <w:spacing w:after="0" w:line="240" w:lineRule="auto"/>
              <w:rPr>
                <w:sz w:val="20"/>
                <w:szCs w:val="20"/>
              </w:rPr>
            </w:pPr>
            <w:r w:rsidRPr="009028E0">
              <w:rPr>
                <w:sz w:val="22"/>
                <w:szCs w:val="22"/>
              </w:rPr>
              <w:t>I Prioriteto „</w:t>
            </w:r>
            <w:r w:rsidRPr="009028E0">
              <w:rPr>
                <w:bCs/>
                <w:sz w:val="22"/>
                <w:szCs w:val="22"/>
              </w:rPr>
              <w:t xml:space="preserve">Naujų </w:t>
            </w:r>
            <w:r w:rsidRPr="009028E0">
              <w:rPr>
                <w:sz w:val="22"/>
                <w:szCs w:val="22"/>
              </w:rPr>
              <w:t xml:space="preserve">darbo vietų kaime kūrimas, palankių ekonominės veiklos sąlygų sudarymas“ </w:t>
            </w:r>
            <w:r w:rsidRPr="00492A34">
              <w:rPr>
                <w:sz w:val="22"/>
                <w:szCs w:val="22"/>
              </w:rPr>
              <w:t>1.</w:t>
            </w:r>
            <w:r>
              <w:rPr>
                <w:sz w:val="22"/>
                <w:szCs w:val="22"/>
              </w:rPr>
              <w:t xml:space="preserve">2. </w:t>
            </w:r>
            <w:r w:rsidRPr="00492A34">
              <w:rPr>
                <w:sz w:val="22"/>
                <w:szCs w:val="22"/>
              </w:rPr>
              <w:t>Priemonės „Kaimo verslų kon</w:t>
            </w:r>
            <w:r>
              <w:rPr>
                <w:sz w:val="22"/>
                <w:szCs w:val="22"/>
              </w:rPr>
              <w:t>kurencingumo didinimas“ 1.2.1. v</w:t>
            </w:r>
            <w:r w:rsidRPr="00492A34">
              <w:rPr>
                <w:iCs/>
                <w:sz w:val="22"/>
                <w:szCs w:val="22"/>
              </w:rPr>
              <w:t>eiklos sritis</w:t>
            </w:r>
            <w:r w:rsidRPr="00492A34">
              <w:rPr>
                <w:sz w:val="22"/>
                <w:szCs w:val="22"/>
              </w:rPr>
              <w:t xml:space="preserve"> „Parama ne žemės ūkio verslų plėtrai</w:t>
            </w:r>
            <w:r>
              <w:rPr>
                <w:sz w:val="22"/>
                <w:szCs w:val="22"/>
              </w:rPr>
              <w:t>“ ir 1.2.2. v</w:t>
            </w:r>
            <w:r w:rsidRPr="00261444">
              <w:rPr>
                <w:iCs/>
                <w:sz w:val="22"/>
                <w:szCs w:val="22"/>
              </w:rPr>
              <w:t>eiklos sritis</w:t>
            </w:r>
            <w:r w:rsidRPr="00261444">
              <w:rPr>
                <w:sz w:val="22"/>
                <w:szCs w:val="22"/>
              </w:rPr>
              <w:t xml:space="preserve"> „Parama žemės ūkio veiklų ir su žemės ūkiu susijusių verslų plėtrai“</w:t>
            </w:r>
            <w:r>
              <w:rPr>
                <w:sz w:val="22"/>
                <w:szCs w:val="22"/>
              </w:rPr>
              <w:t>.</w:t>
            </w:r>
          </w:p>
          <w:p w:rsidR="008A7C3A" w:rsidRPr="009028E0" w:rsidRDefault="008A7C3A" w:rsidP="008A7C3A">
            <w:pPr>
              <w:spacing w:after="0" w:line="240" w:lineRule="auto"/>
              <w:jc w:val="both"/>
              <w:rPr>
                <w:b/>
                <w:sz w:val="22"/>
                <w:szCs w:val="22"/>
              </w:rPr>
            </w:pPr>
          </w:p>
        </w:tc>
      </w:tr>
      <w:tr w:rsidR="00875F58" w:rsidRPr="009028E0" w:rsidTr="00C66509">
        <w:tc>
          <w:tcPr>
            <w:tcW w:w="992" w:type="dxa"/>
            <w:tcBorders>
              <w:top w:val="single" w:sz="4" w:space="0" w:color="auto"/>
              <w:left w:val="single" w:sz="4" w:space="0" w:color="auto"/>
              <w:bottom w:val="single" w:sz="4" w:space="0" w:color="auto"/>
              <w:right w:val="single" w:sz="4" w:space="0" w:color="auto"/>
            </w:tcBorders>
            <w:shd w:val="clear" w:color="auto" w:fill="FDE9D9"/>
            <w:hideMark/>
          </w:tcPr>
          <w:p w:rsidR="00875F58" w:rsidRPr="009028E0" w:rsidRDefault="00875F58" w:rsidP="00C66509">
            <w:pPr>
              <w:spacing w:after="0" w:line="240" w:lineRule="auto"/>
            </w:pPr>
            <w:r w:rsidRPr="009028E0">
              <w:t>10.7.</w:t>
            </w:r>
          </w:p>
        </w:tc>
        <w:tc>
          <w:tcPr>
            <w:tcW w:w="14034" w:type="dxa"/>
            <w:gridSpan w:val="2"/>
            <w:tcBorders>
              <w:top w:val="single" w:sz="4" w:space="0" w:color="auto"/>
              <w:left w:val="single" w:sz="4" w:space="0" w:color="auto"/>
              <w:bottom w:val="single" w:sz="4" w:space="0" w:color="auto"/>
              <w:right w:val="single" w:sz="4" w:space="0" w:color="auto"/>
            </w:tcBorders>
            <w:shd w:val="clear" w:color="auto" w:fill="FDE9D9"/>
            <w:hideMark/>
          </w:tcPr>
          <w:p w:rsidR="00875F58" w:rsidRPr="009028E0" w:rsidRDefault="00875F58" w:rsidP="00C66509">
            <w:pPr>
              <w:spacing w:after="0" w:line="240" w:lineRule="auto"/>
              <w:jc w:val="both"/>
              <w:rPr>
                <w:sz w:val="22"/>
                <w:szCs w:val="22"/>
              </w:rPr>
            </w:pPr>
            <w:r w:rsidRPr="009028E0">
              <w:rPr>
                <w:b/>
                <w:sz w:val="22"/>
                <w:szCs w:val="22"/>
              </w:rPr>
              <w:t>202</w:t>
            </w:r>
            <w:r w:rsidR="00FE3148">
              <w:rPr>
                <w:b/>
                <w:sz w:val="22"/>
                <w:szCs w:val="22"/>
              </w:rPr>
              <w:t>2</w:t>
            </w:r>
            <w:r w:rsidRPr="009028E0">
              <w:rPr>
                <w:b/>
                <w:sz w:val="22"/>
                <w:szCs w:val="22"/>
              </w:rPr>
              <w:t xml:space="preserve"> m.</w:t>
            </w:r>
          </w:p>
        </w:tc>
      </w:tr>
      <w:tr w:rsidR="00875F58" w:rsidRPr="009028E0" w:rsidTr="008A7C3A">
        <w:trPr>
          <w:trHeight w:val="97"/>
        </w:trPr>
        <w:tc>
          <w:tcPr>
            <w:tcW w:w="992"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8A7C3A">
            <w:pPr>
              <w:spacing w:after="0" w:line="240" w:lineRule="auto"/>
            </w:pPr>
            <w:r w:rsidRPr="009028E0">
              <w:lastRenderedPageBreak/>
              <w:t>10.7.1.</w:t>
            </w:r>
          </w:p>
        </w:tc>
        <w:tc>
          <w:tcPr>
            <w:tcW w:w="5954"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B36701">
            <w:pPr>
              <w:spacing w:after="0" w:line="240" w:lineRule="auto"/>
              <w:rPr>
                <w:b/>
                <w:i/>
              </w:rPr>
            </w:pPr>
            <w:r w:rsidRPr="009028E0">
              <w:rPr>
                <w:b/>
                <w:i/>
              </w:rPr>
              <w:t>Susiję su VPS įgyvendinimu:</w:t>
            </w:r>
          </w:p>
          <w:p w:rsidR="00875F58" w:rsidRPr="009028E0" w:rsidRDefault="00875F58" w:rsidP="00B36701">
            <w:pPr>
              <w:spacing w:after="0" w:line="240" w:lineRule="auto"/>
              <w:rPr>
                <w:sz w:val="20"/>
                <w:szCs w:val="20"/>
              </w:rPr>
            </w:pPr>
          </w:p>
          <w:p w:rsidR="00875F58" w:rsidRPr="009028E0" w:rsidRDefault="00875F58" w:rsidP="00B36701">
            <w:pPr>
              <w:spacing w:after="0" w:line="240" w:lineRule="auto"/>
            </w:pPr>
            <w:r w:rsidRPr="009028E0">
              <w:t>V</w:t>
            </w:r>
            <w:r w:rsidR="005A161D" w:rsidRPr="009028E0">
              <w:t>I</w:t>
            </w:r>
            <w:r w:rsidR="00FE3148">
              <w:t>I</w:t>
            </w:r>
            <w:r w:rsidRPr="009028E0">
              <w:t xml:space="preserve"> Kvietimo vietos projektų tvirtinimas.</w:t>
            </w:r>
          </w:p>
          <w:p w:rsidR="00875F58" w:rsidRPr="009028E0" w:rsidRDefault="00875F58" w:rsidP="00B36701">
            <w:pPr>
              <w:spacing w:after="0" w:line="240" w:lineRule="auto"/>
            </w:pPr>
            <w:r w:rsidRPr="009028E0">
              <w:t>V</w:t>
            </w:r>
            <w:r w:rsidR="00FE3148">
              <w:t>,</w:t>
            </w:r>
            <w:r w:rsidRPr="009028E0">
              <w:t xml:space="preserve"> V</w:t>
            </w:r>
            <w:r w:rsidR="005A161D" w:rsidRPr="009028E0">
              <w:t>I</w:t>
            </w:r>
            <w:r w:rsidRPr="009028E0">
              <w:t xml:space="preserve"> </w:t>
            </w:r>
            <w:r w:rsidR="00FE3148">
              <w:t xml:space="preserve">ir VII </w:t>
            </w:r>
            <w:r w:rsidRPr="009028E0">
              <w:t>Kvietimo vietos projektų administravimas.</w:t>
            </w:r>
          </w:p>
          <w:p w:rsidR="00875F58" w:rsidRPr="009028E0" w:rsidRDefault="00875F58" w:rsidP="00B36701">
            <w:pPr>
              <w:spacing w:after="0" w:line="240" w:lineRule="auto"/>
            </w:pPr>
            <w:r w:rsidRPr="009028E0">
              <w:t>V Kvietimo VP įgyvendinimo rezultatų apibendrinimas.</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FE3148" w:rsidRPr="009028E0" w:rsidRDefault="00FE3148" w:rsidP="00FE3148">
            <w:pPr>
              <w:spacing w:after="0" w:line="240" w:lineRule="auto"/>
              <w:rPr>
                <w:b/>
                <w:sz w:val="22"/>
                <w:szCs w:val="22"/>
              </w:rPr>
            </w:pPr>
            <w:r w:rsidRPr="009028E0">
              <w:rPr>
                <w:b/>
                <w:sz w:val="22"/>
                <w:szCs w:val="22"/>
              </w:rPr>
              <w:t>V Kvietimas</w:t>
            </w:r>
          </w:p>
          <w:p w:rsidR="00FE3148" w:rsidRDefault="00FE3148" w:rsidP="00FE3148">
            <w:pPr>
              <w:shd w:val="clear" w:color="auto" w:fill="FFFFFF"/>
              <w:spacing w:after="0" w:line="240" w:lineRule="auto"/>
              <w:jc w:val="both"/>
              <w:rPr>
                <w:sz w:val="22"/>
                <w:szCs w:val="22"/>
              </w:rPr>
            </w:pPr>
            <w:r w:rsidRPr="009028E0">
              <w:rPr>
                <w:sz w:val="22"/>
                <w:szCs w:val="22"/>
              </w:rPr>
              <w:t>I Prioriteto</w:t>
            </w:r>
            <w:r w:rsidRPr="009028E0">
              <w:rPr>
                <w:i/>
                <w:sz w:val="22"/>
                <w:szCs w:val="22"/>
              </w:rPr>
              <w:t xml:space="preserve">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 ne žemės ūkio verslui pradėti“</w:t>
            </w:r>
            <w:r>
              <w:rPr>
                <w:sz w:val="22"/>
                <w:szCs w:val="22"/>
              </w:rPr>
              <w:t xml:space="preserve"> ir </w:t>
            </w:r>
            <w:r w:rsidRPr="009028E0">
              <w:rPr>
                <w:sz w:val="22"/>
                <w:szCs w:val="22"/>
              </w:rPr>
              <w:t xml:space="preserve"> </w:t>
            </w:r>
            <w:r>
              <w:rPr>
                <w:sz w:val="22"/>
                <w:szCs w:val="22"/>
              </w:rPr>
              <w:t>1.1.2. v</w:t>
            </w:r>
            <w:r w:rsidRPr="00261444">
              <w:rPr>
                <w:iCs/>
                <w:sz w:val="22"/>
                <w:szCs w:val="22"/>
              </w:rPr>
              <w:t xml:space="preserve">eiklos sritis </w:t>
            </w:r>
            <w:r w:rsidRPr="00261444">
              <w:rPr>
                <w:sz w:val="22"/>
                <w:szCs w:val="22"/>
              </w:rPr>
              <w:t>„</w:t>
            </w:r>
            <w:r w:rsidRPr="00492A34">
              <w:rPr>
                <w:sz w:val="22"/>
                <w:szCs w:val="22"/>
              </w:rPr>
              <w:t>Parama smulkioms žemės ūkio veikloms ir žemės ūkio produktų apdorojimo bei perdirbimo verslams pradėti</w:t>
            </w:r>
            <w:r>
              <w:rPr>
                <w:sz w:val="22"/>
                <w:szCs w:val="22"/>
              </w:rPr>
              <w:t>“.</w:t>
            </w:r>
          </w:p>
          <w:p w:rsidR="00FE3148" w:rsidRDefault="00FE3148" w:rsidP="00FE3148">
            <w:pPr>
              <w:shd w:val="clear" w:color="auto" w:fill="FFFFFF"/>
              <w:spacing w:after="0" w:line="240" w:lineRule="auto"/>
              <w:jc w:val="both"/>
              <w:rPr>
                <w:sz w:val="22"/>
                <w:szCs w:val="22"/>
              </w:rPr>
            </w:pPr>
          </w:p>
          <w:p w:rsidR="00FE3148" w:rsidRPr="009028E0" w:rsidRDefault="00FE3148" w:rsidP="00FE3148">
            <w:pPr>
              <w:spacing w:after="0" w:line="240" w:lineRule="auto"/>
              <w:rPr>
                <w:b/>
                <w:sz w:val="22"/>
                <w:szCs w:val="22"/>
              </w:rPr>
            </w:pPr>
            <w:r w:rsidRPr="009028E0">
              <w:rPr>
                <w:b/>
                <w:sz w:val="22"/>
                <w:szCs w:val="22"/>
              </w:rPr>
              <w:t>VI Kvietimas</w:t>
            </w:r>
          </w:p>
          <w:p w:rsidR="00FE3148" w:rsidRDefault="00FE3148" w:rsidP="00FE3148">
            <w:pPr>
              <w:shd w:val="clear" w:color="auto" w:fill="FFFFFF"/>
              <w:spacing w:after="0" w:line="240" w:lineRule="auto"/>
              <w:jc w:val="both"/>
              <w:rPr>
                <w:sz w:val="22"/>
                <w:szCs w:val="22"/>
              </w:rPr>
            </w:pPr>
            <w:r w:rsidRPr="009028E0">
              <w:rPr>
                <w:sz w:val="22"/>
                <w:szCs w:val="22"/>
              </w:rPr>
              <w:t>I Prioriteto „</w:t>
            </w:r>
            <w:r w:rsidRPr="009028E0">
              <w:rPr>
                <w:bCs/>
                <w:sz w:val="22"/>
                <w:szCs w:val="22"/>
              </w:rPr>
              <w:t xml:space="preserve">Naujų </w:t>
            </w:r>
            <w:r w:rsidRPr="009028E0">
              <w:rPr>
                <w:sz w:val="22"/>
                <w:szCs w:val="22"/>
              </w:rPr>
              <w:t>darbo vietų kaime kūrimas, palankių ekonominės veiklos sąlygų sudarymas“ 1.3. Priemonės „Prielaidų ekonominei veiklai kaime sudarymas“</w:t>
            </w:r>
            <w:r>
              <w:rPr>
                <w:sz w:val="22"/>
                <w:szCs w:val="22"/>
              </w:rPr>
              <w:t xml:space="preserve"> </w:t>
            </w:r>
            <w:r w:rsidRPr="009028E0">
              <w:rPr>
                <w:sz w:val="22"/>
                <w:szCs w:val="22"/>
              </w:rPr>
              <w:t>1.3.1. veiklos sritis „Parama iniciatyvoms, skirtoms sudaryti palankias gyventojų ekonominio užimtumo sąlygas”</w:t>
            </w:r>
            <w:r>
              <w:rPr>
                <w:sz w:val="22"/>
                <w:szCs w:val="22"/>
              </w:rPr>
              <w:t xml:space="preserve">; </w:t>
            </w:r>
            <w:r w:rsidRPr="009028E0">
              <w:rPr>
                <w:sz w:val="22"/>
                <w:szCs w:val="22"/>
              </w:rPr>
              <w:t>II Prioriteto „Bendruomenių veiklos įvairinimas, bendruomeniškai svarbios v</w:t>
            </w:r>
            <w:r>
              <w:rPr>
                <w:sz w:val="22"/>
                <w:szCs w:val="22"/>
              </w:rPr>
              <w:t>eiklos rėmimas“ 2.1</w:t>
            </w:r>
            <w:r w:rsidRPr="009028E0">
              <w:rPr>
                <w:sz w:val="22"/>
                <w:szCs w:val="22"/>
              </w:rPr>
              <w:t>. Priemonė</w:t>
            </w:r>
            <w:r>
              <w:rPr>
                <w:sz w:val="22"/>
                <w:szCs w:val="22"/>
              </w:rPr>
              <w:t xml:space="preserve"> </w:t>
            </w:r>
            <w:r w:rsidRPr="009028E0">
              <w:rPr>
                <w:sz w:val="22"/>
                <w:szCs w:val="22"/>
              </w:rPr>
              <w:t>„</w:t>
            </w:r>
            <w:r>
              <w:rPr>
                <w:sz w:val="22"/>
                <w:szCs w:val="22"/>
              </w:rPr>
              <w:t>NVO socialinio verslo kūrimas“.</w:t>
            </w:r>
          </w:p>
          <w:p w:rsidR="00FE3148" w:rsidRDefault="00FE3148" w:rsidP="00FE3148">
            <w:pPr>
              <w:shd w:val="clear" w:color="auto" w:fill="FFFFFF"/>
              <w:spacing w:after="0" w:line="240" w:lineRule="auto"/>
              <w:rPr>
                <w:sz w:val="22"/>
                <w:szCs w:val="22"/>
              </w:rPr>
            </w:pPr>
          </w:p>
          <w:p w:rsidR="00FE3148" w:rsidRPr="009028E0" w:rsidRDefault="00FE3148" w:rsidP="00FE3148">
            <w:pPr>
              <w:spacing w:after="0" w:line="240" w:lineRule="auto"/>
              <w:rPr>
                <w:b/>
                <w:sz w:val="22"/>
                <w:szCs w:val="22"/>
              </w:rPr>
            </w:pPr>
            <w:r w:rsidRPr="009028E0">
              <w:rPr>
                <w:b/>
                <w:sz w:val="22"/>
                <w:szCs w:val="22"/>
              </w:rPr>
              <w:t>VII Kvietimas</w:t>
            </w:r>
          </w:p>
          <w:p w:rsidR="00FE3148" w:rsidRDefault="00FE3148" w:rsidP="00FE3148">
            <w:pPr>
              <w:spacing w:after="0" w:line="240" w:lineRule="auto"/>
              <w:rPr>
                <w:sz w:val="20"/>
                <w:szCs w:val="20"/>
              </w:rPr>
            </w:pPr>
            <w:r w:rsidRPr="009028E0">
              <w:rPr>
                <w:sz w:val="22"/>
                <w:szCs w:val="22"/>
              </w:rPr>
              <w:t>I Prioriteto „</w:t>
            </w:r>
            <w:r w:rsidRPr="009028E0">
              <w:rPr>
                <w:bCs/>
                <w:sz w:val="22"/>
                <w:szCs w:val="22"/>
              </w:rPr>
              <w:t xml:space="preserve">Naujų </w:t>
            </w:r>
            <w:r w:rsidRPr="009028E0">
              <w:rPr>
                <w:sz w:val="22"/>
                <w:szCs w:val="22"/>
              </w:rPr>
              <w:t xml:space="preserve">darbo vietų kaime kūrimas, palankių ekonominės veiklos sąlygų sudarymas“ </w:t>
            </w:r>
            <w:r w:rsidRPr="00492A34">
              <w:rPr>
                <w:sz w:val="22"/>
                <w:szCs w:val="22"/>
              </w:rPr>
              <w:t>1.</w:t>
            </w:r>
            <w:r>
              <w:rPr>
                <w:sz w:val="22"/>
                <w:szCs w:val="22"/>
              </w:rPr>
              <w:t xml:space="preserve">2. </w:t>
            </w:r>
            <w:r w:rsidRPr="00492A34">
              <w:rPr>
                <w:sz w:val="22"/>
                <w:szCs w:val="22"/>
              </w:rPr>
              <w:t>Priemonės „Kaimo verslų kon</w:t>
            </w:r>
            <w:r>
              <w:rPr>
                <w:sz w:val="22"/>
                <w:szCs w:val="22"/>
              </w:rPr>
              <w:t>kurencingumo didinimas“ 1.2.1. v</w:t>
            </w:r>
            <w:r w:rsidRPr="00492A34">
              <w:rPr>
                <w:iCs/>
                <w:sz w:val="22"/>
                <w:szCs w:val="22"/>
              </w:rPr>
              <w:t>eiklos sritis</w:t>
            </w:r>
            <w:r w:rsidRPr="00492A34">
              <w:rPr>
                <w:sz w:val="22"/>
                <w:szCs w:val="22"/>
              </w:rPr>
              <w:t xml:space="preserve"> „Parama ne žemės ūkio verslų plėtrai</w:t>
            </w:r>
            <w:r>
              <w:rPr>
                <w:sz w:val="22"/>
                <w:szCs w:val="22"/>
              </w:rPr>
              <w:t>“ ir 1.2.2. v</w:t>
            </w:r>
            <w:r w:rsidRPr="00261444">
              <w:rPr>
                <w:iCs/>
                <w:sz w:val="22"/>
                <w:szCs w:val="22"/>
              </w:rPr>
              <w:t>eiklos sritis</w:t>
            </w:r>
            <w:r w:rsidRPr="00261444">
              <w:rPr>
                <w:sz w:val="22"/>
                <w:szCs w:val="22"/>
              </w:rPr>
              <w:t xml:space="preserve"> „Parama žemės ūkio veiklų ir su žemės ūkiu susijusių verslų plėtrai“</w:t>
            </w:r>
            <w:r>
              <w:rPr>
                <w:sz w:val="22"/>
                <w:szCs w:val="22"/>
              </w:rPr>
              <w:t>.</w:t>
            </w:r>
          </w:p>
          <w:p w:rsidR="00875F58" w:rsidRPr="009028E0" w:rsidRDefault="00875F58" w:rsidP="00261444">
            <w:pPr>
              <w:pStyle w:val="Komentarotekstas"/>
              <w:spacing w:after="0"/>
              <w:rPr>
                <w:sz w:val="22"/>
                <w:szCs w:val="22"/>
              </w:rPr>
            </w:pPr>
          </w:p>
        </w:tc>
      </w:tr>
      <w:tr w:rsidR="00875F58" w:rsidRPr="009028E0" w:rsidTr="008A7C3A">
        <w:trPr>
          <w:trHeight w:val="96"/>
        </w:trPr>
        <w:tc>
          <w:tcPr>
            <w:tcW w:w="992" w:type="dxa"/>
            <w:tcBorders>
              <w:top w:val="single" w:sz="4" w:space="0" w:color="auto"/>
              <w:left w:val="single" w:sz="4" w:space="0" w:color="auto"/>
              <w:bottom w:val="single" w:sz="4" w:space="0" w:color="auto"/>
              <w:right w:val="single" w:sz="4" w:space="0" w:color="auto"/>
            </w:tcBorders>
            <w:vAlign w:val="center"/>
            <w:hideMark/>
          </w:tcPr>
          <w:p w:rsidR="00875F58" w:rsidRPr="009028E0" w:rsidRDefault="00875F58" w:rsidP="008A7C3A">
            <w:pPr>
              <w:spacing w:after="0" w:line="240" w:lineRule="auto"/>
            </w:pPr>
            <w:r w:rsidRPr="009028E0">
              <w:t>10.7.2.</w:t>
            </w:r>
          </w:p>
        </w:tc>
        <w:tc>
          <w:tcPr>
            <w:tcW w:w="5954" w:type="dxa"/>
            <w:tcBorders>
              <w:top w:val="single" w:sz="4" w:space="0" w:color="auto"/>
              <w:left w:val="single" w:sz="4" w:space="0" w:color="auto"/>
              <w:bottom w:val="single" w:sz="4" w:space="0" w:color="auto"/>
              <w:right w:val="single" w:sz="4" w:space="0" w:color="auto"/>
            </w:tcBorders>
            <w:vAlign w:val="center"/>
          </w:tcPr>
          <w:p w:rsidR="00875F58" w:rsidRPr="009028E0" w:rsidRDefault="00875F58" w:rsidP="00B36701">
            <w:pPr>
              <w:spacing w:after="0" w:line="240" w:lineRule="auto"/>
              <w:rPr>
                <w:b/>
                <w:i/>
              </w:rPr>
            </w:pPr>
            <w:r w:rsidRPr="009028E0">
              <w:rPr>
                <w:b/>
                <w:i/>
              </w:rPr>
              <w:t>Susiję su VVG teritorijos gyventojų aktyvumo skatinimu:</w:t>
            </w:r>
          </w:p>
          <w:p w:rsidR="00875F58" w:rsidRPr="009028E0" w:rsidRDefault="00875F58" w:rsidP="00B36701">
            <w:pPr>
              <w:spacing w:after="0" w:line="240" w:lineRule="auto"/>
              <w:rPr>
                <w:sz w:val="20"/>
                <w:szCs w:val="20"/>
              </w:rPr>
            </w:pPr>
          </w:p>
          <w:p w:rsidR="00875F58" w:rsidRPr="009028E0" w:rsidRDefault="00875F58" w:rsidP="00B36701">
            <w:pPr>
              <w:spacing w:after="0" w:line="240" w:lineRule="auto"/>
            </w:pPr>
            <w:r w:rsidRPr="009028E0">
              <w:t>Informacijos apie VPS ir jos įgyvendinimą sklaida, VVG veiklos viešumo didinimas, teikiant informaciją, organizuojant VVG ir vietos gyventojų, organizacijų atstovų, VP pareiškėjų susitikimus, konsultacijas, bendrus renginius.</w:t>
            </w:r>
          </w:p>
          <w:p w:rsidR="00875F58" w:rsidRPr="009028E0" w:rsidRDefault="00875F58" w:rsidP="00B36701">
            <w:pPr>
              <w:spacing w:after="0" w:line="240" w:lineRule="auto"/>
            </w:pPr>
            <w:r w:rsidRPr="009028E0">
              <w:t>V</w:t>
            </w:r>
            <w:r w:rsidR="00503051" w:rsidRPr="009028E0">
              <w:t>I</w:t>
            </w:r>
            <w:r w:rsidRPr="009028E0">
              <w:t xml:space="preserve"> Kvietimo rezultatų viešinimas.</w:t>
            </w:r>
          </w:p>
          <w:p w:rsidR="00875F58" w:rsidRPr="009028E0" w:rsidRDefault="00875F58" w:rsidP="00B36701">
            <w:pPr>
              <w:spacing w:after="0" w:line="240" w:lineRule="auto"/>
            </w:pPr>
            <w:r w:rsidRPr="009028E0">
              <w:t>V</w:t>
            </w:r>
            <w:r w:rsidR="00FE3148">
              <w:t>,</w:t>
            </w:r>
            <w:r w:rsidRPr="009028E0">
              <w:t xml:space="preserve"> V</w:t>
            </w:r>
            <w:r w:rsidR="00503051" w:rsidRPr="009028E0">
              <w:t>I</w:t>
            </w:r>
            <w:r w:rsidR="00FE3148">
              <w:t xml:space="preserve"> ir VII</w:t>
            </w:r>
            <w:r w:rsidRPr="009028E0">
              <w:t xml:space="preserve"> Kvietimo VP pareiškėjų konsultavimas dėl VP įgyvendinimo ir administravimo. </w:t>
            </w:r>
          </w:p>
          <w:p w:rsidR="00875F58" w:rsidRPr="009028E0" w:rsidRDefault="00875F58" w:rsidP="00B36701">
            <w:pPr>
              <w:spacing w:after="0" w:line="240" w:lineRule="auto"/>
            </w:pPr>
            <w:r w:rsidRPr="009028E0">
              <w:t>Informavimas apie V</w:t>
            </w:r>
            <w:r w:rsidR="00503051" w:rsidRPr="009028E0">
              <w:t>I</w:t>
            </w:r>
            <w:r w:rsidRPr="009028E0">
              <w:t>I Kvietimo vietos projektams keliamus reikalavimus</w:t>
            </w:r>
            <w:r w:rsidR="00FE3148">
              <w:t>.</w:t>
            </w:r>
            <w:r w:rsidRPr="009028E0">
              <w:t xml:space="preserve"> </w:t>
            </w:r>
          </w:p>
          <w:p w:rsidR="00875F58" w:rsidRPr="009028E0" w:rsidRDefault="00875F58" w:rsidP="00B36701">
            <w:pPr>
              <w:spacing w:after="0" w:line="240" w:lineRule="auto"/>
            </w:pPr>
            <w:r w:rsidRPr="009028E0">
              <w:t xml:space="preserve">Informacijos sklaida apie VPS </w:t>
            </w:r>
            <w:r w:rsidR="00503051" w:rsidRPr="009028E0">
              <w:t xml:space="preserve">įgyvendinimo eigą, įgyvendintų </w:t>
            </w:r>
            <w:r w:rsidRPr="009028E0">
              <w:t xml:space="preserve">V Kvietimo VP geros praktikos pavyzdžius bei </w:t>
            </w:r>
            <w:r w:rsidR="009028E0" w:rsidRPr="009028E0">
              <w:t>nesėkmes</w:t>
            </w:r>
            <w:r w:rsidRPr="009028E0">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FE3148" w:rsidRPr="009028E0" w:rsidRDefault="00FE3148" w:rsidP="00FE3148">
            <w:pPr>
              <w:spacing w:after="0" w:line="240" w:lineRule="auto"/>
              <w:rPr>
                <w:b/>
                <w:sz w:val="22"/>
                <w:szCs w:val="22"/>
              </w:rPr>
            </w:pPr>
            <w:r w:rsidRPr="009028E0">
              <w:rPr>
                <w:b/>
                <w:sz w:val="22"/>
                <w:szCs w:val="22"/>
              </w:rPr>
              <w:t>V Kvietimas</w:t>
            </w:r>
          </w:p>
          <w:p w:rsidR="00FE3148" w:rsidRDefault="00FE3148" w:rsidP="00FE3148">
            <w:pPr>
              <w:shd w:val="clear" w:color="auto" w:fill="FFFFFF"/>
              <w:spacing w:after="0" w:line="240" w:lineRule="auto"/>
              <w:jc w:val="both"/>
              <w:rPr>
                <w:sz w:val="22"/>
                <w:szCs w:val="22"/>
              </w:rPr>
            </w:pPr>
            <w:r w:rsidRPr="009028E0">
              <w:rPr>
                <w:sz w:val="22"/>
                <w:szCs w:val="22"/>
              </w:rPr>
              <w:t>I Prioriteto</w:t>
            </w:r>
            <w:r w:rsidRPr="009028E0">
              <w:rPr>
                <w:i/>
                <w:sz w:val="22"/>
                <w:szCs w:val="22"/>
              </w:rPr>
              <w:t xml:space="preserve">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„Parama ne žemės ūkio verslui pradėti“</w:t>
            </w:r>
            <w:r>
              <w:rPr>
                <w:sz w:val="22"/>
                <w:szCs w:val="22"/>
              </w:rPr>
              <w:t xml:space="preserve"> ir </w:t>
            </w:r>
            <w:r w:rsidRPr="009028E0">
              <w:rPr>
                <w:sz w:val="22"/>
                <w:szCs w:val="22"/>
              </w:rPr>
              <w:t xml:space="preserve"> </w:t>
            </w:r>
            <w:r>
              <w:rPr>
                <w:sz w:val="22"/>
                <w:szCs w:val="22"/>
              </w:rPr>
              <w:t>1.1.2. v</w:t>
            </w:r>
            <w:r w:rsidRPr="00261444">
              <w:rPr>
                <w:iCs/>
                <w:sz w:val="22"/>
                <w:szCs w:val="22"/>
              </w:rPr>
              <w:t xml:space="preserve">eiklos sritis </w:t>
            </w:r>
            <w:r w:rsidRPr="00261444">
              <w:rPr>
                <w:sz w:val="22"/>
                <w:szCs w:val="22"/>
              </w:rPr>
              <w:t>„</w:t>
            </w:r>
            <w:r w:rsidRPr="00492A34">
              <w:rPr>
                <w:sz w:val="22"/>
                <w:szCs w:val="22"/>
              </w:rPr>
              <w:t>Parama smulkioms žemės ūkio veikloms ir žemės ūkio produktų apdorojimo bei perdirbimo verslams pradėti</w:t>
            </w:r>
            <w:r>
              <w:rPr>
                <w:sz w:val="22"/>
                <w:szCs w:val="22"/>
              </w:rPr>
              <w:t>“.</w:t>
            </w:r>
          </w:p>
          <w:p w:rsidR="00FE3148" w:rsidRDefault="00FE3148" w:rsidP="00FE3148">
            <w:pPr>
              <w:shd w:val="clear" w:color="auto" w:fill="FFFFFF"/>
              <w:spacing w:after="0" w:line="240" w:lineRule="auto"/>
              <w:jc w:val="both"/>
              <w:rPr>
                <w:sz w:val="22"/>
                <w:szCs w:val="22"/>
              </w:rPr>
            </w:pPr>
          </w:p>
          <w:p w:rsidR="00FE3148" w:rsidRPr="009028E0" w:rsidRDefault="00FE3148" w:rsidP="00FE3148">
            <w:pPr>
              <w:spacing w:after="0" w:line="240" w:lineRule="auto"/>
              <w:rPr>
                <w:b/>
                <w:sz w:val="22"/>
                <w:szCs w:val="22"/>
              </w:rPr>
            </w:pPr>
            <w:r w:rsidRPr="009028E0">
              <w:rPr>
                <w:b/>
                <w:sz w:val="22"/>
                <w:szCs w:val="22"/>
              </w:rPr>
              <w:t>VI Kvietimas</w:t>
            </w:r>
          </w:p>
          <w:p w:rsidR="00FE3148" w:rsidRDefault="00FE3148" w:rsidP="00FE3148">
            <w:pPr>
              <w:shd w:val="clear" w:color="auto" w:fill="FFFFFF"/>
              <w:spacing w:after="0" w:line="240" w:lineRule="auto"/>
              <w:jc w:val="both"/>
              <w:rPr>
                <w:sz w:val="22"/>
                <w:szCs w:val="22"/>
              </w:rPr>
            </w:pPr>
            <w:r w:rsidRPr="009028E0">
              <w:rPr>
                <w:sz w:val="22"/>
                <w:szCs w:val="22"/>
              </w:rPr>
              <w:t>I Prioriteto „</w:t>
            </w:r>
            <w:r w:rsidRPr="009028E0">
              <w:rPr>
                <w:bCs/>
                <w:sz w:val="22"/>
                <w:szCs w:val="22"/>
              </w:rPr>
              <w:t xml:space="preserve">Naujų </w:t>
            </w:r>
            <w:r w:rsidRPr="009028E0">
              <w:rPr>
                <w:sz w:val="22"/>
                <w:szCs w:val="22"/>
              </w:rPr>
              <w:t>darbo vietų kaime kūrimas, palankių ekonominės veiklos sąlygų sudarymas“ 1.3. Priemonės „Prielaidų ekonominei veiklai kaime sudarymas“</w:t>
            </w:r>
            <w:r>
              <w:rPr>
                <w:sz w:val="22"/>
                <w:szCs w:val="22"/>
              </w:rPr>
              <w:t xml:space="preserve"> </w:t>
            </w:r>
            <w:r w:rsidRPr="009028E0">
              <w:rPr>
                <w:sz w:val="22"/>
                <w:szCs w:val="22"/>
              </w:rPr>
              <w:t>1.3.1. veiklos sritis „Parama iniciatyvoms, skirtoms sudaryti palankias gyventojų ekonominio užimtumo sąlygas”</w:t>
            </w:r>
            <w:r>
              <w:rPr>
                <w:sz w:val="22"/>
                <w:szCs w:val="22"/>
              </w:rPr>
              <w:t xml:space="preserve">; </w:t>
            </w:r>
            <w:r w:rsidRPr="009028E0">
              <w:rPr>
                <w:sz w:val="22"/>
                <w:szCs w:val="22"/>
              </w:rPr>
              <w:t>II Prioriteto „Bendruomenių veiklos įvairinimas, bendruomeniškai svarbios v</w:t>
            </w:r>
            <w:r>
              <w:rPr>
                <w:sz w:val="22"/>
                <w:szCs w:val="22"/>
              </w:rPr>
              <w:t>eiklos rėmimas“ 2.1</w:t>
            </w:r>
            <w:r w:rsidRPr="009028E0">
              <w:rPr>
                <w:sz w:val="22"/>
                <w:szCs w:val="22"/>
              </w:rPr>
              <w:t>. Priemonė</w:t>
            </w:r>
            <w:r>
              <w:rPr>
                <w:sz w:val="22"/>
                <w:szCs w:val="22"/>
              </w:rPr>
              <w:t xml:space="preserve"> </w:t>
            </w:r>
            <w:r w:rsidRPr="009028E0">
              <w:rPr>
                <w:sz w:val="22"/>
                <w:szCs w:val="22"/>
              </w:rPr>
              <w:t>„</w:t>
            </w:r>
            <w:r>
              <w:rPr>
                <w:sz w:val="22"/>
                <w:szCs w:val="22"/>
              </w:rPr>
              <w:t>NVO socialinio verslo kūrimas“.</w:t>
            </w:r>
          </w:p>
          <w:p w:rsidR="00FE3148" w:rsidRDefault="00FE3148" w:rsidP="00FE3148">
            <w:pPr>
              <w:shd w:val="clear" w:color="auto" w:fill="FFFFFF"/>
              <w:spacing w:after="0" w:line="240" w:lineRule="auto"/>
              <w:rPr>
                <w:sz w:val="22"/>
                <w:szCs w:val="22"/>
              </w:rPr>
            </w:pPr>
          </w:p>
          <w:p w:rsidR="00FE3148" w:rsidRPr="009028E0" w:rsidRDefault="00FE3148" w:rsidP="00FE3148">
            <w:pPr>
              <w:spacing w:after="0" w:line="240" w:lineRule="auto"/>
              <w:rPr>
                <w:b/>
                <w:sz w:val="22"/>
                <w:szCs w:val="22"/>
              </w:rPr>
            </w:pPr>
            <w:r w:rsidRPr="009028E0">
              <w:rPr>
                <w:b/>
                <w:sz w:val="22"/>
                <w:szCs w:val="22"/>
              </w:rPr>
              <w:t>VII Kvietimas</w:t>
            </w:r>
          </w:p>
          <w:p w:rsidR="00FE3148" w:rsidRDefault="00FE3148" w:rsidP="00FE3148">
            <w:pPr>
              <w:spacing w:after="0" w:line="240" w:lineRule="auto"/>
              <w:rPr>
                <w:sz w:val="20"/>
                <w:szCs w:val="20"/>
              </w:rPr>
            </w:pPr>
            <w:r w:rsidRPr="009028E0">
              <w:rPr>
                <w:sz w:val="22"/>
                <w:szCs w:val="22"/>
              </w:rPr>
              <w:t>I Prioriteto „</w:t>
            </w:r>
            <w:r w:rsidRPr="009028E0">
              <w:rPr>
                <w:bCs/>
                <w:sz w:val="22"/>
                <w:szCs w:val="22"/>
              </w:rPr>
              <w:t xml:space="preserve">Naujų </w:t>
            </w:r>
            <w:r w:rsidRPr="009028E0">
              <w:rPr>
                <w:sz w:val="22"/>
                <w:szCs w:val="22"/>
              </w:rPr>
              <w:t xml:space="preserve">darbo vietų kaime kūrimas, palankių ekonominės veiklos sąlygų sudarymas“ </w:t>
            </w:r>
            <w:r w:rsidRPr="00492A34">
              <w:rPr>
                <w:sz w:val="22"/>
                <w:szCs w:val="22"/>
              </w:rPr>
              <w:t>1.</w:t>
            </w:r>
            <w:r>
              <w:rPr>
                <w:sz w:val="22"/>
                <w:szCs w:val="22"/>
              </w:rPr>
              <w:t xml:space="preserve">2. </w:t>
            </w:r>
            <w:r w:rsidRPr="00492A34">
              <w:rPr>
                <w:sz w:val="22"/>
                <w:szCs w:val="22"/>
              </w:rPr>
              <w:t>Priemonės „Kaimo verslų kon</w:t>
            </w:r>
            <w:r>
              <w:rPr>
                <w:sz w:val="22"/>
                <w:szCs w:val="22"/>
              </w:rPr>
              <w:t>kurencingumo didinimas“ 1.2.1. v</w:t>
            </w:r>
            <w:r w:rsidRPr="00492A34">
              <w:rPr>
                <w:iCs/>
                <w:sz w:val="22"/>
                <w:szCs w:val="22"/>
              </w:rPr>
              <w:t>eiklos sritis</w:t>
            </w:r>
            <w:r w:rsidRPr="00492A34">
              <w:rPr>
                <w:sz w:val="22"/>
                <w:szCs w:val="22"/>
              </w:rPr>
              <w:t xml:space="preserve"> „Parama ne žemės ūkio verslų plėtrai</w:t>
            </w:r>
            <w:r>
              <w:rPr>
                <w:sz w:val="22"/>
                <w:szCs w:val="22"/>
              </w:rPr>
              <w:t>“ ir 1.2.2. v</w:t>
            </w:r>
            <w:r w:rsidRPr="00261444">
              <w:rPr>
                <w:iCs/>
                <w:sz w:val="22"/>
                <w:szCs w:val="22"/>
              </w:rPr>
              <w:t>eiklos sritis</w:t>
            </w:r>
            <w:r w:rsidRPr="00261444">
              <w:rPr>
                <w:sz w:val="22"/>
                <w:szCs w:val="22"/>
              </w:rPr>
              <w:t xml:space="preserve"> „Parama žemės ūkio veiklų ir su žemės ūkiu susijusių verslų plėtrai“</w:t>
            </w:r>
            <w:r>
              <w:rPr>
                <w:sz w:val="22"/>
                <w:szCs w:val="22"/>
              </w:rPr>
              <w:t>.</w:t>
            </w:r>
          </w:p>
          <w:p w:rsidR="00875F58" w:rsidRPr="002E5F6C" w:rsidRDefault="00875F58" w:rsidP="000A03C7">
            <w:pPr>
              <w:shd w:val="clear" w:color="auto" w:fill="FFFFFF"/>
              <w:spacing w:after="0" w:line="240" w:lineRule="auto"/>
              <w:jc w:val="both"/>
              <w:rPr>
                <w:sz w:val="22"/>
                <w:szCs w:val="22"/>
              </w:rPr>
            </w:pPr>
          </w:p>
        </w:tc>
      </w:tr>
      <w:tr w:rsidR="00875F58" w:rsidRPr="009028E0" w:rsidTr="00C66509">
        <w:tc>
          <w:tcPr>
            <w:tcW w:w="992" w:type="dxa"/>
            <w:tcBorders>
              <w:top w:val="single" w:sz="4" w:space="0" w:color="auto"/>
              <w:left w:val="single" w:sz="4" w:space="0" w:color="auto"/>
              <w:bottom w:val="single" w:sz="4" w:space="0" w:color="auto"/>
              <w:right w:val="single" w:sz="4" w:space="0" w:color="auto"/>
            </w:tcBorders>
            <w:shd w:val="clear" w:color="auto" w:fill="FDE9D9"/>
            <w:hideMark/>
          </w:tcPr>
          <w:p w:rsidR="00875F58" w:rsidRPr="009028E0" w:rsidRDefault="00875F58" w:rsidP="00C66509">
            <w:pPr>
              <w:spacing w:after="0" w:line="240" w:lineRule="auto"/>
            </w:pPr>
            <w:r w:rsidRPr="009028E0">
              <w:lastRenderedPageBreak/>
              <w:t>10.8.</w:t>
            </w:r>
          </w:p>
        </w:tc>
        <w:tc>
          <w:tcPr>
            <w:tcW w:w="14034"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875F58" w:rsidRPr="009028E0" w:rsidRDefault="00875F58" w:rsidP="00C66509">
            <w:pPr>
              <w:spacing w:after="0" w:line="240" w:lineRule="auto"/>
              <w:rPr>
                <w:sz w:val="22"/>
                <w:szCs w:val="22"/>
              </w:rPr>
            </w:pPr>
            <w:r w:rsidRPr="009028E0">
              <w:rPr>
                <w:b/>
                <w:sz w:val="22"/>
                <w:szCs w:val="22"/>
              </w:rPr>
              <w:t>202</w:t>
            </w:r>
            <w:r w:rsidR="00FE3148">
              <w:rPr>
                <w:b/>
                <w:sz w:val="22"/>
                <w:szCs w:val="22"/>
              </w:rPr>
              <w:t>3</w:t>
            </w:r>
            <w:r w:rsidRPr="009028E0">
              <w:rPr>
                <w:b/>
                <w:sz w:val="22"/>
                <w:szCs w:val="22"/>
              </w:rPr>
              <w:t xml:space="preserve"> m.</w:t>
            </w:r>
          </w:p>
        </w:tc>
      </w:tr>
      <w:tr w:rsidR="00875F58" w:rsidRPr="009028E0" w:rsidTr="005C4F81">
        <w:trPr>
          <w:trHeight w:val="97"/>
        </w:trPr>
        <w:tc>
          <w:tcPr>
            <w:tcW w:w="992" w:type="dxa"/>
            <w:tcBorders>
              <w:top w:val="single" w:sz="4" w:space="0" w:color="auto"/>
              <w:left w:val="single" w:sz="4" w:space="0" w:color="auto"/>
              <w:bottom w:val="single" w:sz="4" w:space="0" w:color="auto"/>
              <w:right w:val="single" w:sz="4" w:space="0" w:color="auto"/>
            </w:tcBorders>
            <w:hideMark/>
          </w:tcPr>
          <w:p w:rsidR="00875F58" w:rsidRPr="009028E0" w:rsidRDefault="00875F58" w:rsidP="00C66509">
            <w:pPr>
              <w:spacing w:after="0" w:line="240" w:lineRule="auto"/>
            </w:pPr>
            <w:r w:rsidRPr="009028E0">
              <w:t>10.8.1.</w:t>
            </w:r>
          </w:p>
        </w:tc>
        <w:tc>
          <w:tcPr>
            <w:tcW w:w="5954" w:type="dxa"/>
            <w:tcBorders>
              <w:top w:val="single" w:sz="4" w:space="0" w:color="auto"/>
              <w:left w:val="single" w:sz="4" w:space="0" w:color="auto"/>
              <w:bottom w:val="single" w:sz="4" w:space="0" w:color="auto"/>
              <w:right w:val="single" w:sz="4" w:space="0" w:color="auto"/>
            </w:tcBorders>
            <w:vAlign w:val="center"/>
          </w:tcPr>
          <w:p w:rsidR="00875F58" w:rsidRPr="009028E0" w:rsidRDefault="00875F58" w:rsidP="00B36701">
            <w:pPr>
              <w:spacing w:after="0" w:line="240" w:lineRule="auto"/>
              <w:rPr>
                <w:b/>
                <w:i/>
              </w:rPr>
            </w:pPr>
            <w:r w:rsidRPr="009028E0">
              <w:rPr>
                <w:b/>
                <w:i/>
              </w:rPr>
              <w:t>Susiję su VPS įgyvendinimu:</w:t>
            </w:r>
          </w:p>
          <w:p w:rsidR="00875F58" w:rsidRDefault="00875F58" w:rsidP="00B36701">
            <w:pPr>
              <w:spacing w:after="0" w:line="240" w:lineRule="auto"/>
              <w:rPr>
                <w:sz w:val="20"/>
                <w:szCs w:val="20"/>
              </w:rPr>
            </w:pPr>
          </w:p>
          <w:p w:rsidR="00561C93" w:rsidRPr="00BB62C1" w:rsidRDefault="00561C93" w:rsidP="00B36701">
            <w:pPr>
              <w:spacing w:after="0" w:line="240" w:lineRule="auto"/>
            </w:pPr>
            <w:r w:rsidRPr="00BB62C1">
              <w:t>VI Kvietimo VP įgyvendinimo rezultatų apibendinimas</w:t>
            </w:r>
          </w:p>
          <w:p w:rsidR="00561C93" w:rsidRPr="009028E0" w:rsidRDefault="00561C93" w:rsidP="00561C93">
            <w:pPr>
              <w:spacing w:after="0" w:line="240" w:lineRule="auto"/>
            </w:pPr>
            <w:r w:rsidRPr="009028E0">
              <w:t>VII Kvietimo vietos projektų administravimas.</w:t>
            </w:r>
          </w:p>
          <w:p w:rsidR="00561C93" w:rsidRPr="009028E0" w:rsidRDefault="00561C93" w:rsidP="00561C93">
            <w:pPr>
              <w:spacing w:after="0" w:line="240" w:lineRule="auto"/>
            </w:pPr>
            <w:r w:rsidRPr="009028E0">
              <w:t>VII Kvietimo VP įgyvendinimo rezultatų apibendrinimas.</w:t>
            </w:r>
          </w:p>
          <w:p w:rsidR="00561C93" w:rsidRPr="009028E0" w:rsidRDefault="00561C93" w:rsidP="00561C93">
            <w:pPr>
              <w:spacing w:after="0" w:line="240" w:lineRule="auto"/>
            </w:pPr>
            <w:r w:rsidRPr="009028E0">
              <w:t>VPS įgyvendinimo rezultatų apibendrinimas.</w:t>
            </w:r>
          </w:p>
          <w:p w:rsidR="00875F58" w:rsidRPr="009028E0" w:rsidRDefault="00561C93" w:rsidP="00B36701">
            <w:pPr>
              <w:spacing w:after="0" w:line="240" w:lineRule="auto"/>
            </w:pPr>
            <w:r w:rsidRPr="009028E0">
              <w:t>Ataskaitų rengimas</w:t>
            </w:r>
          </w:p>
        </w:tc>
        <w:tc>
          <w:tcPr>
            <w:tcW w:w="8080" w:type="dxa"/>
            <w:tcBorders>
              <w:top w:val="single" w:sz="4" w:space="0" w:color="auto"/>
              <w:left w:val="single" w:sz="4" w:space="0" w:color="auto"/>
              <w:bottom w:val="single" w:sz="4" w:space="0" w:color="auto"/>
              <w:right w:val="single" w:sz="4" w:space="0" w:color="auto"/>
            </w:tcBorders>
            <w:vAlign w:val="center"/>
          </w:tcPr>
          <w:p w:rsidR="00561C93" w:rsidRPr="009028E0" w:rsidRDefault="00561C93" w:rsidP="00561C93">
            <w:pPr>
              <w:spacing w:after="0" w:line="240" w:lineRule="auto"/>
              <w:rPr>
                <w:b/>
                <w:sz w:val="22"/>
                <w:szCs w:val="22"/>
              </w:rPr>
            </w:pPr>
            <w:r w:rsidRPr="009028E0">
              <w:rPr>
                <w:b/>
                <w:sz w:val="22"/>
                <w:szCs w:val="22"/>
              </w:rPr>
              <w:t>VI Kvietimas</w:t>
            </w:r>
          </w:p>
          <w:p w:rsidR="00561C93" w:rsidRDefault="00561C93" w:rsidP="00561C93">
            <w:pPr>
              <w:shd w:val="clear" w:color="auto" w:fill="FFFFFF"/>
              <w:spacing w:after="0" w:line="240" w:lineRule="auto"/>
              <w:jc w:val="both"/>
              <w:rPr>
                <w:sz w:val="22"/>
                <w:szCs w:val="22"/>
              </w:rPr>
            </w:pPr>
            <w:r w:rsidRPr="009028E0">
              <w:rPr>
                <w:sz w:val="22"/>
                <w:szCs w:val="22"/>
              </w:rPr>
              <w:t>I Prioriteto „</w:t>
            </w:r>
            <w:r w:rsidRPr="009028E0">
              <w:rPr>
                <w:bCs/>
                <w:sz w:val="22"/>
                <w:szCs w:val="22"/>
              </w:rPr>
              <w:t xml:space="preserve">Naujų </w:t>
            </w:r>
            <w:r w:rsidRPr="009028E0">
              <w:rPr>
                <w:sz w:val="22"/>
                <w:szCs w:val="22"/>
              </w:rPr>
              <w:t>darbo vietų kaime kūrimas, palankių ekonominės veiklos sąlygų sudarymas“ 1.3. Priemonės „Prielaidų ekonominei veiklai kaime sudarymas“</w:t>
            </w:r>
            <w:r>
              <w:rPr>
                <w:sz w:val="22"/>
                <w:szCs w:val="22"/>
              </w:rPr>
              <w:t xml:space="preserve"> </w:t>
            </w:r>
            <w:r w:rsidRPr="009028E0">
              <w:rPr>
                <w:sz w:val="22"/>
                <w:szCs w:val="22"/>
              </w:rPr>
              <w:t>1.3.1. veiklos sritis „Parama iniciatyvoms, skirtoms sudaryti palankias gyventojų ekonominio užimtumo sąlygas”</w:t>
            </w:r>
            <w:r>
              <w:rPr>
                <w:sz w:val="22"/>
                <w:szCs w:val="22"/>
              </w:rPr>
              <w:t xml:space="preserve">; </w:t>
            </w:r>
            <w:r w:rsidRPr="009028E0">
              <w:rPr>
                <w:sz w:val="22"/>
                <w:szCs w:val="22"/>
              </w:rPr>
              <w:t>II Prioriteto „Bendruomenių veiklos įvairinimas, bendruomeniškai svarbios v</w:t>
            </w:r>
            <w:r>
              <w:rPr>
                <w:sz w:val="22"/>
                <w:szCs w:val="22"/>
              </w:rPr>
              <w:t>eiklos rėmimas“ 2.1</w:t>
            </w:r>
            <w:r w:rsidRPr="009028E0">
              <w:rPr>
                <w:sz w:val="22"/>
                <w:szCs w:val="22"/>
              </w:rPr>
              <w:t>. Priemonė</w:t>
            </w:r>
            <w:r>
              <w:rPr>
                <w:sz w:val="22"/>
                <w:szCs w:val="22"/>
              </w:rPr>
              <w:t xml:space="preserve"> </w:t>
            </w:r>
            <w:r w:rsidRPr="009028E0">
              <w:rPr>
                <w:sz w:val="22"/>
                <w:szCs w:val="22"/>
              </w:rPr>
              <w:t>„</w:t>
            </w:r>
            <w:r>
              <w:rPr>
                <w:sz w:val="22"/>
                <w:szCs w:val="22"/>
              </w:rPr>
              <w:t>NVO socialinio verslo kūrimas“.</w:t>
            </w:r>
          </w:p>
          <w:p w:rsidR="00561C93" w:rsidRDefault="00561C93" w:rsidP="00561C93">
            <w:pPr>
              <w:shd w:val="clear" w:color="auto" w:fill="FFFFFF"/>
              <w:spacing w:after="0" w:line="240" w:lineRule="auto"/>
              <w:rPr>
                <w:sz w:val="22"/>
                <w:szCs w:val="22"/>
              </w:rPr>
            </w:pPr>
          </w:p>
          <w:p w:rsidR="00561C93" w:rsidRPr="009028E0" w:rsidRDefault="00561C93" w:rsidP="00561C93">
            <w:pPr>
              <w:spacing w:after="0" w:line="240" w:lineRule="auto"/>
              <w:rPr>
                <w:b/>
                <w:sz w:val="22"/>
                <w:szCs w:val="22"/>
              </w:rPr>
            </w:pPr>
            <w:r w:rsidRPr="009028E0">
              <w:rPr>
                <w:b/>
                <w:sz w:val="22"/>
                <w:szCs w:val="22"/>
              </w:rPr>
              <w:t>VII Kvietimas</w:t>
            </w:r>
          </w:p>
          <w:p w:rsidR="00561C93" w:rsidRDefault="00561C93" w:rsidP="00561C93">
            <w:pPr>
              <w:spacing w:after="0" w:line="240" w:lineRule="auto"/>
              <w:rPr>
                <w:sz w:val="20"/>
                <w:szCs w:val="20"/>
              </w:rPr>
            </w:pPr>
            <w:r w:rsidRPr="009028E0">
              <w:rPr>
                <w:sz w:val="22"/>
                <w:szCs w:val="22"/>
              </w:rPr>
              <w:t>I Prioriteto „</w:t>
            </w:r>
            <w:r w:rsidRPr="009028E0">
              <w:rPr>
                <w:bCs/>
                <w:sz w:val="22"/>
                <w:szCs w:val="22"/>
              </w:rPr>
              <w:t xml:space="preserve">Naujų </w:t>
            </w:r>
            <w:r w:rsidRPr="009028E0">
              <w:rPr>
                <w:sz w:val="22"/>
                <w:szCs w:val="22"/>
              </w:rPr>
              <w:t xml:space="preserve">darbo vietų kaime kūrimas, palankių ekonominės veiklos sąlygų sudarymas“ </w:t>
            </w:r>
            <w:r w:rsidRPr="00492A34">
              <w:rPr>
                <w:sz w:val="22"/>
                <w:szCs w:val="22"/>
              </w:rPr>
              <w:t>1.</w:t>
            </w:r>
            <w:r>
              <w:rPr>
                <w:sz w:val="22"/>
                <w:szCs w:val="22"/>
              </w:rPr>
              <w:t xml:space="preserve">2. </w:t>
            </w:r>
            <w:r w:rsidRPr="00492A34">
              <w:rPr>
                <w:sz w:val="22"/>
                <w:szCs w:val="22"/>
              </w:rPr>
              <w:t>Priemonės „Kaimo verslų kon</w:t>
            </w:r>
            <w:r>
              <w:rPr>
                <w:sz w:val="22"/>
                <w:szCs w:val="22"/>
              </w:rPr>
              <w:t>kurencingumo didinimas“ 1.2.1. v</w:t>
            </w:r>
            <w:r w:rsidRPr="00492A34">
              <w:rPr>
                <w:iCs/>
                <w:sz w:val="22"/>
                <w:szCs w:val="22"/>
              </w:rPr>
              <w:t>eiklos sritis</w:t>
            </w:r>
            <w:r w:rsidRPr="00492A34">
              <w:rPr>
                <w:sz w:val="22"/>
                <w:szCs w:val="22"/>
              </w:rPr>
              <w:t xml:space="preserve"> „Parama ne žemės ūkio verslų plėtrai</w:t>
            </w:r>
            <w:r>
              <w:rPr>
                <w:sz w:val="22"/>
                <w:szCs w:val="22"/>
              </w:rPr>
              <w:t>“ ir 1.2.2. v</w:t>
            </w:r>
            <w:r w:rsidRPr="00261444">
              <w:rPr>
                <w:iCs/>
                <w:sz w:val="22"/>
                <w:szCs w:val="22"/>
              </w:rPr>
              <w:t>eiklos sritis</w:t>
            </w:r>
            <w:r w:rsidRPr="00261444">
              <w:rPr>
                <w:sz w:val="22"/>
                <w:szCs w:val="22"/>
              </w:rPr>
              <w:t xml:space="preserve"> „Parama žemės ūkio veiklų ir su žemės ūkiu susijusių verslų plėtrai“</w:t>
            </w:r>
            <w:r>
              <w:rPr>
                <w:sz w:val="22"/>
                <w:szCs w:val="22"/>
              </w:rPr>
              <w:t>.</w:t>
            </w:r>
          </w:p>
          <w:p w:rsidR="00875F58" w:rsidRPr="009028E0" w:rsidRDefault="00875F58" w:rsidP="00875F58">
            <w:pPr>
              <w:shd w:val="clear" w:color="auto" w:fill="FFFFFF"/>
              <w:spacing w:after="0" w:line="240" w:lineRule="auto"/>
              <w:jc w:val="both"/>
              <w:rPr>
                <w:sz w:val="22"/>
                <w:szCs w:val="22"/>
              </w:rPr>
            </w:pPr>
          </w:p>
        </w:tc>
      </w:tr>
      <w:tr w:rsidR="00875F58" w:rsidRPr="009028E0" w:rsidTr="005C4F81">
        <w:trPr>
          <w:trHeight w:val="96"/>
        </w:trPr>
        <w:tc>
          <w:tcPr>
            <w:tcW w:w="992" w:type="dxa"/>
            <w:tcBorders>
              <w:top w:val="single" w:sz="4" w:space="0" w:color="auto"/>
              <w:left w:val="single" w:sz="4" w:space="0" w:color="auto"/>
              <w:bottom w:val="single" w:sz="4" w:space="0" w:color="auto"/>
              <w:right w:val="single" w:sz="4" w:space="0" w:color="auto"/>
            </w:tcBorders>
            <w:hideMark/>
          </w:tcPr>
          <w:p w:rsidR="00875F58" w:rsidRPr="009028E0" w:rsidRDefault="00875F58" w:rsidP="00C66509">
            <w:pPr>
              <w:spacing w:after="0" w:line="240" w:lineRule="auto"/>
            </w:pPr>
            <w:r w:rsidRPr="009028E0">
              <w:t>10.8.2.</w:t>
            </w:r>
          </w:p>
        </w:tc>
        <w:tc>
          <w:tcPr>
            <w:tcW w:w="5954" w:type="dxa"/>
            <w:tcBorders>
              <w:top w:val="single" w:sz="4" w:space="0" w:color="auto"/>
              <w:left w:val="single" w:sz="4" w:space="0" w:color="auto"/>
              <w:bottom w:val="single" w:sz="4" w:space="0" w:color="auto"/>
              <w:right w:val="single" w:sz="4" w:space="0" w:color="auto"/>
            </w:tcBorders>
          </w:tcPr>
          <w:p w:rsidR="00875F58" w:rsidRPr="009028E0" w:rsidRDefault="00875F58" w:rsidP="00C66509">
            <w:pPr>
              <w:spacing w:after="0" w:line="240" w:lineRule="auto"/>
              <w:jc w:val="both"/>
              <w:rPr>
                <w:b/>
                <w:i/>
              </w:rPr>
            </w:pPr>
            <w:r w:rsidRPr="009028E0">
              <w:rPr>
                <w:b/>
                <w:i/>
              </w:rPr>
              <w:t>Susiję su VVG teritorijos gyventojų aktyvumo skatinimu:</w:t>
            </w:r>
          </w:p>
          <w:p w:rsidR="00875F58" w:rsidRPr="009028E0" w:rsidRDefault="00875F58" w:rsidP="00C66509">
            <w:pPr>
              <w:spacing w:after="0" w:line="240" w:lineRule="auto"/>
              <w:jc w:val="both"/>
              <w:rPr>
                <w:sz w:val="20"/>
                <w:szCs w:val="20"/>
              </w:rPr>
            </w:pPr>
          </w:p>
          <w:p w:rsidR="00561C93" w:rsidRPr="009028E0" w:rsidRDefault="00561C93" w:rsidP="00561C93">
            <w:pPr>
              <w:spacing w:after="0" w:line="240" w:lineRule="auto"/>
            </w:pPr>
            <w:r w:rsidRPr="009028E0">
              <w:t>VVG viešumo didinimas, teikiant informaciją apie VVG veiklą, organizuojant VVG ir vietos gyventojų, organizacijų atstovų, VP pareiškėjų susitikimus, konsultacijas, bendrus renginius.</w:t>
            </w:r>
          </w:p>
          <w:p w:rsidR="00561C93" w:rsidRPr="009028E0" w:rsidRDefault="00561C93" w:rsidP="00561C93">
            <w:pPr>
              <w:spacing w:after="0" w:line="240" w:lineRule="auto"/>
            </w:pPr>
            <w:r w:rsidRPr="009028E0">
              <w:t xml:space="preserve">VII Kvietimo VP pareiškėjų konsultavimas dėl VP įgyvendinimo ir administravimo. </w:t>
            </w:r>
          </w:p>
          <w:p w:rsidR="00561C93" w:rsidRPr="009028E0" w:rsidRDefault="00561C93" w:rsidP="00561C93">
            <w:pPr>
              <w:spacing w:after="0" w:line="240" w:lineRule="auto"/>
            </w:pPr>
            <w:r w:rsidRPr="009028E0">
              <w:t>Informacijos sklaida apie VPS įgyvendinimo eigą, pateikiant įgyvendintų VII Kvietimo VP geros praktikos pavyzdžius bei nesėkmes.</w:t>
            </w:r>
          </w:p>
          <w:p w:rsidR="00875F58" w:rsidRPr="009028E0" w:rsidRDefault="00561C93" w:rsidP="00C66509">
            <w:pPr>
              <w:spacing w:after="0" w:line="240" w:lineRule="auto"/>
            </w:pPr>
            <w:r w:rsidRPr="009028E0">
              <w:t>Informacijos sklaida apie VPS įgyvendinimo rezultatus.</w:t>
            </w:r>
          </w:p>
        </w:tc>
        <w:tc>
          <w:tcPr>
            <w:tcW w:w="8080" w:type="dxa"/>
            <w:tcBorders>
              <w:top w:val="single" w:sz="4" w:space="0" w:color="auto"/>
              <w:left w:val="single" w:sz="4" w:space="0" w:color="auto"/>
              <w:bottom w:val="single" w:sz="4" w:space="0" w:color="auto"/>
              <w:right w:val="single" w:sz="4" w:space="0" w:color="auto"/>
            </w:tcBorders>
            <w:vAlign w:val="center"/>
          </w:tcPr>
          <w:p w:rsidR="005A792F" w:rsidRPr="009028E0" w:rsidRDefault="005A792F" w:rsidP="00C66509">
            <w:pPr>
              <w:spacing w:after="0" w:line="240" w:lineRule="auto"/>
              <w:rPr>
                <w:sz w:val="20"/>
                <w:szCs w:val="20"/>
              </w:rPr>
            </w:pPr>
          </w:p>
          <w:p w:rsidR="00875F58" w:rsidRPr="009028E0" w:rsidRDefault="00875F58" w:rsidP="00C66509">
            <w:pPr>
              <w:spacing w:after="0" w:line="240" w:lineRule="auto"/>
              <w:rPr>
                <w:b/>
                <w:sz w:val="22"/>
                <w:szCs w:val="22"/>
              </w:rPr>
            </w:pPr>
            <w:r w:rsidRPr="009028E0">
              <w:rPr>
                <w:b/>
                <w:sz w:val="22"/>
                <w:szCs w:val="22"/>
              </w:rPr>
              <w:t>VI</w:t>
            </w:r>
            <w:r w:rsidR="00503051" w:rsidRPr="009028E0">
              <w:rPr>
                <w:b/>
                <w:sz w:val="22"/>
                <w:szCs w:val="22"/>
              </w:rPr>
              <w:t>I</w:t>
            </w:r>
            <w:r w:rsidRPr="009028E0">
              <w:rPr>
                <w:b/>
                <w:sz w:val="22"/>
                <w:szCs w:val="22"/>
              </w:rPr>
              <w:t xml:space="preserve"> Kvietimas</w:t>
            </w:r>
          </w:p>
          <w:p w:rsidR="00875F58" w:rsidRPr="009028E0" w:rsidRDefault="00875F58" w:rsidP="00C66509">
            <w:pPr>
              <w:shd w:val="clear" w:color="auto" w:fill="FFFFFF"/>
              <w:spacing w:after="0" w:line="240" w:lineRule="auto"/>
              <w:jc w:val="both"/>
              <w:rPr>
                <w:sz w:val="22"/>
                <w:szCs w:val="22"/>
              </w:rPr>
            </w:pPr>
            <w:r w:rsidRPr="009028E0">
              <w:rPr>
                <w:sz w:val="22"/>
                <w:szCs w:val="22"/>
              </w:rPr>
              <w:t>I Prioriteto</w:t>
            </w:r>
            <w:r w:rsidRPr="009028E0">
              <w:rPr>
                <w:i/>
                <w:sz w:val="22"/>
                <w:szCs w:val="22"/>
              </w:rPr>
              <w:t xml:space="preserve"> „</w:t>
            </w:r>
            <w:r w:rsidRPr="009028E0">
              <w:rPr>
                <w:bCs/>
                <w:sz w:val="22"/>
                <w:szCs w:val="22"/>
              </w:rPr>
              <w:t xml:space="preserve">Naujų </w:t>
            </w:r>
            <w:r w:rsidRPr="009028E0">
              <w:rPr>
                <w:sz w:val="22"/>
                <w:szCs w:val="22"/>
              </w:rPr>
              <w:t>darbo vietų kaime kūrimas, palankių ekonominės veiklos sąlygų sudarymas“ 1.1. priemonės „Naujų kaimo verslų kūrimas” 1.1.1. V</w:t>
            </w:r>
            <w:r w:rsidRPr="009028E0">
              <w:rPr>
                <w:iCs/>
                <w:sz w:val="22"/>
                <w:szCs w:val="22"/>
              </w:rPr>
              <w:t xml:space="preserve">eiklos sritis </w:t>
            </w:r>
            <w:r w:rsidRPr="009028E0">
              <w:rPr>
                <w:sz w:val="22"/>
                <w:szCs w:val="22"/>
              </w:rPr>
              <w:t xml:space="preserve">„Parama ne žemės ūkio verslui pradėti“; 1.3. priemonės „Prielaidų ekonominei veiklai kaime sudarymas” 1.3.2. veiklos sritis „Parama smulkių veiklos vykdytojų bendradarbiavimui </w:t>
            </w:r>
            <w:r w:rsidR="008A7C3A" w:rsidRPr="00261444">
              <w:rPr>
                <w:sz w:val="22"/>
                <w:szCs w:val="22"/>
              </w:rPr>
              <w:t>ir bendradarbiavimo iniciatyvoms, įgyvendinant populiarinimo veiklą, skirtą vietos rinkoms plėtoti“.</w:t>
            </w:r>
          </w:p>
          <w:p w:rsidR="00875F58" w:rsidRPr="008A7C3A" w:rsidRDefault="00875F58" w:rsidP="00C66509">
            <w:pPr>
              <w:spacing w:after="0" w:line="240" w:lineRule="auto"/>
              <w:rPr>
                <w:sz w:val="16"/>
                <w:szCs w:val="16"/>
              </w:rPr>
            </w:pPr>
          </w:p>
        </w:tc>
      </w:tr>
    </w:tbl>
    <w:p w:rsidR="00C66509" w:rsidRPr="009028E0" w:rsidRDefault="00C66509" w:rsidP="00C66509">
      <w:pPr>
        <w:spacing w:after="0" w:line="240" w:lineRule="auto"/>
        <w:contextualSpacing/>
        <w:jc w:val="right"/>
      </w:pPr>
    </w:p>
    <w:p w:rsidR="00C66509" w:rsidRPr="009028E0" w:rsidRDefault="00C66509">
      <w:pPr>
        <w:spacing w:after="0" w:line="240" w:lineRule="auto"/>
        <w:rPr>
          <w:sz w:val="16"/>
          <w:szCs w:val="16"/>
        </w:rPr>
      </w:pPr>
      <w:r w:rsidRPr="009028E0">
        <w:rPr>
          <w:sz w:val="16"/>
          <w:szCs w:val="16"/>
        </w:rPr>
        <w:br w:type="page"/>
      </w:r>
    </w:p>
    <w:p w:rsidR="00C66509" w:rsidRPr="009028E0" w:rsidRDefault="00C66509" w:rsidP="0034281F">
      <w:pPr>
        <w:spacing w:after="0" w:line="240" w:lineRule="auto"/>
        <w:rPr>
          <w:sz w:val="20"/>
          <w:szCs w:val="20"/>
        </w:rPr>
      </w:pPr>
    </w:p>
    <w:tbl>
      <w:tblPr>
        <w:tblStyle w:val="Lentelstinklelis"/>
        <w:tblW w:w="15026" w:type="dxa"/>
        <w:tblInd w:w="250" w:type="dxa"/>
        <w:tblLayout w:type="fixed"/>
        <w:tblLook w:val="04A0" w:firstRow="1" w:lastRow="0" w:firstColumn="1" w:lastColumn="0" w:noHBand="0" w:noVBand="1"/>
      </w:tblPr>
      <w:tblGrid>
        <w:gridCol w:w="992"/>
        <w:gridCol w:w="851"/>
        <w:gridCol w:w="2410"/>
        <w:gridCol w:w="2551"/>
        <w:gridCol w:w="1985"/>
        <w:gridCol w:w="3543"/>
        <w:gridCol w:w="2694"/>
      </w:tblGrid>
      <w:tr w:rsidR="00A91288" w:rsidRPr="009028E0" w:rsidTr="00B9100F">
        <w:tc>
          <w:tcPr>
            <w:tcW w:w="15026" w:type="dxa"/>
            <w:gridSpan w:val="7"/>
            <w:shd w:val="clear" w:color="auto" w:fill="FDE9D9" w:themeFill="accent6" w:themeFillTint="33"/>
          </w:tcPr>
          <w:p w:rsidR="00A91288" w:rsidRPr="009028E0" w:rsidRDefault="00A91288" w:rsidP="00B9100F">
            <w:pPr>
              <w:jc w:val="center"/>
              <w:rPr>
                <w:b/>
                <w:lang w:val="lt-LT"/>
              </w:rPr>
            </w:pPr>
            <w:r w:rsidRPr="009028E0">
              <w:rPr>
                <w:b/>
                <w:lang w:val="lt-LT"/>
              </w:rPr>
              <w:t>11. VPS finansinis planas</w:t>
            </w:r>
          </w:p>
          <w:p w:rsidR="00A91288" w:rsidRPr="009028E0" w:rsidRDefault="00A91288" w:rsidP="00B9100F">
            <w:pPr>
              <w:jc w:val="center"/>
              <w:rPr>
                <w:b/>
                <w:lang w:val="lt-LT"/>
              </w:rPr>
            </w:pPr>
          </w:p>
        </w:tc>
      </w:tr>
      <w:tr w:rsidR="00A91288" w:rsidRPr="009028E0" w:rsidTr="00B9100F">
        <w:tc>
          <w:tcPr>
            <w:tcW w:w="992" w:type="dxa"/>
            <w:vMerge w:val="restart"/>
            <w:vAlign w:val="center"/>
          </w:tcPr>
          <w:p w:rsidR="00A91288" w:rsidRPr="009028E0" w:rsidRDefault="00A91288" w:rsidP="00B9100F">
            <w:pPr>
              <w:rPr>
                <w:lang w:val="lt-LT"/>
              </w:rPr>
            </w:pPr>
            <w:r w:rsidRPr="009028E0">
              <w:rPr>
                <w:lang w:val="lt-LT"/>
              </w:rPr>
              <w:t>11.1.</w:t>
            </w:r>
          </w:p>
        </w:tc>
        <w:tc>
          <w:tcPr>
            <w:tcW w:w="14034" w:type="dxa"/>
            <w:gridSpan w:val="6"/>
            <w:shd w:val="clear" w:color="auto" w:fill="FDE9D9" w:themeFill="accent6" w:themeFillTint="33"/>
          </w:tcPr>
          <w:p w:rsidR="00A91288" w:rsidRPr="009028E0" w:rsidRDefault="00A91288" w:rsidP="00B9100F">
            <w:pPr>
              <w:rPr>
                <w:i/>
                <w:sz w:val="20"/>
                <w:szCs w:val="20"/>
                <w:lang w:val="lt-LT"/>
              </w:rPr>
            </w:pPr>
            <w:r w:rsidRPr="009028E0">
              <w:rPr>
                <w:b/>
                <w:lang w:val="lt-LT"/>
              </w:rPr>
              <w:t>VPS finansinis planas pagal prioritetus:</w:t>
            </w:r>
            <w:r w:rsidRPr="009028E0">
              <w:rPr>
                <w:i/>
                <w:sz w:val="20"/>
                <w:szCs w:val="20"/>
                <w:lang w:val="lt-LT"/>
              </w:rPr>
              <w:t xml:space="preserve"> </w:t>
            </w:r>
          </w:p>
        </w:tc>
      </w:tr>
      <w:tr w:rsidR="00A91288" w:rsidRPr="009028E0" w:rsidTr="00B9100F">
        <w:tc>
          <w:tcPr>
            <w:tcW w:w="992" w:type="dxa"/>
            <w:vMerge/>
            <w:vAlign w:val="center"/>
          </w:tcPr>
          <w:p w:rsidR="00A91288" w:rsidRPr="009028E0" w:rsidRDefault="00A91288" w:rsidP="00B9100F">
            <w:pPr>
              <w:rPr>
                <w:lang w:val="lt-LT"/>
              </w:rPr>
            </w:pPr>
          </w:p>
        </w:tc>
        <w:tc>
          <w:tcPr>
            <w:tcW w:w="851" w:type="dxa"/>
            <w:vAlign w:val="center"/>
          </w:tcPr>
          <w:p w:rsidR="00A91288" w:rsidRPr="009028E0" w:rsidRDefault="00A91288" w:rsidP="00B9100F">
            <w:pPr>
              <w:jc w:val="center"/>
              <w:rPr>
                <w:b/>
                <w:lang w:val="lt-LT"/>
              </w:rPr>
            </w:pPr>
            <w:r w:rsidRPr="009028E0">
              <w:rPr>
                <w:b/>
                <w:lang w:val="lt-LT"/>
              </w:rPr>
              <w:t>Prioriteto Nr.</w:t>
            </w:r>
          </w:p>
        </w:tc>
        <w:tc>
          <w:tcPr>
            <w:tcW w:w="6946" w:type="dxa"/>
            <w:gridSpan w:val="3"/>
            <w:vAlign w:val="center"/>
          </w:tcPr>
          <w:p w:rsidR="00A91288" w:rsidRPr="009028E0" w:rsidRDefault="00A91288" w:rsidP="00B9100F">
            <w:pPr>
              <w:jc w:val="center"/>
              <w:rPr>
                <w:b/>
                <w:lang w:val="lt-LT"/>
              </w:rPr>
            </w:pPr>
            <w:r w:rsidRPr="009028E0">
              <w:rPr>
                <w:b/>
                <w:lang w:val="lt-LT"/>
              </w:rPr>
              <w:t>VPS prioriteto pavadinimas</w:t>
            </w:r>
          </w:p>
        </w:tc>
        <w:tc>
          <w:tcPr>
            <w:tcW w:w="3543" w:type="dxa"/>
            <w:vAlign w:val="center"/>
          </w:tcPr>
          <w:p w:rsidR="00A91288" w:rsidRPr="009028E0" w:rsidRDefault="00A91288" w:rsidP="00B9100F">
            <w:pPr>
              <w:jc w:val="center"/>
              <w:rPr>
                <w:i/>
                <w:sz w:val="20"/>
                <w:szCs w:val="20"/>
                <w:lang w:val="lt-LT"/>
              </w:rPr>
            </w:pPr>
            <w:r w:rsidRPr="009028E0">
              <w:rPr>
                <w:b/>
                <w:lang w:val="lt-LT"/>
              </w:rPr>
              <w:t>Planuojama paramos lėšų suma (</w:t>
            </w:r>
            <w:r>
              <w:rPr>
                <w:b/>
              </w:rPr>
              <w:t>EUR</w:t>
            </w:r>
            <w:r w:rsidRPr="009028E0">
              <w:rPr>
                <w:b/>
                <w:lang w:val="lt-LT"/>
              </w:rPr>
              <w:t>)</w:t>
            </w:r>
          </w:p>
        </w:tc>
        <w:tc>
          <w:tcPr>
            <w:tcW w:w="2694" w:type="dxa"/>
            <w:vAlign w:val="center"/>
          </w:tcPr>
          <w:p w:rsidR="00A91288" w:rsidRPr="009028E0" w:rsidRDefault="00A91288" w:rsidP="00B9100F">
            <w:pPr>
              <w:jc w:val="center"/>
              <w:rPr>
                <w:b/>
                <w:lang w:val="lt-LT"/>
              </w:rPr>
            </w:pPr>
            <w:r w:rsidRPr="009028E0">
              <w:rPr>
                <w:b/>
                <w:lang w:val="lt-LT"/>
              </w:rPr>
              <w:t>Planuojama lėšų (proc.)</w:t>
            </w:r>
          </w:p>
          <w:p w:rsidR="00A91288" w:rsidRPr="009028E0" w:rsidRDefault="00A91288" w:rsidP="00B9100F">
            <w:pPr>
              <w:jc w:val="center"/>
              <w:rPr>
                <w:i/>
                <w:sz w:val="20"/>
                <w:szCs w:val="20"/>
                <w:lang w:val="lt-LT"/>
              </w:rPr>
            </w:pPr>
          </w:p>
        </w:tc>
      </w:tr>
      <w:tr w:rsidR="00A91288" w:rsidRPr="009028E0" w:rsidTr="00B9100F">
        <w:tc>
          <w:tcPr>
            <w:tcW w:w="992" w:type="dxa"/>
            <w:vAlign w:val="center"/>
          </w:tcPr>
          <w:p w:rsidR="00A91288" w:rsidRPr="009028E0" w:rsidRDefault="00A91288" w:rsidP="00B9100F">
            <w:pPr>
              <w:rPr>
                <w:lang w:val="lt-LT"/>
              </w:rPr>
            </w:pPr>
            <w:r w:rsidRPr="009028E0">
              <w:rPr>
                <w:lang w:val="lt-LT"/>
              </w:rPr>
              <w:t>11.1.1.</w:t>
            </w:r>
          </w:p>
        </w:tc>
        <w:tc>
          <w:tcPr>
            <w:tcW w:w="851" w:type="dxa"/>
          </w:tcPr>
          <w:p w:rsidR="00A91288" w:rsidRPr="009028E0" w:rsidRDefault="00A91288" w:rsidP="00B9100F">
            <w:pPr>
              <w:jc w:val="center"/>
              <w:rPr>
                <w:lang w:val="lt-LT"/>
              </w:rPr>
            </w:pPr>
            <w:r w:rsidRPr="009028E0">
              <w:rPr>
                <w:lang w:val="lt-LT"/>
              </w:rPr>
              <w:t>I</w:t>
            </w:r>
          </w:p>
        </w:tc>
        <w:tc>
          <w:tcPr>
            <w:tcW w:w="6946" w:type="dxa"/>
            <w:gridSpan w:val="3"/>
          </w:tcPr>
          <w:p w:rsidR="00A91288" w:rsidRPr="009028E0" w:rsidRDefault="00A91288" w:rsidP="00B9100F">
            <w:pPr>
              <w:rPr>
                <w:i/>
                <w:iCs/>
                <w:lang w:val="lt-LT"/>
              </w:rPr>
            </w:pPr>
            <w:r w:rsidRPr="009028E0">
              <w:rPr>
                <w:bCs/>
                <w:lang w:val="lt-LT"/>
              </w:rPr>
              <w:t xml:space="preserve">Naujų </w:t>
            </w:r>
            <w:r w:rsidRPr="009028E0">
              <w:rPr>
                <w:lang w:val="lt-LT"/>
              </w:rPr>
              <w:t>darbo vietų kaime kūrimas, palankių ekonominės veiklos sąlygų sudarymas</w:t>
            </w:r>
          </w:p>
        </w:tc>
        <w:tc>
          <w:tcPr>
            <w:tcW w:w="3543" w:type="dxa"/>
          </w:tcPr>
          <w:p w:rsidR="00A91288" w:rsidRPr="00254AE6" w:rsidRDefault="00A91288" w:rsidP="00B9100F">
            <w:pPr>
              <w:rPr>
                <w:lang w:val="lt-LT"/>
              </w:rPr>
            </w:pPr>
            <w:r>
              <w:rPr>
                <w:lang w:val="lt-LT"/>
              </w:rPr>
              <w:t>1 291 063</w:t>
            </w:r>
          </w:p>
        </w:tc>
        <w:tc>
          <w:tcPr>
            <w:tcW w:w="2694" w:type="dxa"/>
          </w:tcPr>
          <w:p w:rsidR="00A91288" w:rsidRPr="00951541" w:rsidRDefault="00A91288" w:rsidP="00B9100F">
            <w:pPr>
              <w:rPr>
                <w:b/>
                <w:lang w:val="lt-LT"/>
              </w:rPr>
            </w:pPr>
            <w:r w:rsidRPr="00951541">
              <w:rPr>
                <w:b/>
                <w:color w:val="000000"/>
              </w:rPr>
              <w:t>7</w:t>
            </w:r>
            <w:r>
              <w:rPr>
                <w:b/>
                <w:color w:val="000000"/>
              </w:rPr>
              <w:t>6</w:t>
            </w:r>
          </w:p>
        </w:tc>
      </w:tr>
      <w:tr w:rsidR="00A91288" w:rsidRPr="009028E0" w:rsidTr="00B9100F">
        <w:tc>
          <w:tcPr>
            <w:tcW w:w="992" w:type="dxa"/>
            <w:vAlign w:val="center"/>
          </w:tcPr>
          <w:p w:rsidR="00A91288" w:rsidRPr="009028E0" w:rsidRDefault="00A91288" w:rsidP="00B9100F">
            <w:pPr>
              <w:rPr>
                <w:lang w:val="lt-LT"/>
              </w:rPr>
            </w:pPr>
            <w:r w:rsidRPr="009028E0">
              <w:rPr>
                <w:lang w:val="lt-LT"/>
              </w:rPr>
              <w:t>11.1.2.</w:t>
            </w:r>
          </w:p>
        </w:tc>
        <w:tc>
          <w:tcPr>
            <w:tcW w:w="851" w:type="dxa"/>
          </w:tcPr>
          <w:p w:rsidR="00A91288" w:rsidRPr="009028E0" w:rsidRDefault="00A91288" w:rsidP="00B9100F">
            <w:pPr>
              <w:jc w:val="center"/>
              <w:rPr>
                <w:lang w:val="lt-LT"/>
              </w:rPr>
            </w:pPr>
            <w:r w:rsidRPr="009028E0">
              <w:rPr>
                <w:lang w:val="lt-LT"/>
              </w:rPr>
              <w:t>II</w:t>
            </w:r>
          </w:p>
        </w:tc>
        <w:tc>
          <w:tcPr>
            <w:tcW w:w="6946" w:type="dxa"/>
            <w:gridSpan w:val="3"/>
          </w:tcPr>
          <w:p w:rsidR="00A91288" w:rsidRPr="009028E0" w:rsidRDefault="00A91288" w:rsidP="00B9100F">
            <w:pPr>
              <w:rPr>
                <w:i/>
                <w:iCs/>
                <w:lang w:val="lt-LT"/>
              </w:rPr>
            </w:pPr>
            <w:r w:rsidRPr="009028E0">
              <w:rPr>
                <w:lang w:val="lt-LT"/>
              </w:rPr>
              <w:t>Bendruomenių veiklos įvairinimas, bendruomeniškai svarbios veiklos rėmimas</w:t>
            </w:r>
          </w:p>
        </w:tc>
        <w:tc>
          <w:tcPr>
            <w:tcW w:w="3543" w:type="dxa"/>
          </w:tcPr>
          <w:p w:rsidR="00A91288" w:rsidRPr="00254AE6" w:rsidRDefault="00A91288" w:rsidP="00B9100F">
            <w:pPr>
              <w:rPr>
                <w:lang w:val="lt-LT"/>
              </w:rPr>
            </w:pPr>
            <w:r>
              <w:rPr>
                <w:lang w:val="lt-LT"/>
              </w:rPr>
              <w:t>407 704</w:t>
            </w:r>
          </w:p>
        </w:tc>
        <w:tc>
          <w:tcPr>
            <w:tcW w:w="2694" w:type="dxa"/>
          </w:tcPr>
          <w:p w:rsidR="00A91288" w:rsidRPr="00951541" w:rsidRDefault="00A91288" w:rsidP="00B9100F">
            <w:pPr>
              <w:rPr>
                <w:b/>
                <w:lang w:val="lt-LT"/>
              </w:rPr>
            </w:pPr>
            <w:r w:rsidRPr="00951541">
              <w:rPr>
                <w:b/>
                <w:color w:val="000000"/>
              </w:rPr>
              <w:t>2</w:t>
            </w:r>
            <w:r>
              <w:rPr>
                <w:b/>
                <w:color w:val="000000"/>
              </w:rPr>
              <w:t>4</w:t>
            </w:r>
          </w:p>
        </w:tc>
      </w:tr>
      <w:tr w:rsidR="00A91288" w:rsidRPr="009028E0" w:rsidTr="00B9100F">
        <w:tc>
          <w:tcPr>
            <w:tcW w:w="992" w:type="dxa"/>
            <w:vAlign w:val="center"/>
          </w:tcPr>
          <w:p w:rsidR="00A91288" w:rsidRPr="009028E0" w:rsidRDefault="00A91288" w:rsidP="00B9100F">
            <w:pPr>
              <w:jc w:val="center"/>
              <w:rPr>
                <w:lang w:val="lt-LT"/>
              </w:rPr>
            </w:pPr>
          </w:p>
        </w:tc>
        <w:tc>
          <w:tcPr>
            <w:tcW w:w="851" w:type="dxa"/>
            <w:tcBorders>
              <w:bottom w:val="single" w:sz="4" w:space="0" w:color="auto"/>
            </w:tcBorders>
          </w:tcPr>
          <w:p w:rsidR="00A91288" w:rsidRPr="009028E0" w:rsidRDefault="00A91288" w:rsidP="00B9100F">
            <w:pPr>
              <w:jc w:val="center"/>
              <w:rPr>
                <w:lang w:val="lt-LT"/>
              </w:rPr>
            </w:pPr>
          </w:p>
        </w:tc>
        <w:tc>
          <w:tcPr>
            <w:tcW w:w="6946" w:type="dxa"/>
            <w:gridSpan w:val="3"/>
            <w:tcBorders>
              <w:bottom w:val="single" w:sz="4" w:space="0" w:color="auto"/>
            </w:tcBorders>
          </w:tcPr>
          <w:p w:rsidR="00A91288" w:rsidRPr="009028E0" w:rsidRDefault="00A91288" w:rsidP="00B9100F">
            <w:pPr>
              <w:rPr>
                <w:i/>
                <w:sz w:val="20"/>
                <w:szCs w:val="20"/>
                <w:lang w:val="lt-LT"/>
              </w:rPr>
            </w:pPr>
          </w:p>
        </w:tc>
        <w:tc>
          <w:tcPr>
            <w:tcW w:w="3543" w:type="dxa"/>
            <w:tcBorders>
              <w:bottom w:val="single" w:sz="4" w:space="0" w:color="auto"/>
            </w:tcBorders>
          </w:tcPr>
          <w:p w:rsidR="00A91288" w:rsidRPr="00254AE6" w:rsidRDefault="00A91288" w:rsidP="00B9100F">
            <w:pPr>
              <w:rPr>
                <w:b/>
                <w:lang w:val="lt-LT"/>
              </w:rPr>
            </w:pPr>
            <w:r w:rsidRPr="00254AE6">
              <w:rPr>
                <w:b/>
                <w:lang w:val="lt-LT"/>
              </w:rPr>
              <w:t>Iš viso:</w:t>
            </w:r>
            <w:r>
              <w:rPr>
                <w:b/>
                <w:lang w:val="lt-LT"/>
              </w:rPr>
              <w:t xml:space="preserve"> 1 698 767</w:t>
            </w:r>
          </w:p>
        </w:tc>
        <w:tc>
          <w:tcPr>
            <w:tcW w:w="2694" w:type="dxa"/>
            <w:tcBorders>
              <w:bottom w:val="single" w:sz="4" w:space="0" w:color="auto"/>
            </w:tcBorders>
          </w:tcPr>
          <w:p w:rsidR="00A91288" w:rsidRPr="009028E0" w:rsidRDefault="00A91288" w:rsidP="00B9100F">
            <w:pPr>
              <w:rPr>
                <w:b/>
                <w:lang w:val="lt-LT"/>
              </w:rPr>
            </w:pPr>
            <w:r w:rsidRPr="009028E0">
              <w:rPr>
                <w:b/>
                <w:lang w:val="lt-LT"/>
              </w:rPr>
              <w:t xml:space="preserve">Iš viso: </w:t>
            </w:r>
            <w:r>
              <w:rPr>
                <w:b/>
                <w:lang w:val="lt-LT"/>
              </w:rPr>
              <w:t>100</w:t>
            </w:r>
          </w:p>
        </w:tc>
      </w:tr>
      <w:tr w:rsidR="00A91288" w:rsidRPr="009028E0" w:rsidTr="00B9100F">
        <w:tc>
          <w:tcPr>
            <w:tcW w:w="992" w:type="dxa"/>
            <w:vMerge w:val="restart"/>
            <w:vAlign w:val="center"/>
          </w:tcPr>
          <w:p w:rsidR="00A91288" w:rsidRPr="009028E0" w:rsidRDefault="00A91288" w:rsidP="00B9100F">
            <w:pPr>
              <w:rPr>
                <w:lang w:val="lt-LT"/>
              </w:rPr>
            </w:pPr>
            <w:r w:rsidRPr="009028E0">
              <w:rPr>
                <w:lang w:val="lt-LT"/>
              </w:rPr>
              <w:t>11.2.</w:t>
            </w:r>
          </w:p>
        </w:tc>
        <w:tc>
          <w:tcPr>
            <w:tcW w:w="14034" w:type="dxa"/>
            <w:gridSpan w:val="6"/>
            <w:shd w:val="clear" w:color="auto" w:fill="FDE9D9" w:themeFill="accent6" w:themeFillTint="33"/>
            <w:vAlign w:val="center"/>
          </w:tcPr>
          <w:p w:rsidR="00A91288" w:rsidRPr="009028E0" w:rsidRDefault="00A91288" w:rsidP="00B9100F">
            <w:pPr>
              <w:rPr>
                <w:b/>
                <w:lang w:val="lt-LT"/>
              </w:rPr>
            </w:pPr>
            <w:r w:rsidRPr="009028E0">
              <w:rPr>
                <w:b/>
                <w:lang w:val="lt-LT"/>
              </w:rPr>
              <w:t>VPS finansinis planas pagal priemones:</w:t>
            </w:r>
          </w:p>
        </w:tc>
      </w:tr>
      <w:tr w:rsidR="00A91288" w:rsidRPr="009028E0" w:rsidTr="00B9100F">
        <w:tc>
          <w:tcPr>
            <w:tcW w:w="992" w:type="dxa"/>
            <w:vMerge/>
            <w:vAlign w:val="center"/>
          </w:tcPr>
          <w:p w:rsidR="00A91288" w:rsidRPr="009028E0" w:rsidRDefault="00A91288" w:rsidP="00B9100F">
            <w:pPr>
              <w:rPr>
                <w:lang w:val="lt-LT"/>
              </w:rPr>
            </w:pPr>
          </w:p>
        </w:tc>
        <w:tc>
          <w:tcPr>
            <w:tcW w:w="3261" w:type="dxa"/>
            <w:gridSpan w:val="2"/>
            <w:vAlign w:val="center"/>
          </w:tcPr>
          <w:p w:rsidR="00A91288" w:rsidRPr="009028E0" w:rsidRDefault="00A91288" w:rsidP="00B9100F">
            <w:pPr>
              <w:jc w:val="center"/>
              <w:rPr>
                <w:b/>
                <w:lang w:val="lt-LT"/>
              </w:rPr>
            </w:pPr>
            <w:r w:rsidRPr="009028E0">
              <w:rPr>
                <w:b/>
                <w:lang w:val="lt-LT"/>
              </w:rPr>
              <w:t>VPS priemonės pavadinimas</w:t>
            </w:r>
          </w:p>
          <w:p w:rsidR="00A91288" w:rsidRPr="009028E0" w:rsidRDefault="00A91288" w:rsidP="00B9100F">
            <w:pPr>
              <w:jc w:val="center"/>
              <w:rPr>
                <w:sz w:val="20"/>
                <w:szCs w:val="20"/>
                <w:lang w:val="lt-LT"/>
              </w:rPr>
            </w:pPr>
          </w:p>
        </w:tc>
        <w:tc>
          <w:tcPr>
            <w:tcW w:w="2551" w:type="dxa"/>
            <w:vAlign w:val="center"/>
          </w:tcPr>
          <w:p w:rsidR="00A91288" w:rsidRPr="009028E0" w:rsidRDefault="00A91288" w:rsidP="00B9100F">
            <w:pPr>
              <w:jc w:val="center"/>
              <w:rPr>
                <w:b/>
                <w:lang w:val="lt-LT"/>
              </w:rPr>
            </w:pPr>
            <w:r w:rsidRPr="009028E0">
              <w:rPr>
                <w:b/>
                <w:lang w:val="lt-LT"/>
              </w:rPr>
              <w:t>VPS prioriteto Nr., kuriam priskiriama priemonė</w:t>
            </w:r>
          </w:p>
        </w:tc>
        <w:tc>
          <w:tcPr>
            <w:tcW w:w="1985" w:type="dxa"/>
            <w:vAlign w:val="center"/>
          </w:tcPr>
          <w:p w:rsidR="00A91288" w:rsidRPr="009028E0" w:rsidRDefault="00A91288" w:rsidP="00B9100F">
            <w:pPr>
              <w:jc w:val="center"/>
              <w:rPr>
                <w:b/>
                <w:lang w:val="lt-LT"/>
              </w:rPr>
            </w:pPr>
            <w:r w:rsidRPr="009028E0">
              <w:rPr>
                <w:b/>
                <w:lang w:val="lt-LT"/>
              </w:rPr>
              <w:t>VPS priemonės kodas</w:t>
            </w:r>
          </w:p>
        </w:tc>
        <w:tc>
          <w:tcPr>
            <w:tcW w:w="3543" w:type="dxa"/>
            <w:vAlign w:val="center"/>
          </w:tcPr>
          <w:p w:rsidR="00A91288" w:rsidRPr="009028E0" w:rsidRDefault="00A91288" w:rsidP="00B9100F">
            <w:pPr>
              <w:jc w:val="center"/>
              <w:rPr>
                <w:b/>
                <w:lang w:val="lt-LT"/>
              </w:rPr>
            </w:pPr>
            <w:r w:rsidRPr="009028E0">
              <w:rPr>
                <w:b/>
                <w:lang w:val="lt-LT"/>
              </w:rPr>
              <w:t>Planuojama lėšų suma (E</w:t>
            </w:r>
            <w:r>
              <w:rPr>
                <w:b/>
              </w:rPr>
              <w:t>UR</w:t>
            </w:r>
            <w:r w:rsidRPr="009028E0">
              <w:rPr>
                <w:b/>
                <w:lang w:val="lt-LT"/>
              </w:rPr>
              <w:t>)</w:t>
            </w:r>
          </w:p>
        </w:tc>
        <w:tc>
          <w:tcPr>
            <w:tcW w:w="2694" w:type="dxa"/>
            <w:vAlign w:val="center"/>
          </w:tcPr>
          <w:p w:rsidR="00A91288" w:rsidRPr="009028E0" w:rsidRDefault="00A91288" w:rsidP="00B9100F">
            <w:pPr>
              <w:jc w:val="center"/>
              <w:rPr>
                <w:b/>
                <w:lang w:val="lt-LT"/>
              </w:rPr>
            </w:pPr>
            <w:r w:rsidRPr="009028E0">
              <w:rPr>
                <w:b/>
                <w:lang w:val="lt-LT"/>
              </w:rPr>
              <w:t>Planuojama lėšų (proc.)</w:t>
            </w:r>
          </w:p>
        </w:tc>
      </w:tr>
      <w:tr w:rsidR="00A91288" w:rsidRPr="009028E0" w:rsidTr="00B9100F">
        <w:tc>
          <w:tcPr>
            <w:tcW w:w="992" w:type="dxa"/>
            <w:vAlign w:val="center"/>
          </w:tcPr>
          <w:p w:rsidR="00A91288" w:rsidRPr="009028E0" w:rsidRDefault="00A91288" w:rsidP="00B9100F">
            <w:pPr>
              <w:rPr>
                <w:lang w:val="lt-LT"/>
              </w:rPr>
            </w:pPr>
            <w:r w:rsidRPr="009028E0">
              <w:rPr>
                <w:lang w:val="lt-LT"/>
              </w:rPr>
              <w:t>11.2.1.</w:t>
            </w:r>
          </w:p>
        </w:tc>
        <w:tc>
          <w:tcPr>
            <w:tcW w:w="3261" w:type="dxa"/>
            <w:gridSpan w:val="2"/>
            <w:vAlign w:val="center"/>
          </w:tcPr>
          <w:p w:rsidR="00A91288" w:rsidRPr="009028E0" w:rsidRDefault="00A91288" w:rsidP="00B9100F">
            <w:pPr>
              <w:rPr>
                <w:i/>
                <w:iCs/>
                <w:sz w:val="20"/>
                <w:szCs w:val="20"/>
                <w:lang w:val="lt-LT"/>
              </w:rPr>
            </w:pPr>
            <w:r w:rsidRPr="009028E0">
              <w:rPr>
                <w:lang w:val="lt-LT"/>
              </w:rPr>
              <w:t>Naujų kaimo verslų kūrimas</w:t>
            </w:r>
          </w:p>
        </w:tc>
        <w:tc>
          <w:tcPr>
            <w:tcW w:w="2551" w:type="dxa"/>
            <w:vAlign w:val="center"/>
          </w:tcPr>
          <w:p w:rsidR="00A91288" w:rsidRPr="009028E0" w:rsidRDefault="00A91288" w:rsidP="00B9100F">
            <w:pPr>
              <w:jc w:val="center"/>
              <w:rPr>
                <w:lang w:val="lt-LT"/>
              </w:rPr>
            </w:pPr>
            <w:r w:rsidRPr="009028E0">
              <w:rPr>
                <w:lang w:val="lt-LT"/>
              </w:rPr>
              <w:t>I</w:t>
            </w:r>
          </w:p>
        </w:tc>
        <w:tc>
          <w:tcPr>
            <w:tcW w:w="1985" w:type="dxa"/>
            <w:vAlign w:val="center"/>
          </w:tcPr>
          <w:p w:rsidR="00A91288" w:rsidRPr="009028E0" w:rsidRDefault="00A91288" w:rsidP="00B9100F">
            <w:pPr>
              <w:rPr>
                <w:lang w:val="lt-LT"/>
              </w:rPr>
            </w:pPr>
            <w:r w:rsidRPr="009028E0">
              <w:rPr>
                <w:lang w:val="lt-LT"/>
              </w:rPr>
              <w:t>LEADER</w:t>
            </w:r>
            <w:r w:rsidRPr="009028E0">
              <w:rPr>
                <w:i/>
                <w:lang w:val="lt-LT"/>
              </w:rPr>
              <w:t>-</w:t>
            </w:r>
            <w:r w:rsidRPr="009028E0">
              <w:rPr>
                <w:lang w:val="lt-LT"/>
              </w:rPr>
              <w:t>19.2-SAVA-</w:t>
            </w:r>
            <w:r>
              <w:rPr>
                <w:lang w:val="lt-LT"/>
              </w:rPr>
              <w:t>5</w:t>
            </w:r>
          </w:p>
        </w:tc>
        <w:tc>
          <w:tcPr>
            <w:tcW w:w="3543" w:type="dxa"/>
            <w:vAlign w:val="center"/>
          </w:tcPr>
          <w:p w:rsidR="00A91288" w:rsidRPr="009028E0" w:rsidRDefault="00A91288" w:rsidP="00B9100F">
            <w:pPr>
              <w:rPr>
                <w:lang w:val="lt-LT"/>
              </w:rPr>
            </w:pPr>
            <w:r>
              <w:rPr>
                <w:lang w:val="lt-LT"/>
              </w:rPr>
              <w:t>577 581</w:t>
            </w:r>
          </w:p>
        </w:tc>
        <w:tc>
          <w:tcPr>
            <w:tcW w:w="2694" w:type="dxa"/>
            <w:vAlign w:val="center"/>
          </w:tcPr>
          <w:p w:rsidR="00A91288" w:rsidRPr="00951541" w:rsidRDefault="00A91288" w:rsidP="00B9100F">
            <w:pPr>
              <w:rPr>
                <w:b/>
                <w:lang w:val="lt-LT"/>
              </w:rPr>
            </w:pPr>
            <w:r w:rsidRPr="00951541">
              <w:rPr>
                <w:b/>
                <w:color w:val="000000"/>
                <w:lang w:val="lt-LT" w:eastAsia="lt-LT"/>
              </w:rPr>
              <w:t>3</w:t>
            </w:r>
            <w:r>
              <w:rPr>
                <w:b/>
                <w:color w:val="000000"/>
                <w:lang w:val="lt-LT" w:eastAsia="lt-LT"/>
              </w:rPr>
              <w:t>4</w:t>
            </w:r>
          </w:p>
        </w:tc>
      </w:tr>
      <w:tr w:rsidR="00A91288" w:rsidRPr="009028E0" w:rsidTr="00B9100F">
        <w:tc>
          <w:tcPr>
            <w:tcW w:w="992" w:type="dxa"/>
            <w:vAlign w:val="center"/>
          </w:tcPr>
          <w:p w:rsidR="00A91288" w:rsidRPr="009028E0" w:rsidRDefault="00A91288" w:rsidP="00B9100F">
            <w:pPr>
              <w:rPr>
                <w:lang w:val="lt-LT"/>
              </w:rPr>
            </w:pPr>
            <w:r w:rsidRPr="009028E0">
              <w:rPr>
                <w:lang w:val="lt-LT"/>
              </w:rPr>
              <w:t>11.2.2.</w:t>
            </w:r>
          </w:p>
        </w:tc>
        <w:tc>
          <w:tcPr>
            <w:tcW w:w="3261" w:type="dxa"/>
            <w:gridSpan w:val="2"/>
            <w:vAlign w:val="center"/>
          </w:tcPr>
          <w:p w:rsidR="00A91288" w:rsidRPr="009028E0" w:rsidRDefault="00A91288" w:rsidP="00B9100F">
            <w:pPr>
              <w:autoSpaceDE w:val="0"/>
              <w:autoSpaceDN w:val="0"/>
              <w:adjustRightInd w:val="0"/>
              <w:rPr>
                <w:bCs/>
                <w:color w:val="000000"/>
                <w:sz w:val="22"/>
                <w:szCs w:val="22"/>
                <w:lang w:val="lt-LT"/>
              </w:rPr>
            </w:pPr>
            <w:r w:rsidRPr="009028E0">
              <w:rPr>
                <w:lang w:val="lt-LT"/>
              </w:rPr>
              <w:t>Kaimo verslų konkurencingumo didinimas</w:t>
            </w:r>
          </w:p>
        </w:tc>
        <w:tc>
          <w:tcPr>
            <w:tcW w:w="2551" w:type="dxa"/>
            <w:vAlign w:val="center"/>
          </w:tcPr>
          <w:p w:rsidR="00A91288" w:rsidRPr="009028E0" w:rsidRDefault="00A91288" w:rsidP="00B9100F">
            <w:pPr>
              <w:jc w:val="center"/>
              <w:rPr>
                <w:lang w:val="lt-LT"/>
              </w:rPr>
            </w:pPr>
            <w:r w:rsidRPr="009028E0">
              <w:rPr>
                <w:lang w:val="lt-LT"/>
              </w:rPr>
              <w:t>I</w:t>
            </w:r>
          </w:p>
        </w:tc>
        <w:tc>
          <w:tcPr>
            <w:tcW w:w="1985" w:type="dxa"/>
            <w:vAlign w:val="center"/>
          </w:tcPr>
          <w:p w:rsidR="00A91288" w:rsidRPr="009028E0" w:rsidRDefault="00A91288" w:rsidP="00B9100F">
            <w:pPr>
              <w:rPr>
                <w:lang w:val="lt-LT"/>
              </w:rPr>
            </w:pPr>
            <w:r w:rsidRPr="009028E0">
              <w:rPr>
                <w:lang w:val="lt-LT"/>
              </w:rPr>
              <w:t>LEADER</w:t>
            </w:r>
            <w:r w:rsidRPr="009028E0">
              <w:rPr>
                <w:i/>
                <w:lang w:val="lt-LT"/>
              </w:rPr>
              <w:t>-</w:t>
            </w:r>
            <w:r w:rsidRPr="009028E0">
              <w:rPr>
                <w:lang w:val="lt-LT"/>
              </w:rPr>
              <w:t>19.2-SAVA-</w:t>
            </w:r>
            <w:r>
              <w:rPr>
                <w:lang w:val="lt-LT"/>
              </w:rPr>
              <w:t>6</w:t>
            </w:r>
          </w:p>
        </w:tc>
        <w:tc>
          <w:tcPr>
            <w:tcW w:w="3543" w:type="dxa"/>
            <w:vAlign w:val="center"/>
          </w:tcPr>
          <w:p w:rsidR="00A91288" w:rsidRPr="009028E0" w:rsidRDefault="00A91288" w:rsidP="00B9100F">
            <w:pPr>
              <w:rPr>
                <w:lang w:val="lt-LT"/>
              </w:rPr>
            </w:pPr>
            <w:r>
              <w:rPr>
                <w:lang w:val="lt-LT"/>
              </w:rPr>
              <w:t>509 630</w:t>
            </w:r>
          </w:p>
        </w:tc>
        <w:tc>
          <w:tcPr>
            <w:tcW w:w="2694" w:type="dxa"/>
            <w:vAlign w:val="center"/>
          </w:tcPr>
          <w:p w:rsidR="00A91288" w:rsidRPr="00951541" w:rsidRDefault="00A91288" w:rsidP="00B9100F">
            <w:pPr>
              <w:rPr>
                <w:b/>
                <w:lang w:val="lt-LT"/>
              </w:rPr>
            </w:pPr>
            <w:r w:rsidRPr="00951541">
              <w:rPr>
                <w:b/>
                <w:color w:val="000000"/>
                <w:lang w:val="lt-LT" w:eastAsia="lt-LT"/>
              </w:rPr>
              <w:t>3</w:t>
            </w:r>
            <w:r>
              <w:rPr>
                <w:b/>
                <w:color w:val="000000"/>
                <w:lang w:val="lt-LT" w:eastAsia="lt-LT"/>
              </w:rPr>
              <w:t>0</w:t>
            </w:r>
          </w:p>
        </w:tc>
      </w:tr>
      <w:tr w:rsidR="00A91288" w:rsidRPr="009028E0" w:rsidTr="00B9100F">
        <w:tc>
          <w:tcPr>
            <w:tcW w:w="992" w:type="dxa"/>
            <w:vAlign w:val="center"/>
          </w:tcPr>
          <w:p w:rsidR="00A91288" w:rsidRPr="009028E0" w:rsidRDefault="00A91288" w:rsidP="00B9100F">
            <w:pPr>
              <w:rPr>
                <w:lang w:val="lt-LT"/>
              </w:rPr>
            </w:pPr>
            <w:r w:rsidRPr="009028E0">
              <w:rPr>
                <w:lang w:val="lt-LT"/>
              </w:rPr>
              <w:t>11.2.3.</w:t>
            </w:r>
          </w:p>
        </w:tc>
        <w:tc>
          <w:tcPr>
            <w:tcW w:w="3261" w:type="dxa"/>
            <w:gridSpan w:val="2"/>
            <w:vAlign w:val="center"/>
          </w:tcPr>
          <w:p w:rsidR="00A91288" w:rsidRPr="009028E0" w:rsidRDefault="00A91288" w:rsidP="00B9100F">
            <w:pPr>
              <w:rPr>
                <w:lang w:val="lt-LT"/>
              </w:rPr>
            </w:pPr>
            <w:r w:rsidRPr="009028E0">
              <w:rPr>
                <w:lang w:val="lt-LT"/>
              </w:rPr>
              <w:t>Prielaidų ekonominei veiklai kaime sudarymas</w:t>
            </w:r>
          </w:p>
        </w:tc>
        <w:tc>
          <w:tcPr>
            <w:tcW w:w="2551" w:type="dxa"/>
            <w:vAlign w:val="center"/>
          </w:tcPr>
          <w:p w:rsidR="00A91288" w:rsidRPr="009028E0" w:rsidRDefault="00A91288" w:rsidP="00B9100F">
            <w:pPr>
              <w:jc w:val="center"/>
              <w:rPr>
                <w:lang w:val="lt-LT"/>
              </w:rPr>
            </w:pPr>
            <w:r w:rsidRPr="009028E0">
              <w:rPr>
                <w:lang w:val="lt-LT"/>
              </w:rPr>
              <w:t>I</w:t>
            </w:r>
          </w:p>
        </w:tc>
        <w:tc>
          <w:tcPr>
            <w:tcW w:w="1985" w:type="dxa"/>
            <w:vAlign w:val="center"/>
          </w:tcPr>
          <w:p w:rsidR="00A91288" w:rsidRPr="009028E0" w:rsidRDefault="00A91288" w:rsidP="00B9100F">
            <w:pPr>
              <w:rPr>
                <w:lang w:val="lt-LT"/>
              </w:rPr>
            </w:pPr>
            <w:r w:rsidRPr="009028E0">
              <w:rPr>
                <w:lang w:val="lt-LT"/>
              </w:rPr>
              <w:t>LEADER</w:t>
            </w:r>
            <w:r w:rsidRPr="009028E0">
              <w:rPr>
                <w:i/>
                <w:lang w:val="lt-LT"/>
              </w:rPr>
              <w:t>-</w:t>
            </w:r>
            <w:r w:rsidRPr="009028E0">
              <w:rPr>
                <w:lang w:val="lt-LT"/>
              </w:rPr>
              <w:t>19.2-SAVA-</w:t>
            </w:r>
            <w:r>
              <w:rPr>
                <w:lang w:val="lt-LT"/>
              </w:rPr>
              <w:t>7</w:t>
            </w:r>
          </w:p>
        </w:tc>
        <w:tc>
          <w:tcPr>
            <w:tcW w:w="3543" w:type="dxa"/>
            <w:vAlign w:val="center"/>
          </w:tcPr>
          <w:p w:rsidR="00A91288" w:rsidRPr="009028E0" w:rsidRDefault="00A91288" w:rsidP="00B9100F">
            <w:pPr>
              <w:rPr>
                <w:lang w:val="lt-LT"/>
              </w:rPr>
            </w:pPr>
            <w:r>
              <w:rPr>
                <w:lang w:val="lt-LT"/>
              </w:rPr>
              <w:t>203 852</w:t>
            </w:r>
          </w:p>
        </w:tc>
        <w:tc>
          <w:tcPr>
            <w:tcW w:w="2694" w:type="dxa"/>
            <w:vAlign w:val="center"/>
          </w:tcPr>
          <w:p w:rsidR="00A91288" w:rsidRPr="00951541" w:rsidRDefault="00A91288" w:rsidP="00B9100F">
            <w:pPr>
              <w:rPr>
                <w:b/>
                <w:lang w:val="lt-LT"/>
              </w:rPr>
            </w:pPr>
            <w:r w:rsidRPr="00951541">
              <w:rPr>
                <w:b/>
                <w:color w:val="000000"/>
                <w:lang w:val="lt-LT" w:eastAsia="lt-LT"/>
              </w:rPr>
              <w:t>1</w:t>
            </w:r>
            <w:r>
              <w:rPr>
                <w:b/>
                <w:color w:val="000000"/>
                <w:lang w:val="lt-LT" w:eastAsia="lt-LT"/>
              </w:rPr>
              <w:t>2</w:t>
            </w:r>
          </w:p>
        </w:tc>
      </w:tr>
      <w:tr w:rsidR="00A91288" w:rsidRPr="009028E0" w:rsidTr="00B9100F">
        <w:tc>
          <w:tcPr>
            <w:tcW w:w="992" w:type="dxa"/>
            <w:vAlign w:val="center"/>
          </w:tcPr>
          <w:p w:rsidR="00A91288" w:rsidRPr="009028E0" w:rsidRDefault="00A91288" w:rsidP="00B9100F">
            <w:r w:rsidRPr="009028E0">
              <w:rPr>
                <w:lang w:val="lt-LT"/>
              </w:rPr>
              <w:lastRenderedPageBreak/>
              <w:t>11.2.4.</w:t>
            </w:r>
          </w:p>
        </w:tc>
        <w:tc>
          <w:tcPr>
            <w:tcW w:w="3261" w:type="dxa"/>
            <w:gridSpan w:val="2"/>
            <w:vAlign w:val="center"/>
          </w:tcPr>
          <w:p w:rsidR="00A91288" w:rsidRPr="005A792F" w:rsidRDefault="00A91288" w:rsidP="00B9100F">
            <w:r w:rsidRPr="005A792F">
              <w:t>NVO socialinio verslo kūrimas</w:t>
            </w:r>
          </w:p>
        </w:tc>
        <w:tc>
          <w:tcPr>
            <w:tcW w:w="2551" w:type="dxa"/>
            <w:vAlign w:val="center"/>
          </w:tcPr>
          <w:p w:rsidR="00A91288" w:rsidRPr="009028E0" w:rsidRDefault="00A91288" w:rsidP="00B9100F">
            <w:pPr>
              <w:jc w:val="center"/>
            </w:pPr>
            <w:r w:rsidRPr="009028E0">
              <w:rPr>
                <w:lang w:val="lt-LT"/>
              </w:rPr>
              <w:t>II</w:t>
            </w:r>
          </w:p>
        </w:tc>
        <w:tc>
          <w:tcPr>
            <w:tcW w:w="1985" w:type="dxa"/>
            <w:vAlign w:val="center"/>
          </w:tcPr>
          <w:p w:rsidR="00A91288" w:rsidRPr="009028E0" w:rsidRDefault="00A91288" w:rsidP="00B9100F">
            <w:r>
              <w:t>LEADER</w:t>
            </w:r>
            <w:r>
              <w:rPr>
                <w:i/>
              </w:rPr>
              <w:t>-</w:t>
            </w:r>
            <w:r>
              <w:t>19.2-SAVA-1</w:t>
            </w:r>
          </w:p>
        </w:tc>
        <w:tc>
          <w:tcPr>
            <w:tcW w:w="3543" w:type="dxa"/>
            <w:vAlign w:val="center"/>
          </w:tcPr>
          <w:p w:rsidR="00A91288" w:rsidRPr="009028E0" w:rsidRDefault="00A91288" w:rsidP="00B9100F">
            <w:r>
              <w:t>152 889</w:t>
            </w:r>
          </w:p>
        </w:tc>
        <w:tc>
          <w:tcPr>
            <w:tcW w:w="2694" w:type="dxa"/>
            <w:vAlign w:val="center"/>
          </w:tcPr>
          <w:p w:rsidR="00A91288" w:rsidRPr="00445962" w:rsidRDefault="00A91288" w:rsidP="00B9100F">
            <w:pPr>
              <w:rPr>
                <w:b/>
                <w:color w:val="000000"/>
                <w:lang w:eastAsia="lt-LT"/>
              </w:rPr>
            </w:pPr>
            <w:r w:rsidRPr="00445962">
              <w:rPr>
                <w:b/>
                <w:color w:val="000000"/>
                <w:lang w:eastAsia="lt-LT"/>
              </w:rPr>
              <w:t>9</w:t>
            </w:r>
          </w:p>
        </w:tc>
      </w:tr>
      <w:tr w:rsidR="00A91288" w:rsidRPr="009028E0" w:rsidTr="00B9100F">
        <w:tc>
          <w:tcPr>
            <w:tcW w:w="992" w:type="dxa"/>
            <w:vAlign w:val="center"/>
          </w:tcPr>
          <w:p w:rsidR="00A91288" w:rsidRPr="009028E0" w:rsidRDefault="00A91288" w:rsidP="00B9100F">
            <w:pPr>
              <w:rPr>
                <w:lang w:val="lt-LT"/>
              </w:rPr>
            </w:pPr>
            <w:r w:rsidRPr="009028E0">
              <w:rPr>
                <w:lang w:val="lt-LT"/>
              </w:rPr>
              <w:t>11.2.5</w:t>
            </w:r>
            <w:r>
              <w:rPr>
                <w:lang w:val="lt-LT"/>
              </w:rPr>
              <w:t>.</w:t>
            </w:r>
          </w:p>
        </w:tc>
        <w:tc>
          <w:tcPr>
            <w:tcW w:w="3261" w:type="dxa"/>
            <w:gridSpan w:val="2"/>
            <w:vAlign w:val="center"/>
          </w:tcPr>
          <w:p w:rsidR="00A91288" w:rsidRPr="005A792F" w:rsidRDefault="00A91288" w:rsidP="00B9100F">
            <w:pPr>
              <w:rPr>
                <w:lang w:val="lt-LT"/>
              </w:rPr>
            </w:pPr>
            <w:r w:rsidRPr="005A792F">
              <w:t>Partnerystės įgūdžių plėtojimas, savanorystės skatinimas</w:t>
            </w:r>
          </w:p>
        </w:tc>
        <w:tc>
          <w:tcPr>
            <w:tcW w:w="2551" w:type="dxa"/>
            <w:vAlign w:val="center"/>
          </w:tcPr>
          <w:p w:rsidR="00A91288" w:rsidRPr="009028E0" w:rsidRDefault="00A91288" w:rsidP="00B9100F">
            <w:pPr>
              <w:jc w:val="center"/>
              <w:rPr>
                <w:lang w:val="lt-LT"/>
              </w:rPr>
            </w:pPr>
            <w:r w:rsidRPr="009028E0">
              <w:rPr>
                <w:lang w:val="lt-LT"/>
              </w:rPr>
              <w:t>II</w:t>
            </w:r>
          </w:p>
        </w:tc>
        <w:tc>
          <w:tcPr>
            <w:tcW w:w="1985" w:type="dxa"/>
            <w:vAlign w:val="center"/>
          </w:tcPr>
          <w:p w:rsidR="00A91288" w:rsidRPr="009028E0" w:rsidRDefault="00A91288" w:rsidP="00B9100F">
            <w:pPr>
              <w:rPr>
                <w:lang w:val="lt-LT"/>
              </w:rPr>
            </w:pPr>
            <w:r w:rsidRPr="009028E0">
              <w:rPr>
                <w:lang w:val="lt-LT"/>
              </w:rPr>
              <w:t>LEADER</w:t>
            </w:r>
            <w:r w:rsidRPr="009028E0">
              <w:rPr>
                <w:i/>
                <w:lang w:val="lt-LT"/>
              </w:rPr>
              <w:t>-</w:t>
            </w:r>
            <w:r w:rsidRPr="009028E0">
              <w:rPr>
                <w:lang w:val="lt-LT"/>
              </w:rPr>
              <w:t>19.2-SAVA-</w:t>
            </w:r>
            <w:r>
              <w:rPr>
                <w:lang w:val="lt-LT"/>
              </w:rPr>
              <w:t>8</w:t>
            </w:r>
          </w:p>
        </w:tc>
        <w:tc>
          <w:tcPr>
            <w:tcW w:w="3543" w:type="dxa"/>
            <w:vAlign w:val="center"/>
          </w:tcPr>
          <w:p w:rsidR="00A91288" w:rsidRPr="009028E0" w:rsidRDefault="00A91288" w:rsidP="00B9100F">
            <w:pPr>
              <w:rPr>
                <w:lang w:val="lt-LT"/>
              </w:rPr>
            </w:pPr>
            <w:r>
              <w:rPr>
                <w:lang w:val="lt-LT"/>
              </w:rPr>
              <w:t>67 951</w:t>
            </w:r>
          </w:p>
        </w:tc>
        <w:tc>
          <w:tcPr>
            <w:tcW w:w="2694" w:type="dxa"/>
            <w:vAlign w:val="center"/>
          </w:tcPr>
          <w:p w:rsidR="00A91288" w:rsidRPr="00445962" w:rsidRDefault="00A91288" w:rsidP="00B9100F">
            <w:pPr>
              <w:rPr>
                <w:b/>
                <w:lang w:val="lt-LT"/>
              </w:rPr>
            </w:pPr>
            <w:r w:rsidRPr="00445962">
              <w:rPr>
                <w:b/>
                <w:color w:val="000000"/>
                <w:lang w:val="lt-LT" w:eastAsia="lt-LT"/>
              </w:rPr>
              <w:t>4</w:t>
            </w:r>
          </w:p>
        </w:tc>
      </w:tr>
      <w:tr w:rsidR="00A91288" w:rsidRPr="009028E0" w:rsidTr="00B9100F">
        <w:tc>
          <w:tcPr>
            <w:tcW w:w="992" w:type="dxa"/>
            <w:vAlign w:val="center"/>
          </w:tcPr>
          <w:p w:rsidR="00A91288" w:rsidRPr="009028E0" w:rsidRDefault="00A91288" w:rsidP="00B9100F">
            <w:pPr>
              <w:rPr>
                <w:lang w:val="lt-LT"/>
              </w:rPr>
            </w:pPr>
            <w:r w:rsidRPr="009028E0">
              <w:rPr>
                <w:lang w:val="lt-LT"/>
              </w:rPr>
              <w:t>11.2.</w:t>
            </w:r>
            <w:r>
              <w:rPr>
                <w:lang w:val="lt-LT"/>
              </w:rPr>
              <w:t>6.</w:t>
            </w:r>
          </w:p>
        </w:tc>
        <w:tc>
          <w:tcPr>
            <w:tcW w:w="3261" w:type="dxa"/>
            <w:gridSpan w:val="2"/>
            <w:vAlign w:val="center"/>
          </w:tcPr>
          <w:p w:rsidR="00A91288" w:rsidRPr="009028E0" w:rsidRDefault="00A91288" w:rsidP="00B9100F">
            <w:pPr>
              <w:rPr>
                <w:lang w:val="lt-LT"/>
              </w:rPr>
            </w:pPr>
            <w:r w:rsidRPr="009028E0">
              <w:rPr>
                <w:lang w:val="lt-LT"/>
              </w:rPr>
              <w:t>Patrauklių jaunimui gyventi kaime sąlygų sudarymas</w:t>
            </w:r>
          </w:p>
        </w:tc>
        <w:tc>
          <w:tcPr>
            <w:tcW w:w="2551" w:type="dxa"/>
            <w:vAlign w:val="center"/>
          </w:tcPr>
          <w:p w:rsidR="00A91288" w:rsidRPr="009028E0" w:rsidRDefault="00A91288" w:rsidP="00B9100F">
            <w:pPr>
              <w:jc w:val="center"/>
              <w:rPr>
                <w:lang w:val="lt-LT"/>
              </w:rPr>
            </w:pPr>
            <w:r w:rsidRPr="009028E0">
              <w:rPr>
                <w:lang w:val="lt-LT"/>
              </w:rPr>
              <w:t>II</w:t>
            </w:r>
          </w:p>
        </w:tc>
        <w:tc>
          <w:tcPr>
            <w:tcW w:w="1985" w:type="dxa"/>
            <w:vAlign w:val="center"/>
          </w:tcPr>
          <w:p w:rsidR="00A91288" w:rsidRPr="009028E0" w:rsidRDefault="00A91288" w:rsidP="00B9100F">
            <w:pPr>
              <w:rPr>
                <w:lang w:val="lt-LT"/>
              </w:rPr>
            </w:pPr>
            <w:r w:rsidRPr="009028E0">
              <w:rPr>
                <w:lang w:val="lt-LT"/>
              </w:rPr>
              <w:t>LEADER</w:t>
            </w:r>
            <w:r w:rsidRPr="009028E0">
              <w:rPr>
                <w:i/>
                <w:lang w:val="lt-LT"/>
              </w:rPr>
              <w:t>-</w:t>
            </w:r>
            <w:r w:rsidRPr="009028E0">
              <w:rPr>
                <w:lang w:val="lt-LT"/>
              </w:rPr>
              <w:t>19.2-SAVA-</w:t>
            </w:r>
            <w:r>
              <w:rPr>
                <w:lang w:val="lt-LT"/>
              </w:rPr>
              <w:t>9</w:t>
            </w:r>
          </w:p>
        </w:tc>
        <w:tc>
          <w:tcPr>
            <w:tcW w:w="3543" w:type="dxa"/>
            <w:vAlign w:val="center"/>
          </w:tcPr>
          <w:p w:rsidR="00A91288" w:rsidRPr="009028E0" w:rsidRDefault="00A91288" w:rsidP="00B9100F">
            <w:pPr>
              <w:rPr>
                <w:lang w:val="lt-LT"/>
              </w:rPr>
            </w:pPr>
            <w:r>
              <w:rPr>
                <w:lang w:val="lt-LT"/>
              </w:rPr>
              <w:t>186 864</w:t>
            </w:r>
          </w:p>
        </w:tc>
        <w:tc>
          <w:tcPr>
            <w:tcW w:w="2694" w:type="dxa"/>
            <w:vAlign w:val="center"/>
          </w:tcPr>
          <w:p w:rsidR="00A91288" w:rsidRPr="00951541" w:rsidRDefault="00A91288" w:rsidP="00B9100F">
            <w:pPr>
              <w:rPr>
                <w:b/>
                <w:lang w:val="lt-LT"/>
              </w:rPr>
            </w:pPr>
            <w:r w:rsidRPr="00951541">
              <w:rPr>
                <w:b/>
                <w:color w:val="000000"/>
                <w:lang w:val="lt-LT" w:eastAsia="lt-LT"/>
              </w:rPr>
              <w:t>1</w:t>
            </w:r>
            <w:r>
              <w:rPr>
                <w:b/>
                <w:color w:val="000000"/>
                <w:lang w:val="lt-LT" w:eastAsia="lt-LT"/>
              </w:rPr>
              <w:t>1</w:t>
            </w:r>
          </w:p>
        </w:tc>
      </w:tr>
      <w:tr w:rsidR="00A91288" w:rsidRPr="009028E0" w:rsidTr="00B9100F">
        <w:tc>
          <w:tcPr>
            <w:tcW w:w="992" w:type="dxa"/>
          </w:tcPr>
          <w:p w:rsidR="00A91288" w:rsidRPr="009028E0" w:rsidRDefault="00A91288" w:rsidP="00B9100F">
            <w:pPr>
              <w:jc w:val="center"/>
              <w:rPr>
                <w:lang w:val="lt-LT"/>
              </w:rPr>
            </w:pPr>
          </w:p>
        </w:tc>
        <w:tc>
          <w:tcPr>
            <w:tcW w:w="3261" w:type="dxa"/>
            <w:gridSpan w:val="2"/>
            <w:tcBorders>
              <w:bottom w:val="single" w:sz="4" w:space="0" w:color="auto"/>
            </w:tcBorders>
          </w:tcPr>
          <w:p w:rsidR="00A91288" w:rsidRPr="009028E0" w:rsidRDefault="00A91288" w:rsidP="00B9100F">
            <w:pPr>
              <w:jc w:val="center"/>
              <w:rPr>
                <w:lang w:val="lt-LT"/>
              </w:rPr>
            </w:pPr>
          </w:p>
        </w:tc>
        <w:tc>
          <w:tcPr>
            <w:tcW w:w="2551" w:type="dxa"/>
            <w:tcBorders>
              <w:bottom w:val="single" w:sz="4" w:space="0" w:color="auto"/>
            </w:tcBorders>
          </w:tcPr>
          <w:p w:rsidR="00A91288" w:rsidRPr="009028E0" w:rsidRDefault="00A91288" w:rsidP="00B9100F">
            <w:pPr>
              <w:jc w:val="center"/>
              <w:rPr>
                <w:lang w:val="lt-LT"/>
              </w:rPr>
            </w:pPr>
          </w:p>
        </w:tc>
        <w:tc>
          <w:tcPr>
            <w:tcW w:w="1985" w:type="dxa"/>
            <w:tcBorders>
              <w:bottom w:val="single" w:sz="4" w:space="0" w:color="auto"/>
            </w:tcBorders>
          </w:tcPr>
          <w:p w:rsidR="00A91288" w:rsidRPr="009028E0" w:rsidRDefault="00A91288" w:rsidP="00B9100F">
            <w:pPr>
              <w:jc w:val="center"/>
              <w:rPr>
                <w:lang w:val="lt-LT"/>
              </w:rPr>
            </w:pPr>
          </w:p>
        </w:tc>
        <w:tc>
          <w:tcPr>
            <w:tcW w:w="3543" w:type="dxa"/>
            <w:tcBorders>
              <w:bottom w:val="single" w:sz="4" w:space="0" w:color="auto"/>
            </w:tcBorders>
          </w:tcPr>
          <w:p w:rsidR="00A91288" w:rsidRPr="009028E0" w:rsidRDefault="00A91288" w:rsidP="00B9100F">
            <w:pPr>
              <w:rPr>
                <w:b/>
                <w:lang w:val="lt-LT"/>
              </w:rPr>
            </w:pPr>
            <w:r w:rsidRPr="009028E0">
              <w:rPr>
                <w:b/>
                <w:lang w:val="lt-LT"/>
              </w:rPr>
              <w:t xml:space="preserve">Iš viso: </w:t>
            </w:r>
            <w:r>
              <w:rPr>
                <w:b/>
                <w:lang w:val="lt-LT"/>
              </w:rPr>
              <w:t>1 698 767</w:t>
            </w:r>
          </w:p>
        </w:tc>
        <w:tc>
          <w:tcPr>
            <w:tcW w:w="2694" w:type="dxa"/>
            <w:tcBorders>
              <w:bottom w:val="single" w:sz="4" w:space="0" w:color="auto"/>
            </w:tcBorders>
          </w:tcPr>
          <w:p w:rsidR="00A91288" w:rsidRPr="009028E0" w:rsidRDefault="00A91288" w:rsidP="00B9100F">
            <w:pPr>
              <w:rPr>
                <w:b/>
                <w:lang w:val="lt-LT"/>
              </w:rPr>
            </w:pPr>
            <w:r w:rsidRPr="009028E0">
              <w:rPr>
                <w:b/>
                <w:lang w:val="lt-LT"/>
              </w:rPr>
              <w:t xml:space="preserve">Iš viso: 100 </w:t>
            </w:r>
            <w:r w:rsidRPr="009028E0">
              <w:rPr>
                <w:sz w:val="20"/>
                <w:szCs w:val="20"/>
                <w:lang w:val="lt-LT"/>
              </w:rPr>
              <w:t>(nuo vietos projektams įgyvendinti planuojamos sumos)</w:t>
            </w:r>
          </w:p>
        </w:tc>
      </w:tr>
    </w:tbl>
    <w:p w:rsidR="00C66509" w:rsidRPr="009028E0" w:rsidRDefault="00C66509" w:rsidP="00C66509">
      <w:pPr>
        <w:spacing w:after="0" w:line="240" w:lineRule="auto"/>
      </w:pPr>
      <w:r w:rsidRPr="009028E0">
        <w:br w:type="page"/>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726"/>
        <w:gridCol w:w="1051"/>
        <w:gridCol w:w="1052"/>
        <w:gridCol w:w="1051"/>
        <w:gridCol w:w="1052"/>
        <w:gridCol w:w="956"/>
        <w:gridCol w:w="957"/>
        <w:gridCol w:w="957"/>
        <w:gridCol w:w="957"/>
        <w:gridCol w:w="1276"/>
      </w:tblGrid>
      <w:tr w:rsidR="00A91288" w:rsidRPr="009028E0" w:rsidTr="00B9100F">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91288" w:rsidRPr="009028E0" w:rsidRDefault="00A91288" w:rsidP="00B9100F">
            <w:pPr>
              <w:spacing w:after="0" w:line="240" w:lineRule="auto"/>
              <w:jc w:val="center"/>
            </w:pPr>
            <w:r w:rsidRPr="009028E0">
              <w:lastRenderedPageBreak/>
              <w:t>11.3.</w:t>
            </w:r>
          </w:p>
        </w:tc>
        <w:tc>
          <w:tcPr>
            <w:tcW w:w="14035" w:type="dxa"/>
            <w:gridSpan w:val="10"/>
            <w:tcBorders>
              <w:top w:val="single" w:sz="4" w:space="0" w:color="auto"/>
              <w:left w:val="single" w:sz="4" w:space="0" w:color="auto"/>
              <w:bottom w:val="single" w:sz="4" w:space="0" w:color="auto"/>
              <w:right w:val="single" w:sz="4" w:space="0" w:color="auto"/>
            </w:tcBorders>
            <w:shd w:val="clear" w:color="auto" w:fill="FDE9D9"/>
            <w:hideMark/>
          </w:tcPr>
          <w:p w:rsidR="00A91288" w:rsidRPr="009028E0" w:rsidRDefault="00A91288" w:rsidP="00B9100F">
            <w:pPr>
              <w:spacing w:after="0" w:line="240" w:lineRule="auto"/>
              <w:jc w:val="both"/>
              <w:rPr>
                <w:b/>
              </w:rPr>
            </w:pPr>
            <w:r w:rsidRPr="009028E0">
              <w:rPr>
                <w:b/>
              </w:rPr>
              <w:t>VPS administravimo išlaidų finansinis planas:</w:t>
            </w:r>
          </w:p>
        </w:tc>
      </w:tr>
      <w:tr w:rsidR="00A91288" w:rsidRPr="009028E0" w:rsidTr="00B9100F">
        <w:tc>
          <w:tcPr>
            <w:tcW w:w="991" w:type="dxa"/>
            <w:vMerge/>
            <w:tcBorders>
              <w:top w:val="single" w:sz="4" w:space="0" w:color="auto"/>
              <w:left w:val="single" w:sz="4" w:space="0" w:color="auto"/>
              <w:bottom w:val="single" w:sz="4" w:space="0" w:color="auto"/>
              <w:right w:val="single" w:sz="4" w:space="0" w:color="auto"/>
            </w:tcBorders>
            <w:vAlign w:val="center"/>
            <w:hideMark/>
          </w:tcPr>
          <w:p w:rsidR="00A91288" w:rsidRPr="009028E0" w:rsidRDefault="00A91288" w:rsidP="00B9100F">
            <w:pPr>
              <w:spacing w:after="0" w:line="240" w:lineRule="auto"/>
            </w:pPr>
          </w:p>
        </w:tc>
        <w:tc>
          <w:tcPr>
            <w:tcW w:w="4726" w:type="dxa"/>
            <w:tcBorders>
              <w:top w:val="single" w:sz="4" w:space="0" w:color="auto"/>
              <w:left w:val="single" w:sz="4" w:space="0" w:color="auto"/>
              <w:bottom w:val="single" w:sz="4" w:space="0" w:color="auto"/>
              <w:right w:val="single" w:sz="4" w:space="0" w:color="auto"/>
            </w:tcBorders>
            <w:vAlign w:val="center"/>
            <w:hideMark/>
          </w:tcPr>
          <w:p w:rsidR="00A91288" w:rsidRPr="009028E0" w:rsidRDefault="00A91288" w:rsidP="00B9100F">
            <w:pPr>
              <w:spacing w:after="0" w:line="240" w:lineRule="auto"/>
              <w:jc w:val="center"/>
              <w:rPr>
                <w:b/>
              </w:rPr>
            </w:pPr>
            <w:r w:rsidRPr="009028E0">
              <w:rPr>
                <w:b/>
              </w:rPr>
              <w:t>VPS administravimo išlaidų (KPP kodas 19.4) kategorijos</w:t>
            </w:r>
          </w:p>
        </w:tc>
        <w:tc>
          <w:tcPr>
            <w:tcW w:w="4206" w:type="dxa"/>
            <w:gridSpan w:val="4"/>
            <w:tcBorders>
              <w:top w:val="single" w:sz="4" w:space="0" w:color="auto"/>
              <w:left w:val="single" w:sz="4" w:space="0" w:color="auto"/>
              <w:bottom w:val="single" w:sz="4" w:space="0" w:color="auto"/>
              <w:right w:val="single" w:sz="4" w:space="0" w:color="auto"/>
            </w:tcBorders>
            <w:vAlign w:val="center"/>
            <w:hideMark/>
          </w:tcPr>
          <w:p w:rsidR="00A91288" w:rsidRPr="009028E0" w:rsidRDefault="00A91288" w:rsidP="00B9100F">
            <w:pPr>
              <w:spacing w:after="0" w:line="240" w:lineRule="auto"/>
              <w:jc w:val="center"/>
              <w:rPr>
                <w:b/>
              </w:rPr>
            </w:pPr>
            <w:r w:rsidRPr="009028E0">
              <w:rPr>
                <w:b/>
              </w:rPr>
              <w:t>Planuojama lėšų (</w:t>
            </w:r>
            <w:r>
              <w:rPr>
                <w:b/>
              </w:rPr>
              <w:t>EUR</w:t>
            </w:r>
            <w:r w:rsidRPr="009028E0">
              <w:rPr>
                <w:b/>
              </w:rPr>
              <w:t>)</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A91288" w:rsidRPr="009028E0" w:rsidRDefault="00A91288" w:rsidP="00B9100F">
            <w:pPr>
              <w:spacing w:after="0" w:line="240" w:lineRule="auto"/>
              <w:jc w:val="center"/>
              <w:rPr>
                <w:b/>
              </w:rPr>
            </w:pPr>
            <w:r w:rsidRPr="009028E0">
              <w:rPr>
                <w:b/>
              </w:rPr>
              <w:t>Planuojama lėšų (proc.)</w:t>
            </w:r>
          </w:p>
        </w:tc>
      </w:tr>
      <w:tr w:rsidR="00A91288" w:rsidRPr="009028E0" w:rsidTr="00B9100F">
        <w:tc>
          <w:tcPr>
            <w:tcW w:w="991" w:type="dxa"/>
            <w:tcBorders>
              <w:top w:val="single" w:sz="4" w:space="0" w:color="auto"/>
              <w:left w:val="single" w:sz="4" w:space="0" w:color="auto"/>
              <w:bottom w:val="single" w:sz="4" w:space="0" w:color="auto"/>
              <w:right w:val="single" w:sz="4" w:space="0" w:color="auto"/>
            </w:tcBorders>
            <w:hideMark/>
          </w:tcPr>
          <w:p w:rsidR="00A91288" w:rsidRPr="009028E0" w:rsidRDefault="00A91288" w:rsidP="00B9100F">
            <w:pPr>
              <w:spacing w:after="0" w:line="240" w:lineRule="auto"/>
              <w:jc w:val="center"/>
            </w:pPr>
            <w:r w:rsidRPr="009028E0">
              <w:t>11.3.1.</w:t>
            </w:r>
          </w:p>
        </w:tc>
        <w:tc>
          <w:tcPr>
            <w:tcW w:w="4726" w:type="dxa"/>
            <w:tcBorders>
              <w:top w:val="single" w:sz="4" w:space="0" w:color="auto"/>
              <w:left w:val="single" w:sz="4" w:space="0" w:color="auto"/>
              <w:bottom w:val="single" w:sz="4" w:space="0" w:color="auto"/>
              <w:right w:val="single" w:sz="4" w:space="0" w:color="auto"/>
            </w:tcBorders>
            <w:hideMark/>
          </w:tcPr>
          <w:p w:rsidR="00A91288" w:rsidRPr="009028E0" w:rsidRDefault="00A91288" w:rsidP="00B9100F">
            <w:pPr>
              <w:spacing w:after="0" w:line="240" w:lineRule="auto"/>
            </w:pPr>
            <w:r w:rsidRPr="009028E0">
              <w:t>VVG veiklos išlaidos</w:t>
            </w:r>
          </w:p>
        </w:tc>
        <w:tc>
          <w:tcPr>
            <w:tcW w:w="4206" w:type="dxa"/>
            <w:gridSpan w:val="4"/>
            <w:tcBorders>
              <w:top w:val="single" w:sz="4" w:space="0" w:color="auto"/>
              <w:left w:val="single" w:sz="4" w:space="0" w:color="auto"/>
              <w:bottom w:val="single" w:sz="4" w:space="0" w:color="auto"/>
              <w:right w:val="single" w:sz="4" w:space="0" w:color="auto"/>
            </w:tcBorders>
          </w:tcPr>
          <w:p w:rsidR="00A91288" w:rsidRPr="009028E0" w:rsidRDefault="00A91288" w:rsidP="00B9100F">
            <w:pPr>
              <w:spacing w:after="0" w:line="240" w:lineRule="auto"/>
              <w:jc w:val="center"/>
            </w:pPr>
            <w:r>
              <w:t>318 519</w:t>
            </w:r>
          </w:p>
        </w:tc>
        <w:tc>
          <w:tcPr>
            <w:tcW w:w="5103" w:type="dxa"/>
            <w:gridSpan w:val="5"/>
            <w:tcBorders>
              <w:top w:val="single" w:sz="4" w:space="0" w:color="auto"/>
              <w:left w:val="single" w:sz="4" w:space="0" w:color="auto"/>
              <w:bottom w:val="single" w:sz="4" w:space="0" w:color="auto"/>
              <w:right w:val="single" w:sz="4" w:space="0" w:color="auto"/>
            </w:tcBorders>
          </w:tcPr>
          <w:p w:rsidR="00A91288" w:rsidRPr="009028E0" w:rsidRDefault="00A91288" w:rsidP="00B9100F">
            <w:pPr>
              <w:spacing w:after="0" w:line="240" w:lineRule="auto"/>
              <w:jc w:val="center"/>
            </w:pPr>
            <w:r w:rsidRPr="009028E0">
              <w:rPr>
                <w:b/>
              </w:rPr>
              <w:t>75</w:t>
            </w:r>
          </w:p>
        </w:tc>
      </w:tr>
      <w:tr w:rsidR="00A91288" w:rsidRPr="009028E0" w:rsidTr="00B9100F">
        <w:tc>
          <w:tcPr>
            <w:tcW w:w="991" w:type="dxa"/>
            <w:tcBorders>
              <w:top w:val="single" w:sz="4" w:space="0" w:color="auto"/>
              <w:left w:val="single" w:sz="4" w:space="0" w:color="auto"/>
              <w:bottom w:val="single" w:sz="4" w:space="0" w:color="auto"/>
              <w:right w:val="single" w:sz="4" w:space="0" w:color="auto"/>
            </w:tcBorders>
            <w:hideMark/>
          </w:tcPr>
          <w:p w:rsidR="00A91288" w:rsidRPr="009028E0" w:rsidRDefault="00A91288" w:rsidP="00B9100F">
            <w:pPr>
              <w:spacing w:after="0" w:line="240" w:lineRule="auto"/>
              <w:jc w:val="center"/>
            </w:pPr>
            <w:r w:rsidRPr="009028E0">
              <w:t>11.3.2.</w:t>
            </w:r>
          </w:p>
        </w:tc>
        <w:tc>
          <w:tcPr>
            <w:tcW w:w="4726" w:type="dxa"/>
            <w:tcBorders>
              <w:top w:val="single" w:sz="4" w:space="0" w:color="auto"/>
              <w:left w:val="single" w:sz="4" w:space="0" w:color="auto"/>
              <w:bottom w:val="single" w:sz="4" w:space="0" w:color="auto"/>
              <w:right w:val="single" w:sz="4" w:space="0" w:color="auto"/>
            </w:tcBorders>
            <w:hideMark/>
          </w:tcPr>
          <w:p w:rsidR="00A91288" w:rsidRPr="009028E0" w:rsidRDefault="00A91288" w:rsidP="00B9100F">
            <w:pPr>
              <w:spacing w:after="0" w:line="240" w:lineRule="auto"/>
              <w:jc w:val="both"/>
            </w:pPr>
            <w:r w:rsidRPr="009028E0">
              <w:t>VVG teritorijos gyventojų aktyvinimo išlaidos</w:t>
            </w:r>
          </w:p>
        </w:tc>
        <w:tc>
          <w:tcPr>
            <w:tcW w:w="4206" w:type="dxa"/>
            <w:gridSpan w:val="4"/>
            <w:tcBorders>
              <w:top w:val="single" w:sz="4" w:space="0" w:color="auto"/>
              <w:left w:val="single" w:sz="4" w:space="0" w:color="auto"/>
              <w:bottom w:val="single" w:sz="4" w:space="0" w:color="auto"/>
              <w:right w:val="single" w:sz="4" w:space="0" w:color="auto"/>
            </w:tcBorders>
          </w:tcPr>
          <w:p w:rsidR="00A91288" w:rsidRPr="009028E0" w:rsidRDefault="00A91288" w:rsidP="00B9100F">
            <w:pPr>
              <w:spacing w:after="0" w:line="240" w:lineRule="auto"/>
              <w:jc w:val="center"/>
            </w:pPr>
            <w:r>
              <w:t>106 173</w:t>
            </w:r>
          </w:p>
        </w:tc>
        <w:tc>
          <w:tcPr>
            <w:tcW w:w="5103" w:type="dxa"/>
            <w:gridSpan w:val="5"/>
            <w:tcBorders>
              <w:top w:val="single" w:sz="4" w:space="0" w:color="auto"/>
              <w:left w:val="single" w:sz="4" w:space="0" w:color="auto"/>
              <w:bottom w:val="single" w:sz="4" w:space="0" w:color="auto"/>
              <w:right w:val="single" w:sz="4" w:space="0" w:color="auto"/>
            </w:tcBorders>
          </w:tcPr>
          <w:p w:rsidR="00A91288" w:rsidRPr="009028E0" w:rsidRDefault="00A91288" w:rsidP="00B9100F">
            <w:pPr>
              <w:spacing w:after="0" w:line="240" w:lineRule="auto"/>
              <w:jc w:val="center"/>
            </w:pPr>
            <w:r w:rsidRPr="009028E0">
              <w:rPr>
                <w:b/>
              </w:rPr>
              <w:t>25</w:t>
            </w:r>
          </w:p>
        </w:tc>
      </w:tr>
      <w:tr w:rsidR="00A91288" w:rsidRPr="009028E0" w:rsidTr="00B9100F">
        <w:tc>
          <w:tcPr>
            <w:tcW w:w="991" w:type="dxa"/>
            <w:tcBorders>
              <w:top w:val="single" w:sz="4" w:space="0" w:color="auto"/>
              <w:left w:val="single" w:sz="4" w:space="0" w:color="auto"/>
              <w:bottom w:val="single" w:sz="4" w:space="0" w:color="auto"/>
              <w:right w:val="single" w:sz="4" w:space="0" w:color="auto"/>
            </w:tcBorders>
            <w:hideMark/>
          </w:tcPr>
          <w:p w:rsidR="00A91288" w:rsidRPr="009028E0" w:rsidRDefault="00A91288" w:rsidP="00B9100F">
            <w:pPr>
              <w:spacing w:after="0" w:line="240" w:lineRule="auto"/>
              <w:jc w:val="center"/>
            </w:pPr>
            <w:r w:rsidRPr="009028E0">
              <w:t>11.3.3.</w:t>
            </w:r>
          </w:p>
        </w:tc>
        <w:tc>
          <w:tcPr>
            <w:tcW w:w="4726" w:type="dxa"/>
            <w:tcBorders>
              <w:top w:val="single" w:sz="4" w:space="0" w:color="auto"/>
              <w:left w:val="single" w:sz="4" w:space="0" w:color="auto"/>
              <w:bottom w:val="single" w:sz="4" w:space="0" w:color="auto"/>
              <w:right w:val="single" w:sz="4" w:space="0" w:color="auto"/>
            </w:tcBorders>
            <w:vAlign w:val="center"/>
            <w:hideMark/>
          </w:tcPr>
          <w:p w:rsidR="00A91288" w:rsidRPr="009028E0" w:rsidRDefault="00A91288" w:rsidP="00B9100F">
            <w:pPr>
              <w:spacing w:after="0" w:line="240" w:lineRule="auto"/>
              <w:jc w:val="right"/>
            </w:pPr>
            <w:r w:rsidRPr="009028E0">
              <w:rPr>
                <w:b/>
              </w:rPr>
              <w:t>Iš viso:</w:t>
            </w:r>
          </w:p>
        </w:tc>
        <w:tc>
          <w:tcPr>
            <w:tcW w:w="4206" w:type="dxa"/>
            <w:gridSpan w:val="4"/>
            <w:tcBorders>
              <w:top w:val="single" w:sz="4" w:space="0" w:color="auto"/>
              <w:left w:val="single" w:sz="4" w:space="0" w:color="auto"/>
              <w:bottom w:val="single" w:sz="4" w:space="0" w:color="auto"/>
              <w:right w:val="single" w:sz="4" w:space="0" w:color="auto"/>
            </w:tcBorders>
            <w:vAlign w:val="center"/>
          </w:tcPr>
          <w:p w:rsidR="00A91288" w:rsidRPr="00254AE6" w:rsidRDefault="00A91288" w:rsidP="00B9100F">
            <w:pPr>
              <w:spacing w:after="0" w:line="240" w:lineRule="auto"/>
              <w:jc w:val="center"/>
              <w:rPr>
                <w:b/>
              </w:rPr>
            </w:pPr>
            <w:r w:rsidRPr="00254AE6">
              <w:rPr>
                <w:b/>
              </w:rPr>
              <w:t>424 692</w:t>
            </w:r>
          </w:p>
        </w:tc>
        <w:tc>
          <w:tcPr>
            <w:tcW w:w="5103" w:type="dxa"/>
            <w:gridSpan w:val="5"/>
            <w:tcBorders>
              <w:top w:val="single" w:sz="4" w:space="0" w:color="auto"/>
              <w:left w:val="single" w:sz="4" w:space="0" w:color="auto"/>
              <w:bottom w:val="single" w:sz="4" w:space="0" w:color="auto"/>
              <w:right w:val="single" w:sz="4" w:space="0" w:color="auto"/>
            </w:tcBorders>
          </w:tcPr>
          <w:p w:rsidR="00A91288" w:rsidRDefault="00A91288" w:rsidP="00B9100F">
            <w:pPr>
              <w:spacing w:after="0" w:line="240" w:lineRule="auto"/>
              <w:jc w:val="center"/>
              <w:rPr>
                <w:b/>
              </w:rPr>
            </w:pPr>
            <w:r w:rsidRPr="00465FF7">
              <w:rPr>
                <w:b/>
                <w:sz w:val="22"/>
                <w:szCs w:val="22"/>
              </w:rPr>
              <w:t xml:space="preserve">100 proc. administravimo išlaidų arba </w:t>
            </w:r>
          </w:p>
          <w:p w:rsidR="00A91288" w:rsidRPr="00465FF7" w:rsidRDefault="00A91288" w:rsidP="00B9100F">
            <w:pPr>
              <w:spacing w:after="0" w:line="240" w:lineRule="auto"/>
              <w:jc w:val="center"/>
            </w:pPr>
            <w:r w:rsidRPr="00A5073E">
              <w:rPr>
                <w:b/>
                <w:i/>
                <w:sz w:val="22"/>
                <w:szCs w:val="22"/>
              </w:rPr>
              <w:t>20 proc. visos VPS įgyvendinti skirtos sumos</w:t>
            </w:r>
          </w:p>
        </w:tc>
      </w:tr>
      <w:tr w:rsidR="00A91288" w:rsidRPr="009028E0" w:rsidTr="00B9100F">
        <w:trPr>
          <w:trHeight w:val="562"/>
        </w:trPr>
        <w:tc>
          <w:tcPr>
            <w:tcW w:w="99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1288" w:rsidRPr="009028E0" w:rsidRDefault="00A91288" w:rsidP="00B9100F">
            <w:pPr>
              <w:spacing w:after="0" w:line="240" w:lineRule="auto"/>
              <w:jc w:val="center"/>
            </w:pPr>
            <w:r w:rsidRPr="009028E0">
              <w:t>11.4.</w:t>
            </w:r>
          </w:p>
        </w:tc>
        <w:tc>
          <w:tcPr>
            <w:tcW w:w="472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1288" w:rsidRPr="009028E0" w:rsidRDefault="00A91288" w:rsidP="00B9100F">
            <w:pPr>
              <w:spacing w:after="0" w:line="240" w:lineRule="auto"/>
              <w:rPr>
                <w:b/>
              </w:rPr>
            </w:pPr>
            <w:r w:rsidRPr="009028E0">
              <w:rPr>
                <w:b/>
              </w:rPr>
              <w:t>Indikatyvus VPS lėšų poreikis pagal metus:</w:t>
            </w:r>
          </w:p>
        </w:tc>
        <w:tc>
          <w:tcPr>
            <w:tcW w:w="1051" w:type="dxa"/>
            <w:tcBorders>
              <w:top w:val="single" w:sz="4" w:space="0" w:color="auto"/>
              <w:left w:val="single" w:sz="4" w:space="0" w:color="auto"/>
              <w:bottom w:val="single" w:sz="4" w:space="0" w:color="auto"/>
              <w:right w:val="single" w:sz="4" w:space="0" w:color="auto"/>
            </w:tcBorders>
            <w:shd w:val="clear" w:color="auto" w:fill="FDE9D9"/>
            <w:vAlign w:val="center"/>
          </w:tcPr>
          <w:p w:rsidR="00A91288" w:rsidRPr="009028E0" w:rsidRDefault="00A91288" w:rsidP="00B9100F">
            <w:pPr>
              <w:spacing w:after="0" w:line="240" w:lineRule="auto"/>
              <w:jc w:val="center"/>
              <w:rPr>
                <w:b/>
              </w:rPr>
            </w:pPr>
            <w:r w:rsidRPr="009028E0">
              <w:rPr>
                <w:b/>
                <w:sz w:val="22"/>
                <w:szCs w:val="22"/>
              </w:rPr>
              <w:t>2016</w:t>
            </w:r>
          </w:p>
        </w:tc>
        <w:tc>
          <w:tcPr>
            <w:tcW w:w="105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1288" w:rsidRPr="009028E0" w:rsidRDefault="00A91288" w:rsidP="00B9100F">
            <w:pPr>
              <w:spacing w:after="0" w:line="240" w:lineRule="auto"/>
              <w:jc w:val="center"/>
              <w:rPr>
                <w:b/>
              </w:rPr>
            </w:pPr>
            <w:r w:rsidRPr="009028E0">
              <w:rPr>
                <w:b/>
                <w:sz w:val="22"/>
                <w:szCs w:val="22"/>
              </w:rPr>
              <w:t>2017</w:t>
            </w:r>
          </w:p>
        </w:tc>
        <w:tc>
          <w:tcPr>
            <w:tcW w:w="10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1288" w:rsidRPr="009028E0" w:rsidRDefault="00A91288" w:rsidP="00B9100F">
            <w:pPr>
              <w:spacing w:after="0" w:line="240" w:lineRule="auto"/>
              <w:jc w:val="center"/>
              <w:rPr>
                <w:b/>
              </w:rPr>
            </w:pPr>
            <w:r w:rsidRPr="009028E0">
              <w:rPr>
                <w:b/>
                <w:sz w:val="22"/>
                <w:szCs w:val="22"/>
              </w:rPr>
              <w:t>2018</w:t>
            </w:r>
          </w:p>
        </w:tc>
        <w:tc>
          <w:tcPr>
            <w:tcW w:w="105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1288" w:rsidRPr="009028E0" w:rsidRDefault="00A91288" w:rsidP="00B9100F">
            <w:pPr>
              <w:spacing w:after="0" w:line="240" w:lineRule="auto"/>
              <w:jc w:val="center"/>
              <w:rPr>
                <w:b/>
              </w:rPr>
            </w:pPr>
            <w:r w:rsidRPr="009028E0">
              <w:rPr>
                <w:b/>
                <w:sz w:val="22"/>
                <w:szCs w:val="22"/>
              </w:rPr>
              <w:t>2019</w:t>
            </w:r>
          </w:p>
        </w:tc>
        <w:tc>
          <w:tcPr>
            <w:tcW w:w="95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1288" w:rsidRPr="009028E0" w:rsidRDefault="00A91288" w:rsidP="00B9100F">
            <w:pPr>
              <w:spacing w:after="0" w:line="240" w:lineRule="auto"/>
              <w:jc w:val="center"/>
              <w:rPr>
                <w:b/>
              </w:rPr>
            </w:pPr>
            <w:r w:rsidRPr="009028E0">
              <w:rPr>
                <w:b/>
                <w:sz w:val="22"/>
                <w:szCs w:val="22"/>
              </w:rPr>
              <w:t>2020</w:t>
            </w:r>
          </w:p>
        </w:tc>
        <w:tc>
          <w:tcPr>
            <w:tcW w:w="95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1288" w:rsidRPr="009028E0" w:rsidRDefault="00A91288" w:rsidP="00B9100F">
            <w:pPr>
              <w:spacing w:after="0" w:line="240" w:lineRule="auto"/>
              <w:jc w:val="center"/>
              <w:rPr>
                <w:b/>
              </w:rPr>
            </w:pPr>
            <w:r w:rsidRPr="009028E0">
              <w:rPr>
                <w:b/>
                <w:sz w:val="22"/>
                <w:szCs w:val="22"/>
              </w:rPr>
              <w:t>2021</w:t>
            </w:r>
          </w:p>
        </w:tc>
        <w:tc>
          <w:tcPr>
            <w:tcW w:w="95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1288" w:rsidRPr="009028E0" w:rsidRDefault="00A91288" w:rsidP="00B9100F">
            <w:pPr>
              <w:spacing w:after="0" w:line="240" w:lineRule="auto"/>
              <w:jc w:val="center"/>
              <w:rPr>
                <w:b/>
              </w:rPr>
            </w:pPr>
            <w:r w:rsidRPr="00F926DF">
              <w:rPr>
                <w:b/>
                <w:bCs/>
                <w:color w:val="000000"/>
                <w:lang w:eastAsia="lt-LT"/>
              </w:rPr>
              <w:t>2022</w:t>
            </w:r>
          </w:p>
        </w:tc>
        <w:tc>
          <w:tcPr>
            <w:tcW w:w="95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1288" w:rsidRPr="009028E0" w:rsidRDefault="00A91288" w:rsidP="00B9100F">
            <w:pPr>
              <w:spacing w:after="0" w:line="240" w:lineRule="auto"/>
              <w:jc w:val="center"/>
              <w:rPr>
                <w:b/>
              </w:rPr>
            </w:pPr>
            <w:r w:rsidRPr="009028E0">
              <w:rPr>
                <w:b/>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1288" w:rsidRPr="009028E0" w:rsidRDefault="00A91288" w:rsidP="00B9100F">
            <w:pPr>
              <w:spacing w:after="0" w:line="240" w:lineRule="auto"/>
              <w:jc w:val="center"/>
              <w:rPr>
                <w:b/>
              </w:rPr>
            </w:pPr>
            <w:r w:rsidRPr="009028E0">
              <w:rPr>
                <w:b/>
              </w:rPr>
              <w:t>Iš viso:</w:t>
            </w:r>
          </w:p>
        </w:tc>
      </w:tr>
      <w:tr w:rsidR="007E6C2E" w:rsidRPr="009028E0" w:rsidTr="00B9100F">
        <w:tc>
          <w:tcPr>
            <w:tcW w:w="991" w:type="dxa"/>
            <w:tcBorders>
              <w:top w:val="single" w:sz="4" w:space="0" w:color="auto"/>
              <w:left w:val="single" w:sz="4" w:space="0" w:color="auto"/>
              <w:bottom w:val="single" w:sz="4" w:space="0" w:color="auto"/>
              <w:right w:val="single" w:sz="4" w:space="0" w:color="auto"/>
            </w:tcBorders>
            <w:hideMark/>
          </w:tcPr>
          <w:p w:rsidR="007E6C2E" w:rsidRPr="009028E0" w:rsidRDefault="007E6C2E" w:rsidP="007E6C2E">
            <w:pPr>
              <w:spacing w:after="0" w:line="240" w:lineRule="auto"/>
              <w:jc w:val="center"/>
            </w:pPr>
            <w:r w:rsidRPr="009028E0">
              <w:t>11.4.1.</w:t>
            </w:r>
          </w:p>
        </w:tc>
        <w:tc>
          <w:tcPr>
            <w:tcW w:w="4726" w:type="dxa"/>
            <w:tcBorders>
              <w:top w:val="single" w:sz="4" w:space="0" w:color="auto"/>
              <w:left w:val="single" w:sz="4" w:space="0" w:color="auto"/>
              <w:bottom w:val="single" w:sz="4" w:space="0" w:color="auto"/>
              <w:right w:val="single" w:sz="4" w:space="0" w:color="auto"/>
            </w:tcBorders>
            <w:hideMark/>
          </w:tcPr>
          <w:p w:rsidR="007E6C2E" w:rsidRPr="009028E0" w:rsidRDefault="007E6C2E" w:rsidP="007E6C2E">
            <w:pPr>
              <w:spacing w:after="0" w:line="240" w:lineRule="auto"/>
              <w:jc w:val="both"/>
              <w:rPr>
                <w:b/>
                <w:i/>
                <w:sz w:val="20"/>
                <w:szCs w:val="20"/>
              </w:rPr>
            </w:pPr>
            <w:r w:rsidRPr="009028E0">
              <w:t>Planuojamas lėšų poreikis vietos projektams pagal VPS finansuoti pagal metus (proc. nuo vietos projektams numatytos sumos)</w:t>
            </w:r>
          </w:p>
        </w:tc>
        <w:tc>
          <w:tcPr>
            <w:tcW w:w="1051" w:type="dxa"/>
            <w:tcBorders>
              <w:top w:val="single" w:sz="4" w:space="0" w:color="auto"/>
              <w:left w:val="single" w:sz="4" w:space="0" w:color="auto"/>
              <w:bottom w:val="single" w:sz="4" w:space="0" w:color="auto"/>
              <w:right w:val="single" w:sz="4" w:space="0" w:color="auto"/>
            </w:tcBorders>
            <w:vAlign w:val="center"/>
          </w:tcPr>
          <w:p w:rsidR="007E6C2E" w:rsidRPr="009028E0" w:rsidRDefault="007E6C2E" w:rsidP="007E6C2E">
            <w:pPr>
              <w:spacing w:after="0" w:line="240" w:lineRule="auto"/>
              <w:jc w:val="center"/>
              <w:rPr>
                <w:b/>
              </w:rPr>
            </w:pPr>
          </w:p>
        </w:tc>
        <w:tc>
          <w:tcPr>
            <w:tcW w:w="1052" w:type="dxa"/>
            <w:tcBorders>
              <w:top w:val="single" w:sz="4" w:space="0" w:color="auto"/>
              <w:left w:val="single" w:sz="4" w:space="0" w:color="auto"/>
              <w:bottom w:val="single" w:sz="4" w:space="0" w:color="auto"/>
              <w:right w:val="single" w:sz="4" w:space="0" w:color="auto"/>
            </w:tcBorders>
            <w:vAlign w:val="center"/>
          </w:tcPr>
          <w:p w:rsidR="007E6C2E" w:rsidRPr="009028E0" w:rsidRDefault="007E6C2E" w:rsidP="007E6C2E">
            <w:pPr>
              <w:spacing w:after="0" w:line="240" w:lineRule="auto"/>
              <w:jc w:val="center"/>
              <w:rPr>
                <w:b/>
              </w:rPr>
            </w:pPr>
          </w:p>
        </w:tc>
        <w:tc>
          <w:tcPr>
            <w:tcW w:w="1051" w:type="dxa"/>
            <w:tcBorders>
              <w:top w:val="single" w:sz="4" w:space="0" w:color="auto"/>
              <w:left w:val="single" w:sz="4" w:space="0" w:color="auto"/>
              <w:bottom w:val="single" w:sz="4" w:space="0" w:color="auto"/>
              <w:right w:val="single" w:sz="4" w:space="0" w:color="auto"/>
            </w:tcBorders>
            <w:vAlign w:val="center"/>
          </w:tcPr>
          <w:p w:rsidR="007E6C2E" w:rsidRPr="009028E0" w:rsidRDefault="007E6C2E" w:rsidP="007E6C2E">
            <w:pPr>
              <w:spacing w:after="0" w:line="240" w:lineRule="auto"/>
              <w:jc w:val="center"/>
              <w:rPr>
                <w:b/>
              </w:rPr>
            </w:pPr>
            <w:r>
              <w:rPr>
                <w:b/>
                <w:bCs/>
                <w:color w:val="000000"/>
                <w:lang w:eastAsia="lt-LT"/>
              </w:rPr>
              <w:t>40</w:t>
            </w:r>
          </w:p>
        </w:tc>
        <w:tc>
          <w:tcPr>
            <w:tcW w:w="1052" w:type="dxa"/>
            <w:tcBorders>
              <w:top w:val="single" w:sz="4" w:space="0" w:color="auto"/>
              <w:left w:val="single" w:sz="4" w:space="0" w:color="auto"/>
              <w:bottom w:val="single" w:sz="4" w:space="0" w:color="auto"/>
              <w:right w:val="single" w:sz="4" w:space="0" w:color="auto"/>
            </w:tcBorders>
            <w:vAlign w:val="center"/>
          </w:tcPr>
          <w:p w:rsidR="007E6C2E" w:rsidRPr="009028E0" w:rsidRDefault="007E6C2E" w:rsidP="007E6C2E">
            <w:pPr>
              <w:spacing w:after="0" w:line="240" w:lineRule="auto"/>
              <w:jc w:val="center"/>
              <w:rPr>
                <w:b/>
              </w:rPr>
            </w:pPr>
            <w:r>
              <w:rPr>
                <w:b/>
                <w:bCs/>
                <w:color w:val="000000"/>
                <w:lang w:eastAsia="lt-LT"/>
              </w:rPr>
              <w:t>25</w:t>
            </w:r>
          </w:p>
        </w:tc>
        <w:tc>
          <w:tcPr>
            <w:tcW w:w="956" w:type="dxa"/>
            <w:tcBorders>
              <w:top w:val="single" w:sz="4" w:space="0" w:color="auto"/>
              <w:left w:val="single" w:sz="4" w:space="0" w:color="auto"/>
              <w:bottom w:val="single" w:sz="4" w:space="0" w:color="auto"/>
              <w:right w:val="single" w:sz="4" w:space="0" w:color="auto"/>
            </w:tcBorders>
            <w:vAlign w:val="center"/>
          </w:tcPr>
          <w:p w:rsidR="007E6C2E" w:rsidRPr="009028E0" w:rsidRDefault="007E6C2E" w:rsidP="007E6C2E">
            <w:pPr>
              <w:spacing w:after="0" w:line="240" w:lineRule="auto"/>
              <w:jc w:val="center"/>
              <w:rPr>
                <w:b/>
              </w:rPr>
            </w:pPr>
            <w:r>
              <w:rPr>
                <w:b/>
                <w:bCs/>
                <w:color w:val="000000"/>
                <w:lang w:eastAsia="lt-LT"/>
              </w:rPr>
              <w:t>14</w:t>
            </w:r>
          </w:p>
        </w:tc>
        <w:tc>
          <w:tcPr>
            <w:tcW w:w="957" w:type="dxa"/>
            <w:tcBorders>
              <w:top w:val="single" w:sz="4" w:space="0" w:color="auto"/>
              <w:left w:val="single" w:sz="4" w:space="0" w:color="auto"/>
              <w:bottom w:val="single" w:sz="4" w:space="0" w:color="auto"/>
              <w:right w:val="single" w:sz="4" w:space="0" w:color="auto"/>
            </w:tcBorders>
            <w:vAlign w:val="center"/>
          </w:tcPr>
          <w:p w:rsidR="007E6C2E" w:rsidRPr="009028E0" w:rsidRDefault="007E6C2E" w:rsidP="007E6C2E">
            <w:pPr>
              <w:spacing w:after="0" w:line="240" w:lineRule="auto"/>
              <w:jc w:val="center"/>
              <w:rPr>
                <w:b/>
              </w:rPr>
            </w:pPr>
            <w:r>
              <w:rPr>
                <w:b/>
                <w:bCs/>
                <w:color w:val="000000"/>
                <w:lang w:eastAsia="lt-LT"/>
              </w:rPr>
              <w:t>11</w:t>
            </w:r>
          </w:p>
        </w:tc>
        <w:tc>
          <w:tcPr>
            <w:tcW w:w="957" w:type="dxa"/>
            <w:tcBorders>
              <w:top w:val="single" w:sz="4" w:space="0" w:color="auto"/>
              <w:left w:val="single" w:sz="4" w:space="0" w:color="auto"/>
              <w:bottom w:val="single" w:sz="4" w:space="0" w:color="auto"/>
              <w:right w:val="single" w:sz="4" w:space="0" w:color="auto"/>
            </w:tcBorders>
            <w:vAlign w:val="center"/>
          </w:tcPr>
          <w:p w:rsidR="007E6C2E" w:rsidRPr="009028E0" w:rsidRDefault="007E6C2E" w:rsidP="007E6C2E">
            <w:pPr>
              <w:spacing w:after="0" w:line="240" w:lineRule="auto"/>
              <w:jc w:val="center"/>
              <w:rPr>
                <w:b/>
              </w:rPr>
            </w:pPr>
            <w:r>
              <w:rPr>
                <w:b/>
                <w:bCs/>
                <w:color w:val="000000"/>
                <w:lang w:eastAsia="lt-LT"/>
              </w:rPr>
              <w:t>8</w:t>
            </w:r>
          </w:p>
        </w:tc>
        <w:tc>
          <w:tcPr>
            <w:tcW w:w="957" w:type="dxa"/>
            <w:tcBorders>
              <w:top w:val="single" w:sz="4" w:space="0" w:color="auto"/>
              <w:left w:val="single" w:sz="4" w:space="0" w:color="auto"/>
              <w:bottom w:val="single" w:sz="4" w:space="0" w:color="auto"/>
              <w:right w:val="single" w:sz="4" w:space="0" w:color="auto"/>
            </w:tcBorders>
            <w:vAlign w:val="center"/>
          </w:tcPr>
          <w:p w:rsidR="007E6C2E" w:rsidRPr="009028E0" w:rsidRDefault="007E6C2E" w:rsidP="007E6C2E">
            <w:pPr>
              <w:spacing w:after="0" w:line="240" w:lineRule="auto"/>
              <w:jc w:val="center"/>
              <w:rPr>
                <w:b/>
              </w:rPr>
            </w:pPr>
            <w:r>
              <w:rPr>
                <w:b/>
              </w:rPr>
              <w:t>2</w:t>
            </w:r>
          </w:p>
        </w:tc>
        <w:tc>
          <w:tcPr>
            <w:tcW w:w="12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E6C2E" w:rsidRPr="009028E0" w:rsidRDefault="007E6C2E" w:rsidP="007E6C2E">
            <w:pPr>
              <w:spacing w:after="0" w:line="240" w:lineRule="auto"/>
              <w:jc w:val="center"/>
              <w:rPr>
                <w:b/>
              </w:rPr>
            </w:pPr>
            <w:r w:rsidRPr="009028E0">
              <w:rPr>
                <w:b/>
              </w:rPr>
              <w:t>100</w:t>
            </w:r>
          </w:p>
        </w:tc>
      </w:tr>
      <w:tr w:rsidR="00A91288" w:rsidRPr="009028E0" w:rsidTr="00B9100F">
        <w:tc>
          <w:tcPr>
            <w:tcW w:w="991" w:type="dxa"/>
            <w:tcBorders>
              <w:top w:val="single" w:sz="4" w:space="0" w:color="auto"/>
              <w:left w:val="single" w:sz="4" w:space="0" w:color="auto"/>
              <w:bottom w:val="single" w:sz="4" w:space="0" w:color="auto"/>
              <w:right w:val="single" w:sz="4" w:space="0" w:color="auto"/>
            </w:tcBorders>
            <w:hideMark/>
          </w:tcPr>
          <w:p w:rsidR="00A91288" w:rsidRPr="009028E0" w:rsidRDefault="00A91288" w:rsidP="00B9100F">
            <w:pPr>
              <w:spacing w:after="0" w:line="240" w:lineRule="auto"/>
              <w:jc w:val="center"/>
            </w:pPr>
            <w:r w:rsidRPr="009028E0">
              <w:t>11.4.2.</w:t>
            </w:r>
          </w:p>
        </w:tc>
        <w:tc>
          <w:tcPr>
            <w:tcW w:w="4726" w:type="dxa"/>
            <w:tcBorders>
              <w:top w:val="single" w:sz="4" w:space="0" w:color="auto"/>
              <w:left w:val="single" w:sz="4" w:space="0" w:color="auto"/>
              <w:bottom w:val="single" w:sz="4" w:space="0" w:color="auto"/>
              <w:right w:val="single" w:sz="4" w:space="0" w:color="auto"/>
            </w:tcBorders>
            <w:vAlign w:val="center"/>
            <w:hideMark/>
          </w:tcPr>
          <w:p w:rsidR="00A91288" w:rsidRPr="009028E0" w:rsidRDefault="00A91288" w:rsidP="00B9100F">
            <w:pPr>
              <w:spacing w:after="0" w:line="240" w:lineRule="auto"/>
              <w:rPr>
                <w:b/>
                <w:i/>
                <w:sz w:val="20"/>
                <w:szCs w:val="20"/>
              </w:rPr>
            </w:pPr>
            <w:r w:rsidRPr="009028E0">
              <w:t>Planuojamas lėšų poreikis VPS administravimo išlaidoms pagal metus (proc. nuo VPS administravimui numatytos sumos)</w:t>
            </w:r>
          </w:p>
        </w:tc>
        <w:tc>
          <w:tcPr>
            <w:tcW w:w="1051" w:type="dxa"/>
            <w:tcBorders>
              <w:top w:val="single" w:sz="4" w:space="0" w:color="auto"/>
              <w:left w:val="single" w:sz="4" w:space="0" w:color="auto"/>
              <w:bottom w:val="single" w:sz="4" w:space="0" w:color="auto"/>
              <w:right w:val="single" w:sz="4" w:space="0" w:color="auto"/>
            </w:tcBorders>
            <w:vAlign w:val="center"/>
          </w:tcPr>
          <w:p w:rsidR="00A91288" w:rsidRPr="009028E0" w:rsidRDefault="0015383F" w:rsidP="00B9100F">
            <w:pPr>
              <w:spacing w:after="0" w:line="240" w:lineRule="auto"/>
              <w:jc w:val="center"/>
              <w:rPr>
                <w:b/>
              </w:rPr>
            </w:pPr>
            <w:r>
              <w:rPr>
                <w:b/>
              </w:rPr>
              <w:t>9</w:t>
            </w:r>
          </w:p>
        </w:tc>
        <w:tc>
          <w:tcPr>
            <w:tcW w:w="1052" w:type="dxa"/>
            <w:tcBorders>
              <w:top w:val="single" w:sz="4" w:space="0" w:color="auto"/>
              <w:left w:val="single" w:sz="4" w:space="0" w:color="auto"/>
              <w:bottom w:val="single" w:sz="4" w:space="0" w:color="auto"/>
              <w:right w:val="single" w:sz="4" w:space="0" w:color="auto"/>
            </w:tcBorders>
            <w:vAlign w:val="center"/>
          </w:tcPr>
          <w:p w:rsidR="00A91288" w:rsidRPr="009028E0" w:rsidRDefault="0015383F" w:rsidP="00B9100F">
            <w:pPr>
              <w:spacing w:after="0" w:line="240" w:lineRule="auto"/>
              <w:jc w:val="center"/>
              <w:rPr>
                <w:b/>
              </w:rPr>
            </w:pPr>
            <w:r>
              <w:rPr>
                <w:b/>
              </w:rPr>
              <w:t>8</w:t>
            </w:r>
          </w:p>
        </w:tc>
        <w:tc>
          <w:tcPr>
            <w:tcW w:w="1051" w:type="dxa"/>
            <w:tcBorders>
              <w:top w:val="single" w:sz="4" w:space="0" w:color="auto"/>
              <w:left w:val="single" w:sz="4" w:space="0" w:color="auto"/>
              <w:bottom w:val="single" w:sz="4" w:space="0" w:color="auto"/>
              <w:right w:val="single" w:sz="4" w:space="0" w:color="auto"/>
            </w:tcBorders>
            <w:vAlign w:val="center"/>
          </w:tcPr>
          <w:p w:rsidR="00A91288" w:rsidRPr="009028E0" w:rsidRDefault="0015383F" w:rsidP="00B9100F">
            <w:pPr>
              <w:spacing w:after="0" w:line="240" w:lineRule="auto"/>
              <w:jc w:val="center"/>
              <w:rPr>
                <w:b/>
              </w:rPr>
            </w:pPr>
            <w:r>
              <w:rPr>
                <w:b/>
              </w:rPr>
              <w:t>17</w:t>
            </w:r>
          </w:p>
        </w:tc>
        <w:tc>
          <w:tcPr>
            <w:tcW w:w="1052" w:type="dxa"/>
            <w:tcBorders>
              <w:top w:val="single" w:sz="4" w:space="0" w:color="auto"/>
              <w:left w:val="single" w:sz="4" w:space="0" w:color="auto"/>
              <w:bottom w:val="single" w:sz="4" w:space="0" w:color="auto"/>
              <w:right w:val="single" w:sz="4" w:space="0" w:color="auto"/>
            </w:tcBorders>
            <w:vAlign w:val="center"/>
          </w:tcPr>
          <w:p w:rsidR="00A91288" w:rsidRPr="009028E0" w:rsidRDefault="0015383F" w:rsidP="00B9100F">
            <w:pPr>
              <w:spacing w:after="0" w:line="240" w:lineRule="auto"/>
              <w:jc w:val="center"/>
              <w:rPr>
                <w:b/>
              </w:rPr>
            </w:pPr>
            <w:r>
              <w:rPr>
                <w:b/>
              </w:rPr>
              <w:t>16</w:t>
            </w:r>
          </w:p>
        </w:tc>
        <w:tc>
          <w:tcPr>
            <w:tcW w:w="956" w:type="dxa"/>
            <w:tcBorders>
              <w:top w:val="single" w:sz="4" w:space="0" w:color="auto"/>
              <w:left w:val="single" w:sz="4" w:space="0" w:color="auto"/>
              <w:bottom w:val="single" w:sz="4" w:space="0" w:color="auto"/>
              <w:right w:val="single" w:sz="4" w:space="0" w:color="auto"/>
            </w:tcBorders>
            <w:vAlign w:val="center"/>
          </w:tcPr>
          <w:p w:rsidR="00A91288" w:rsidRPr="009028E0" w:rsidRDefault="0015383F" w:rsidP="00B9100F">
            <w:pPr>
              <w:spacing w:after="0" w:line="240" w:lineRule="auto"/>
              <w:jc w:val="center"/>
              <w:rPr>
                <w:b/>
              </w:rPr>
            </w:pPr>
            <w:r>
              <w:rPr>
                <w:b/>
              </w:rPr>
              <w:t>15</w:t>
            </w:r>
          </w:p>
        </w:tc>
        <w:tc>
          <w:tcPr>
            <w:tcW w:w="957" w:type="dxa"/>
            <w:tcBorders>
              <w:top w:val="single" w:sz="4" w:space="0" w:color="auto"/>
              <w:left w:val="single" w:sz="4" w:space="0" w:color="auto"/>
              <w:bottom w:val="single" w:sz="4" w:space="0" w:color="auto"/>
              <w:right w:val="single" w:sz="4" w:space="0" w:color="auto"/>
            </w:tcBorders>
            <w:vAlign w:val="center"/>
          </w:tcPr>
          <w:p w:rsidR="00A91288" w:rsidRPr="009028E0" w:rsidRDefault="0015383F" w:rsidP="00B9100F">
            <w:pPr>
              <w:spacing w:after="0" w:line="240" w:lineRule="auto"/>
              <w:jc w:val="center"/>
              <w:rPr>
                <w:b/>
              </w:rPr>
            </w:pPr>
            <w:r>
              <w:rPr>
                <w:b/>
              </w:rPr>
              <w:t>15</w:t>
            </w:r>
          </w:p>
        </w:tc>
        <w:tc>
          <w:tcPr>
            <w:tcW w:w="957" w:type="dxa"/>
            <w:tcBorders>
              <w:top w:val="single" w:sz="4" w:space="0" w:color="auto"/>
              <w:left w:val="single" w:sz="4" w:space="0" w:color="auto"/>
              <w:bottom w:val="single" w:sz="4" w:space="0" w:color="auto"/>
              <w:right w:val="single" w:sz="4" w:space="0" w:color="auto"/>
            </w:tcBorders>
            <w:vAlign w:val="center"/>
          </w:tcPr>
          <w:p w:rsidR="00A91288" w:rsidRPr="009028E0" w:rsidRDefault="0015383F" w:rsidP="00B9100F">
            <w:pPr>
              <w:spacing w:after="0" w:line="240" w:lineRule="auto"/>
              <w:jc w:val="center"/>
              <w:rPr>
                <w:b/>
              </w:rPr>
            </w:pPr>
            <w:r>
              <w:rPr>
                <w:b/>
              </w:rPr>
              <w:t>13</w:t>
            </w:r>
          </w:p>
        </w:tc>
        <w:tc>
          <w:tcPr>
            <w:tcW w:w="957" w:type="dxa"/>
            <w:tcBorders>
              <w:top w:val="single" w:sz="4" w:space="0" w:color="auto"/>
              <w:left w:val="single" w:sz="4" w:space="0" w:color="auto"/>
              <w:bottom w:val="single" w:sz="4" w:space="0" w:color="auto"/>
              <w:right w:val="single" w:sz="4" w:space="0" w:color="auto"/>
            </w:tcBorders>
            <w:vAlign w:val="center"/>
          </w:tcPr>
          <w:p w:rsidR="00A91288" w:rsidRPr="009028E0" w:rsidRDefault="0015383F" w:rsidP="00B9100F">
            <w:pPr>
              <w:spacing w:after="0" w:line="240" w:lineRule="auto"/>
              <w:jc w:val="center"/>
              <w:rPr>
                <w:b/>
              </w:rPr>
            </w:pPr>
            <w:r>
              <w:rPr>
                <w:b/>
              </w:rPr>
              <w:t>7</w:t>
            </w:r>
          </w:p>
        </w:tc>
        <w:tc>
          <w:tcPr>
            <w:tcW w:w="12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1288" w:rsidRPr="009028E0" w:rsidRDefault="00A91288" w:rsidP="00B9100F">
            <w:pPr>
              <w:spacing w:after="0" w:line="240" w:lineRule="auto"/>
              <w:jc w:val="center"/>
              <w:rPr>
                <w:b/>
              </w:rPr>
            </w:pPr>
            <w:r w:rsidRPr="009028E0">
              <w:rPr>
                <w:b/>
              </w:rPr>
              <w:t>100</w:t>
            </w:r>
          </w:p>
        </w:tc>
      </w:tr>
      <w:tr w:rsidR="00A91288" w:rsidRPr="009028E0" w:rsidTr="00B9100F">
        <w:tc>
          <w:tcPr>
            <w:tcW w:w="991" w:type="dxa"/>
            <w:tcBorders>
              <w:top w:val="single" w:sz="4" w:space="0" w:color="auto"/>
              <w:left w:val="single" w:sz="4" w:space="0" w:color="auto"/>
              <w:bottom w:val="single" w:sz="4" w:space="0" w:color="auto"/>
              <w:right w:val="single" w:sz="4" w:space="0" w:color="auto"/>
            </w:tcBorders>
            <w:shd w:val="clear" w:color="auto" w:fill="FDE9D9"/>
            <w:hideMark/>
          </w:tcPr>
          <w:p w:rsidR="00A91288" w:rsidRPr="009028E0" w:rsidRDefault="00A91288" w:rsidP="00B9100F">
            <w:pPr>
              <w:spacing w:after="0" w:line="240" w:lineRule="auto"/>
              <w:jc w:val="center"/>
            </w:pPr>
            <w:r w:rsidRPr="009028E0">
              <w:t>11.5.</w:t>
            </w:r>
          </w:p>
        </w:tc>
        <w:tc>
          <w:tcPr>
            <w:tcW w:w="4726" w:type="dxa"/>
            <w:tcBorders>
              <w:top w:val="single" w:sz="4" w:space="0" w:color="auto"/>
              <w:left w:val="single" w:sz="4" w:space="0" w:color="auto"/>
              <w:bottom w:val="single" w:sz="4" w:space="0" w:color="auto"/>
              <w:right w:val="single" w:sz="4" w:space="0" w:color="auto"/>
            </w:tcBorders>
            <w:shd w:val="clear" w:color="auto" w:fill="FDE9D9"/>
            <w:hideMark/>
          </w:tcPr>
          <w:p w:rsidR="00A91288" w:rsidRPr="009028E0" w:rsidRDefault="00A91288" w:rsidP="00B9100F">
            <w:pPr>
              <w:spacing w:after="0" w:line="240" w:lineRule="auto"/>
              <w:rPr>
                <w:b/>
              </w:rPr>
            </w:pPr>
            <w:r w:rsidRPr="009028E0">
              <w:rPr>
                <w:b/>
                <w:sz w:val="22"/>
                <w:szCs w:val="22"/>
              </w:rPr>
              <w:t xml:space="preserve">Planuojami papildomi VPS finansavimo šaltiniai </w:t>
            </w:r>
          </w:p>
        </w:tc>
        <w:tc>
          <w:tcPr>
            <w:tcW w:w="9309" w:type="dxa"/>
            <w:gridSpan w:val="9"/>
            <w:tcBorders>
              <w:top w:val="single" w:sz="4" w:space="0" w:color="auto"/>
              <w:left w:val="single" w:sz="4" w:space="0" w:color="auto"/>
              <w:bottom w:val="single" w:sz="4" w:space="0" w:color="auto"/>
              <w:right w:val="single" w:sz="4" w:space="0" w:color="auto"/>
            </w:tcBorders>
            <w:shd w:val="clear" w:color="auto" w:fill="FDE9D9"/>
            <w:vAlign w:val="center"/>
            <w:hideMark/>
          </w:tcPr>
          <w:p w:rsidR="00A91288" w:rsidRPr="009028E0" w:rsidRDefault="00A91288" w:rsidP="00B9100F">
            <w:pPr>
              <w:spacing w:after="0" w:line="240" w:lineRule="auto"/>
              <w:rPr>
                <w:b/>
              </w:rPr>
            </w:pPr>
            <w:r w:rsidRPr="009028E0">
              <w:rPr>
                <w:b/>
                <w:sz w:val="22"/>
                <w:szCs w:val="22"/>
              </w:rPr>
              <w:t>Pagrindimas</w:t>
            </w:r>
          </w:p>
        </w:tc>
      </w:tr>
    </w:tbl>
    <w:p w:rsidR="00214613" w:rsidRPr="009028E0" w:rsidRDefault="00214613" w:rsidP="00C66509">
      <w:pPr>
        <w:spacing w:after="0" w:line="240" w:lineRule="auto"/>
        <w:jc w:val="center"/>
      </w:pPr>
    </w:p>
    <w:p w:rsidR="0034281F" w:rsidRPr="009028E0" w:rsidRDefault="0034281F">
      <w:pPr>
        <w:spacing w:after="0" w:line="240" w:lineRule="auto"/>
      </w:pPr>
      <w:r w:rsidRPr="009028E0">
        <w:br w:type="page"/>
      </w:r>
    </w:p>
    <w:tbl>
      <w:tblPr>
        <w:tblStyle w:val="Lentelstinklelis"/>
        <w:tblW w:w="15026" w:type="dxa"/>
        <w:tblInd w:w="250" w:type="dxa"/>
        <w:tblLayout w:type="fixed"/>
        <w:tblLook w:val="04A0" w:firstRow="1" w:lastRow="0" w:firstColumn="1" w:lastColumn="0" w:noHBand="0" w:noVBand="1"/>
      </w:tblPr>
      <w:tblGrid>
        <w:gridCol w:w="1134"/>
        <w:gridCol w:w="5674"/>
        <w:gridCol w:w="696"/>
        <w:gridCol w:w="697"/>
        <w:gridCol w:w="695"/>
        <w:gridCol w:w="697"/>
        <w:gridCol w:w="697"/>
        <w:gridCol w:w="697"/>
        <w:gridCol w:w="696"/>
        <w:gridCol w:w="696"/>
        <w:gridCol w:w="563"/>
        <w:gridCol w:w="708"/>
        <w:gridCol w:w="1376"/>
      </w:tblGrid>
      <w:tr w:rsidR="00A91288" w:rsidRPr="009028E0" w:rsidTr="00B9100F">
        <w:tc>
          <w:tcPr>
            <w:tcW w:w="15026" w:type="dxa"/>
            <w:gridSpan w:val="13"/>
            <w:tcBorders>
              <w:bottom w:val="single" w:sz="4" w:space="0" w:color="auto"/>
            </w:tcBorders>
            <w:shd w:val="clear" w:color="auto" w:fill="FBD4B4" w:themeFill="accent6" w:themeFillTint="66"/>
            <w:vAlign w:val="center"/>
          </w:tcPr>
          <w:p w:rsidR="00A91288" w:rsidRPr="009028E0" w:rsidRDefault="00A91288" w:rsidP="00A91288">
            <w:pPr>
              <w:spacing w:after="0"/>
              <w:ind w:left="360"/>
              <w:jc w:val="center"/>
              <w:rPr>
                <w:b/>
                <w:lang w:val="lt-LT"/>
              </w:rPr>
            </w:pPr>
            <w:r w:rsidRPr="009028E0">
              <w:rPr>
                <w:b/>
                <w:lang w:val="lt-LT"/>
              </w:rPr>
              <w:lastRenderedPageBreak/>
              <w:t>12. VPS įgyvendinimo rodikliai</w:t>
            </w:r>
          </w:p>
        </w:tc>
      </w:tr>
      <w:tr w:rsidR="00A91288" w:rsidRPr="009028E0" w:rsidTr="00B9100F">
        <w:tc>
          <w:tcPr>
            <w:tcW w:w="15026" w:type="dxa"/>
            <w:gridSpan w:val="13"/>
            <w:tcBorders>
              <w:bottom w:val="single" w:sz="4" w:space="0" w:color="auto"/>
            </w:tcBorders>
            <w:shd w:val="clear" w:color="auto" w:fill="FFFFFF" w:themeFill="background1"/>
            <w:vAlign w:val="center"/>
          </w:tcPr>
          <w:p w:rsidR="00A91288" w:rsidRPr="009028E0" w:rsidRDefault="00A91288" w:rsidP="00A91288">
            <w:pPr>
              <w:spacing w:after="0"/>
              <w:jc w:val="center"/>
              <w:rPr>
                <w:b/>
                <w:lang w:val="lt-LT"/>
              </w:rPr>
            </w:pPr>
            <w:r w:rsidRPr="009028E0">
              <w:rPr>
                <w:b/>
                <w:lang w:val="lt-LT"/>
              </w:rPr>
              <w:t>12.1. VPS pasiekimų produkto (</w:t>
            </w:r>
            <w:r w:rsidRPr="009028E0">
              <w:rPr>
                <w:b/>
                <w:i/>
                <w:lang w:val="lt-LT"/>
              </w:rPr>
              <w:t>anglų k. „output“</w:t>
            </w:r>
            <w:r w:rsidRPr="009028E0">
              <w:rPr>
                <w:b/>
                <w:lang w:val="lt-LT"/>
              </w:rPr>
              <w:t>) rodikliai</w:t>
            </w:r>
          </w:p>
        </w:tc>
      </w:tr>
      <w:tr w:rsidR="00A91288" w:rsidRPr="009028E0" w:rsidTr="00B9100F">
        <w:tc>
          <w:tcPr>
            <w:tcW w:w="1134" w:type="dxa"/>
            <w:vMerge w:val="restart"/>
            <w:shd w:val="clear" w:color="auto" w:fill="FFFFFF" w:themeFill="background1"/>
            <w:vAlign w:val="center"/>
          </w:tcPr>
          <w:p w:rsidR="00A91288" w:rsidRPr="009028E0" w:rsidRDefault="00A91288" w:rsidP="00A91288">
            <w:pPr>
              <w:spacing w:after="0"/>
              <w:jc w:val="center"/>
              <w:rPr>
                <w:b/>
                <w:lang w:val="lt-LT"/>
              </w:rPr>
            </w:pPr>
            <w:r w:rsidRPr="009028E0">
              <w:rPr>
                <w:b/>
                <w:lang w:val="lt-LT"/>
              </w:rPr>
              <w:t>Eil.</w:t>
            </w:r>
          </w:p>
          <w:p w:rsidR="00A91288" w:rsidRPr="009028E0" w:rsidRDefault="00A91288" w:rsidP="00A91288">
            <w:pPr>
              <w:spacing w:after="0"/>
              <w:jc w:val="center"/>
              <w:rPr>
                <w:b/>
                <w:lang w:val="lt-LT"/>
              </w:rPr>
            </w:pPr>
            <w:r w:rsidRPr="009028E0">
              <w:rPr>
                <w:b/>
                <w:lang w:val="lt-LT"/>
              </w:rPr>
              <w:t xml:space="preserve">Nr. </w:t>
            </w:r>
          </w:p>
        </w:tc>
        <w:tc>
          <w:tcPr>
            <w:tcW w:w="5674" w:type="dxa"/>
            <w:vMerge w:val="restart"/>
            <w:shd w:val="clear" w:color="auto" w:fill="FFFFFF" w:themeFill="background1"/>
            <w:vAlign w:val="center"/>
          </w:tcPr>
          <w:p w:rsidR="00A91288" w:rsidRPr="009028E0" w:rsidRDefault="00A91288" w:rsidP="00A91288">
            <w:pPr>
              <w:spacing w:after="0"/>
              <w:jc w:val="center"/>
              <w:rPr>
                <w:b/>
                <w:lang w:val="lt-LT"/>
              </w:rPr>
            </w:pPr>
            <w:r w:rsidRPr="009028E0">
              <w:rPr>
                <w:b/>
                <w:lang w:val="lt-LT"/>
              </w:rPr>
              <w:t>VPS įgyvendinimo rodiklių pavadinimas</w:t>
            </w:r>
          </w:p>
        </w:tc>
        <w:tc>
          <w:tcPr>
            <w:tcW w:w="6134" w:type="dxa"/>
            <w:gridSpan w:val="9"/>
            <w:shd w:val="clear" w:color="auto" w:fill="FFFFFF" w:themeFill="background1"/>
          </w:tcPr>
          <w:p w:rsidR="00A91288" w:rsidRPr="009028E0" w:rsidRDefault="00A91288" w:rsidP="00A91288">
            <w:pPr>
              <w:spacing w:after="0"/>
              <w:jc w:val="center"/>
              <w:rPr>
                <w:b/>
                <w:lang w:val="lt-LT"/>
              </w:rPr>
            </w:pPr>
            <w:r w:rsidRPr="009028E0">
              <w:rPr>
                <w:b/>
                <w:lang w:val="lt-LT"/>
              </w:rPr>
              <w:t>ESIF teminiai tikslai</w:t>
            </w:r>
          </w:p>
        </w:tc>
        <w:tc>
          <w:tcPr>
            <w:tcW w:w="2084" w:type="dxa"/>
            <w:gridSpan w:val="2"/>
            <w:vMerge w:val="restart"/>
            <w:shd w:val="clear" w:color="auto" w:fill="FFFFFF" w:themeFill="background1"/>
            <w:vAlign w:val="center"/>
          </w:tcPr>
          <w:p w:rsidR="00A91288" w:rsidRPr="009028E0" w:rsidRDefault="00A91288" w:rsidP="00A91288">
            <w:pPr>
              <w:spacing w:after="0"/>
              <w:jc w:val="center"/>
              <w:rPr>
                <w:b/>
                <w:lang w:val="lt-LT"/>
              </w:rPr>
            </w:pPr>
            <w:r w:rsidRPr="009028E0">
              <w:rPr>
                <w:b/>
                <w:lang w:val="lt-LT"/>
              </w:rPr>
              <w:t>Iš viso:</w:t>
            </w:r>
          </w:p>
        </w:tc>
      </w:tr>
      <w:tr w:rsidR="00A91288" w:rsidRPr="009028E0" w:rsidTr="00B9100F">
        <w:tc>
          <w:tcPr>
            <w:tcW w:w="1134" w:type="dxa"/>
            <w:vMerge/>
            <w:shd w:val="clear" w:color="auto" w:fill="FDE9D9" w:themeFill="accent6" w:themeFillTint="33"/>
          </w:tcPr>
          <w:p w:rsidR="00A91288" w:rsidRPr="009028E0" w:rsidRDefault="00A91288" w:rsidP="00A91288">
            <w:pPr>
              <w:spacing w:after="0"/>
              <w:jc w:val="center"/>
              <w:rPr>
                <w:lang w:val="lt-LT"/>
              </w:rPr>
            </w:pPr>
          </w:p>
        </w:tc>
        <w:tc>
          <w:tcPr>
            <w:tcW w:w="5674" w:type="dxa"/>
            <w:vMerge/>
            <w:shd w:val="clear" w:color="auto" w:fill="FDE9D9" w:themeFill="accent6" w:themeFillTint="33"/>
          </w:tcPr>
          <w:p w:rsidR="00A91288" w:rsidRPr="009028E0" w:rsidRDefault="00A91288" w:rsidP="00A91288">
            <w:pPr>
              <w:spacing w:after="0"/>
              <w:jc w:val="center"/>
              <w:rPr>
                <w:lang w:val="lt-LT"/>
              </w:rPr>
            </w:pPr>
          </w:p>
        </w:tc>
        <w:tc>
          <w:tcPr>
            <w:tcW w:w="696" w:type="dxa"/>
            <w:tcBorders>
              <w:bottom w:val="single" w:sz="4" w:space="0" w:color="auto"/>
            </w:tcBorders>
          </w:tcPr>
          <w:p w:rsidR="00A91288" w:rsidRPr="009028E0" w:rsidRDefault="00A91288" w:rsidP="00A91288">
            <w:pPr>
              <w:spacing w:after="0"/>
              <w:jc w:val="center"/>
              <w:rPr>
                <w:b/>
                <w:lang w:val="lt-LT"/>
              </w:rPr>
            </w:pPr>
            <w:r w:rsidRPr="009028E0">
              <w:rPr>
                <w:b/>
                <w:lang w:val="lt-LT"/>
              </w:rPr>
              <w:t>1</w:t>
            </w:r>
          </w:p>
        </w:tc>
        <w:tc>
          <w:tcPr>
            <w:tcW w:w="697" w:type="dxa"/>
            <w:tcBorders>
              <w:bottom w:val="single" w:sz="4" w:space="0" w:color="auto"/>
            </w:tcBorders>
          </w:tcPr>
          <w:p w:rsidR="00A91288" w:rsidRPr="009028E0" w:rsidRDefault="00A91288" w:rsidP="00A91288">
            <w:pPr>
              <w:spacing w:after="0"/>
              <w:jc w:val="center"/>
              <w:rPr>
                <w:b/>
                <w:lang w:val="lt-LT"/>
              </w:rPr>
            </w:pPr>
            <w:r w:rsidRPr="009028E0">
              <w:rPr>
                <w:b/>
                <w:lang w:val="lt-LT"/>
              </w:rPr>
              <w:t>10</w:t>
            </w:r>
          </w:p>
        </w:tc>
        <w:tc>
          <w:tcPr>
            <w:tcW w:w="695" w:type="dxa"/>
            <w:tcBorders>
              <w:bottom w:val="single" w:sz="4" w:space="0" w:color="auto"/>
            </w:tcBorders>
          </w:tcPr>
          <w:p w:rsidR="00A91288" w:rsidRPr="009028E0" w:rsidRDefault="00A91288" w:rsidP="00A91288">
            <w:pPr>
              <w:spacing w:after="0"/>
              <w:jc w:val="center"/>
              <w:rPr>
                <w:b/>
                <w:lang w:val="lt-LT"/>
              </w:rPr>
            </w:pPr>
            <w:r w:rsidRPr="009028E0">
              <w:rPr>
                <w:b/>
                <w:lang w:val="lt-LT"/>
              </w:rPr>
              <w:t>3</w:t>
            </w:r>
          </w:p>
        </w:tc>
        <w:tc>
          <w:tcPr>
            <w:tcW w:w="697" w:type="dxa"/>
            <w:tcBorders>
              <w:bottom w:val="single" w:sz="4" w:space="0" w:color="auto"/>
            </w:tcBorders>
          </w:tcPr>
          <w:p w:rsidR="00A91288" w:rsidRPr="009028E0" w:rsidRDefault="00A91288" w:rsidP="00A91288">
            <w:pPr>
              <w:spacing w:after="0"/>
              <w:jc w:val="center"/>
              <w:rPr>
                <w:b/>
                <w:lang w:val="lt-LT"/>
              </w:rPr>
            </w:pPr>
            <w:r w:rsidRPr="009028E0">
              <w:rPr>
                <w:b/>
                <w:lang w:val="lt-LT"/>
              </w:rPr>
              <w:t>3</w:t>
            </w:r>
          </w:p>
        </w:tc>
        <w:tc>
          <w:tcPr>
            <w:tcW w:w="697" w:type="dxa"/>
            <w:tcBorders>
              <w:bottom w:val="single" w:sz="4" w:space="0" w:color="auto"/>
            </w:tcBorders>
          </w:tcPr>
          <w:p w:rsidR="00A91288" w:rsidRPr="009028E0" w:rsidRDefault="00A91288" w:rsidP="00A91288">
            <w:pPr>
              <w:spacing w:after="0"/>
              <w:jc w:val="center"/>
              <w:rPr>
                <w:b/>
                <w:lang w:val="lt-LT"/>
              </w:rPr>
            </w:pPr>
            <w:r w:rsidRPr="009028E0">
              <w:rPr>
                <w:b/>
                <w:lang w:val="lt-LT"/>
              </w:rPr>
              <w:t>5-6</w:t>
            </w:r>
          </w:p>
        </w:tc>
        <w:tc>
          <w:tcPr>
            <w:tcW w:w="697" w:type="dxa"/>
            <w:tcBorders>
              <w:bottom w:val="single" w:sz="4" w:space="0" w:color="auto"/>
            </w:tcBorders>
          </w:tcPr>
          <w:p w:rsidR="00A91288" w:rsidRPr="009028E0" w:rsidRDefault="00A91288" w:rsidP="00A91288">
            <w:pPr>
              <w:spacing w:after="0"/>
              <w:jc w:val="center"/>
              <w:rPr>
                <w:b/>
                <w:lang w:val="lt-LT"/>
              </w:rPr>
            </w:pPr>
            <w:r w:rsidRPr="009028E0">
              <w:rPr>
                <w:b/>
                <w:lang w:val="lt-LT"/>
              </w:rPr>
              <w:t>4</w:t>
            </w:r>
          </w:p>
        </w:tc>
        <w:tc>
          <w:tcPr>
            <w:tcW w:w="696" w:type="dxa"/>
            <w:tcBorders>
              <w:bottom w:val="single" w:sz="4" w:space="0" w:color="auto"/>
            </w:tcBorders>
          </w:tcPr>
          <w:p w:rsidR="00A91288" w:rsidRPr="009028E0" w:rsidRDefault="00A91288" w:rsidP="00A91288">
            <w:pPr>
              <w:spacing w:after="0"/>
              <w:jc w:val="center"/>
              <w:rPr>
                <w:b/>
                <w:lang w:val="lt-LT"/>
              </w:rPr>
            </w:pPr>
            <w:r w:rsidRPr="009028E0">
              <w:rPr>
                <w:b/>
                <w:lang w:val="lt-LT"/>
              </w:rPr>
              <w:t>8</w:t>
            </w:r>
          </w:p>
        </w:tc>
        <w:tc>
          <w:tcPr>
            <w:tcW w:w="696" w:type="dxa"/>
            <w:tcBorders>
              <w:bottom w:val="single" w:sz="4" w:space="0" w:color="auto"/>
            </w:tcBorders>
          </w:tcPr>
          <w:p w:rsidR="00A91288" w:rsidRPr="009028E0" w:rsidRDefault="00A91288" w:rsidP="00A91288">
            <w:pPr>
              <w:spacing w:after="0"/>
              <w:jc w:val="center"/>
              <w:rPr>
                <w:b/>
                <w:lang w:val="lt-LT"/>
              </w:rPr>
            </w:pPr>
            <w:r w:rsidRPr="009028E0">
              <w:rPr>
                <w:b/>
                <w:lang w:val="lt-LT"/>
              </w:rPr>
              <w:t>9</w:t>
            </w:r>
          </w:p>
        </w:tc>
        <w:tc>
          <w:tcPr>
            <w:tcW w:w="563" w:type="dxa"/>
            <w:tcBorders>
              <w:bottom w:val="single" w:sz="4" w:space="0" w:color="auto"/>
            </w:tcBorders>
          </w:tcPr>
          <w:p w:rsidR="00A91288" w:rsidRPr="009028E0" w:rsidRDefault="00A91288" w:rsidP="00A91288">
            <w:pPr>
              <w:spacing w:after="0"/>
              <w:jc w:val="center"/>
              <w:rPr>
                <w:b/>
                <w:lang w:val="lt-LT"/>
              </w:rPr>
            </w:pPr>
            <w:r w:rsidRPr="009028E0">
              <w:rPr>
                <w:b/>
                <w:lang w:val="lt-LT"/>
              </w:rPr>
              <w:t>2</w:t>
            </w:r>
          </w:p>
        </w:tc>
        <w:tc>
          <w:tcPr>
            <w:tcW w:w="2084" w:type="dxa"/>
            <w:gridSpan w:val="2"/>
            <w:vMerge/>
          </w:tcPr>
          <w:p w:rsidR="00A91288" w:rsidRPr="009028E0" w:rsidRDefault="00A91288" w:rsidP="00A91288">
            <w:pPr>
              <w:spacing w:after="0"/>
              <w:jc w:val="center"/>
              <w:rPr>
                <w:lang w:val="lt-LT"/>
              </w:rPr>
            </w:pPr>
          </w:p>
        </w:tc>
      </w:tr>
      <w:tr w:rsidR="00A91288" w:rsidRPr="009028E0" w:rsidTr="00B9100F">
        <w:tc>
          <w:tcPr>
            <w:tcW w:w="1134" w:type="dxa"/>
            <w:vMerge/>
            <w:shd w:val="clear" w:color="auto" w:fill="FDE9D9" w:themeFill="accent6" w:themeFillTint="33"/>
          </w:tcPr>
          <w:p w:rsidR="00A91288" w:rsidRPr="009028E0" w:rsidRDefault="00A91288" w:rsidP="00A91288">
            <w:pPr>
              <w:spacing w:after="0"/>
              <w:jc w:val="center"/>
              <w:rPr>
                <w:lang w:val="lt-LT"/>
              </w:rPr>
            </w:pPr>
          </w:p>
        </w:tc>
        <w:tc>
          <w:tcPr>
            <w:tcW w:w="5674" w:type="dxa"/>
            <w:vMerge/>
            <w:shd w:val="clear" w:color="auto" w:fill="FDE9D9" w:themeFill="accent6" w:themeFillTint="33"/>
          </w:tcPr>
          <w:p w:rsidR="00A91288" w:rsidRPr="009028E0" w:rsidRDefault="00A91288" w:rsidP="00A91288">
            <w:pPr>
              <w:spacing w:after="0"/>
              <w:jc w:val="center"/>
              <w:rPr>
                <w:lang w:val="lt-LT"/>
              </w:rPr>
            </w:pPr>
          </w:p>
        </w:tc>
        <w:tc>
          <w:tcPr>
            <w:tcW w:w="6134" w:type="dxa"/>
            <w:gridSpan w:val="9"/>
            <w:shd w:val="clear" w:color="auto" w:fill="FFFFFF" w:themeFill="background1"/>
          </w:tcPr>
          <w:p w:rsidR="00A91288" w:rsidRPr="009028E0" w:rsidRDefault="00A91288" w:rsidP="00A91288">
            <w:pPr>
              <w:spacing w:after="0"/>
              <w:jc w:val="center"/>
              <w:rPr>
                <w:b/>
                <w:lang w:val="lt-LT"/>
              </w:rPr>
            </w:pPr>
            <w:r w:rsidRPr="009028E0">
              <w:rPr>
                <w:b/>
                <w:sz w:val="22"/>
                <w:szCs w:val="22"/>
                <w:lang w:val="lt-LT"/>
              </w:rPr>
              <w:t>EŽŪFKP</w:t>
            </w:r>
            <w:r w:rsidRPr="009028E0">
              <w:rPr>
                <w:b/>
                <w:lang w:val="lt-LT"/>
              </w:rPr>
              <w:t xml:space="preserve"> prioritetai ir tikslinės sritys</w:t>
            </w:r>
          </w:p>
        </w:tc>
        <w:tc>
          <w:tcPr>
            <w:tcW w:w="2084" w:type="dxa"/>
            <w:gridSpan w:val="2"/>
            <w:vMerge/>
            <w:shd w:val="clear" w:color="auto" w:fill="FDE9D9" w:themeFill="accent6" w:themeFillTint="33"/>
          </w:tcPr>
          <w:p w:rsidR="00A91288" w:rsidRPr="009028E0" w:rsidRDefault="00A91288" w:rsidP="00A91288">
            <w:pPr>
              <w:spacing w:after="0"/>
              <w:jc w:val="center"/>
              <w:rPr>
                <w:b/>
                <w:lang w:val="lt-LT"/>
              </w:rPr>
            </w:pPr>
          </w:p>
        </w:tc>
      </w:tr>
      <w:tr w:rsidR="00A91288" w:rsidRPr="009028E0" w:rsidTr="00B9100F">
        <w:tc>
          <w:tcPr>
            <w:tcW w:w="1134" w:type="dxa"/>
            <w:vMerge/>
            <w:tcBorders>
              <w:bottom w:val="single" w:sz="4" w:space="0" w:color="auto"/>
            </w:tcBorders>
            <w:shd w:val="clear" w:color="auto" w:fill="FDE9D9" w:themeFill="accent6" w:themeFillTint="33"/>
          </w:tcPr>
          <w:p w:rsidR="00A91288" w:rsidRPr="009028E0" w:rsidRDefault="00A91288" w:rsidP="00A91288">
            <w:pPr>
              <w:spacing w:after="0"/>
              <w:jc w:val="center"/>
              <w:rPr>
                <w:lang w:val="lt-LT"/>
              </w:rPr>
            </w:pPr>
          </w:p>
        </w:tc>
        <w:tc>
          <w:tcPr>
            <w:tcW w:w="5674" w:type="dxa"/>
            <w:vMerge/>
            <w:tcBorders>
              <w:bottom w:val="single" w:sz="4" w:space="0" w:color="auto"/>
            </w:tcBorders>
            <w:shd w:val="clear" w:color="auto" w:fill="FDE9D9" w:themeFill="accent6" w:themeFillTint="33"/>
          </w:tcPr>
          <w:p w:rsidR="00A91288" w:rsidRPr="009028E0" w:rsidRDefault="00A91288" w:rsidP="00A91288">
            <w:pPr>
              <w:spacing w:after="0"/>
              <w:jc w:val="center"/>
              <w:rPr>
                <w:lang w:val="lt-LT"/>
              </w:rPr>
            </w:pPr>
          </w:p>
        </w:tc>
        <w:tc>
          <w:tcPr>
            <w:tcW w:w="696" w:type="dxa"/>
            <w:tcBorders>
              <w:bottom w:val="single" w:sz="4" w:space="0" w:color="auto"/>
            </w:tcBorders>
          </w:tcPr>
          <w:p w:rsidR="00A91288" w:rsidRPr="009028E0" w:rsidRDefault="00A91288" w:rsidP="00A91288">
            <w:pPr>
              <w:spacing w:after="0"/>
              <w:jc w:val="center"/>
              <w:rPr>
                <w:b/>
                <w:lang w:val="lt-LT"/>
              </w:rPr>
            </w:pPr>
            <w:r w:rsidRPr="009028E0">
              <w:rPr>
                <w:b/>
                <w:lang w:val="lt-LT"/>
              </w:rPr>
              <w:t>1A</w:t>
            </w:r>
          </w:p>
        </w:tc>
        <w:tc>
          <w:tcPr>
            <w:tcW w:w="697" w:type="dxa"/>
            <w:tcBorders>
              <w:bottom w:val="single" w:sz="4" w:space="0" w:color="auto"/>
            </w:tcBorders>
          </w:tcPr>
          <w:p w:rsidR="00A91288" w:rsidRPr="009028E0" w:rsidRDefault="00A91288" w:rsidP="00A91288">
            <w:pPr>
              <w:spacing w:after="0"/>
              <w:jc w:val="center"/>
              <w:rPr>
                <w:b/>
                <w:lang w:val="lt-LT"/>
              </w:rPr>
            </w:pPr>
            <w:r w:rsidRPr="009028E0">
              <w:rPr>
                <w:b/>
                <w:lang w:val="lt-LT"/>
              </w:rPr>
              <w:t>1C</w:t>
            </w:r>
          </w:p>
        </w:tc>
        <w:tc>
          <w:tcPr>
            <w:tcW w:w="695" w:type="dxa"/>
            <w:tcBorders>
              <w:bottom w:val="single" w:sz="4" w:space="0" w:color="auto"/>
            </w:tcBorders>
          </w:tcPr>
          <w:p w:rsidR="00A91288" w:rsidRPr="009028E0" w:rsidRDefault="00A91288" w:rsidP="00A91288">
            <w:pPr>
              <w:spacing w:after="0"/>
              <w:jc w:val="center"/>
              <w:rPr>
                <w:b/>
                <w:lang w:val="lt-LT"/>
              </w:rPr>
            </w:pPr>
            <w:r w:rsidRPr="009028E0">
              <w:rPr>
                <w:b/>
                <w:lang w:val="lt-LT"/>
              </w:rPr>
              <w:t>2B</w:t>
            </w:r>
          </w:p>
        </w:tc>
        <w:tc>
          <w:tcPr>
            <w:tcW w:w="697" w:type="dxa"/>
            <w:tcBorders>
              <w:bottom w:val="single" w:sz="4" w:space="0" w:color="auto"/>
            </w:tcBorders>
          </w:tcPr>
          <w:p w:rsidR="00A91288" w:rsidRPr="009028E0" w:rsidRDefault="00A91288" w:rsidP="00A91288">
            <w:pPr>
              <w:spacing w:after="0"/>
              <w:jc w:val="center"/>
              <w:rPr>
                <w:b/>
                <w:lang w:val="lt-LT"/>
              </w:rPr>
            </w:pPr>
            <w:r w:rsidRPr="009028E0">
              <w:rPr>
                <w:b/>
                <w:lang w:val="lt-LT"/>
              </w:rPr>
              <w:t>3A</w:t>
            </w:r>
          </w:p>
        </w:tc>
        <w:tc>
          <w:tcPr>
            <w:tcW w:w="697" w:type="dxa"/>
            <w:tcBorders>
              <w:bottom w:val="single" w:sz="4" w:space="0" w:color="auto"/>
            </w:tcBorders>
          </w:tcPr>
          <w:p w:rsidR="00A91288" w:rsidRPr="009028E0" w:rsidRDefault="00A91288" w:rsidP="00A91288">
            <w:pPr>
              <w:spacing w:after="0"/>
              <w:jc w:val="center"/>
              <w:rPr>
                <w:b/>
                <w:lang w:val="lt-LT"/>
              </w:rPr>
            </w:pPr>
            <w:r w:rsidRPr="009028E0">
              <w:rPr>
                <w:b/>
                <w:lang w:val="lt-LT"/>
              </w:rPr>
              <w:t>4A</w:t>
            </w:r>
          </w:p>
        </w:tc>
        <w:tc>
          <w:tcPr>
            <w:tcW w:w="697" w:type="dxa"/>
            <w:tcBorders>
              <w:bottom w:val="single" w:sz="4" w:space="0" w:color="auto"/>
            </w:tcBorders>
          </w:tcPr>
          <w:p w:rsidR="00A91288" w:rsidRPr="009028E0" w:rsidRDefault="00A91288" w:rsidP="00A91288">
            <w:pPr>
              <w:spacing w:after="0"/>
              <w:jc w:val="center"/>
              <w:rPr>
                <w:b/>
                <w:lang w:val="lt-LT"/>
              </w:rPr>
            </w:pPr>
            <w:r w:rsidRPr="009028E0">
              <w:rPr>
                <w:b/>
                <w:lang w:val="lt-LT"/>
              </w:rPr>
              <w:t>5C</w:t>
            </w:r>
          </w:p>
        </w:tc>
        <w:tc>
          <w:tcPr>
            <w:tcW w:w="696" w:type="dxa"/>
            <w:tcBorders>
              <w:bottom w:val="single" w:sz="4" w:space="0" w:color="auto"/>
            </w:tcBorders>
          </w:tcPr>
          <w:p w:rsidR="00A91288" w:rsidRPr="009028E0" w:rsidRDefault="00A91288" w:rsidP="00A91288">
            <w:pPr>
              <w:spacing w:after="0"/>
              <w:jc w:val="center"/>
              <w:rPr>
                <w:b/>
                <w:lang w:val="lt-LT"/>
              </w:rPr>
            </w:pPr>
            <w:r w:rsidRPr="009028E0">
              <w:rPr>
                <w:b/>
                <w:lang w:val="lt-LT"/>
              </w:rPr>
              <w:t>6A</w:t>
            </w:r>
          </w:p>
        </w:tc>
        <w:tc>
          <w:tcPr>
            <w:tcW w:w="696" w:type="dxa"/>
            <w:tcBorders>
              <w:bottom w:val="single" w:sz="4" w:space="0" w:color="auto"/>
            </w:tcBorders>
          </w:tcPr>
          <w:p w:rsidR="00A91288" w:rsidRPr="009028E0" w:rsidRDefault="00A91288" w:rsidP="00A91288">
            <w:pPr>
              <w:spacing w:after="0"/>
              <w:jc w:val="center"/>
              <w:rPr>
                <w:b/>
                <w:lang w:val="lt-LT"/>
              </w:rPr>
            </w:pPr>
            <w:r w:rsidRPr="009028E0">
              <w:rPr>
                <w:b/>
                <w:lang w:val="lt-LT"/>
              </w:rPr>
              <w:t>6B</w:t>
            </w:r>
          </w:p>
        </w:tc>
        <w:tc>
          <w:tcPr>
            <w:tcW w:w="563" w:type="dxa"/>
            <w:tcBorders>
              <w:bottom w:val="single" w:sz="4" w:space="0" w:color="auto"/>
            </w:tcBorders>
          </w:tcPr>
          <w:p w:rsidR="00A91288" w:rsidRPr="009028E0" w:rsidRDefault="00A91288" w:rsidP="00A91288">
            <w:pPr>
              <w:spacing w:after="0"/>
              <w:jc w:val="center"/>
              <w:rPr>
                <w:b/>
                <w:lang w:val="lt-LT"/>
              </w:rPr>
            </w:pPr>
            <w:r w:rsidRPr="009028E0">
              <w:rPr>
                <w:b/>
                <w:lang w:val="lt-LT"/>
              </w:rPr>
              <w:t>6C</w:t>
            </w:r>
          </w:p>
        </w:tc>
        <w:tc>
          <w:tcPr>
            <w:tcW w:w="2084" w:type="dxa"/>
            <w:gridSpan w:val="2"/>
            <w:vMerge/>
            <w:tcBorders>
              <w:bottom w:val="single" w:sz="4" w:space="0" w:color="auto"/>
            </w:tcBorders>
            <w:shd w:val="clear" w:color="auto" w:fill="FDE9D9" w:themeFill="accent6" w:themeFillTint="33"/>
          </w:tcPr>
          <w:p w:rsidR="00A91288" w:rsidRPr="009028E0" w:rsidRDefault="00A91288" w:rsidP="00A91288">
            <w:pPr>
              <w:spacing w:after="0"/>
              <w:jc w:val="center"/>
              <w:rPr>
                <w:lang w:val="lt-LT"/>
              </w:rPr>
            </w:pPr>
          </w:p>
        </w:tc>
      </w:tr>
      <w:tr w:rsidR="00A91288" w:rsidRPr="009028E0" w:rsidTr="00B9100F">
        <w:tc>
          <w:tcPr>
            <w:tcW w:w="1134" w:type="dxa"/>
            <w:shd w:val="clear" w:color="auto" w:fill="FDE9D9" w:themeFill="accent6" w:themeFillTint="33"/>
            <w:vAlign w:val="center"/>
          </w:tcPr>
          <w:p w:rsidR="00A91288" w:rsidRPr="009028E0" w:rsidRDefault="00A91288" w:rsidP="00A91288">
            <w:pPr>
              <w:spacing w:after="0"/>
              <w:rPr>
                <w:sz w:val="22"/>
                <w:szCs w:val="22"/>
                <w:lang w:val="lt-LT"/>
              </w:rPr>
            </w:pPr>
            <w:r w:rsidRPr="009028E0">
              <w:rPr>
                <w:sz w:val="22"/>
                <w:szCs w:val="22"/>
                <w:lang w:val="lt-LT"/>
              </w:rPr>
              <w:t>12.1.1.</w:t>
            </w:r>
          </w:p>
        </w:tc>
        <w:tc>
          <w:tcPr>
            <w:tcW w:w="11808" w:type="dxa"/>
            <w:gridSpan w:val="10"/>
            <w:shd w:val="clear" w:color="auto" w:fill="FDE9D9" w:themeFill="accent6" w:themeFillTint="33"/>
          </w:tcPr>
          <w:p w:rsidR="00A91288" w:rsidRPr="009028E0" w:rsidRDefault="00A91288" w:rsidP="00A91288">
            <w:pPr>
              <w:spacing w:after="0"/>
              <w:rPr>
                <w:b/>
                <w:lang w:val="lt-LT"/>
              </w:rPr>
            </w:pPr>
            <w:r w:rsidRPr="009028E0">
              <w:rPr>
                <w:b/>
                <w:lang w:val="lt-LT"/>
              </w:rPr>
              <w:t>Paremtų vietos projektų skaičius (vnt.):</w:t>
            </w:r>
          </w:p>
        </w:tc>
        <w:tc>
          <w:tcPr>
            <w:tcW w:w="2084" w:type="dxa"/>
            <w:gridSpan w:val="2"/>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3</w:t>
            </w:r>
            <w:r>
              <w:rPr>
                <w:b/>
                <w:lang w:val="lt-LT"/>
              </w:rPr>
              <w:t>5</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12.1.1.1.</w:t>
            </w:r>
          </w:p>
        </w:tc>
        <w:tc>
          <w:tcPr>
            <w:tcW w:w="5674" w:type="dxa"/>
            <w:tcBorders>
              <w:bottom w:val="single" w:sz="4" w:space="0" w:color="auto"/>
            </w:tcBorders>
          </w:tcPr>
          <w:p w:rsidR="00A91288" w:rsidRPr="009028E0" w:rsidRDefault="00A91288" w:rsidP="00A91288">
            <w:pPr>
              <w:spacing w:after="0"/>
              <w:jc w:val="both"/>
              <w:rPr>
                <w:spacing w:val="-8"/>
                <w:sz w:val="20"/>
                <w:szCs w:val="20"/>
                <w:lang w:val="lt-LT"/>
              </w:rPr>
            </w:pPr>
            <w:r w:rsidRPr="009028E0">
              <w:rPr>
                <w:spacing w:val="-8"/>
                <w:lang w:val="lt-LT"/>
              </w:rPr>
              <w:t>Paremtų vietos projektų, kuriuos pateikė NVO, skaičius (vnt.)</w:t>
            </w: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w:t>
            </w: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5"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w:t>
            </w: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w:t>
            </w:r>
          </w:p>
        </w:tc>
        <w:tc>
          <w:tcPr>
            <w:tcW w:w="696" w:type="dxa"/>
            <w:tcBorders>
              <w:bottom w:val="single" w:sz="4" w:space="0" w:color="auto"/>
            </w:tcBorders>
            <w:shd w:val="clear" w:color="auto" w:fill="FDE9D9" w:themeFill="accent6" w:themeFillTint="33"/>
            <w:vAlign w:val="center"/>
          </w:tcPr>
          <w:p w:rsidR="00A91288" w:rsidRPr="00D32090" w:rsidRDefault="00A91288" w:rsidP="00A91288">
            <w:pPr>
              <w:spacing w:after="0"/>
              <w:jc w:val="center"/>
              <w:rPr>
                <w:b/>
                <w:lang w:val="lt-LT"/>
              </w:rPr>
            </w:pPr>
            <w:r w:rsidRPr="00D32090">
              <w:rPr>
                <w:b/>
                <w:lang w:val="lt-LT"/>
              </w:rPr>
              <w:t>14</w:t>
            </w:r>
          </w:p>
        </w:tc>
        <w:tc>
          <w:tcPr>
            <w:tcW w:w="563"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17</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12.1.1.2.</w:t>
            </w:r>
          </w:p>
        </w:tc>
        <w:tc>
          <w:tcPr>
            <w:tcW w:w="5674" w:type="dxa"/>
            <w:tcBorders>
              <w:bottom w:val="single" w:sz="4" w:space="0" w:color="auto"/>
            </w:tcBorders>
          </w:tcPr>
          <w:p w:rsidR="00A91288" w:rsidRPr="009028E0" w:rsidRDefault="00A91288" w:rsidP="00A91288">
            <w:pPr>
              <w:spacing w:after="0"/>
              <w:jc w:val="both"/>
              <w:rPr>
                <w:highlight w:val="yellow"/>
                <w:lang w:val="lt-LT"/>
              </w:rPr>
            </w:pPr>
            <w:r w:rsidRPr="009028E0">
              <w:rPr>
                <w:lang w:val="lt-LT"/>
              </w:rPr>
              <w:t>Paremtų vietos projektų, kuriuos pateikė vietos valdžios institucija (savivaldybė) arba valstybės institucija / organizacija, skaičius (vnt.)</w:t>
            </w: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5"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2</w:t>
            </w:r>
          </w:p>
        </w:tc>
        <w:tc>
          <w:tcPr>
            <w:tcW w:w="563"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2</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12.1.1.3.</w:t>
            </w:r>
          </w:p>
        </w:tc>
        <w:tc>
          <w:tcPr>
            <w:tcW w:w="5674" w:type="dxa"/>
            <w:tcBorders>
              <w:bottom w:val="single" w:sz="4" w:space="0" w:color="auto"/>
            </w:tcBorders>
          </w:tcPr>
          <w:p w:rsidR="00A91288" w:rsidRPr="009028E0" w:rsidRDefault="00A91288" w:rsidP="00A91288">
            <w:pPr>
              <w:spacing w:after="0"/>
              <w:jc w:val="both"/>
              <w:rPr>
                <w:spacing w:val="-8"/>
                <w:lang w:val="lt-LT"/>
              </w:rPr>
            </w:pPr>
            <w:r w:rsidRPr="009028E0">
              <w:rPr>
                <w:spacing w:val="-8"/>
                <w:lang w:val="lt-LT"/>
              </w:rPr>
              <w:t>Paremtų vietos projektų, kuriuos pateikė MVĮ, skaičius (vnt.)</w:t>
            </w: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5"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3</w:t>
            </w: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3</w:t>
            </w: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563"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6</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12.1.1.4.</w:t>
            </w:r>
          </w:p>
        </w:tc>
        <w:tc>
          <w:tcPr>
            <w:tcW w:w="5674" w:type="dxa"/>
            <w:tcBorders>
              <w:bottom w:val="single" w:sz="4" w:space="0" w:color="auto"/>
            </w:tcBorders>
          </w:tcPr>
          <w:p w:rsidR="00A91288" w:rsidRPr="009028E0" w:rsidRDefault="00A91288" w:rsidP="00A91288">
            <w:pPr>
              <w:spacing w:after="0"/>
              <w:jc w:val="both"/>
              <w:rPr>
                <w:lang w:val="lt-LT"/>
              </w:rPr>
            </w:pPr>
            <w:r w:rsidRPr="009028E0">
              <w:rPr>
                <w:lang w:val="lt-LT"/>
              </w:rPr>
              <w:t>Paremtų vietos projektų, kuriuos pateikė fiziniai asmenys, skaičius (vnt.):</w:t>
            </w: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5"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Pr>
                <w:b/>
                <w:lang w:val="lt-LT"/>
              </w:rPr>
              <w:t>5</w:t>
            </w: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Pr>
                <w:b/>
                <w:lang w:val="lt-LT"/>
              </w:rPr>
              <w:t>5</w:t>
            </w: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563"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w:t>
            </w:r>
            <w:r>
              <w:rPr>
                <w:b/>
                <w:lang w:val="lt-LT"/>
              </w:rPr>
              <w:t>0</w:t>
            </w:r>
          </w:p>
        </w:tc>
      </w:tr>
      <w:tr w:rsidR="00A91288" w:rsidRPr="009028E0" w:rsidTr="00B9100F">
        <w:trPr>
          <w:trHeight w:val="185"/>
        </w:trPr>
        <w:tc>
          <w:tcPr>
            <w:tcW w:w="1134" w:type="dxa"/>
            <w:vMerge w:val="restart"/>
            <w:vAlign w:val="center"/>
          </w:tcPr>
          <w:p w:rsidR="00A91288" w:rsidRPr="009028E0" w:rsidRDefault="00A91288" w:rsidP="00A91288">
            <w:pPr>
              <w:spacing w:after="0"/>
              <w:rPr>
                <w:sz w:val="22"/>
                <w:szCs w:val="22"/>
                <w:lang w:val="lt-LT"/>
              </w:rPr>
            </w:pPr>
            <w:r w:rsidRPr="009028E0">
              <w:rPr>
                <w:sz w:val="22"/>
                <w:szCs w:val="22"/>
                <w:lang w:val="lt-LT"/>
              </w:rPr>
              <w:t>12.1.1.4.1</w:t>
            </w:r>
          </w:p>
        </w:tc>
        <w:tc>
          <w:tcPr>
            <w:tcW w:w="5674" w:type="dxa"/>
            <w:vMerge w:val="restart"/>
            <w:vAlign w:val="center"/>
          </w:tcPr>
          <w:p w:rsidR="00A91288" w:rsidRPr="009028E0" w:rsidRDefault="00A91288" w:rsidP="00A91288">
            <w:pPr>
              <w:spacing w:after="0"/>
              <w:rPr>
                <w:i/>
                <w:lang w:val="lt-LT"/>
              </w:rPr>
            </w:pPr>
            <w:r w:rsidRPr="009028E0">
              <w:rPr>
                <w:i/>
                <w:lang w:val="lt-LT"/>
              </w:rPr>
              <w:t xml:space="preserve">iš jų iki 40 m. </w:t>
            </w:r>
          </w:p>
        </w:tc>
        <w:tc>
          <w:tcPr>
            <w:tcW w:w="696"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7"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5"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7"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7"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7"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6"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6"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563"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8" w:type="dxa"/>
            <w:vMerge w:val="restart"/>
            <w:shd w:val="clear" w:color="auto" w:fill="FDE9D9" w:themeFill="accent6" w:themeFillTint="33"/>
            <w:vAlign w:val="center"/>
          </w:tcPr>
          <w:p w:rsidR="00A91288" w:rsidRPr="009028E0" w:rsidRDefault="00A91288" w:rsidP="00A91288">
            <w:pPr>
              <w:spacing w:after="0"/>
              <w:jc w:val="center"/>
              <w:rPr>
                <w:i/>
                <w:sz w:val="20"/>
                <w:szCs w:val="20"/>
                <w:lang w:val="lt-LT"/>
              </w:rPr>
            </w:pPr>
            <w:r w:rsidRPr="009028E0">
              <w:rPr>
                <w:i/>
                <w:sz w:val="20"/>
                <w:szCs w:val="20"/>
                <w:lang w:val="lt-LT"/>
              </w:rPr>
              <w:t>iš viso:</w:t>
            </w:r>
            <w:r>
              <w:rPr>
                <w:b/>
                <w:i/>
                <w:sz w:val="20"/>
                <w:szCs w:val="20"/>
                <w:lang w:val="lt-LT"/>
              </w:rPr>
              <w:t>6</w:t>
            </w:r>
          </w:p>
        </w:tc>
        <w:tc>
          <w:tcPr>
            <w:tcW w:w="137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i/>
                <w:sz w:val="20"/>
                <w:szCs w:val="20"/>
                <w:lang w:val="lt-LT"/>
              </w:rPr>
            </w:pPr>
            <w:r w:rsidRPr="009028E0">
              <w:rPr>
                <w:i/>
                <w:sz w:val="20"/>
                <w:szCs w:val="20"/>
                <w:lang w:val="lt-LT"/>
              </w:rPr>
              <w:t>moterų:</w:t>
            </w:r>
            <w:r>
              <w:rPr>
                <w:b/>
                <w:i/>
                <w:sz w:val="20"/>
                <w:szCs w:val="20"/>
                <w:lang w:val="lt-LT"/>
              </w:rPr>
              <w:t>2</w:t>
            </w:r>
          </w:p>
        </w:tc>
      </w:tr>
      <w:tr w:rsidR="00A91288" w:rsidRPr="009028E0" w:rsidTr="00B9100F">
        <w:trPr>
          <w:trHeight w:val="185"/>
        </w:trPr>
        <w:tc>
          <w:tcPr>
            <w:tcW w:w="1134" w:type="dxa"/>
            <w:vMerge/>
            <w:tcBorders>
              <w:bottom w:val="single" w:sz="4" w:space="0" w:color="auto"/>
            </w:tcBorders>
            <w:vAlign w:val="center"/>
          </w:tcPr>
          <w:p w:rsidR="00A91288" w:rsidRPr="009028E0" w:rsidRDefault="00A91288" w:rsidP="00A91288">
            <w:pPr>
              <w:spacing w:after="0"/>
              <w:rPr>
                <w:sz w:val="22"/>
                <w:szCs w:val="22"/>
                <w:lang w:val="lt-LT"/>
              </w:rPr>
            </w:pPr>
          </w:p>
        </w:tc>
        <w:tc>
          <w:tcPr>
            <w:tcW w:w="5674" w:type="dxa"/>
            <w:vMerge/>
            <w:tcBorders>
              <w:bottom w:val="single" w:sz="4" w:space="0" w:color="auto"/>
            </w:tcBorders>
            <w:vAlign w:val="center"/>
          </w:tcPr>
          <w:p w:rsidR="00A91288" w:rsidRPr="009028E0" w:rsidRDefault="00A91288" w:rsidP="00A91288">
            <w:pPr>
              <w:spacing w:after="0"/>
              <w:rPr>
                <w:i/>
                <w:lang w:val="lt-LT"/>
              </w:rPr>
            </w:pPr>
          </w:p>
        </w:tc>
        <w:tc>
          <w:tcPr>
            <w:tcW w:w="696"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5"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563"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708" w:type="dxa"/>
            <w:vMerge/>
            <w:tcBorders>
              <w:bottom w:val="single" w:sz="4" w:space="0" w:color="auto"/>
            </w:tcBorders>
            <w:shd w:val="clear" w:color="auto" w:fill="FDE9D9" w:themeFill="accent6" w:themeFillTint="33"/>
            <w:vAlign w:val="center"/>
          </w:tcPr>
          <w:p w:rsidR="00A91288" w:rsidRPr="009028E0" w:rsidRDefault="00A91288" w:rsidP="00A91288">
            <w:pPr>
              <w:spacing w:after="0"/>
              <w:jc w:val="center"/>
              <w:rPr>
                <w:i/>
                <w:sz w:val="20"/>
                <w:szCs w:val="20"/>
                <w:lang w:val="lt-LT"/>
              </w:rPr>
            </w:pPr>
          </w:p>
        </w:tc>
        <w:tc>
          <w:tcPr>
            <w:tcW w:w="137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i/>
                <w:sz w:val="20"/>
                <w:szCs w:val="20"/>
                <w:lang w:val="lt-LT"/>
              </w:rPr>
            </w:pPr>
            <w:r w:rsidRPr="009028E0">
              <w:rPr>
                <w:i/>
                <w:sz w:val="20"/>
                <w:szCs w:val="20"/>
                <w:lang w:val="lt-LT"/>
              </w:rPr>
              <w:t xml:space="preserve">vyrų: </w:t>
            </w:r>
            <w:r>
              <w:rPr>
                <w:b/>
                <w:i/>
                <w:sz w:val="20"/>
                <w:szCs w:val="20"/>
                <w:lang w:val="lt-LT"/>
              </w:rPr>
              <w:t>4</w:t>
            </w:r>
          </w:p>
        </w:tc>
      </w:tr>
      <w:tr w:rsidR="00A91288" w:rsidRPr="009028E0" w:rsidTr="00B9100F">
        <w:trPr>
          <w:trHeight w:val="185"/>
        </w:trPr>
        <w:tc>
          <w:tcPr>
            <w:tcW w:w="1134" w:type="dxa"/>
            <w:vMerge w:val="restart"/>
            <w:vAlign w:val="center"/>
          </w:tcPr>
          <w:p w:rsidR="00A91288" w:rsidRPr="009028E0" w:rsidRDefault="00A91288" w:rsidP="00A91288">
            <w:pPr>
              <w:spacing w:after="0"/>
              <w:rPr>
                <w:sz w:val="22"/>
                <w:szCs w:val="22"/>
                <w:lang w:val="lt-LT"/>
              </w:rPr>
            </w:pPr>
            <w:r w:rsidRPr="009028E0">
              <w:rPr>
                <w:sz w:val="22"/>
                <w:szCs w:val="22"/>
                <w:lang w:val="lt-LT"/>
              </w:rPr>
              <w:t>12.1.1.4.2</w:t>
            </w:r>
          </w:p>
        </w:tc>
        <w:tc>
          <w:tcPr>
            <w:tcW w:w="5674" w:type="dxa"/>
            <w:vMerge w:val="restart"/>
            <w:vAlign w:val="center"/>
          </w:tcPr>
          <w:p w:rsidR="00A91288" w:rsidRPr="009028E0" w:rsidRDefault="00A91288" w:rsidP="00A91288">
            <w:pPr>
              <w:spacing w:after="0"/>
              <w:rPr>
                <w:i/>
                <w:lang w:val="lt-LT"/>
              </w:rPr>
            </w:pPr>
            <w:r w:rsidRPr="009028E0">
              <w:rPr>
                <w:i/>
                <w:lang w:val="lt-LT"/>
              </w:rPr>
              <w:t>iš jų daugiau kaip 40 m.</w:t>
            </w:r>
          </w:p>
        </w:tc>
        <w:tc>
          <w:tcPr>
            <w:tcW w:w="696"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7"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5"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7"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7"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7"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6"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6"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563" w:type="dxa"/>
            <w:vMerge w:val="restart"/>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8" w:type="dxa"/>
            <w:vMerge w:val="restart"/>
            <w:shd w:val="clear" w:color="auto" w:fill="FDE9D9" w:themeFill="accent6" w:themeFillTint="33"/>
            <w:vAlign w:val="center"/>
          </w:tcPr>
          <w:p w:rsidR="00A91288" w:rsidRPr="009028E0" w:rsidRDefault="00A91288" w:rsidP="00A91288">
            <w:pPr>
              <w:spacing w:after="0"/>
              <w:jc w:val="center"/>
              <w:rPr>
                <w:i/>
                <w:sz w:val="20"/>
                <w:szCs w:val="20"/>
                <w:lang w:val="lt-LT"/>
              </w:rPr>
            </w:pPr>
            <w:r w:rsidRPr="009028E0">
              <w:rPr>
                <w:i/>
                <w:sz w:val="20"/>
                <w:szCs w:val="20"/>
                <w:lang w:val="lt-LT"/>
              </w:rPr>
              <w:t>iš viso:</w:t>
            </w:r>
            <w:r>
              <w:rPr>
                <w:b/>
                <w:i/>
                <w:sz w:val="20"/>
                <w:szCs w:val="20"/>
                <w:lang w:val="lt-LT"/>
              </w:rPr>
              <w:t>4</w:t>
            </w:r>
          </w:p>
        </w:tc>
        <w:tc>
          <w:tcPr>
            <w:tcW w:w="137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i/>
                <w:sz w:val="20"/>
                <w:szCs w:val="20"/>
                <w:lang w:val="lt-LT"/>
              </w:rPr>
            </w:pPr>
            <w:r w:rsidRPr="009028E0">
              <w:rPr>
                <w:i/>
                <w:sz w:val="20"/>
                <w:szCs w:val="20"/>
                <w:lang w:val="lt-LT"/>
              </w:rPr>
              <w:t>moterų:</w:t>
            </w:r>
            <w:r>
              <w:rPr>
                <w:b/>
                <w:i/>
                <w:sz w:val="20"/>
                <w:szCs w:val="20"/>
                <w:lang w:val="lt-LT"/>
              </w:rPr>
              <w:t>1</w:t>
            </w:r>
          </w:p>
        </w:tc>
      </w:tr>
      <w:tr w:rsidR="00A91288" w:rsidRPr="009028E0" w:rsidTr="00B9100F">
        <w:trPr>
          <w:trHeight w:val="185"/>
        </w:trPr>
        <w:tc>
          <w:tcPr>
            <w:tcW w:w="1134" w:type="dxa"/>
            <w:vMerge/>
            <w:tcBorders>
              <w:bottom w:val="single" w:sz="4" w:space="0" w:color="auto"/>
            </w:tcBorders>
            <w:vAlign w:val="center"/>
          </w:tcPr>
          <w:p w:rsidR="00A91288" w:rsidRPr="009028E0" w:rsidRDefault="00A91288" w:rsidP="00A91288">
            <w:pPr>
              <w:spacing w:after="0"/>
              <w:rPr>
                <w:sz w:val="22"/>
                <w:szCs w:val="22"/>
                <w:lang w:val="lt-LT"/>
              </w:rPr>
            </w:pPr>
          </w:p>
        </w:tc>
        <w:tc>
          <w:tcPr>
            <w:tcW w:w="5674" w:type="dxa"/>
            <w:vMerge/>
            <w:tcBorders>
              <w:bottom w:val="single" w:sz="4" w:space="0" w:color="auto"/>
            </w:tcBorders>
          </w:tcPr>
          <w:p w:rsidR="00A91288" w:rsidRPr="009028E0" w:rsidRDefault="00A91288" w:rsidP="00A91288">
            <w:pPr>
              <w:spacing w:after="0"/>
              <w:jc w:val="both"/>
              <w:rPr>
                <w:i/>
                <w:lang w:val="lt-LT"/>
              </w:rPr>
            </w:pPr>
          </w:p>
        </w:tc>
        <w:tc>
          <w:tcPr>
            <w:tcW w:w="696"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5"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563" w:type="dxa"/>
            <w:vMerge/>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708" w:type="dxa"/>
            <w:vMerge/>
            <w:tcBorders>
              <w:bottom w:val="single" w:sz="4" w:space="0" w:color="auto"/>
            </w:tcBorders>
            <w:shd w:val="clear" w:color="auto" w:fill="FDE9D9" w:themeFill="accent6" w:themeFillTint="33"/>
            <w:vAlign w:val="center"/>
          </w:tcPr>
          <w:p w:rsidR="00A91288" w:rsidRPr="009028E0" w:rsidRDefault="00A91288" w:rsidP="00A91288">
            <w:pPr>
              <w:spacing w:after="0"/>
              <w:jc w:val="center"/>
              <w:rPr>
                <w:i/>
                <w:sz w:val="20"/>
                <w:szCs w:val="20"/>
                <w:lang w:val="lt-LT"/>
              </w:rPr>
            </w:pPr>
          </w:p>
        </w:tc>
        <w:tc>
          <w:tcPr>
            <w:tcW w:w="137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i/>
                <w:sz w:val="20"/>
                <w:szCs w:val="20"/>
                <w:lang w:val="lt-LT"/>
              </w:rPr>
            </w:pPr>
            <w:r w:rsidRPr="009028E0">
              <w:rPr>
                <w:i/>
                <w:sz w:val="20"/>
                <w:szCs w:val="20"/>
                <w:lang w:val="lt-LT"/>
              </w:rPr>
              <w:t xml:space="preserve">vyrų: </w:t>
            </w:r>
            <w:r>
              <w:rPr>
                <w:b/>
                <w:i/>
                <w:sz w:val="20"/>
                <w:szCs w:val="20"/>
                <w:lang w:val="lt-LT"/>
              </w:rPr>
              <w:t>3</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12.1.1.5.</w:t>
            </w:r>
          </w:p>
        </w:tc>
        <w:tc>
          <w:tcPr>
            <w:tcW w:w="5674" w:type="dxa"/>
            <w:tcBorders>
              <w:bottom w:val="single" w:sz="4" w:space="0" w:color="auto"/>
            </w:tcBorders>
          </w:tcPr>
          <w:p w:rsidR="00A91288" w:rsidRPr="009028E0" w:rsidRDefault="00A91288" w:rsidP="00A91288">
            <w:pPr>
              <w:spacing w:after="0"/>
              <w:jc w:val="both"/>
              <w:rPr>
                <w:lang w:val="lt-LT"/>
              </w:rPr>
            </w:pPr>
            <w:r w:rsidRPr="009028E0">
              <w:rPr>
                <w:lang w:val="lt-LT"/>
              </w:rPr>
              <w:t>Paremtų vietos projektų, kuriuos pateikė 12.1.1.1–12.1.1.5 papunkčiuose neišvardyti asmenys, skaič. (vnt.)</w:t>
            </w: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5"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563"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r>
      <w:tr w:rsidR="00A91288" w:rsidRPr="009028E0" w:rsidTr="00B9100F">
        <w:tc>
          <w:tcPr>
            <w:tcW w:w="1134" w:type="dxa"/>
            <w:tcBorders>
              <w:bottom w:val="single" w:sz="4" w:space="0" w:color="auto"/>
            </w:tcBorders>
            <w:shd w:val="clear" w:color="auto" w:fill="FDE9D9" w:themeFill="accent6" w:themeFillTint="33"/>
            <w:vAlign w:val="center"/>
          </w:tcPr>
          <w:p w:rsidR="00A91288" w:rsidRPr="009028E0" w:rsidRDefault="00A91288" w:rsidP="00A91288">
            <w:pPr>
              <w:spacing w:after="0"/>
              <w:rPr>
                <w:sz w:val="22"/>
                <w:szCs w:val="22"/>
                <w:lang w:val="lt-LT"/>
              </w:rPr>
            </w:pPr>
            <w:r w:rsidRPr="009028E0">
              <w:rPr>
                <w:sz w:val="22"/>
                <w:szCs w:val="22"/>
                <w:lang w:val="lt-LT"/>
              </w:rPr>
              <w:t>12.1.2.</w:t>
            </w:r>
          </w:p>
        </w:tc>
        <w:tc>
          <w:tcPr>
            <w:tcW w:w="13892" w:type="dxa"/>
            <w:gridSpan w:val="12"/>
            <w:tcBorders>
              <w:bottom w:val="single" w:sz="4" w:space="0" w:color="auto"/>
            </w:tcBorders>
            <w:shd w:val="clear" w:color="auto" w:fill="FDE9D9" w:themeFill="accent6" w:themeFillTint="33"/>
          </w:tcPr>
          <w:p w:rsidR="00A91288" w:rsidRPr="009028E0" w:rsidRDefault="00A91288" w:rsidP="00A91288">
            <w:pPr>
              <w:spacing w:after="0"/>
              <w:rPr>
                <w:lang w:val="lt-LT"/>
              </w:rPr>
            </w:pPr>
            <w:r w:rsidRPr="009028E0">
              <w:rPr>
                <w:b/>
                <w:lang w:val="lt-LT"/>
              </w:rPr>
              <w:t>Priemonės veiklos srities kodas: LEADER-19.2-SAVA-</w:t>
            </w:r>
            <w:r>
              <w:rPr>
                <w:b/>
                <w:lang w:val="lt-LT"/>
              </w:rPr>
              <w:t>5.</w:t>
            </w:r>
            <w:r w:rsidRPr="009028E0">
              <w:rPr>
                <w:b/>
                <w:lang w:val="lt-LT"/>
              </w:rPr>
              <w:t>2</w:t>
            </w:r>
            <w:r w:rsidRPr="009028E0">
              <w:rPr>
                <w:i/>
                <w:lang w:val="lt-LT"/>
              </w:rPr>
              <w:t xml:space="preserve"> </w:t>
            </w:r>
            <w:r w:rsidRPr="009028E0">
              <w:rPr>
                <w:lang w:val="lt-LT"/>
              </w:rPr>
              <w:t>„</w:t>
            </w:r>
            <w:r w:rsidRPr="009028E0">
              <w:rPr>
                <w:i/>
                <w:lang w:val="lt-LT"/>
              </w:rPr>
              <w:t>Parama smulkioms žemės ūkio veikloms ir žemės ūkio produktų apdorojimo bei perdirbimo verslams pradėti“</w:t>
            </w:r>
          </w:p>
        </w:tc>
      </w:tr>
      <w:tr w:rsidR="00A91288" w:rsidRPr="009028E0" w:rsidTr="00B9100F">
        <w:trPr>
          <w:trHeight w:val="187"/>
        </w:trPr>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12.1.2.1.</w:t>
            </w:r>
          </w:p>
        </w:tc>
        <w:tc>
          <w:tcPr>
            <w:tcW w:w="5674" w:type="dxa"/>
            <w:tcBorders>
              <w:bottom w:val="single" w:sz="4" w:space="0" w:color="auto"/>
            </w:tcBorders>
            <w:vAlign w:val="center"/>
          </w:tcPr>
          <w:p w:rsidR="00A91288" w:rsidRPr="009028E0" w:rsidRDefault="00A91288" w:rsidP="00A91288">
            <w:pPr>
              <w:spacing w:after="0"/>
              <w:rPr>
                <w:lang w:val="lt-LT"/>
              </w:rPr>
            </w:pPr>
            <w:r w:rsidRPr="009028E0">
              <w:rPr>
                <w:lang w:val="lt-LT"/>
              </w:rPr>
              <w:t>Paremtų vietos projektų skaičius (vnt.)</w:t>
            </w:r>
          </w:p>
        </w:tc>
        <w:tc>
          <w:tcPr>
            <w:tcW w:w="696"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5"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Pr>
                <w:b/>
                <w:lang w:val="lt-LT"/>
              </w:rPr>
              <w:t>5</w:t>
            </w:r>
          </w:p>
        </w:tc>
        <w:tc>
          <w:tcPr>
            <w:tcW w:w="697"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6"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6"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563"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Pr>
                <w:b/>
                <w:lang w:val="lt-LT"/>
              </w:rPr>
              <w:t>5</w:t>
            </w:r>
          </w:p>
        </w:tc>
      </w:tr>
      <w:tr w:rsidR="00A91288" w:rsidRPr="009028E0" w:rsidTr="00B9100F">
        <w:trPr>
          <w:trHeight w:val="320"/>
        </w:trPr>
        <w:tc>
          <w:tcPr>
            <w:tcW w:w="1134" w:type="dxa"/>
            <w:tcBorders>
              <w:bottom w:val="single" w:sz="4" w:space="0" w:color="auto"/>
            </w:tcBorders>
            <w:shd w:val="clear" w:color="auto" w:fill="FDE9D9" w:themeFill="accent6" w:themeFillTint="33"/>
            <w:vAlign w:val="center"/>
          </w:tcPr>
          <w:p w:rsidR="00A91288" w:rsidRPr="009028E0" w:rsidRDefault="00A91288" w:rsidP="00A91288">
            <w:pPr>
              <w:spacing w:after="0"/>
              <w:rPr>
                <w:sz w:val="22"/>
                <w:szCs w:val="22"/>
                <w:lang w:val="lt-LT"/>
              </w:rPr>
            </w:pPr>
            <w:r w:rsidRPr="009028E0">
              <w:rPr>
                <w:sz w:val="22"/>
                <w:szCs w:val="22"/>
                <w:lang w:val="lt-LT"/>
              </w:rPr>
              <w:t>12.1.3.</w:t>
            </w:r>
          </w:p>
        </w:tc>
        <w:tc>
          <w:tcPr>
            <w:tcW w:w="13892" w:type="dxa"/>
            <w:gridSpan w:val="12"/>
            <w:tcBorders>
              <w:bottom w:val="single" w:sz="4" w:space="0" w:color="auto"/>
            </w:tcBorders>
            <w:shd w:val="clear" w:color="auto" w:fill="FDE9D9" w:themeFill="accent6" w:themeFillTint="33"/>
            <w:vAlign w:val="center"/>
          </w:tcPr>
          <w:p w:rsidR="00A91288" w:rsidRPr="009028E0" w:rsidRDefault="00A91288" w:rsidP="00A91288">
            <w:pPr>
              <w:spacing w:after="0"/>
              <w:rPr>
                <w:lang w:val="lt-LT"/>
              </w:rPr>
            </w:pPr>
            <w:r w:rsidRPr="009028E0">
              <w:rPr>
                <w:b/>
                <w:lang w:val="lt-LT"/>
              </w:rPr>
              <w:t>Priemonės veiklos srities kodas: LEADER-19.2-SAVA-</w:t>
            </w:r>
            <w:r>
              <w:rPr>
                <w:b/>
                <w:lang w:val="lt-LT"/>
              </w:rPr>
              <w:t>6.</w:t>
            </w:r>
            <w:r w:rsidRPr="009028E0">
              <w:rPr>
                <w:b/>
                <w:lang w:val="lt-LT"/>
              </w:rPr>
              <w:t>2</w:t>
            </w:r>
            <w:r w:rsidRPr="009028E0">
              <w:rPr>
                <w:i/>
                <w:lang w:val="lt-LT"/>
              </w:rPr>
              <w:t xml:space="preserve"> </w:t>
            </w:r>
            <w:r w:rsidRPr="009028E0">
              <w:rPr>
                <w:lang w:val="lt-LT"/>
              </w:rPr>
              <w:t>„</w:t>
            </w:r>
            <w:r w:rsidRPr="009028E0">
              <w:rPr>
                <w:i/>
                <w:lang w:val="lt-LT"/>
              </w:rPr>
              <w:t>Parama žemės ūkio veiklų ir su žemės ūkiu susijusių verslų plėtrai</w:t>
            </w:r>
            <w:r w:rsidRPr="009028E0">
              <w:rPr>
                <w:lang w:val="lt-LT"/>
              </w:rPr>
              <w:t>“</w:t>
            </w:r>
          </w:p>
        </w:tc>
      </w:tr>
      <w:tr w:rsidR="00A91288" w:rsidRPr="009028E0" w:rsidTr="00B9100F">
        <w:trPr>
          <w:trHeight w:val="183"/>
        </w:trPr>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12.1.3.1</w:t>
            </w:r>
          </w:p>
        </w:tc>
        <w:tc>
          <w:tcPr>
            <w:tcW w:w="5674" w:type="dxa"/>
            <w:tcBorders>
              <w:bottom w:val="single" w:sz="4" w:space="0" w:color="auto"/>
            </w:tcBorders>
            <w:vAlign w:val="center"/>
          </w:tcPr>
          <w:p w:rsidR="00A91288" w:rsidRPr="009028E0" w:rsidRDefault="00A91288" w:rsidP="00A91288">
            <w:pPr>
              <w:spacing w:after="0"/>
              <w:rPr>
                <w:lang w:val="lt-LT"/>
              </w:rPr>
            </w:pPr>
            <w:r w:rsidRPr="009028E0">
              <w:rPr>
                <w:lang w:val="lt-LT"/>
              </w:rPr>
              <w:t>Paremtų vietos projektų skaičius (vnt.)</w:t>
            </w:r>
          </w:p>
        </w:tc>
        <w:tc>
          <w:tcPr>
            <w:tcW w:w="696"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5"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3</w:t>
            </w: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6" w:type="dxa"/>
            <w:tcBorders>
              <w:bottom w:val="single" w:sz="4" w:space="0" w:color="auto"/>
            </w:tcBorders>
            <w:vAlign w:val="center"/>
          </w:tcPr>
          <w:p w:rsidR="00A91288" w:rsidRPr="009028E0" w:rsidRDefault="00A91288" w:rsidP="00A91288">
            <w:pPr>
              <w:spacing w:after="0"/>
              <w:jc w:val="center"/>
              <w:rPr>
                <w:lang w:val="lt-LT"/>
              </w:rPr>
            </w:pPr>
          </w:p>
        </w:tc>
        <w:tc>
          <w:tcPr>
            <w:tcW w:w="696" w:type="dxa"/>
            <w:tcBorders>
              <w:bottom w:val="single" w:sz="4" w:space="0" w:color="auto"/>
            </w:tcBorders>
            <w:vAlign w:val="center"/>
          </w:tcPr>
          <w:p w:rsidR="00A91288" w:rsidRPr="009028E0" w:rsidRDefault="00A91288" w:rsidP="00A91288">
            <w:pPr>
              <w:spacing w:after="0"/>
              <w:jc w:val="center"/>
              <w:rPr>
                <w:lang w:val="lt-LT"/>
              </w:rPr>
            </w:pPr>
          </w:p>
        </w:tc>
        <w:tc>
          <w:tcPr>
            <w:tcW w:w="563" w:type="dxa"/>
            <w:tcBorders>
              <w:bottom w:val="single" w:sz="4" w:space="0" w:color="auto"/>
            </w:tcBorders>
            <w:vAlign w:val="center"/>
          </w:tcPr>
          <w:p w:rsidR="00A91288" w:rsidRPr="009028E0" w:rsidRDefault="00A91288" w:rsidP="00A91288">
            <w:pPr>
              <w:spacing w:after="0"/>
              <w:jc w:val="center"/>
              <w:rPr>
                <w:lang w:val="lt-LT"/>
              </w:rPr>
            </w:pP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3</w:t>
            </w:r>
          </w:p>
        </w:tc>
      </w:tr>
      <w:tr w:rsidR="00A91288" w:rsidRPr="009028E0" w:rsidTr="00B9100F">
        <w:tc>
          <w:tcPr>
            <w:tcW w:w="1134" w:type="dxa"/>
            <w:tcBorders>
              <w:bottom w:val="single" w:sz="4" w:space="0" w:color="auto"/>
            </w:tcBorders>
            <w:shd w:val="clear" w:color="auto" w:fill="FDE9D9" w:themeFill="accent6" w:themeFillTint="33"/>
          </w:tcPr>
          <w:p w:rsidR="00A91288" w:rsidRPr="009028E0" w:rsidRDefault="00A91288" w:rsidP="00A91288">
            <w:pPr>
              <w:spacing w:after="0"/>
              <w:jc w:val="both"/>
              <w:rPr>
                <w:sz w:val="22"/>
                <w:szCs w:val="22"/>
                <w:lang w:val="lt-LT"/>
              </w:rPr>
            </w:pPr>
            <w:r w:rsidRPr="009028E0">
              <w:rPr>
                <w:sz w:val="22"/>
                <w:szCs w:val="22"/>
                <w:lang w:val="lt-LT"/>
              </w:rPr>
              <w:t>12.1.4.</w:t>
            </w:r>
          </w:p>
        </w:tc>
        <w:tc>
          <w:tcPr>
            <w:tcW w:w="13892" w:type="dxa"/>
            <w:gridSpan w:val="12"/>
            <w:tcBorders>
              <w:bottom w:val="single" w:sz="4" w:space="0" w:color="auto"/>
            </w:tcBorders>
            <w:shd w:val="clear" w:color="auto" w:fill="FDE9D9" w:themeFill="accent6" w:themeFillTint="33"/>
          </w:tcPr>
          <w:p w:rsidR="00A91288" w:rsidRPr="009028E0" w:rsidRDefault="00A91288" w:rsidP="00A91288">
            <w:pPr>
              <w:spacing w:after="0"/>
              <w:rPr>
                <w:b/>
                <w:lang w:val="lt-LT"/>
              </w:rPr>
            </w:pPr>
            <w:r w:rsidRPr="009028E0">
              <w:rPr>
                <w:b/>
                <w:lang w:val="lt-LT"/>
              </w:rPr>
              <w:t>Priemonės veiklos srities kodas: LEADER-19.2-SAVA-</w:t>
            </w:r>
            <w:r>
              <w:rPr>
                <w:b/>
                <w:lang w:val="lt-LT"/>
              </w:rPr>
              <w:t>5.</w:t>
            </w:r>
            <w:r w:rsidRPr="009028E0">
              <w:rPr>
                <w:b/>
                <w:lang w:val="lt-LT"/>
              </w:rPr>
              <w:t>1</w:t>
            </w:r>
            <w:r w:rsidRPr="009028E0">
              <w:rPr>
                <w:i/>
                <w:lang w:val="lt-LT"/>
              </w:rPr>
              <w:t xml:space="preserve"> </w:t>
            </w:r>
            <w:r w:rsidRPr="009028E0">
              <w:rPr>
                <w:lang w:val="lt-LT"/>
              </w:rPr>
              <w:t>„</w:t>
            </w:r>
            <w:r w:rsidRPr="009028E0">
              <w:rPr>
                <w:i/>
                <w:lang w:val="lt-LT"/>
              </w:rPr>
              <w:t>Parama ne žemės ūkio verslui pradėti</w:t>
            </w:r>
            <w:r w:rsidRPr="009028E0">
              <w:rPr>
                <w:lang w:val="lt-LT"/>
              </w:rPr>
              <w:t xml:space="preserve"> “</w:t>
            </w:r>
          </w:p>
        </w:tc>
      </w:tr>
      <w:tr w:rsidR="00A91288" w:rsidRPr="009028E0" w:rsidTr="00B9100F">
        <w:tc>
          <w:tcPr>
            <w:tcW w:w="1134" w:type="dxa"/>
            <w:tcBorders>
              <w:bottom w:val="single" w:sz="4" w:space="0" w:color="auto"/>
            </w:tcBorders>
          </w:tcPr>
          <w:p w:rsidR="00A91288" w:rsidRPr="009028E0" w:rsidRDefault="00A91288" w:rsidP="00A91288">
            <w:pPr>
              <w:spacing w:after="0"/>
              <w:jc w:val="both"/>
              <w:rPr>
                <w:sz w:val="22"/>
                <w:szCs w:val="22"/>
                <w:lang w:val="lt-LT"/>
              </w:rPr>
            </w:pPr>
            <w:r w:rsidRPr="009028E0">
              <w:rPr>
                <w:sz w:val="22"/>
                <w:szCs w:val="22"/>
                <w:lang w:val="lt-LT"/>
              </w:rPr>
              <w:t>12.1.4.1.</w:t>
            </w:r>
          </w:p>
        </w:tc>
        <w:tc>
          <w:tcPr>
            <w:tcW w:w="5674" w:type="dxa"/>
            <w:tcBorders>
              <w:bottom w:val="single" w:sz="4" w:space="0" w:color="auto"/>
            </w:tcBorders>
          </w:tcPr>
          <w:p w:rsidR="00A91288" w:rsidRPr="009028E0" w:rsidRDefault="00A91288" w:rsidP="00A91288">
            <w:pPr>
              <w:spacing w:after="0"/>
              <w:jc w:val="both"/>
              <w:rPr>
                <w:lang w:val="lt-LT"/>
              </w:rPr>
            </w:pPr>
            <w:r w:rsidRPr="009028E0">
              <w:rPr>
                <w:lang w:val="lt-LT"/>
              </w:rPr>
              <w:t>Paremtų vietos projektų skaičius (vnt.)</w:t>
            </w:r>
          </w:p>
        </w:tc>
        <w:tc>
          <w:tcPr>
            <w:tcW w:w="696"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5"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Pr>
                <w:b/>
                <w:lang w:val="lt-LT"/>
              </w:rPr>
              <w:t>5</w:t>
            </w:r>
          </w:p>
        </w:tc>
        <w:tc>
          <w:tcPr>
            <w:tcW w:w="696" w:type="dxa"/>
            <w:tcBorders>
              <w:bottom w:val="single" w:sz="4" w:space="0" w:color="auto"/>
            </w:tcBorders>
            <w:vAlign w:val="center"/>
          </w:tcPr>
          <w:p w:rsidR="00A91288" w:rsidRPr="009028E0" w:rsidRDefault="00A91288" w:rsidP="00A91288">
            <w:pPr>
              <w:spacing w:after="0"/>
              <w:jc w:val="center"/>
              <w:rPr>
                <w:lang w:val="lt-LT"/>
              </w:rPr>
            </w:pPr>
          </w:p>
        </w:tc>
        <w:tc>
          <w:tcPr>
            <w:tcW w:w="563" w:type="dxa"/>
            <w:tcBorders>
              <w:bottom w:val="single" w:sz="4" w:space="0" w:color="auto"/>
            </w:tcBorders>
            <w:vAlign w:val="center"/>
          </w:tcPr>
          <w:p w:rsidR="00A91288" w:rsidRPr="009028E0" w:rsidRDefault="00A91288" w:rsidP="00A91288">
            <w:pPr>
              <w:spacing w:after="0"/>
              <w:jc w:val="center"/>
              <w:rPr>
                <w:lang w:val="lt-LT"/>
              </w:rPr>
            </w:pP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Pr>
                <w:b/>
                <w:lang w:val="lt-LT"/>
              </w:rPr>
              <w:t>5</w:t>
            </w:r>
          </w:p>
        </w:tc>
      </w:tr>
      <w:tr w:rsidR="00A91288" w:rsidRPr="009028E0" w:rsidTr="00B9100F">
        <w:tc>
          <w:tcPr>
            <w:tcW w:w="1134" w:type="dxa"/>
            <w:tcBorders>
              <w:bottom w:val="single" w:sz="4" w:space="0" w:color="auto"/>
            </w:tcBorders>
            <w:shd w:val="clear" w:color="auto" w:fill="FDE9D9" w:themeFill="accent6" w:themeFillTint="33"/>
          </w:tcPr>
          <w:p w:rsidR="00A91288" w:rsidRPr="009028E0" w:rsidRDefault="00A91288" w:rsidP="00A91288">
            <w:pPr>
              <w:spacing w:after="0"/>
              <w:jc w:val="both"/>
              <w:rPr>
                <w:sz w:val="22"/>
                <w:szCs w:val="22"/>
                <w:lang w:val="lt-LT"/>
              </w:rPr>
            </w:pPr>
            <w:r w:rsidRPr="009028E0">
              <w:rPr>
                <w:sz w:val="22"/>
                <w:szCs w:val="22"/>
                <w:lang w:val="lt-LT"/>
              </w:rPr>
              <w:t>12.1.5.</w:t>
            </w:r>
          </w:p>
        </w:tc>
        <w:tc>
          <w:tcPr>
            <w:tcW w:w="13892" w:type="dxa"/>
            <w:gridSpan w:val="12"/>
            <w:tcBorders>
              <w:bottom w:val="single" w:sz="4" w:space="0" w:color="auto"/>
            </w:tcBorders>
            <w:shd w:val="clear" w:color="auto" w:fill="FDE9D9" w:themeFill="accent6" w:themeFillTint="33"/>
          </w:tcPr>
          <w:p w:rsidR="00A91288" w:rsidRPr="009028E0" w:rsidRDefault="00A91288" w:rsidP="00A91288">
            <w:pPr>
              <w:spacing w:after="0"/>
              <w:rPr>
                <w:lang w:val="lt-LT"/>
              </w:rPr>
            </w:pPr>
            <w:r w:rsidRPr="009028E0">
              <w:rPr>
                <w:b/>
                <w:lang w:val="lt-LT"/>
              </w:rPr>
              <w:t>Priemonės veiklos srities kodas: LEADER-19.2-SAVA-</w:t>
            </w:r>
            <w:r>
              <w:rPr>
                <w:b/>
                <w:lang w:val="lt-LT"/>
              </w:rPr>
              <w:t>6.</w:t>
            </w:r>
            <w:r w:rsidRPr="009028E0">
              <w:rPr>
                <w:b/>
                <w:lang w:val="lt-LT"/>
              </w:rPr>
              <w:t>1</w:t>
            </w:r>
            <w:r w:rsidRPr="009028E0">
              <w:rPr>
                <w:i/>
                <w:lang w:val="lt-LT"/>
              </w:rPr>
              <w:t xml:space="preserve"> </w:t>
            </w:r>
            <w:r w:rsidRPr="009028E0">
              <w:rPr>
                <w:lang w:val="lt-LT"/>
              </w:rPr>
              <w:t>„</w:t>
            </w:r>
            <w:r w:rsidRPr="009028E0">
              <w:rPr>
                <w:i/>
                <w:lang w:val="lt-LT"/>
              </w:rPr>
              <w:t>Parama ne žemės ūkio verslų plėtrai</w:t>
            </w:r>
            <w:r w:rsidRPr="009028E0">
              <w:rPr>
                <w:lang w:val="lt-LT"/>
              </w:rPr>
              <w:t>“</w:t>
            </w:r>
          </w:p>
        </w:tc>
      </w:tr>
      <w:tr w:rsidR="00A91288" w:rsidRPr="009028E0" w:rsidTr="00B9100F">
        <w:trPr>
          <w:trHeight w:val="127"/>
        </w:trPr>
        <w:tc>
          <w:tcPr>
            <w:tcW w:w="1134" w:type="dxa"/>
            <w:tcBorders>
              <w:bottom w:val="single" w:sz="4" w:space="0" w:color="auto"/>
            </w:tcBorders>
          </w:tcPr>
          <w:p w:rsidR="00A91288" w:rsidRPr="009028E0" w:rsidRDefault="00A91288" w:rsidP="00A91288">
            <w:pPr>
              <w:spacing w:after="0"/>
              <w:jc w:val="both"/>
              <w:rPr>
                <w:sz w:val="22"/>
                <w:szCs w:val="22"/>
                <w:lang w:val="lt-LT"/>
              </w:rPr>
            </w:pPr>
            <w:r w:rsidRPr="009028E0">
              <w:rPr>
                <w:sz w:val="22"/>
                <w:szCs w:val="22"/>
                <w:lang w:val="lt-LT"/>
              </w:rPr>
              <w:t>12.1.5.1</w:t>
            </w:r>
          </w:p>
        </w:tc>
        <w:tc>
          <w:tcPr>
            <w:tcW w:w="5674" w:type="dxa"/>
            <w:tcBorders>
              <w:bottom w:val="single" w:sz="4" w:space="0" w:color="auto"/>
            </w:tcBorders>
          </w:tcPr>
          <w:p w:rsidR="00A91288" w:rsidRPr="009028E0" w:rsidRDefault="00A91288" w:rsidP="00A91288">
            <w:pPr>
              <w:spacing w:after="0"/>
              <w:jc w:val="both"/>
              <w:rPr>
                <w:lang w:val="lt-LT"/>
              </w:rPr>
            </w:pPr>
            <w:r w:rsidRPr="009028E0">
              <w:rPr>
                <w:lang w:val="lt-LT"/>
              </w:rPr>
              <w:t>Paremtų vietos projektų skaičius (vnt.)</w:t>
            </w:r>
          </w:p>
        </w:tc>
        <w:tc>
          <w:tcPr>
            <w:tcW w:w="696"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5"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3</w:t>
            </w:r>
          </w:p>
        </w:tc>
        <w:tc>
          <w:tcPr>
            <w:tcW w:w="696" w:type="dxa"/>
            <w:tcBorders>
              <w:bottom w:val="single" w:sz="4" w:space="0" w:color="auto"/>
            </w:tcBorders>
            <w:vAlign w:val="center"/>
          </w:tcPr>
          <w:p w:rsidR="00A91288" w:rsidRPr="009028E0" w:rsidRDefault="00A91288" w:rsidP="00A91288">
            <w:pPr>
              <w:spacing w:after="0"/>
              <w:jc w:val="center"/>
              <w:rPr>
                <w:lang w:val="lt-LT"/>
              </w:rPr>
            </w:pPr>
          </w:p>
        </w:tc>
        <w:tc>
          <w:tcPr>
            <w:tcW w:w="563" w:type="dxa"/>
            <w:tcBorders>
              <w:bottom w:val="single" w:sz="4" w:space="0" w:color="auto"/>
            </w:tcBorders>
            <w:vAlign w:val="center"/>
          </w:tcPr>
          <w:p w:rsidR="00A91288" w:rsidRPr="009028E0" w:rsidRDefault="00A91288" w:rsidP="00A91288">
            <w:pPr>
              <w:spacing w:after="0"/>
              <w:jc w:val="center"/>
              <w:rPr>
                <w:lang w:val="lt-LT"/>
              </w:rPr>
            </w:pP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3</w:t>
            </w:r>
          </w:p>
        </w:tc>
      </w:tr>
      <w:tr w:rsidR="00A91288" w:rsidRPr="009028E0" w:rsidTr="00B9100F">
        <w:trPr>
          <w:trHeight w:val="274"/>
        </w:trPr>
        <w:tc>
          <w:tcPr>
            <w:tcW w:w="1134" w:type="dxa"/>
            <w:tcBorders>
              <w:bottom w:val="single" w:sz="4" w:space="0" w:color="auto"/>
            </w:tcBorders>
            <w:shd w:val="clear" w:color="auto" w:fill="FDE9D9" w:themeFill="accent6" w:themeFillTint="33"/>
          </w:tcPr>
          <w:p w:rsidR="00A91288" w:rsidRPr="009028E0" w:rsidRDefault="00A91288" w:rsidP="00A91288">
            <w:pPr>
              <w:spacing w:after="0"/>
              <w:jc w:val="both"/>
              <w:rPr>
                <w:lang w:val="lt-LT"/>
              </w:rPr>
            </w:pPr>
            <w:r w:rsidRPr="009028E0">
              <w:rPr>
                <w:lang w:val="lt-LT"/>
              </w:rPr>
              <w:t>12.1.6.</w:t>
            </w:r>
          </w:p>
        </w:tc>
        <w:tc>
          <w:tcPr>
            <w:tcW w:w="13892" w:type="dxa"/>
            <w:gridSpan w:val="12"/>
            <w:tcBorders>
              <w:bottom w:val="single" w:sz="4" w:space="0" w:color="auto"/>
            </w:tcBorders>
            <w:shd w:val="clear" w:color="auto" w:fill="FDE9D9" w:themeFill="accent6" w:themeFillTint="33"/>
          </w:tcPr>
          <w:p w:rsidR="00A91288" w:rsidRPr="009028E0" w:rsidRDefault="00A91288" w:rsidP="00A91288">
            <w:pPr>
              <w:spacing w:after="0"/>
              <w:rPr>
                <w:lang w:val="lt-LT"/>
              </w:rPr>
            </w:pPr>
            <w:r w:rsidRPr="009028E0">
              <w:rPr>
                <w:b/>
                <w:lang w:val="lt-LT"/>
              </w:rPr>
              <w:t>Priemonės veiklos srities kodas: LEADER</w:t>
            </w:r>
            <w:r w:rsidRPr="009028E0">
              <w:rPr>
                <w:b/>
                <w:i/>
                <w:lang w:val="lt-LT"/>
              </w:rPr>
              <w:t>-</w:t>
            </w:r>
            <w:r w:rsidRPr="009028E0">
              <w:rPr>
                <w:b/>
                <w:lang w:val="lt-LT"/>
              </w:rPr>
              <w:t>19.2-SAVA-</w:t>
            </w:r>
            <w:r>
              <w:rPr>
                <w:b/>
                <w:lang w:val="lt-LT"/>
              </w:rPr>
              <w:t>7.</w:t>
            </w:r>
            <w:r w:rsidRPr="009028E0">
              <w:rPr>
                <w:b/>
                <w:lang w:val="lt-LT"/>
              </w:rPr>
              <w:t>2</w:t>
            </w:r>
            <w:r w:rsidRPr="009028E0">
              <w:rPr>
                <w:lang w:val="lt-LT"/>
              </w:rPr>
              <w:t xml:space="preserve"> </w:t>
            </w:r>
            <w:r w:rsidRPr="009028E0">
              <w:rPr>
                <w:i/>
                <w:lang w:val="lt-LT"/>
              </w:rPr>
              <w:t>„Parama smulkių veiklos vykdytojų bendradarbiavimui</w:t>
            </w:r>
            <w:r w:rsidRPr="009028E0">
              <w:rPr>
                <w:lang w:val="lt-LT"/>
              </w:rPr>
              <w:t xml:space="preserve"> </w:t>
            </w:r>
            <w:r w:rsidRPr="009028E0">
              <w:rPr>
                <w:i/>
                <w:lang w:val="lt-LT"/>
              </w:rPr>
              <w:t xml:space="preserve">ir bendradarbiavimo </w:t>
            </w:r>
            <w:r w:rsidRPr="009028E0">
              <w:rPr>
                <w:i/>
                <w:lang w:val="lt-LT"/>
              </w:rPr>
              <w:lastRenderedPageBreak/>
              <w:t>iniciatyvoms, įgyvendinant populiarinimo veiklą, skirtą vietos rinkoms plėtoti“</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lastRenderedPageBreak/>
              <w:t>12.1.6.1.</w:t>
            </w:r>
          </w:p>
        </w:tc>
        <w:tc>
          <w:tcPr>
            <w:tcW w:w="5674" w:type="dxa"/>
            <w:tcBorders>
              <w:bottom w:val="single" w:sz="4" w:space="0" w:color="auto"/>
            </w:tcBorders>
          </w:tcPr>
          <w:p w:rsidR="00A91288" w:rsidRPr="009028E0" w:rsidRDefault="00A91288" w:rsidP="00A91288">
            <w:pPr>
              <w:spacing w:after="0"/>
              <w:jc w:val="both"/>
              <w:rPr>
                <w:lang w:val="lt-LT"/>
              </w:rPr>
            </w:pPr>
            <w:r w:rsidRPr="009028E0">
              <w:rPr>
                <w:lang w:val="lt-LT"/>
              </w:rPr>
              <w:t>Paremtų vietos projektų skaičius (vnt.)</w:t>
            </w: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w:t>
            </w:r>
          </w:p>
        </w:tc>
        <w:tc>
          <w:tcPr>
            <w:tcW w:w="697"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5"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6"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563"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w:t>
            </w:r>
          </w:p>
        </w:tc>
      </w:tr>
      <w:tr w:rsidR="00A91288" w:rsidRPr="009028E0" w:rsidTr="00B9100F">
        <w:trPr>
          <w:trHeight w:val="278"/>
        </w:trPr>
        <w:tc>
          <w:tcPr>
            <w:tcW w:w="1134" w:type="dxa"/>
            <w:tcBorders>
              <w:bottom w:val="single" w:sz="4" w:space="0" w:color="auto"/>
            </w:tcBorders>
            <w:shd w:val="clear" w:color="auto" w:fill="FDE9D9" w:themeFill="accent6" w:themeFillTint="33"/>
            <w:vAlign w:val="center"/>
          </w:tcPr>
          <w:p w:rsidR="00A91288" w:rsidRPr="009028E0" w:rsidRDefault="00A91288" w:rsidP="00A91288">
            <w:pPr>
              <w:spacing w:after="0"/>
              <w:rPr>
                <w:sz w:val="22"/>
                <w:szCs w:val="22"/>
                <w:lang w:val="lt-LT"/>
              </w:rPr>
            </w:pPr>
            <w:r w:rsidRPr="009028E0">
              <w:rPr>
                <w:sz w:val="22"/>
                <w:szCs w:val="22"/>
                <w:lang w:val="lt-LT"/>
              </w:rPr>
              <w:t>12.1.7.</w:t>
            </w:r>
          </w:p>
        </w:tc>
        <w:tc>
          <w:tcPr>
            <w:tcW w:w="13892" w:type="dxa"/>
            <w:gridSpan w:val="12"/>
            <w:tcBorders>
              <w:bottom w:val="single" w:sz="4" w:space="0" w:color="auto"/>
            </w:tcBorders>
            <w:shd w:val="clear" w:color="auto" w:fill="FDE9D9" w:themeFill="accent6" w:themeFillTint="33"/>
          </w:tcPr>
          <w:p w:rsidR="00A91288" w:rsidRPr="009028E0" w:rsidRDefault="00A91288" w:rsidP="00A91288">
            <w:pPr>
              <w:spacing w:after="0"/>
              <w:jc w:val="both"/>
              <w:rPr>
                <w:lang w:val="lt-LT"/>
              </w:rPr>
            </w:pPr>
            <w:r w:rsidRPr="009028E0">
              <w:rPr>
                <w:b/>
                <w:lang w:val="lt-LT"/>
              </w:rPr>
              <w:t>Priemonės veiklos srities kodas: LEADER</w:t>
            </w:r>
            <w:r w:rsidRPr="009028E0">
              <w:rPr>
                <w:b/>
                <w:i/>
                <w:lang w:val="lt-LT"/>
              </w:rPr>
              <w:t>-</w:t>
            </w:r>
            <w:r w:rsidRPr="009028E0">
              <w:rPr>
                <w:b/>
                <w:lang w:val="lt-LT"/>
              </w:rPr>
              <w:t>19.2-SAVA-</w:t>
            </w:r>
            <w:r>
              <w:rPr>
                <w:b/>
                <w:lang w:val="lt-LT"/>
              </w:rPr>
              <w:t>7.</w:t>
            </w:r>
            <w:r w:rsidRPr="009028E0">
              <w:rPr>
                <w:b/>
                <w:lang w:val="lt-LT"/>
              </w:rPr>
              <w:t>1</w:t>
            </w:r>
            <w:r w:rsidRPr="009028E0">
              <w:rPr>
                <w:lang w:val="lt-LT"/>
              </w:rPr>
              <w:t xml:space="preserve"> </w:t>
            </w:r>
            <w:r w:rsidRPr="009028E0">
              <w:rPr>
                <w:i/>
                <w:lang w:val="lt-LT"/>
              </w:rPr>
              <w:t>„Parama iniciatyvoms, skirtoms sudaryti palankias gyventojų ekonominio užimtumo sąlygas“</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12.1.7.1.</w:t>
            </w:r>
          </w:p>
        </w:tc>
        <w:tc>
          <w:tcPr>
            <w:tcW w:w="5674" w:type="dxa"/>
            <w:tcBorders>
              <w:bottom w:val="single" w:sz="4" w:space="0" w:color="auto"/>
            </w:tcBorders>
          </w:tcPr>
          <w:p w:rsidR="00A91288" w:rsidRPr="009028E0" w:rsidRDefault="00A91288" w:rsidP="00A91288">
            <w:pPr>
              <w:spacing w:after="0"/>
              <w:jc w:val="both"/>
              <w:rPr>
                <w:lang w:val="lt-LT"/>
              </w:rPr>
            </w:pPr>
            <w:r w:rsidRPr="009028E0">
              <w:rPr>
                <w:lang w:val="lt-LT"/>
              </w:rPr>
              <w:t>Paremtų vietos projektų skaičius (vnt.)</w:t>
            </w: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5"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2</w:t>
            </w:r>
          </w:p>
        </w:tc>
        <w:tc>
          <w:tcPr>
            <w:tcW w:w="563"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2</w:t>
            </w:r>
          </w:p>
        </w:tc>
      </w:tr>
      <w:tr w:rsidR="00A91288" w:rsidRPr="009028E0" w:rsidTr="00B9100F">
        <w:tc>
          <w:tcPr>
            <w:tcW w:w="1134" w:type="dxa"/>
            <w:tcBorders>
              <w:bottom w:val="single" w:sz="4" w:space="0" w:color="auto"/>
            </w:tcBorders>
            <w:shd w:val="clear" w:color="auto" w:fill="FDE9D9" w:themeFill="accent6" w:themeFillTint="33"/>
            <w:vAlign w:val="center"/>
          </w:tcPr>
          <w:p w:rsidR="00A91288" w:rsidRPr="009028E0" w:rsidRDefault="00A91288" w:rsidP="00A91288">
            <w:pPr>
              <w:spacing w:after="0"/>
              <w:rPr>
                <w:sz w:val="22"/>
                <w:szCs w:val="22"/>
                <w:lang w:val="lt-LT"/>
              </w:rPr>
            </w:pPr>
            <w:r w:rsidRPr="009028E0">
              <w:rPr>
                <w:sz w:val="22"/>
                <w:szCs w:val="22"/>
                <w:lang w:val="lt-LT"/>
              </w:rPr>
              <w:t>12.1.8.</w:t>
            </w:r>
          </w:p>
        </w:tc>
        <w:tc>
          <w:tcPr>
            <w:tcW w:w="13892" w:type="dxa"/>
            <w:gridSpan w:val="12"/>
            <w:tcBorders>
              <w:bottom w:val="single" w:sz="4" w:space="0" w:color="auto"/>
            </w:tcBorders>
            <w:shd w:val="clear" w:color="auto" w:fill="FDE9D9" w:themeFill="accent6" w:themeFillTint="33"/>
          </w:tcPr>
          <w:p w:rsidR="00A91288" w:rsidRPr="009028E0" w:rsidRDefault="00A91288" w:rsidP="00A91288">
            <w:pPr>
              <w:pStyle w:val="Sraopastraipa"/>
              <w:spacing w:after="0"/>
              <w:ind w:left="0"/>
              <w:rPr>
                <w:i/>
                <w:lang w:val="lt-LT"/>
              </w:rPr>
            </w:pPr>
            <w:r w:rsidRPr="009028E0">
              <w:rPr>
                <w:b/>
                <w:lang w:val="lt-LT"/>
              </w:rPr>
              <w:t>Priemonės kodas: LEADER</w:t>
            </w:r>
            <w:r w:rsidRPr="009028E0">
              <w:rPr>
                <w:b/>
                <w:i/>
                <w:lang w:val="lt-LT"/>
              </w:rPr>
              <w:t>-</w:t>
            </w:r>
            <w:r w:rsidRPr="009028E0">
              <w:rPr>
                <w:b/>
                <w:lang w:val="lt-LT"/>
              </w:rPr>
              <w:t>19.2-SAVA-</w:t>
            </w:r>
            <w:r>
              <w:rPr>
                <w:b/>
                <w:lang w:val="lt-LT"/>
              </w:rPr>
              <w:t>8</w:t>
            </w:r>
            <w:r w:rsidRPr="009028E0">
              <w:rPr>
                <w:lang w:val="lt-LT"/>
              </w:rPr>
              <w:t xml:space="preserve"> </w:t>
            </w:r>
            <w:r w:rsidRPr="009028E0">
              <w:rPr>
                <w:i/>
                <w:lang w:val="lt-LT"/>
              </w:rPr>
              <w:t>„Partnerystės įgūdžių plėtojimas, savanorystės skatinimas“</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12.1.8.1</w:t>
            </w:r>
          </w:p>
        </w:tc>
        <w:tc>
          <w:tcPr>
            <w:tcW w:w="5674" w:type="dxa"/>
            <w:tcBorders>
              <w:bottom w:val="single" w:sz="4" w:space="0" w:color="auto"/>
            </w:tcBorders>
          </w:tcPr>
          <w:p w:rsidR="00A91288" w:rsidRPr="009028E0" w:rsidRDefault="00A91288" w:rsidP="00A91288">
            <w:pPr>
              <w:spacing w:after="0"/>
              <w:jc w:val="both"/>
              <w:rPr>
                <w:lang w:val="lt-LT"/>
              </w:rPr>
            </w:pPr>
            <w:r w:rsidRPr="009028E0">
              <w:rPr>
                <w:lang w:val="lt-LT"/>
              </w:rPr>
              <w:t>Paremtų vietos projektų skaičius (vnt.)</w:t>
            </w: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5"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4</w:t>
            </w:r>
          </w:p>
        </w:tc>
        <w:tc>
          <w:tcPr>
            <w:tcW w:w="563" w:type="dxa"/>
            <w:tcBorders>
              <w:bottom w:val="single" w:sz="4" w:space="0" w:color="auto"/>
            </w:tcBorders>
            <w:vAlign w:val="center"/>
          </w:tcPr>
          <w:p w:rsidR="00A91288" w:rsidRPr="009028E0" w:rsidRDefault="00A91288" w:rsidP="00A91288">
            <w:pPr>
              <w:spacing w:after="0"/>
              <w:jc w:val="center"/>
              <w:rPr>
                <w:lang w:val="lt-LT"/>
              </w:rPr>
            </w:pP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4</w:t>
            </w:r>
          </w:p>
        </w:tc>
      </w:tr>
      <w:tr w:rsidR="00A91288" w:rsidRPr="009028E0" w:rsidTr="00B9100F">
        <w:tc>
          <w:tcPr>
            <w:tcW w:w="1134" w:type="dxa"/>
            <w:tcBorders>
              <w:bottom w:val="single" w:sz="4" w:space="0" w:color="auto"/>
            </w:tcBorders>
            <w:shd w:val="clear" w:color="auto" w:fill="FDE9D9" w:themeFill="accent6" w:themeFillTint="33"/>
            <w:vAlign w:val="center"/>
          </w:tcPr>
          <w:p w:rsidR="00A91288" w:rsidRPr="009028E0" w:rsidRDefault="00A91288" w:rsidP="00A91288">
            <w:pPr>
              <w:spacing w:after="0"/>
              <w:rPr>
                <w:sz w:val="22"/>
                <w:szCs w:val="22"/>
                <w:lang w:val="lt-LT"/>
              </w:rPr>
            </w:pPr>
            <w:r w:rsidRPr="009028E0">
              <w:rPr>
                <w:sz w:val="22"/>
                <w:szCs w:val="22"/>
                <w:lang w:val="lt-LT"/>
              </w:rPr>
              <w:t>12.1.9.</w:t>
            </w:r>
          </w:p>
        </w:tc>
        <w:tc>
          <w:tcPr>
            <w:tcW w:w="13892" w:type="dxa"/>
            <w:gridSpan w:val="12"/>
            <w:tcBorders>
              <w:bottom w:val="single" w:sz="4" w:space="0" w:color="auto"/>
            </w:tcBorders>
            <w:shd w:val="clear" w:color="auto" w:fill="FDE9D9" w:themeFill="accent6" w:themeFillTint="33"/>
          </w:tcPr>
          <w:p w:rsidR="00A91288" w:rsidRPr="009028E0" w:rsidRDefault="00A91288" w:rsidP="00A91288">
            <w:pPr>
              <w:pStyle w:val="Sraopastraipa"/>
              <w:tabs>
                <w:tab w:val="left" w:pos="601"/>
              </w:tabs>
              <w:spacing w:after="0"/>
              <w:ind w:left="0"/>
              <w:rPr>
                <w:lang w:val="lt-LT"/>
              </w:rPr>
            </w:pPr>
            <w:r w:rsidRPr="009028E0">
              <w:rPr>
                <w:b/>
                <w:lang w:val="lt-LT"/>
              </w:rPr>
              <w:t>Priemonės kodas: LEADER</w:t>
            </w:r>
            <w:r w:rsidRPr="009028E0">
              <w:rPr>
                <w:b/>
                <w:i/>
                <w:lang w:val="lt-LT"/>
              </w:rPr>
              <w:t>-</w:t>
            </w:r>
            <w:r w:rsidRPr="009028E0">
              <w:rPr>
                <w:b/>
                <w:lang w:val="lt-LT"/>
              </w:rPr>
              <w:t>19.2-SAVA-</w:t>
            </w:r>
            <w:r>
              <w:rPr>
                <w:b/>
                <w:lang w:val="lt-LT"/>
              </w:rPr>
              <w:t>1</w:t>
            </w:r>
            <w:r w:rsidRPr="009028E0">
              <w:rPr>
                <w:i/>
                <w:lang w:val="lt-LT"/>
              </w:rPr>
              <w:t xml:space="preserve"> „NVO socialinio verslo kūrimas“</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12.1.9.1</w:t>
            </w:r>
          </w:p>
        </w:tc>
        <w:tc>
          <w:tcPr>
            <w:tcW w:w="5674" w:type="dxa"/>
            <w:tcBorders>
              <w:bottom w:val="single" w:sz="4" w:space="0" w:color="auto"/>
            </w:tcBorders>
          </w:tcPr>
          <w:p w:rsidR="00A91288" w:rsidRPr="009028E0" w:rsidRDefault="00A91288" w:rsidP="00A91288">
            <w:pPr>
              <w:spacing w:after="0"/>
              <w:jc w:val="both"/>
              <w:rPr>
                <w:lang w:val="lt-LT"/>
              </w:rPr>
            </w:pPr>
            <w:r w:rsidRPr="009028E0">
              <w:rPr>
                <w:lang w:val="lt-LT"/>
              </w:rPr>
              <w:t>Paremtų vietos projektų skaičius (vnt.)</w:t>
            </w: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5"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2</w:t>
            </w:r>
          </w:p>
        </w:tc>
        <w:tc>
          <w:tcPr>
            <w:tcW w:w="563" w:type="dxa"/>
            <w:tcBorders>
              <w:bottom w:val="single" w:sz="4" w:space="0" w:color="auto"/>
            </w:tcBorders>
            <w:vAlign w:val="center"/>
          </w:tcPr>
          <w:p w:rsidR="00A91288" w:rsidRPr="009028E0" w:rsidRDefault="00A91288" w:rsidP="00A91288">
            <w:pPr>
              <w:spacing w:after="0"/>
              <w:jc w:val="center"/>
              <w:rPr>
                <w:lang w:val="lt-LT"/>
              </w:rPr>
            </w:pP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2</w:t>
            </w:r>
          </w:p>
        </w:tc>
      </w:tr>
      <w:tr w:rsidR="00A91288" w:rsidRPr="009028E0" w:rsidTr="00B9100F">
        <w:tc>
          <w:tcPr>
            <w:tcW w:w="1134" w:type="dxa"/>
            <w:tcBorders>
              <w:bottom w:val="single" w:sz="4" w:space="0" w:color="auto"/>
            </w:tcBorders>
            <w:shd w:val="clear" w:color="auto" w:fill="FDE9D9" w:themeFill="accent6" w:themeFillTint="33"/>
            <w:vAlign w:val="center"/>
          </w:tcPr>
          <w:p w:rsidR="00A91288" w:rsidRPr="009028E0" w:rsidRDefault="00A91288" w:rsidP="00A91288">
            <w:pPr>
              <w:spacing w:after="0"/>
              <w:rPr>
                <w:sz w:val="22"/>
                <w:szCs w:val="22"/>
                <w:lang w:val="lt-LT"/>
              </w:rPr>
            </w:pPr>
            <w:r w:rsidRPr="009028E0">
              <w:rPr>
                <w:sz w:val="22"/>
                <w:szCs w:val="22"/>
                <w:lang w:val="lt-LT"/>
              </w:rPr>
              <w:t>12.1.10.</w:t>
            </w:r>
          </w:p>
        </w:tc>
        <w:tc>
          <w:tcPr>
            <w:tcW w:w="13892" w:type="dxa"/>
            <w:gridSpan w:val="12"/>
            <w:tcBorders>
              <w:bottom w:val="single" w:sz="4" w:space="0" w:color="auto"/>
            </w:tcBorders>
            <w:shd w:val="clear" w:color="auto" w:fill="FDE9D9" w:themeFill="accent6" w:themeFillTint="33"/>
          </w:tcPr>
          <w:p w:rsidR="00A91288" w:rsidRPr="009028E0" w:rsidRDefault="00A91288" w:rsidP="00A91288">
            <w:pPr>
              <w:pStyle w:val="Sraopastraipa"/>
              <w:tabs>
                <w:tab w:val="left" w:pos="601"/>
              </w:tabs>
              <w:spacing w:after="0"/>
              <w:ind w:left="0"/>
              <w:rPr>
                <w:b/>
                <w:lang w:val="lt-LT"/>
              </w:rPr>
            </w:pPr>
            <w:r w:rsidRPr="009028E0">
              <w:rPr>
                <w:b/>
                <w:lang w:val="lt-LT"/>
              </w:rPr>
              <w:t>Priemonės veiklos srities kodas: LEADER</w:t>
            </w:r>
            <w:r w:rsidRPr="009028E0">
              <w:rPr>
                <w:b/>
                <w:i/>
                <w:lang w:val="lt-LT"/>
              </w:rPr>
              <w:t>-</w:t>
            </w:r>
            <w:r w:rsidRPr="009028E0">
              <w:rPr>
                <w:b/>
                <w:lang w:val="lt-LT"/>
              </w:rPr>
              <w:t>19.2-SAVA-</w:t>
            </w:r>
            <w:r>
              <w:rPr>
                <w:b/>
                <w:lang w:val="lt-LT"/>
              </w:rPr>
              <w:t>9.</w:t>
            </w:r>
            <w:r w:rsidRPr="009028E0">
              <w:rPr>
                <w:b/>
                <w:lang w:val="lt-LT"/>
              </w:rPr>
              <w:t>1</w:t>
            </w:r>
            <w:r w:rsidRPr="009028E0">
              <w:rPr>
                <w:lang w:val="lt-LT"/>
              </w:rPr>
              <w:t xml:space="preserve"> </w:t>
            </w:r>
            <w:r w:rsidRPr="009028E0">
              <w:rPr>
                <w:i/>
                <w:lang w:val="lt-LT"/>
              </w:rPr>
              <w:t>„Parama socialinėms, kultūrinėms, pilietinėms jaunimo iniciatyvoms</w:t>
            </w:r>
            <w:r w:rsidRPr="009028E0">
              <w:rPr>
                <w:lang w:val="lt-LT"/>
              </w:rPr>
              <w:t>“</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12.1.10.1</w:t>
            </w:r>
          </w:p>
        </w:tc>
        <w:tc>
          <w:tcPr>
            <w:tcW w:w="5674" w:type="dxa"/>
            <w:tcBorders>
              <w:bottom w:val="single" w:sz="4" w:space="0" w:color="auto"/>
            </w:tcBorders>
          </w:tcPr>
          <w:p w:rsidR="00A91288" w:rsidRPr="009028E0" w:rsidRDefault="00A91288" w:rsidP="00A91288">
            <w:pPr>
              <w:spacing w:after="0"/>
              <w:jc w:val="both"/>
              <w:rPr>
                <w:lang w:val="lt-LT"/>
              </w:rPr>
            </w:pPr>
            <w:r w:rsidRPr="009028E0">
              <w:rPr>
                <w:lang w:val="lt-LT"/>
              </w:rPr>
              <w:t>Paremtų vietos projektų skaičius (vnt.)</w:t>
            </w: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5"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3</w:t>
            </w:r>
          </w:p>
        </w:tc>
        <w:tc>
          <w:tcPr>
            <w:tcW w:w="563" w:type="dxa"/>
            <w:tcBorders>
              <w:bottom w:val="single" w:sz="4" w:space="0" w:color="auto"/>
            </w:tcBorders>
            <w:vAlign w:val="center"/>
          </w:tcPr>
          <w:p w:rsidR="00A91288" w:rsidRPr="009028E0" w:rsidRDefault="00A91288" w:rsidP="00A91288">
            <w:pPr>
              <w:spacing w:after="0"/>
              <w:jc w:val="center"/>
              <w:rPr>
                <w:lang w:val="lt-LT"/>
              </w:rPr>
            </w:pP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3</w:t>
            </w:r>
          </w:p>
        </w:tc>
      </w:tr>
      <w:tr w:rsidR="00A91288" w:rsidRPr="009028E0" w:rsidTr="00B9100F">
        <w:tc>
          <w:tcPr>
            <w:tcW w:w="1134" w:type="dxa"/>
            <w:tcBorders>
              <w:bottom w:val="single" w:sz="4" w:space="0" w:color="auto"/>
            </w:tcBorders>
            <w:shd w:val="clear" w:color="auto" w:fill="FDE9D9" w:themeFill="accent6" w:themeFillTint="33"/>
            <w:vAlign w:val="center"/>
          </w:tcPr>
          <w:p w:rsidR="00A91288" w:rsidRPr="009028E0" w:rsidRDefault="00A91288" w:rsidP="00A91288">
            <w:pPr>
              <w:spacing w:after="0"/>
              <w:rPr>
                <w:sz w:val="22"/>
                <w:szCs w:val="22"/>
                <w:lang w:val="lt-LT"/>
              </w:rPr>
            </w:pPr>
            <w:r w:rsidRPr="009028E0">
              <w:rPr>
                <w:sz w:val="22"/>
                <w:szCs w:val="22"/>
                <w:lang w:val="lt-LT"/>
              </w:rPr>
              <w:t>12.1.11.</w:t>
            </w:r>
          </w:p>
        </w:tc>
        <w:tc>
          <w:tcPr>
            <w:tcW w:w="13892" w:type="dxa"/>
            <w:gridSpan w:val="12"/>
            <w:tcBorders>
              <w:bottom w:val="single" w:sz="4" w:space="0" w:color="auto"/>
            </w:tcBorders>
            <w:shd w:val="clear" w:color="auto" w:fill="FDE9D9" w:themeFill="accent6" w:themeFillTint="33"/>
          </w:tcPr>
          <w:p w:rsidR="00A91288" w:rsidRPr="009028E0" w:rsidRDefault="00A91288" w:rsidP="00A91288">
            <w:pPr>
              <w:pStyle w:val="Sraopastraipa"/>
              <w:tabs>
                <w:tab w:val="left" w:pos="601"/>
              </w:tabs>
              <w:spacing w:after="0"/>
              <w:ind w:left="0"/>
              <w:rPr>
                <w:b/>
                <w:lang w:val="lt-LT"/>
              </w:rPr>
            </w:pPr>
            <w:r w:rsidRPr="009028E0">
              <w:rPr>
                <w:b/>
                <w:lang w:val="lt-LT"/>
              </w:rPr>
              <w:t>Priemonės veiklos srities kodas: LEADER</w:t>
            </w:r>
            <w:r w:rsidRPr="009028E0">
              <w:rPr>
                <w:b/>
                <w:i/>
                <w:lang w:val="lt-LT"/>
              </w:rPr>
              <w:t>-</w:t>
            </w:r>
            <w:r w:rsidRPr="009028E0">
              <w:rPr>
                <w:b/>
                <w:lang w:val="lt-LT"/>
              </w:rPr>
              <w:t>19.2-SAVA-</w:t>
            </w:r>
            <w:r>
              <w:rPr>
                <w:b/>
                <w:lang w:val="lt-LT"/>
              </w:rPr>
              <w:t>9.</w:t>
            </w:r>
            <w:r w:rsidRPr="009028E0">
              <w:rPr>
                <w:b/>
                <w:lang w:val="lt-LT"/>
              </w:rPr>
              <w:t>2</w:t>
            </w:r>
            <w:r w:rsidRPr="009028E0">
              <w:rPr>
                <w:lang w:val="lt-LT"/>
              </w:rPr>
              <w:t xml:space="preserve"> </w:t>
            </w:r>
            <w:r w:rsidRPr="009028E0">
              <w:rPr>
                <w:i/>
                <w:lang w:val="lt-LT"/>
              </w:rPr>
              <w:t>„Jaunimo laisvalaikio galimybių gerinimas“</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12.1.11.1</w:t>
            </w:r>
          </w:p>
        </w:tc>
        <w:tc>
          <w:tcPr>
            <w:tcW w:w="5674" w:type="dxa"/>
            <w:tcBorders>
              <w:bottom w:val="single" w:sz="4" w:space="0" w:color="auto"/>
            </w:tcBorders>
          </w:tcPr>
          <w:p w:rsidR="00A91288" w:rsidRPr="009028E0" w:rsidRDefault="00A91288" w:rsidP="00A91288">
            <w:pPr>
              <w:spacing w:after="0"/>
              <w:jc w:val="both"/>
              <w:rPr>
                <w:lang w:val="lt-LT"/>
              </w:rPr>
            </w:pPr>
            <w:r w:rsidRPr="009028E0">
              <w:rPr>
                <w:lang w:val="lt-LT"/>
              </w:rPr>
              <w:t>Paremtų vietos projektų skaičius (vnt.)</w:t>
            </w: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5"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tcBorders>
              <w:bottom w:val="single" w:sz="4" w:space="0" w:color="auto"/>
            </w:tcBorders>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3</w:t>
            </w:r>
          </w:p>
        </w:tc>
        <w:tc>
          <w:tcPr>
            <w:tcW w:w="563" w:type="dxa"/>
            <w:tcBorders>
              <w:bottom w:val="single" w:sz="4" w:space="0" w:color="auto"/>
            </w:tcBorders>
            <w:vAlign w:val="center"/>
          </w:tcPr>
          <w:p w:rsidR="00A91288" w:rsidRPr="009028E0" w:rsidRDefault="00A91288" w:rsidP="00A91288">
            <w:pPr>
              <w:spacing w:after="0"/>
              <w:jc w:val="center"/>
              <w:rPr>
                <w:lang w:val="lt-LT"/>
              </w:rPr>
            </w:pP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3</w:t>
            </w:r>
          </w:p>
        </w:tc>
      </w:tr>
      <w:tr w:rsidR="00A91288" w:rsidRPr="009028E0" w:rsidTr="00B9100F">
        <w:trPr>
          <w:trHeight w:val="265"/>
        </w:trPr>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12.1.11.2</w:t>
            </w:r>
          </w:p>
        </w:tc>
        <w:tc>
          <w:tcPr>
            <w:tcW w:w="5674" w:type="dxa"/>
            <w:tcBorders>
              <w:bottom w:val="single" w:sz="4" w:space="0" w:color="auto"/>
            </w:tcBorders>
          </w:tcPr>
          <w:p w:rsidR="00A91288" w:rsidRPr="009028E0" w:rsidRDefault="00A91288" w:rsidP="00A91288">
            <w:pPr>
              <w:spacing w:after="0"/>
              <w:rPr>
                <w:lang w:val="lt-LT"/>
              </w:rPr>
            </w:pPr>
            <w:r w:rsidRPr="009028E0">
              <w:rPr>
                <w:lang w:val="lt-LT"/>
              </w:rPr>
              <w:t>VVG teritorijos gyventojų, gaunančių naudą dėl pagerintos infrastruktūros, skaičius (vnt.)</w:t>
            </w:r>
          </w:p>
        </w:tc>
        <w:tc>
          <w:tcPr>
            <w:tcW w:w="696"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5"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6"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120</w:t>
            </w:r>
          </w:p>
        </w:tc>
        <w:tc>
          <w:tcPr>
            <w:tcW w:w="563"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120</w:t>
            </w:r>
          </w:p>
        </w:tc>
      </w:tr>
      <w:tr w:rsidR="00A91288" w:rsidRPr="009028E0" w:rsidTr="00B9100F">
        <w:tc>
          <w:tcPr>
            <w:tcW w:w="1134" w:type="dxa"/>
            <w:tcBorders>
              <w:bottom w:val="single" w:sz="4" w:space="0" w:color="auto"/>
            </w:tcBorders>
            <w:shd w:val="clear" w:color="auto" w:fill="FDE9D9" w:themeFill="accent6" w:themeFillTint="33"/>
            <w:vAlign w:val="center"/>
          </w:tcPr>
          <w:p w:rsidR="00A91288" w:rsidRPr="009028E0" w:rsidRDefault="00A91288" w:rsidP="00A91288">
            <w:pPr>
              <w:spacing w:after="0"/>
              <w:rPr>
                <w:sz w:val="22"/>
                <w:szCs w:val="22"/>
                <w:lang w:val="lt-LT"/>
              </w:rPr>
            </w:pPr>
            <w:r w:rsidRPr="009028E0">
              <w:rPr>
                <w:sz w:val="22"/>
                <w:szCs w:val="22"/>
                <w:lang w:val="lt-LT"/>
              </w:rPr>
              <w:t>12.1.12.</w:t>
            </w:r>
          </w:p>
        </w:tc>
        <w:tc>
          <w:tcPr>
            <w:tcW w:w="13892" w:type="dxa"/>
            <w:gridSpan w:val="12"/>
            <w:tcBorders>
              <w:bottom w:val="single" w:sz="4" w:space="0" w:color="auto"/>
            </w:tcBorders>
            <w:shd w:val="clear" w:color="auto" w:fill="FDE9D9" w:themeFill="accent6" w:themeFillTint="33"/>
          </w:tcPr>
          <w:p w:rsidR="00A91288" w:rsidRPr="009028E0" w:rsidRDefault="00A91288" w:rsidP="00A91288">
            <w:pPr>
              <w:spacing w:after="0"/>
              <w:rPr>
                <w:lang w:val="lt-LT"/>
              </w:rPr>
            </w:pPr>
            <w:r w:rsidRPr="009028E0">
              <w:rPr>
                <w:b/>
                <w:lang w:val="lt-LT"/>
              </w:rPr>
              <w:t>Priemonės kodas: LEADER-19.2-SAVA-</w:t>
            </w:r>
            <w:r>
              <w:rPr>
                <w:b/>
                <w:lang w:val="lt-LT"/>
              </w:rPr>
              <w:t>7.</w:t>
            </w:r>
            <w:r w:rsidRPr="009028E0">
              <w:rPr>
                <w:b/>
                <w:lang w:val="lt-LT"/>
              </w:rPr>
              <w:t>3</w:t>
            </w:r>
            <w:r w:rsidRPr="009028E0">
              <w:rPr>
                <w:i/>
                <w:lang w:val="lt-LT"/>
              </w:rPr>
              <w:t xml:space="preserve"> „</w:t>
            </w:r>
            <w:r w:rsidRPr="009028E0">
              <w:rPr>
                <w:bCs/>
                <w:i/>
                <w:lang w:val="lt-LT"/>
              </w:rPr>
              <w:t>Verslumo skatinimas, verslo patirties perėmimas“</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12.1.12.1</w:t>
            </w:r>
          </w:p>
        </w:tc>
        <w:tc>
          <w:tcPr>
            <w:tcW w:w="5674" w:type="dxa"/>
            <w:tcBorders>
              <w:bottom w:val="single" w:sz="4" w:space="0" w:color="auto"/>
            </w:tcBorders>
          </w:tcPr>
          <w:p w:rsidR="00A91288" w:rsidRPr="009028E0" w:rsidRDefault="00A91288" w:rsidP="00A91288">
            <w:pPr>
              <w:spacing w:after="0"/>
              <w:rPr>
                <w:lang w:val="lt-LT"/>
              </w:rPr>
            </w:pPr>
            <w:r w:rsidRPr="009028E0">
              <w:rPr>
                <w:lang w:val="lt-LT"/>
              </w:rPr>
              <w:t>Paremtų vietos projektų, susijusių su verslumo (žemės ūkio srityje, ne žemės ūkio srityje, socialinio verslo srityje) skatinimo mokymais, skaičius</w:t>
            </w: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4</w:t>
            </w:r>
          </w:p>
        </w:tc>
        <w:tc>
          <w:tcPr>
            <w:tcW w:w="695"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shd w:val="clear" w:color="auto" w:fill="auto"/>
            <w:vAlign w:val="center"/>
          </w:tcPr>
          <w:p w:rsidR="00A91288" w:rsidRPr="009028E0" w:rsidRDefault="00A91288" w:rsidP="00A91288">
            <w:pPr>
              <w:spacing w:after="0"/>
              <w:jc w:val="center"/>
              <w:rPr>
                <w:b/>
                <w:lang w:val="lt-LT"/>
              </w:rPr>
            </w:pPr>
          </w:p>
        </w:tc>
        <w:tc>
          <w:tcPr>
            <w:tcW w:w="697" w:type="dxa"/>
            <w:tcBorders>
              <w:bottom w:val="single" w:sz="4" w:space="0" w:color="auto"/>
            </w:tcBorders>
            <w:shd w:val="clear" w:color="auto" w:fill="auto"/>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auto"/>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auto"/>
            <w:vAlign w:val="center"/>
          </w:tcPr>
          <w:p w:rsidR="00A91288" w:rsidRPr="009028E0" w:rsidRDefault="00A91288" w:rsidP="00A91288">
            <w:pPr>
              <w:spacing w:after="0"/>
              <w:jc w:val="center"/>
              <w:rPr>
                <w:b/>
                <w:lang w:val="lt-LT"/>
              </w:rPr>
            </w:pPr>
          </w:p>
        </w:tc>
        <w:tc>
          <w:tcPr>
            <w:tcW w:w="696" w:type="dxa"/>
            <w:tcBorders>
              <w:bottom w:val="single" w:sz="4" w:space="0" w:color="auto"/>
            </w:tcBorders>
            <w:shd w:val="clear" w:color="auto" w:fill="auto"/>
            <w:vAlign w:val="center"/>
          </w:tcPr>
          <w:p w:rsidR="00A91288" w:rsidRPr="009028E0" w:rsidRDefault="00A91288" w:rsidP="00A91288">
            <w:pPr>
              <w:spacing w:after="0"/>
              <w:jc w:val="center"/>
              <w:rPr>
                <w:b/>
                <w:lang w:val="lt-LT"/>
              </w:rPr>
            </w:pPr>
          </w:p>
        </w:tc>
        <w:tc>
          <w:tcPr>
            <w:tcW w:w="563"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4</w:t>
            </w:r>
          </w:p>
        </w:tc>
      </w:tr>
      <w:tr w:rsidR="00A91288" w:rsidRPr="009028E0" w:rsidTr="00B9100F">
        <w:tc>
          <w:tcPr>
            <w:tcW w:w="1134" w:type="dxa"/>
            <w:tcBorders>
              <w:bottom w:val="single" w:sz="4" w:space="0" w:color="auto"/>
            </w:tcBorders>
            <w:vAlign w:val="center"/>
          </w:tcPr>
          <w:p w:rsidR="00A91288" w:rsidRPr="009028E0" w:rsidRDefault="00A91288" w:rsidP="00A91288">
            <w:pPr>
              <w:spacing w:after="0"/>
              <w:rPr>
                <w:sz w:val="22"/>
                <w:szCs w:val="22"/>
                <w:lang w:val="lt-LT"/>
              </w:rPr>
            </w:pPr>
            <w:r w:rsidRPr="009028E0">
              <w:rPr>
                <w:sz w:val="22"/>
                <w:szCs w:val="22"/>
                <w:lang w:val="lt-LT"/>
              </w:rPr>
              <w:t>12.1.12.2</w:t>
            </w:r>
          </w:p>
        </w:tc>
        <w:tc>
          <w:tcPr>
            <w:tcW w:w="5674" w:type="dxa"/>
            <w:tcBorders>
              <w:bottom w:val="single" w:sz="4" w:space="0" w:color="auto"/>
            </w:tcBorders>
          </w:tcPr>
          <w:p w:rsidR="00A91288" w:rsidRPr="009028E0" w:rsidRDefault="00A91288" w:rsidP="00A91288">
            <w:pPr>
              <w:spacing w:after="0"/>
              <w:rPr>
                <w:lang w:val="lt-LT"/>
              </w:rPr>
            </w:pPr>
            <w:r w:rsidRPr="009028E0">
              <w:rPr>
                <w:lang w:val="lt-LT"/>
              </w:rPr>
              <w:t>Planuojamas mokymų dalyvių skaičius (vnt., ne unikalių)</w:t>
            </w:r>
          </w:p>
        </w:tc>
        <w:tc>
          <w:tcPr>
            <w:tcW w:w="696" w:type="dxa"/>
            <w:tcBorders>
              <w:bottom w:val="single" w:sz="4" w:space="0" w:color="auto"/>
            </w:tcBorders>
            <w:shd w:val="clear" w:color="auto" w:fill="FFFFFF" w:themeFill="background1"/>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40</w:t>
            </w:r>
          </w:p>
        </w:tc>
        <w:tc>
          <w:tcPr>
            <w:tcW w:w="695"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697" w:type="dxa"/>
            <w:tcBorders>
              <w:bottom w:val="single" w:sz="4" w:space="0" w:color="auto"/>
            </w:tcBorders>
            <w:shd w:val="clear" w:color="auto" w:fill="auto"/>
            <w:vAlign w:val="center"/>
          </w:tcPr>
          <w:p w:rsidR="00A91288" w:rsidRPr="009028E0" w:rsidRDefault="00A91288" w:rsidP="00A91288">
            <w:pPr>
              <w:spacing w:after="0"/>
              <w:jc w:val="center"/>
              <w:rPr>
                <w:b/>
                <w:lang w:val="lt-LT"/>
              </w:rPr>
            </w:pPr>
          </w:p>
        </w:tc>
        <w:tc>
          <w:tcPr>
            <w:tcW w:w="697" w:type="dxa"/>
            <w:tcBorders>
              <w:bottom w:val="single" w:sz="4" w:space="0" w:color="auto"/>
            </w:tcBorders>
            <w:shd w:val="clear" w:color="auto" w:fill="auto"/>
            <w:vAlign w:val="center"/>
          </w:tcPr>
          <w:p w:rsidR="00A91288" w:rsidRPr="009028E0" w:rsidRDefault="00A91288" w:rsidP="00A91288">
            <w:pPr>
              <w:spacing w:after="0"/>
              <w:jc w:val="center"/>
              <w:rPr>
                <w:lang w:val="lt-LT"/>
              </w:rPr>
            </w:pPr>
          </w:p>
        </w:tc>
        <w:tc>
          <w:tcPr>
            <w:tcW w:w="697" w:type="dxa"/>
            <w:tcBorders>
              <w:bottom w:val="single" w:sz="4" w:space="0" w:color="auto"/>
            </w:tcBorders>
            <w:shd w:val="clear" w:color="auto" w:fill="auto"/>
            <w:vAlign w:val="center"/>
          </w:tcPr>
          <w:p w:rsidR="00A91288" w:rsidRPr="009028E0" w:rsidRDefault="00A91288" w:rsidP="00A91288">
            <w:pPr>
              <w:spacing w:after="0"/>
              <w:jc w:val="center"/>
              <w:rPr>
                <w:lang w:val="lt-LT"/>
              </w:rPr>
            </w:pPr>
          </w:p>
        </w:tc>
        <w:tc>
          <w:tcPr>
            <w:tcW w:w="696" w:type="dxa"/>
            <w:tcBorders>
              <w:bottom w:val="single" w:sz="4" w:space="0" w:color="auto"/>
            </w:tcBorders>
            <w:shd w:val="clear" w:color="auto" w:fill="auto"/>
            <w:vAlign w:val="center"/>
          </w:tcPr>
          <w:p w:rsidR="00A91288" w:rsidRPr="009028E0" w:rsidRDefault="00A91288" w:rsidP="00A91288">
            <w:pPr>
              <w:spacing w:after="0"/>
              <w:jc w:val="center"/>
              <w:rPr>
                <w:b/>
                <w:lang w:val="lt-LT"/>
              </w:rPr>
            </w:pPr>
          </w:p>
        </w:tc>
        <w:tc>
          <w:tcPr>
            <w:tcW w:w="696" w:type="dxa"/>
            <w:tcBorders>
              <w:bottom w:val="single" w:sz="4" w:space="0" w:color="auto"/>
            </w:tcBorders>
            <w:shd w:val="clear" w:color="auto" w:fill="auto"/>
            <w:vAlign w:val="center"/>
          </w:tcPr>
          <w:p w:rsidR="00A91288" w:rsidRPr="009028E0" w:rsidRDefault="00A91288" w:rsidP="00A91288">
            <w:pPr>
              <w:spacing w:after="0"/>
              <w:jc w:val="center"/>
              <w:rPr>
                <w:b/>
                <w:lang w:val="lt-LT"/>
              </w:rPr>
            </w:pPr>
          </w:p>
        </w:tc>
        <w:tc>
          <w:tcPr>
            <w:tcW w:w="563" w:type="dxa"/>
            <w:tcBorders>
              <w:bottom w:val="single" w:sz="4" w:space="0" w:color="auto"/>
            </w:tcBorders>
            <w:vAlign w:val="center"/>
          </w:tcPr>
          <w:p w:rsidR="00A91288" w:rsidRPr="009028E0" w:rsidRDefault="00A91288" w:rsidP="00A91288">
            <w:pPr>
              <w:spacing w:after="0"/>
              <w:jc w:val="center"/>
              <w:rPr>
                <w:lang w:val="lt-LT"/>
              </w:rPr>
            </w:pPr>
            <w:r w:rsidRPr="009028E0">
              <w:rPr>
                <w:lang w:val="lt-LT"/>
              </w:rPr>
              <w:t>-</w:t>
            </w:r>
          </w:p>
        </w:tc>
        <w:tc>
          <w:tcPr>
            <w:tcW w:w="2084" w:type="dxa"/>
            <w:gridSpan w:val="2"/>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40</w:t>
            </w:r>
          </w:p>
        </w:tc>
      </w:tr>
    </w:tbl>
    <w:p w:rsidR="0034281F" w:rsidRPr="009028E0" w:rsidRDefault="0034281F" w:rsidP="00A91288">
      <w:pPr>
        <w:spacing w:after="0" w:line="240" w:lineRule="auto"/>
        <w:jc w:val="center"/>
      </w:pPr>
    </w:p>
    <w:p w:rsidR="006D5EF6" w:rsidRPr="009028E0" w:rsidRDefault="006D5EF6" w:rsidP="006D5EF6">
      <w:pPr>
        <w:spacing w:after="0" w:line="240" w:lineRule="auto"/>
        <w:jc w:val="center"/>
      </w:pPr>
    </w:p>
    <w:tbl>
      <w:tblPr>
        <w:tblStyle w:val="Lentelstinklelis"/>
        <w:tblW w:w="15026" w:type="dxa"/>
        <w:tblInd w:w="250" w:type="dxa"/>
        <w:tblLook w:val="04A0" w:firstRow="1" w:lastRow="0" w:firstColumn="1" w:lastColumn="0" w:noHBand="0" w:noVBand="1"/>
      </w:tblPr>
      <w:tblGrid>
        <w:gridCol w:w="1056"/>
        <w:gridCol w:w="5770"/>
        <w:gridCol w:w="706"/>
        <w:gridCol w:w="706"/>
        <w:gridCol w:w="705"/>
        <w:gridCol w:w="707"/>
        <w:gridCol w:w="707"/>
        <w:gridCol w:w="707"/>
        <w:gridCol w:w="706"/>
        <w:gridCol w:w="707"/>
        <w:gridCol w:w="566"/>
        <w:gridCol w:w="1983"/>
      </w:tblGrid>
      <w:tr w:rsidR="00A91288" w:rsidRPr="009028E0" w:rsidTr="00B9100F">
        <w:tc>
          <w:tcPr>
            <w:tcW w:w="15026" w:type="dxa"/>
            <w:gridSpan w:val="12"/>
            <w:tcBorders>
              <w:bottom w:val="single" w:sz="4" w:space="0" w:color="auto"/>
            </w:tcBorders>
            <w:shd w:val="clear" w:color="auto" w:fill="FFFFFF" w:themeFill="background1"/>
          </w:tcPr>
          <w:p w:rsidR="00A91288" w:rsidRPr="009028E0" w:rsidRDefault="00A91288" w:rsidP="00A91288">
            <w:pPr>
              <w:spacing w:after="0"/>
              <w:jc w:val="center"/>
              <w:rPr>
                <w:b/>
                <w:lang w:val="lt-LT"/>
              </w:rPr>
            </w:pPr>
            <w:r w:rsidRPr="009028E0">
              <w:rPr>
                <w:b/>
                <w:lang w:val="lt-LT"/>
              </w:rPr>
              <w:t>12.2. VPS pasiekimų tikslo rodikliai (</w:t>
            </w:r>
            <w:r w:rsidRPr="009028E0">
              <w:rPr>
                <w:b/>
                <w:i/>
                <w:lang w:val="lt-LT"/>
              </w:rPr>
              <w:t>anglų k. „target“</w:t>
            </w:r>
            <w:r w:rsidRPr="009028E0">
              <w:rPr>
                <w:b/>
                <w:lang w:val="lt-LT"/>
              </w:rPr>
              <w:t>) rodikliai</w:t>
            </w:r>
          </w:p>
        </w:tc>
      </w:tr>
      <w:tr w:rsidR="00A91288" w:rsidRPr="009028E0" w:rsidTr="00B9100F">
        <w:tc>
          <w:tcPr>
            <w:tcW w:w="15026" w:type="dxa"/>
            <w:gridSpan w:val="12"/>
            <w:shd w:val="clear" w:color="auto" w:fill="FDE9D9" w:themeFill="accent6" w:themeFillTint="33"/>
          </w:tcPr>
          <w:p w:rsidR="00A91288" w:rsidRPr="009028E0" w:rsidRDefault="00A91288" w:rsidP="00A91288">
            <w:pPr>
              <w:spacing w:after="0"/>
              <w:jc w:val="center"/>
              <w:rPr>
                <w:b/>
                <w:lang w:val="lt-LT"/>
              </w:rPr>
            </w:pPr>
            <w:r w:rsidRPr="009028E0">
              <w:rPr>
                <w:b/>
                <w:lang w:val="lt-LT"/>
              </w:rPr>
              <w:t>12.2.1. Vietos projektų įgyvendinimas</w:t>
            </w:r>
          </w:p>
        </w:tc>
      </w:tr>
      <w:tr w:rsidR="00A91288" w:rsidRPr="009028E0" w:rsidTr="00B9100F">
        <w:tc>
          <w:tcPr>
            <w:tcW w:w="1056" w:type="dxa"/>
          </w:tcPr>
          <w:p w:rsidR="00A91288" w:rsidRPr="009028E0" w:rsidRDefault="00A91288" w:rsidP="00A91288">
            <w:pPr>
              <w:spacing w:after="0"/>
              <w:rPr>
                <w:lang w:val="lt-LT"/>
              </w:rPr>
            </w:pPr>
          </w:p>
        </w:tc>
        <w:tc>
          <w:tcPr>
            <w:tcW w:w="5770" w:type="dxa"/>
          </w:tcPr>
          <w:p w:rsidR="00A91288" w:rsidRPr="009028E0" w:rsidRDefault="00A91288" w:rsidP="00A91288">
            <w:pPr>
              <w:spacing w:after="0"/>
              <w:jc w:val="both"/>
              <w:rPr>
                <w:lang w:val="lt-LT"/>
              </w:rPr>
            </w:pPr>
          </w:p>
        </w:tc>
        <w:tc>
          <w:tcPr>
            <w:tcW w:w="706" w:type="dxa"/>
            <w:tcBorders>
              <w:bottom w:val="single" w:sz="4" w:space="0" w:color="auto"/>
            </w:tcBorders>
            <w:shd w:val="clear" w:color="auto" w:fill="FDE9D9" w:themeFill="accent6" w:themeFillTint="33"/>
          </w:tcPr>
          <w:p w:rsidR="00A91288" w:rsidRPr="009028E0" w:rsidRDefault="00A91288" w:rsidP="00A91288">
            <w:pPr>
              <w:spacing w:after="0"/>
              <w:jc w:val="center"/>
              <w:rPr>
                <w:b/>
                <w:lang w:val="lt-LT"/>
              </w:rPr>
            </w:pPr>
            <w:r w:rsidRPr="009028E0">
              <w:rPr>
                <w:b/>
                <w:lang w:val="lt-LT"/>
              </w:rPr>
              <w:t>1A</w:t>
            </w:r>
          </w:p>
        </w:tc>
        <w:tc>
          <w:tcPr>
            <w:tcW w:w="706" w:type="dxa"/>
            <w:tcBorders>
              <w:bottom w:val="single" w:sz="4" w:space="0" w:color="auto"/>
            </w:tcBorders>
            <w:shd w:val="clear" w:color="auto" w:fill="FDE9D9" w:themeFill="accent6" w:themeFillTint="33"/>
          </w:tcPr>
          <w:p w:rsidR="00A91288" w:rsidRPr="009028E0" w:rsidRDefault="00A91288" w:rsidP="00A91288">
            <w:pPr>
              <w:spacing w:after="0"/>
              <w:jc w:val="center"/>
              <w:rPr>
                <w:b/>
                <w:lang w:val="lt-LT"/>
              </w:rPr>
            </w:pPr>
            <w:r w:rsidRPr="009028E0">
              <w:rPr>
                <w:b/>
                <w:lang w:val="lt-LT"/>
              </w:rPr>
              <w:t>1C</w:t>
            </w:r>
          </w:p>
        </w:tc>
        <w:tc>
          <w:tcPr>
            <w:tcW w:w="705" w:type="dxa"/>
            <w:tcBorders>
              <w:bottom w:val="single" w:sz="4" w:space="0" w:color="auto"/>
            </w:tcBorders>
            <w:shd w:val="clear" w:color="auto" w:fill="FDE9D9" w:themeFill="accent6" w:themeFillTint="33"/>
          </w:tcPr>
          <w:p w:rsidR="00A91288" w:rsidRPr="009028E0" w:rsidRDefault="00A91288" w:rsidP="00A91288">
            <w:pPr>
              <w:spacing w:after="0"/>
              <w:jc w:val="center"/>
              <w:rPr>
                <w:b/>
                <w:lang w:val="lt-LT"/>
              </w:rPr>
            </w:pPr>
            <w:r w:rsidRPr="009028E0">
              <w:rPr>
                <w:b/>
                <w:lang w:val="lt-LT"/>
              </w:rPr>
              <w:t>2B</w:t>
            </w:r>
          </w:p>
        </w:tc>
        <w:tc>
          <w:tcPr>
            <w:tcW w:w="707" w:type="dxa"/>
            <w:tcBorders>
              <w:bottom w:val="single" w:sz="4" w:space="0" w:color="auto"/>
            </w:tcBorders>
            <w:shd w:val="clear" w:color="auto" w:fill="FDE9D9" w:themeFill="accent6" w:themeFillTint="33"/>
          </w:tcPr>
          <w:p w:rsidR="00A91288" w:rsidRPr="009028E0" w:rsidRDefault="00A91288" w:rsidP="00A91288">
            <w:pPr>
              <w:spacing w:after="0"/>
              <w:jc w:val="center"/>
              <w:rPr>
                <w:b/>
                <w:lang w:val="lt-LT"/>
              </w:rPr>
            </w:pPr>
            <w:r w:rsidRPr="009028E0">
              <w:rPr>
                <w:b/>
                <w:lang w:val="lt-LT"/>
              </w:rPr>
              <w:t>3A</w:t>
            </w:r>
          </w:p>
        </w:tc>
        <w:tc>
          <w:tcPr>
            <w:tcW w:w="707" w:type="dxa"/>
            <w:tcBorders>
              <w:bottom w:val="single" w:sz="4" w:space="0" w:color="auto"/>
            </w:tcBorders>
            <w:shd w:val="clear" w:color="auto" w:fill="FDE9D9" w:themeFill="accent6" w:themeFillTint="33"/>
          </w:tcPr>
          <w:p w:rsidR="00A91288" w:rsidRPr="009028E0" w:rsidRDefault="00A91288" w:rsidP="00A91288">
            <w:pPr>
              <w:spacing w:after="0"/>
              <w:jc w:val="center"/>
              <w:rPr>
                <w:b/>
                <w:lang w:val="lt-LT"/>
              </w:rPr>
            </w:pPr>
            <w:r w:rsidRPr="009028E0">
              <w:rPr>
                <w:b/>
                <w:lang w:val="lt-LT"/>
              </w:rPr>
              <w:t>4A</w:t>
            </w:r>
          </w:p>
        </w:tc>
        <w:tc>
          <w:tcPr>
            <w:tcW w:w="707" w:type="dxa"/>
            <w:tcBorders>
              <w:bottom w:val="single" w:sz="4" w:space="0" w:color="auto"/>
            </w:tcBorders>
            <w:shd w:val="clear" w:color="auto" w:fill="FDE9D9" w:themeFill="accent6" w:themeFillTint="33"/>
          </w:tcPr>
          <w:p w:rsidR="00A91288" w:rsidRPr="009028E0" w:rsidRDefault="00A91288" w:rsidP="00A91288">
            <w:pPr>
              <w:spacing w:after="0"/>
              <w:jc w:val="center"/>
              <w:rPr>
                <w:b/>
                <w:lang w:val="lt-LT"/>
              </w:rPr>
            </w:pPr>
            <w:r w:rsidRPr="009028E0">
              <w:rPr>
                <w:b/>
                <w:lang w:val="lt-LT"/>
              </w:rPr>
              <w:t>5C</w:t>
            </w:r>
          </w:p>
        </w:tc>
        <w:tc>
          <w:tcPr>
            <w:tcW w:w="706" w:type="dxa"/>
            <w:tcBorders>
              <w:bottom w:val="single" w:sz="4" w:space="0" w:color="auto"/>
            </w:tcBorders>
            <w:shd w:val="clear" w:color="auto" w:fill="FDE9D9" w:themeFill="accent6" w:themeFillTint="33"/>
          </w:tcPr>
          <w:p w:rsidR="00A91288" w:rsidRPr="009028E0" w:rsidRDefault="00A91288" w:rsidP="00A91288">
            <w:pPr>
              <w:spacing w:after="0"/>
              <w:jc w:val="center"/>
              <w:rPr>
                <w:b/>
                <w:lang w:val="lt-LT"/>
              </w:rPr>
            </w:pPr>
            <w:r w:rsidRPr="009028E0">
              <w:rPr>
                <w:b/>
                <w:lang w:val="lt-LT"/>
              </w:rPr>
              <w:t>6A</w:t>
            </w:r>
          </w:p>
        </w:tc>
        <w:tc>
          <w:tcPr>
            <w:tcW w:w="707" w:type="dxa"/>
            <w:tcBorders>
              <w:bottom w:val="single" w:sz="4" w:space="0" w:color="auto"/>
            </w:tcBorders>
            <w:shd w:val="clear" w:color="auto" w:fill="FDE9D9" w:themeFill="accent6" w:themeFillTint="33"/>
          </w:tcPr>
          <w:p w:rsidR="00A91288" w:rsidRPr="009028E0" w:rsidRDefault="00A91288" w:rsidP="00A91288">
            <w:pPr>
              <w:spacing w:after="0"/>
              <w:jc w:val="center"/>
              <w:rPr>
                <w:b/>
                <w:lang w:val="lt-LT"/>
              </w:rPr>
            </w:pPr>
            <w:r w:rsidRPr="009028E0">
              <w:rPr>
                <w:b/>
                <w:lang w:val="lt-LT"/>
              </w:rPr>
              <w:t>6B</w:t>
            </w:r>
          </w:p>
        </w:tc>
        <w:tc>
          <w:tcPr>
            <w:tcW w:w="566" w:type="dxa"/>
            <w:tcBorders>
              <w:bottom w:val="single" w:sz="4" w:space="0" w:color="auto"/>
            </w:tcBorders>
            <w:shd w:val="clear" w:color="auto" w:fill="FDE9D9" w:themeFill="accent6" w:themeFillTint="33"/>
          </w:tcPr>
          <w:p w:rsidR="00A91288" w:rsidRPr="009028E0" w:rsidRDefault="00A91288" w:rsidP="00A91288">
            <w:pPr>
              <w:spacing w:after="0"/>
              <w:jc w:val="center"/>
              <w:rPr>
                <w:b/>
                <w:lang w:val="lt-LT"/>
              </w:rPr>
            </w:pPr>
            <w:r w:rsidRPr="009028E0">
              <w:rPr>
                <w:b/>
                <w:lang w:val="lt-LT"/>
              </w:rPr>
              <w:t>6C</w:t>
            </w:r>
          </w:p>
        </w:tc>
        <w:tc>
          <w:tcPr>
            <w:tcW w:w="1983" w:type="dxa"/>
            <w:shd w:val="clear" w:color="auto" w:fill="FDE9D9" w:themeFill="accent6" w:themeFillTint="33"/>
            <w:vAlign w:val="center"/>
          </w:tcPr>
          <w:p w:rsidR="00A91288" w:rsidRPr="009028E0" w:rsidRDefault="00A91288" w:rsidP="00A91288">
            <w:pPr>
              <w:spacing w:after="0"/>
              <w:jc w:val="center"/>
              <w:rPr>
                <w:highlight w:val="yellow"/>
                <w:lang w:val="lt-LT"/>
              </w:rPr>
            </w:pPr>
          </w:p>
        </w:tc>
      </w:tr>
      <w:tr w:rsidR="00A91288" w:rsidRPr="009028E0" w:rsidTr="00B9100F">
        <w:tc>
          <w:tcPr>
            <w:tcW w:w="1056" w:type="dxa"/>
          </w:tcPr>
          <w:p w:rsidR="00A91288" w:rsidRPr="009028E0" w:rsidRDefault="00A91288" w:rsidP="00A91288">
            <w:pPr>
              <w:spacing w:after="0"/>
              <w:rPr>
                <w:lang w:val="lt-LT"/>
              </w:rPr>
            </w:pPr>
            <w:r w:rsidRPr="009028E0">
              <w:rPr>
                <w:lang w:val="lt-LT"/>
              </w:rPr>
              <w:t>12.2.1.1.</w:t>
            </w:r>
          </w:p>
        </w:tc>
        <w:tc>
          <w:tcPr>
            <w:tcW w:w="5770" w:type="dxa"/>
          </w:tcPr>
          <w:p w:rsidR="00A91288" w:rsidRPr="009028E0" w:rsidRDefault="00A91288" w:rsidP="00A91288">
            <w:pPr>
              <w:spacing w:after="0"/>
              <w:jc w:val="both"/>
              <w:rPr>
                <w:lang w:val="lt-LT"/>
              </w:rPr>
            </w:pPr>
            <w:r w:rsidRPr="009028E0">
              <w:rPr>
                <w:lang w:val="lt-LT"/>
              </w:rPr>
              <w:t>Sukurtų naujų darbo vietų (naujų etatų) skaičius įgyvendinus vietos projektus (vnt.)</w:t>
            </w:r>
          </w:p>
        </w:tc>
        <w:tc>
          <w:tcPr>
            <w:tcW w:w="70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w:t>
            </w:r>
          </w:p>
        </w:tc>
        <w:tc>
          <w:tcPr>
            <w:tcW w:w="70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p>
        </w:tc>
        <w:tc>
          <w:tcPr>
            <w:tcW w:w="705"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p>
        </w:tc>
        <w:tc>
          <w:tcPr>
            <w:tcW w:w="70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w:t>
            </w:r>
            <w:r>
              <w:rPr>
                <w:b/>
                <w:lang w:val="lt-LT"/>
              </w:rPr>
              <w:t>1</w:t>
            </w:r>
          </w:p>
        </w:tc>
        <w:tc>
          <w:tcPr>
            <w:tcW w:w="70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p>
        </w:tc>
        <w:tc>
          <w:tcPr>
            <w:tcW w:w="70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p>
        </w:tc>
        <w:tc>
          <w:tcPr>
            <w:tcW w:w="70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w:t>
            </w:r>
            <w:r>
              <w:rPr>
                <w:b/>
                <w:lang w:val="lt-LT"/>
              </w:rPr>
              <w:t>1</w:t>
            </w:r>
          </w:p>
        </w:tc>
        <w:tc>
          <w:tcPr>
            <w:tcW w:w="70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4</w:t>
            </w:r>
          </w:p>
        </w:tc>
        <w:tc>
          <w:tcPr>
            <w:tcW w:w="56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b/>
                <w:lang w:val="lt-LT"/>
              </w:rPr>
            </w:pPr>
          </w:p>
        </w:tc>
        <w:tc>
          <w:tcPr>
            <w:tcW w:w="1983" w:type="dxa"/>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2</w:t>
            </w:r>
            <w:r>
              <w:rPr>
                <w:b/>
                <w:lang w:val="lt-LT"/>
              </w:rPr>
              <w:t>7</w:t>
            </w:r>
          </w:p>
        </w:tc>
      </w:tr>
      <w:tr w:rsidR="00A91288" w:rsidRPr="009028E0" w:rsidTr="00B9100F">
        <w:trPr>
          <w:trHeight w:val="266"/>
        </w:trPr>
        <w:tc>
          <w:tcPr>
            <w:tcW w:w="1056" w:type="dxa"/>
            <w:tcBorders>
              <w:bottom w:val="single" w:sz="4" w:space="0" w:color="auto"/>
            </w:tcBorders>
          </w:tcPr>
          <w:p w:rsidR="00A91288" w:rsidRPr="009028E0" w:rsidRDefault="00A91288" w:rsidP="00A91288">
            <w:pPr>
              <w:spacing w:after="0"/>
              <w:rPr>
                <w:lang w:val="lt-LT"/>
              </w:rPr>
            </w:pPr>
            <w:r w:rsidRPr="009028E0">
              <w:rPr>
                <w:lang w:val="lt-LT"/>
              </w:rPr>
              <w:t>12.2.2.2.</w:t>
            </w:r>
          </w:p>
        </w:tc>
        <w:tc>
          <w:tcPr>
            <w:tcW w:w="5770" w:type="dxa"/>
            <w:tcBorders>
              <w:bottom w:val="single" w:sz="4" w:space="0" w:color="auto"/>
            </w:tcBorders>
          </w:tcPr>
          <w:p w:rsidR="00A91288" w:rsidRPr="009028E0" w:rsidRDefault="00A91288" w:rsidP="00A91288">
            <w:pPr>
              <w:spacing w:after="0"/>
              <w:jc w:val="both"/>
              <w:rPr>
                <w:lang w:val="lt-LT"/>
              </w:rPr>
            </w:pPr>
            <w:r w:rsidRPr="009028E0">
              <w:rPr>
                <w:lang w:val="lt-LT"/>
              </w:rPr>
              <w:t>Išlaikytų darbo vietų (etatų) skaičius įgyvendinus vietos projektus (vnt.)</w:t>
            </w:r>
          </w:p>
        </w:tc>
        <w:tc>
          <w:tcPr>
            <w:tcW w:w="70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70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705"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70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70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70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70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707"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566"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c>
          <w:tcPr>
            <w:tcW w:w="1983" w:type="dxa"/>
            <w:tcBorders>
              <w:bottom w:val="single" w:sz="4" w:space="0" w:color="auto"/>
            </w:tcBorders>
            <w:shd w:val="clear" w:color="auto" w:fill="FDE9D9" w:themeFill="accent6" w:themeFillTint="33"/>
            <w:vAlign w:val="center"/>
          </w:tcPr>
          <w:p w:rsidR="00A91288" w:rsidRPr="009028E0" w:rsidRDefault="00A91288" w:rsidP="00A91288">
            <w:pPr>
              <w:spacing w:after="0"/>
              <w:jc w:val="center"/>
              <w:rPr>
                <w:lang w:val="lt-LT"/>
              </w:rPr>
            </w:pPr>
          </w:p>
        </w:tc>
      </w:tr>
      <w:tr w:rsidR="00A91288" w:rsidRPr="009028E0" w:rsidTr="00B9100F">
        <w:tc>
          <w:tcPr>
            <w:tcW w:w="15026" w:type="dxa"/>
            <w:gridSpan w:val="12"/>
            <w:shd w:val="clear" w:color="auto" w:fill="FDE9D9" w:themeFill="accent6" w:themeFillTint="33"/>
          </w:tcPr>
          <w:p w:rsidR="00A91288" w:rsidRPr="009028E0" w:rsidRDefault="00A91288" w:rsidP="00A91288">
            <w:pPr>
              <w:spacing w:after="0"/>
              <w:jc w:val="center"/>
              <w:rPr>
                <w:b/>
                <w:lang w:val="lt-LT"/>
              </w:rPr>
            </w:pPr>
            <w:r w:rsidRPr="009028E0">
              <w:rPr>
                <w:b/>
                <w:lang w:val="lt-LT"/>
              </w:rPr>
              <w:lastRenderedPageBreak/>
              <w:t>12.2.2. VPS administravimas</w:t>
            </w:r>
          </w:p>
        </w:tc>
      </w:tr>
      <w:tr w:rsidR="00A91288" w:rsidRPr="009028E0" w:rsidTr="00B9100F">
        <w:tc>
          <w:tcPr>
            <w:tcW w:w="1056" w:type="dxa"/>
          </w:tcPr>
          <w:p w:rsidR="00A91288" w:rsidRPr="009028E0" w:rsidRDefault="00A91288" w:rsidP="00A91288">
            <w:pPr>
              <w:spacing w:after="0"/>
              <w:rPr>
                <w:lang w:val="lt-LT"/>
              </w:rPr>
            </w:pPr>
            <w:r w:rsidRPr="009028E0">
              <w:rPr>
                <w:lang w:val="lt-LT"/>
              </w:rPr>
              <w:t>12.2.2.1.</w:t>
            </w:r>
          </w:p>
        </w:tc>
        <w:tc>
          <w:tcPr>
            <w:tcW w:w="5770" w:type="dxa"/>
          </w:tcPr>
          <w:p w:rsidR="00A91288" w:rsidRPr="009028E0" w:rsidRDefault="00A91288" w:rsidP="00A91288">
            <w:pPr>
              <w:spacing w:after="0"/>
              <w:rPr>
                <w:spacing w:val="-6"/>
                <w:lang w:val="lt-LT"/>
              </w:rPr>
            </w:pPr>
            <w:r w:rsidRPr="009028E0">
              <w:rPr>
                <w:spacing w:val="-6"/>
                <w:lang w:val="lt-LT"/>
              </w:rPr>
              <w:t>Sukurtų naujų darbo vietų skaičius VVG administracijoje, vykdant VPS administravimo veiklą (vnt.)</w:t>
            </w:r>
          </w:p>
        </w:tc>
        <w:tc>
          <w:tcPr>
            <w:tcW w:w="706"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6"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5"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7"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7"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7"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6"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7" w:type="dxa"/>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w:t>
            </w:r>
          </w:p>
        </w:tc>
        <w:tc>
          <w:tcPr>
            <w:tcW w:w="566"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1983" w:type="dxa"/>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1</w:t>
            </w:r>
          </w:p>
        </w:tc>
      </w:tr>
      <w:tr w:rsidR="00A91288" w:rsidRPr="009028E0" w:rsidTr="00B9100F">
        <w:tc>
          <w:tcPr>
            <w:tcW w:w="1056" w:type="dxa"/>
          </w:tcPr>
          <w:p w:rsidR="00A91288" w:rsidRPr="009028E0" w:rsidRDefault="00A91288" w:rsidP="00A91288">
            <w:pPr>
              <w:spacing w:after="0"/>
              <w:rPr>
                <w:lang w:val="lt-LT"/>
              </w:rPr>
            </w:pPr>
            <w:r w:rsidRPr="009028E0">
              <w:rPr>
                <w:lang w:val="lt-LT"/>
              </w:rPr>
              <w:t>12.2.2.2.</w:t>
            </w:r>
          </w:p>
        </w:tc>
        <w:tc>
          <w:tcPr>
            <w:tcW w:w="5770" w:type="dxa"/>
          </w:tcPr>
          <w:p w:rsidR="00A91288" w:rsidRPr="009028E0" w:rsidRDefault="00A91288" w:rsidP="00A91288">
            <w:pPr>
              <w:spacing w:after="0"/>
              <w:rPr>
                <w:lang w:val="lt-LT"/>
              </w:rPr>
            </w:pPr>
            <w:r w:rsidRPr="009028E0">
              <w:rPr>
                <w:lang w:val="lt-LT"/>
              </w:rPr>
              <w:t>Išlaikytų darbo vietų skaičius VVG administracijoje, vykdant VPS administravimo veiklą (vnt.)</w:t>
            </w:r>
          </w:p>
        </w:tc>
        <w:tc>
          <w:tcPr>
            <w:tcW w:w="706"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6"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5"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7"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7"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7"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6"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707" w:type="dxa"/>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2</w:t>
            </w:r>
          </w:p>
        </w:tc>
        <w:tc>
          <w:tcPr>
            <w:tcW w:w="566" w:type="dxa"/>
            <w:shd w:val="clear" w:color="auto" w:fill="FFFFFF" w:themeFill="background1"/>
            <w:vAlign w:val="center"/>
          </w:tcPr>
          <w:p w:rsidR="00A91288" w:rsidRPr="009028E0" w:rsidRDefault="00A91288" w:rsidP="00A91288">
            <w:pPr>
              <w:spacing w:after="0"/>
              <w:jc w:val="center"/>
              <w:rPr>
                <w:lang w:val="lt-LT"/>
              </w:rPr>
            </w:pPr>
            <w:r w:rsidRPr="009028E0">
              <w:rPr>
                <w:lang w:val="lt-LT"/>
              </w:rPr>
              <w:t>-</w:t>
            </w:r>
          </w:p>
        </w:tc>
        <w:tc>
          <w:tcPr>
            <w:tcW w:w="1983" w:type="dxa"/>
            <w:shd w:val="clear" w:color="auto" w:fill="FDE9D9" w:themeFill="accent6" w:themeFillTint="33"/>
            <w:vAlign w:val="center"/>
          </w:tcPr>
          <w:p w:rsidR="00A91288" w:rsidRPr="009028E0" w:rsidRDefault="00A91288" w:rsidP="00A91288">
            <w:pPr>
              <w:spacing w:after="0"/>
              <w:jc w:val="center"/>
              <w:rPr>
                <w:b/>
                <w:lang w:val="lt-LT"/>
              </w:rPr>
            </w:pPr>
            <w:r w:rsidRPr="009028E0">
              <w:rPr>
                <w:b/>
                <w:lang w:val="lt-LT"/>
              </w:rPr>
              <w:t>2</w:t>
            </w:r>
          </w:p>
        </w:tc>
      </w:tr>
    </w:tbl>
    <w:p w:rsidR="00875F58" w:rsidRPr="009028E0" w:rsidRDefault="00875F58" w:rsidP="00A91288">
      <w:pPr>
        <w:spacing w:after="0" w:line="240" w:lineRule="auto"/>
        <w:contextualSpacing/>
        <w:rPr>
          <w:sz w:val="20"/>
          <w:szCs w:val="20"/>
        </w:rPr>
      </w:pPr>
    </w:p>
    <w:p w:rsidR="006D5EF6" w:rsidRPr="009028E0" w:rsidRDefault="006D5EF6">
      <w:pPr>
        <w:spacing w:after="0" w:line="240" w:lineRule="auto"/>
        <w:rPr>
          <w:sz w:val="20"/>
          <w:szCs w:val="20"/>
        </w:rPr>
      </w:pPr>
      <w:r w:rsidRPr="009028E0">
        <w:rPr>
          <w:sz w:val="20"/>
          <w:szCs w:val="20"/>
        </w:rPr>
        <w:br w:type="page"/>
      </w:r>
    </w:p>
    <w:p w:rsidR="006D5EF6" w:rsidRPr="009028E0" w:rsidRDefault="006D5EF6" w:rsidP="008E7A92">
      <w:pPr>
        <w:spacing w:after="0" w:line="240" w:lineRule="auto"/>
        <w:contextualSpacing/>
        <w:rPr>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108"/>
        <w:gridCol w:w="282"/>
        <w:gridCol w:w="10722"/>
      </w:tblGrid>
      <w:tr w:rsidR="006D5EF6" w:rsidRPr="009028E0" w:rsidTr="006D5EF6">
        <w:tc>
          <w:tcPr>
            <w:tcW w:w="15168" w:type="dxa"/>
            <w:gridSpan w:val="4"/>
            <w:tcBorders>
              <w:top w:val="single" w:sz="4" w:space="0" w:color="auto"/>
              <w:left w:val="single" w:sz="4" w:space="0" w:color="auto"/>
              <w:bottom w:val="single" w:sz="4" w:space="0" w:color="auto"/>
              <w:right w:val="single" w:sz="4" w:space="0" w:color="auto"/>
            </w:tcBorders>
            <w:shd w:val="clear" w:color="auto" w:fill="FDE9D9"/>
          </w:tcPr>
          <w:p w:rsidR="006D5EF6" w:rsidRDefault="006D5EF6" w:rsidP="0009625E">
            <w:pPr>
              <w:spacing w:after="0" w:line="240" w:lineRule="auto"/>
              <w:jc w:val="center"/>
              <w:rPr>
                <w:b/>
              </w:rPr>
            </w:pPr>
            <w:r w:rsidRPr="009028E0">
              <w:rPr>
                <w:b/>
              </w:rPr>
              <w:t xml:space="preserve">13. VPS įgyvendinimo vidaus valdymas ir stebėsena </w:t>
            </w:r>
          </w:p>
          <w:p w:rsidR="003A20A0" w:rsidRPr="009028E0" w:rsidRDefault="003A20A0" w:rsidP="0009625E">
            <w:pPr>
              <w:spacing w:after="0" w:line="240" w:lineRule="auto"/>
              <w:jc w:val="center"/>
              <w:rPr>
                <w:b/>
              </w:rPr>
            </w:pP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shd w:val="clear" w:color="auto" w:fill="FEF6F0"/>
          </w:tcPr>
          <w:p w:rsidR="006D5EF6" w:rsidRPr="009028E0" w:rsidRDefault="006D5EF6" w:rsidP="00BC70B9">
            <w:pPr>
              <w:spacing w:after="0" w:line="360" w:lineRule="auto"/>
            </w:pPr>
            <w:r w:rsidRPr="009028E0">
              <w:t>13.1.</w:t>
            </w:r>
          </w:p>
        </w:tc>
        <w:tc>
          <w:tcPr>
            <w:tcW w:w="14112" w:type="dxa"/>
            <w:gridSpan w:val="3"/>
            <w:tcBorders>
              <w:top w:val="single" w:sz="4" w:space="0" w:color="auto"/>
              <w:left w:val="single" w:sz="4" w:space="0" w:color="auto"/>
              <w:bottom w:val="single" w:sz="4" w:space="0" w:color="auto"/>
              <w:right w:val="single" w:sz="4" w:space="0" w:color="auto"/>
            </w:tcBorders>
            <w:shd w:val="clear" w:color="auto" w:fill="FEF6F0"/>
          </w:tcPr>
          <w:p w:rsidR="006D5EF6" w:rsidRPr="009028E0" w:rsidRDefault="006D5EF6" w:rsidP="00BC70B9">
            <w:pPr>
              <w:spacing w:after="0" w:line="360" w:lineRule="auto"/>
              <w:jc w:val="both"/>
              <w:rPr>
                <w:b/>
              </w:rPr>
            </w:pPr>
            <w:r w:rsidRPr="009028E0">
              <w:rPr>
                <w:b/>
              </w:rPr>
              <w:t>VPS įgyvendinimo valdymo ir stebėsenos funkcijos pagal subjektus</w:t>
            </w: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13.1.1.</w:t>
            </w:r>
          </w:p>
        </w:tc>
        <w:tc>
          <w:tcPr>
            <w:tcW w:w="3390" w:type="dxa"/>
            <w:gridSpan w:val="2"/>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jc w:val="both"/>
            </w:pPr>
            <w:r w:rsidRPr="009028E0">
              <w:t>VVG nariai</w:t>
            </w:r>
          </w:p>
        </w:tc>
        <w:tc>
          <w:tcPr>
            <w:tcW w:w="10722" w:type="dxa"/>
            <w:tcBorders>
              <w:top w:val="single" w:sz="4" w:space="0" w:color="auto"/>
              <w:left w:val="single" w:sz="4" w:space="0" w:color="auto"/>
              <w:bottom w:val="single" w:sz="4" w:space="0" w:color="auto"/>
              <w:right w:val="single" w:sz="4" w:space="0" w:color="auto"/>
            </w:tcBorders>
          </w:tcPr>
          <w:p w:rsidR="003B3B0D" w:rsidRPr="009028E0" w:rsidRDefault="003B3B0D" w:rsidP="003B3B0D">
            <w:pPr>
              <w:spacing w:after="0" w:line="240" w:lineRule="auto"/>
              <w:jc w:val="both"/>
              <w:rPr>
                <w:b/>
              </w:rPr>
            </w:pPr>
            <w:r w:rsidRPr="009028E0">
              <w:rPr>
                <w:b/>
                <w:i/>
              </w:rPr>
              <w:t>Vietos veiklos grupės narių funkcijos:</w:t>
            </w:r>
          </w:p>
          <w:p w:rsidR="003B3B0D" w:rsidRPr="009028E0" w:rsidRDefault="003B3B0D" w:rsidP="009A2ABC">
            <w:pPr>
              <w:numPr>
                <w:ilvl w:val="0"/>
                <w:numId w:val="49"/>
              </w:numPr>
              <w:spacing w:after="0" w:line="240" w:lineRule="auto"/>
              <w:jc w:val="both"/>
            </w:pPr>
            <w:r w:rsidRPr="009028E0">
              <w:t>papildo ir keičia Vietos veiklos grupės įstatus;</w:t>
            </w:r>
          </w:p>
          <w:p w:rsidR="003B3B0D" w:rsidRPr="009028E0" w:rsidRDefault="003B3B0D" w:rsidP="009A2ABC">
            <w:pPr>
              <w:numPr>
                <w:ilvl w:val="0"/>
                <w:numId w:val="49"/>
              </w:numPr>
              <w:spacing w:after="0" w:line="240" w:lineRule="auto"/>
              <w:jc w:val="both"/>
            </w:pPr>
            <w:r w:rsidRPr="009028E0">
              <w:t>priima naujus narius, nustato ir tvirtina stojamojo ir nario mokesčių dydį;</w:t>
            </w:r>
          </w:p>
          <w:p w:rsidR="003B3B0D" w:rsidRPr="009028E0" w:rsidRDefault="003B3B0D" w:rsidP="009A2ABC">
            <w:pPr>
              <w:numPr>
                <w:ilvl w:val="0"/>
                <w:numId w:val="49"/>
              </w:numPr>
              <w:spacing w:after="0" w:line="240" w:lineRule="auto"/>
              <w:jc w:val="both"/>
            </w:pPr>
            <w:r w:rsidRPr="009028E0">
              <w:t>renka VVG valdybą ir VVG pirmininką;</w:t>
            </w:r>
          </w:p>
          <w:p w:rsidR="003B3B0D" w:rsidRPr="009028E0" w:rsidRDefault="003B3B0D" w:rsidP="009A2ABC">
            <w:pPr>
              <w:numPr>
                <w:ilvl w:val="0"/>
                <w:numId w:val="49"/>
              </w:numPr>
              <w:spacing w:after="0" w:line="240" w:lineRule="auto"/>
              <w:jc w:val="both"/>
            </w:pPr>
            <w:r w:rsidRPr="009028E0">
              <w:t xml:space="preserve">skiria ir atšaukia revizorių (auditorių ar audito įmonę); </w:t>
            </w:r>
          </w:p>
          <w:p w:rsidR="003B3B0D" w:rsidRPr="009028E0" w:rsidRDefault="003B3B0D" w:rsidP="009A2ABC">
            <w:pPr>
              <w:numPr>
                <w:ilvl w:val="0"/>
                <w:numId w:val="49"/>
              </w:numPr>
              <w:spacing w:after="0" w:line="240" w:lineRule="auto"/>
              <w:jc w:val="both"/>
            </w:pPr>
            <w:r w:rsidRPr="009028E0">
              <w:t>tvirtina metinę finansinę atskaitomybę, svarsto ir tvirtina vietos veiklos grupės pirmininko ataskaitas;</w:t>
            </w:r>
          </w:p>
          <w:p w:rsidR="003B3B0D" w:rsidRPr="009028E0" w:rsidRDefault="003B3B0D" w:rsidP="009A2ABC">
            <w:pPr>
              <w:numPr>
                <w:ilvl w:val="0"/>
                <w:numId w:val="49"/>
              </w:numPr>
              <w:spacing w:after="0" w:line="240" w:lineRule="auto"/>
              <w:jc w:val="both"/>
            </w:pPr>
            <w:r w:rsidRPr="009028E0">
              <w:t>tvirtina parengtą VPS / jos pakeitimus;</w:t>
            </w:r>
          </w:p>
          <w:p w:rsidR="003B3B0D" w:rsidRPr="009028E0" w:rsidRDefault="003B3B0D" w:rsidP="009A2ABC">
            <w:pPr>
              <w:numPr>
                <w:ilvl w:val="0"/>
                <w:numId w:val="49"/>
              </w:numPr>
              <w:spacing w:after="0" w:line="240" w:lineRule="auto"/>
              <w:jc w:val="both"/>
            </w:pPr>
            <w:r w:rsidRPr="009028E0">
              <w:t xml:space="preserve">priima sprendimą dėl Vietos veiklos grupės pertvarkymo ar pabaigos (reorganizavimo ar likvidavimo); </w:t>
            </w:r>
          </w:p>
          <w:p w:rsidR="006D5EF6" w:rsidRPr="009028E0" w:rsidRDefault="003B3B0D" w:rsidP="009A2ABC">
            <w:pPr>
              <w:numPr>
                <w:ilvl w:val="0"/>
                <w:numId w:val="49"/>
              </w:numPr>
              <w:spacing w:after="0" w:line="240" w:lineRule="auto"/>
              <w:jc w:val="both"/>
            </w:pPr>
            <w:r w:rsidRPr="009028E0">
              <w:t>įgyvendina kitas steigimo dokumentuose nustatytas pareigas.</w:t>
            </w: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13.1.2.</w:t>
            </w:r>
          </w:p>
        </w:tc>
        <w:tc>
          <w:tcPr>
            <w:tcW w:w="3390" w:type="dxa"/>
            <w:gridSpan w:val="2"/>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VVG valdymo organo nariai</w:t>
            </w:r>
          </w:p>
        </w:tc>
        <w:tc>
          <w:tcPr>
            <w:tcW w:w="10722" w:type="dxa"/>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jc w:val="both"/>
            </w:pPr>
            <w:r w:rsidRPr="009028E0">
              <w:rPr>
                <w:b/>
                <w:i/>
              </w:rPr>
              <w:t>VVG Valdybos kompetencija</w:t>
            </w:r>
            <w:r w:rsidRPr="009028E0">
              <w:t xml:space="preserve"> (Valdybos darbo tvarką nustato valdybos darbo reglamentas, kurį priima ir keičia valdyba savo posėdyje)</w:t>
            </w:r>
            <w:r w:rsidRPr="009028E0">
              <w:rPr>
                <w:i/>
              </w:rPr>
              <w:t>:</w:t>
            </w:r>
          </w:p>
          <w:p w:rsidR="006D5EF6" w:rsidRPr="009028E0" w:rsidRDefault="006D5EF6" w:rsidP="009A2ABC">
            <w:pPr>
              <w:numPr>
                <w:ilvl w:val="0"/>
                <w:numId w:val="13"/>
              </w:numPr>
              <w:spacing w:after="0" w:line="240" w:lineRule="auto"/>
              <w:jc w:val="both"/>
            </w:pPr>
            <w:r w:rsidRPr="009028E0">
              <w:t>tvirtina dokumentų ir kitos informacijos apie vietos veiklos grupės veiklą pateikimo nariams tvarką;</w:t>
            </w:r>
          </w:p>
          <w:p w:rsidR="006D5EF6" w:rsidRPr="009028E0" w:rsidRDefault="006D5EF6" w:rsidP="009A2ABC">
            <w:pPr>
              <w:numPr>
                <w:ilvl w:val="0"/>
                <w:numId w:val="13"/>
              </w:numPr>
              <w:spacing w:after="0" w:line="240" w:lineRule="auto"/>
              <w:jc w:val="both"/>
            </w:pPr>
            <w:r w:rsidRPr="009028E0">
              <w:t>svarsto klausimus dėl Vietos veiklos grupės turto ir lėšų įgijimo, naudojimo, valdymo ir disponavimo, prievolių užtikrinimo turtu ar lėšomis, kiek tai numato įstatai;</w:t>
            </w:r>
          </w:p>
          <w:p w:rsidR="006D5EF6" w:rsidRPr="009028E0" w:rsidRDefault="006D5EF6" w:rsidP="009A2ABC">
            <w:pPr>
              <w:numPr>
                <w:ilvl w:val="0"/>
                <w:numId w:val="13"/>
              </w:numPr>
              <w:spacing w:after="0" w:line="240" w:lineRule="auto"/>
              <w:jc w:val="both"/>
            </w:pPr>
            <w:r w:rsidRPr="009028E0">
              <w:t xml:space="preserve">nustato Vietos veiklos grupės narių mokesčių  mokėjimo tvarką; </w:t>
            </w:r>
          </w:p>
          <w:p w:rsidR="006D5EF6" w:rsidRPr="009028E0" w:rsidRDefault="006D5EF6" w:rsidP="009A2ABC">
            <w:pPr>
              <w:numPr>
                <w:ilvl w:val="0"/>
                <w:numId w:val="13"/>
              </w:numPr>
              <w:spacing w:after="0" w:line="240" w:lineRule="auto"/>
              <w:jc w:val="both"/>
            </w:pPr>
            <w:r w:rsidRPr="009028E0">
              <w:t xml:space="preserve">priima sprendimą dėl kitų juridinių asmenų, atstovybių ar vietos veiklos grupės filialų steigimo ar dėl tapimo kitų juridinių asmenų dalyviu; </w:t>
            </w:r>
          </w:p>
          <w:p w:rsidR="006D5EF6" w:rsidRPr="009028E0" w:rsidRDefault="006D5EF6" w:rsidP="009A2ABC">
            <w:pPr>
              <w:numPr>
                <w:ilvl w:val="0"/>
                <w:numId w:val="13"/>
              </w:numPr>
              <w:spacing w:after="0" w:line="240" w:lineRule="auto"/>
              <w:jc w:val="both"/>
            </w:pPr>
            <w:r w:rsidRPr="009028E0">
              <w:t>tvirtina vietos veiklos grupės atstovybių filialų nuostatus;</w:t>
            </w:r>
          </w:p>
          <w:p w:rsidR="006D5EF6" w:rsidRPr="009028E0" w:rsidRDefault="006D5EF6" w:rsidP="009A2ABC">
            <w:pPr>
              <w:numPr>
                <w:ilvl w:val="0"/>
                <w:numId w:val="13"/>
              </w:numPr>
              <w:spacing w:after="0" w:line="240" w:lineRule="auto"/>
              <w:jc w:val="both"/>
            </w:pPr>
            <w:r w:rsidRPr="009028E0">
              <w:t>vykdo iš dalies ar visiškai vietos veiklos grupės lėšomis finansuojamų projektų atranką;</w:t>
            </w:r>
          </w:p>
          <w:p w:rsidR="00D2610F" w:rsidRDefault="006D5EF6" w:rsidP="009A2ABC">
            <w:pPr>
              <w:numPr>
                <w:ilvl w:val="0"/>
                <w:numId w:val="13"/>
              </w:numPr>
              <w:spacing w:after="0" w:line="240" w:lineRule="auto"/>
              <w:jc w:val="both"/>
            </w:pPr>
            <w:r w:rsidRPr="009028E0">
              <w:t>išklauso ir įvertina revizoriaus (auditoriaus ar audito įmonės) patikrinimo rezultatus, imasi priemonių revizoriaus (audito ar audito įmonės) nustatytiems trūkumams ar pažeidimams pašalinti</w:t>
            </w:r>
            <w:r w:rsidR="00D2610F">
              <w:t>;</w:t>
            </w:r>
          </w:p>
          <w:p w:rsidR="006D5EF6" w:rsidRPr="009028E0" w:rsidRDefault="00D2610F" w:rsidP="009A2ABC">
            <w:pPr>
              <w:numPr>
                <w:ilvl w:val="0"/>
                <w:numId w:val="13"/>
              </w:numPr>
              <w:spacing w:after="0" w:line="240" w:lineRule="auto"/>
              <w:jc w:val="both"/>
            </w:pPr>
            <w:r>
              <w:t>tvirtina VPS pakeitimus.</w:t>
            </w:r>
            <w:r w:rsidR="006D5EF6" w:rsidRPr="009028E0">
              <w:t xml:space="preserve"> </w:t>
            </w:r>
          </w:p>
          <w:p w:rsidR="003B3B0D" w:rsidRPr="009028E0" w:rsidRDefault="003B3B0D" w:rsidP="003B3B0D">
            <w:pPr>
              <w:spacing w:after="0" w:line="240" w:lineRule="auto"/>
              <w:jc w:val="both"/>
            </w:pPr>
            <w:r w:rsidRPr="009028E0">
              <w:t>Valdybos darbo tvarką nustato jos priimtas valdybos darbo reglamentas. Reglamentą priima ir keičia valdyba savo posėdyje</w:t>
            </w:r>
            <w:r w:rsidR="00D2610F">
              <w:t>.</w:t>
            </w: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13.1.3.</w:t>
            </w:r>
          </w:p>
        </w:tc>
        <w:tc>
          <w:tcPr>
            <w:tcW w:w="3390" w:type="dxa"/>
            <w:gridSpan w:val="2"/>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VPS administravimo vadovas</w:t>
            </w:r>
          </w:p>
        </w:tc>
        <w:tc>
          <w:tcPr>
            <w:tcW w:w="10722" w:type="dxa"/>
            <w:tcBorders>
              <w:top w:val="single" w:sz="4" w:space="0" w:color="auto"/>
              <w:left w:val="single" w:sz="4" w:space="0" w:color="auto"/>
              <w:bottom w:val="single" w:sz="4" w:space="0" w:color="auto"/>
              <w:right w:val="single" w:sz="4" w:space="0" w:color="auto"/>
            </w:tcBorders>
          </w:tcPr>
          <w:p w:rsidR="006D5EF6" w:rsidRPr="009028E0" w:rsidRDefault="006D5EF6" w:rsidP="0009625E">
            <w:pPr>
              <w:spacing w:after="0" w:line="240" w:lineRule="auto"/>
              <w:jc w:val="both"/>
              <w:rPr>
                <w:b/>
                <w:i/>
              </w:rPr>
            </w:pPr>
            <w:r w:rsidRPr="009028E0">
              <w:rPr>
                <w:b/>
                <w:i/>
              </w:rPr>
              <w:t>Administravimo vadovas turi vykdyti šias funkcijas:</w:t>
            </w:r>
          </w:p>
          <w:p w:rsidR="006D5EF6" w:rsidRPr="009028E0" w:rsidRDefault="006D5EF6" w:rsidP="009A2ABC">
            <w:pPr>
              <w:numPr>
                <w:ilvl w:val="0"/>
                <w:numId w:val="44"/>
              </w:numPr>
              <w:spacing w:after="0" w:line="240" w:lineRule="auto"/>
              <w:jc w:val="both"/>
              <w:rPr>
                <w:i/>
              </w:rPr>
            </w:pPr>
            <w:r w:rsidRPr="009028E0">
              <w:t>vykdo strategijos įgyvendinimo planą, siūlo technines priemones numatytiems strategijos tikslams pasiekti;</w:t>
            </w:r>
          </w:p>
          <w:p w:rsidR="006D5EF6" w:rsidRPr="009028E0" w:rsidRDefault="006D5EF6" w:rsidP="009A2ABC">
            <w:pPr>
              <w:numPr>
                <w:ilvl w:val="0"/>
                <w:numId w:val="44"/>
              </w:numPr>
              <w:spacing w:after="0" w:line="240" w:lineRule="auto"/>
              <w:jc w:val="both"/>
            </w:pPr>
            <w:r w:rsidRPr="009028E0">
              <w:t xml:space="preserve">dalyvauja konsultacijose, mokymuose, seminaruose, susitikimuose dėl strategijos įgyvendinimo </w:t>
            </w:r>
            <w:r w:rsidRPr="009028E0">
              <w:lastRenderedPageBreak/>
              <w:t>tobulinimo ir derinimo;</w:t>
            </w:r>
          </w:p>
          <w:p w:rsidR="006D5EF6" w:rsidRPr="009028E0" w:rsidRDefault="006D5EF6" w:rsidP="009A2ABC">
            <w:pPr>
              <w:numPr>
                <w:ilvl w:val="0"/>
                <w:numId w:val="44"/>
              </w:numPr>
              <w:spacing w:after="0" w:line="240" w:lineRule="auto"/>
              <w:jc w:val="both"/>
            </w:pPr>
            <w:r w:rsidRPr="009028E0">
              <w:t>nuolat seka visus projekto įgyvendinimo aspektus, rengia pranešimus (įspėjimus) apie numatomas arba esamas problemas ir vėlavimus vietos projektų rengime ir jų įgyvendinime;</w:t>
            </w:r>
          </w:p>
          <w:p w:rsidR="006D5EF6" w:rsidRPr="009028E0" w:rsidRDefault="006D5EF6" w:rsidP="009A2ABC">
            <w:pPr>
              <w:numPr>
                <w:ilvl w:val="0"/>
                <w:numId w:val="44"/>
              </w:numPr>
              <w:spacing w:after="0" w:line="240" w:lineRule="auto"/>
              <w:jc w:val="both"/>
            </w:pPr>
            <w:r w:rsidRPr="009028E0">
              <w:t>užtikrina terminų laikymąsi strategijos įgyvendinimo laikotarpiu, laiku teikiamų dokumentų ir duomenų teisingumą;</w:t>
            </w:r>
          </w:p>
          <w:p w:rsidR="006D5EF6" w:rsidRPr="009028E0" w:rsidRDefault="006D5EF6" w:rsidP="009A2ABC">
            <w:pPr>
              <w:numPr>
                <w:ilvl w:val="0"/>
                <w:numId w:val="44"/>
              </w:numPr>
              <w:spacing w:after="0" w:line="240" w:lineRule="auto"/>
              <w:jc w:val="both"/>
            </w:pPr>
            <w:r w:rsidRPr="009028E0">
              <w:t>teikia informacinę, konsultacinę ir metodinę pagalbą vietos projektų rengėjams;</w:t>
            </w:r>
          </w:p>
          <w:p w:rsidR="006D5EF6" w:rsidRPr="009028E0" w:rsidRDefault="006D5EF6" w:rsidP="009A2ABC">
            <w:pPr>
              <w:numPr>
                <w:ilvl w:val="0"/>
                <w:numId w:val="44"/>
              </w:numPr>
              <w:spacing w:after="0" w:line="240" w:lineRule="auto"/>
              <w:jc w:val="both"/>
            </w:pPr>
            <w:r w:rsidRPr="009028E0">
              <w:t>palaiko ryšius su NMA, ŽŪM, ŽŪR, VVG tinklu, su rajono savivalda, bendruomenėmis, su įvairiomis organizacijomis, verslininkais, rėmėjais;</w:t>
            </w:r>
          </w:p>
          <w:p w:rsidR="006D5EF6" w:rsidRPr="009028E0" w:rsidRDefault="006D5EF6" w:rsidP="009A2ABC">
            <w:pPr>
              <w:numPr>
                <w:ilvl w:val="0"/>
                <w:numId w:val="44"/>
              </w:numPr>
              <w:spacing w:after="0" w:line="240" w:lineRule="auto"/>
              <w:jc w:val="both"/>
            </w:pPr>
            <w:r w:rsidRPr="009028E0">
              <w:t>inicijuoja ir rengia kitus projektus, kurie padės kurti patrauklią aplinką gyventi ir dirbti kaimo vietovėse, didinant gyventojų užimtumą, skatinant bendruomenių verslumą;</w:t>
            </w:r>
          </w:p>
          <w:p w:rsidR="006D5EF6" w:rsidRPr="009028E0" w:rsidRDefault="006D5EF6" w:rsidP="009A2ABC">
            <w:pPr>
              <w:numPr>
                <w:ilvl w:val="0"/>
                <w:numId w:val="44"/>
              </w:numPr>
              <w:spacing w:after="0" w:line="240" w:lineRule="auto"/>
              <w:jc w:val="both"/>
            </w:pPr>
            <w:r w:rsidRPr="009028E0">
              <w:t>nagrinėja organizacijų ir kitų asmenų prašymus, pareiškimus, pasiūlymus, skundus ir nustatyta tvarka teikia atsakymus, kiek leidžia jo kompetencija;</w:t>
            </w:r>
          </w:p>
          <w:p w:rsidR="003B3B0D" w:rsidRPr="006F76A0" w:rsidRDefault="006D5EF6" w:rsidP="009A2ABC">
            <w:pPr>
              <w:numPr>
                <w:ilvl w:val="0"/>
                <w:numId w:val="44"/>
              </w:numPr>
              <w:spacing w:after="0" w:line="240" w:lineRule="auto"/>
              <w:ind w:left="714" w:hanging="357"/>
              <w:jc w:val="both"/>
            </w:pPr>
            <w:r w:rsidRPr="009028E0">
              <w:t>ruošia medžiagą Vietos veiklos grupės visuotiniams ir valdybos susirinkimams, vykdo VVG valdybos pirmininko įsakymus, valdybos raštiškus pavedimus.</w:t>
            </w: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lastRenderedPageBreak/>
              <w:t>13.1.4.</w:t>
            </w:r>
          </w:p>
        </w:tc>
        <w:tc>
          <w:tcPr>
            <w:tcW w:w="3390" w:type="dxa"/>
            <w:gridSpan w:val="2"/>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VPS finansininkas ir (arba) buhalteris</w:t>
            </w:r>
          </w:p>
        </w:tc>
        <w:tc>
          <w:tcPr>
            <w:tcW w:w="10722" w:type="dxa"/>
            <w:tcBorders>
              <w:top w:val="single" w:sz="4" w:space="0" w:color="auto"/>
              <w:left w:val="single" w:sz="4" w:space="0" w:color="auto"/>
              <w:bottom w:val="single" w:sz="4" w:space="0" w:color="auto"/>
              <w:right w:val="single" w:sz="4" w:space="0" w:color="auto"/>
            </w:tcBorders>
          </w:tcPr>
          <w:p w:rsidR="006D5EF6" w:rsidRPr="009028E0" w:rsidRDefault="006D5EF6" w:rsidP="0009625E">
            <w:pPr>
              <w:pStyle w:val="Pagrindinistekstas2"/>
              <w:spacing w:after="0" w:line="240" w:lineRule="auto"/>
              <w:rPr>
                <w:i/>
              </w:rPr>
            </w:pPr>
            <w:r w:rsidRPr="009028E0">
              <w:rPr>
                <w:i/>
              </w:rPr>
              <w:t>Finansininkas turi vykdyti šias funkcijas:</w:t>
            </w:r>
          </w:p>
          <w:p w:rsidR="006D5EF6" w:rsidRPr="009028E0" w:rsidRDefault="006D5EF6" w:rsidP="009A2ABC">
            <w:pPr>
              <w:pStyle w:val="Pagrindinistekstas2"/>
              <w:numPr>
                <w:ilvl w:val="0"/>
                <w:numId w:val="45"/>
              </w:numPr>
              <w:spacing w:after="0" w:line="240" w:lineRule="auto"/>
            </w:pPr>
            <w:r w:rsidRPr="009028E0">
              <w:t>organizuoja finansinę ir buhalterinę apskaitą ir kontroliuoja, kad ataskaitiniai duomenys būtų teisingi ir savalaikiai pateikti finansų bei statistikos organams;</w:t>
            </w:r>
          </w:p>
          <w:p w:rsidR="006D5EF6" w:rsidRPr="009028E0" w:rsidRDefault="006D5EF6" w:rsidP="009A2ABC">
            <w:pPr>
              <w:numPr>
                <w:ilvl w:val="0"/>
                <w:numId w:val="45"/>
              </w:numPr>
              <w:tabs>
                <w:tab w:val="left" w:pos="33"/>
              </w:tabs>
              <w:spacing w:after="0" w:line="240" w:lineRule="auto"/>
              <w:jc w:val="both"/>
            </w:pPr>
            <w:r w:rsidRPr="009028E0">
              <w:t>nustatytais terminais veda tarpusavio atsiskaitymą su įmonėmis ir organizacijomis, imasi priemonių, kad nesusidarytų debitorinių ir kreditorinių įsiskolinimų;</w:t>
            </w:r>
          </w:p>
          <w:p w:rsidR="006D5EF6" w:rsidRPr="009028E0" w:rsidRDefault="006D5EF6" w:rsidP="009A2ABC">
            <w:pPr>
              <w:numPr>
                <w:ilvl w:val="0"/>
                <w:numId w:val="45"/>
              </w:numPr>
              <w:spacing w:after="0" w:line="240" w:lineRule="auto"/>
              <w:jc w:val="both"/>
            </w:pPr>
            <w:r w:rsidRPr="009028E0">
              <w:t>užtikrina finansinių-ūkinių operacijų teisėtumą, tinkamą dokumentų įforminimą;</w:t>
            </w:r>
          </w:p>
          <w:p w:rsidR="006D5EF6" w:rsidRPr="009028E0" w:rsidRDefault="006D5EF6" w:rsidP="009A2ABC">
            <w:pPr>
              <w:numPr>
                <w:ilvl w:val="0"/>
                <w:numId w:val="45"/>
              </w:numPr>
              <w:spacing w:after="0" w:line="240" w:lineRule="auto"/>
              <w:jc w:val="both"/>
            </w:pPr>
            <w:r w:rsidRPr="009028E0">
              <w:t>apskaito visas pinigines, materialines vertybės bei ilgalaikį turtą, laiku ir teisingai fiksuoja buhalterinės apskaitos operacijas;</w:t>
            </w:r>
          </w:p>
          <w:p w:rsidR="006D5EF6" w:rsidRPr="009028E0" w:rsidRDefault="006D5EF6" w:rsidP="009A2ABC">
            <w:pPr>
              <w:numPr>
                <w:ilvl w:val="0"/>
                <w:numId w:val="45"/>
              </w:numPr>
              <w:spacing w:after="0" w:line="240" w:lineRule="auto"/>
              <w:jc w:val="both"/>
            </w:pPr>
            <w:r w:rsidRPr="009028E0">
              <w:t>užtikrina, kad laiku būtų atsiskaitoma su visomis valstybinėmis institucijomis;</w:t>
            </w:r>
          </w:p>
          <w:p w:rsidR="006D5EF6" w:rsidRPr="009028E0" w:rsidRDefault="006D5EF6" w:rsidP="009A2ABC">
            <w:pPr>
              <w:numPr>
                <w:ilvl w:val="0"/>
                <w:numId w:val="45"/>
              </w:numPr>
              <w:spacing w:after="0" w:line="240" w:lineRule="auto"/>
              <w:jc w:val="both"/>
            </w:pPr>
            <w:r w:rsidRPr="009028E0">
              <w:t>patikrina visus buhalterinius dokumentus ir sudaro metines, ketvirtines, mėnesines apyskaitas;</w:t>
            </w:r>
          </w:p>
          <w:p w:rsidR="006D5EF6" w:rsidRPr="009028E0" w:rsidRDefault="006D5EF6" w:rsidP="009A2ABC">
            <w:pPr>
              <w:numPr>
                <w:ilvl w:val="0"/>
                <w:numId w:val="45"/>
              </w:numPr>
              <w:spacing w:after="0" w:line="240" w:lineRule="auto"/>
              <w:jc w:val="both"/>
            </w:pPr>
            <w:r w:rsidRPr="009028E0">
              <w:t>užtikrina, kad laiku ir teisingai būtų apskaičiuojamas ir išmokamas darbo užmokestis;</w:t>
            </w:r>
          </w:p>
          <w:p w:rsidR="006D5EF6" w:rsidRPr="009028E0" w:rsidRDefault="006D5EF6" w:rsidP="009A2ABC">
            <w:pPr>
              <w:numPr>
                <w:ilvl w:val="0"/>
                <w:numId w:val="45"/>
              </w:numPr>
              <w:spacing w:after="0" w:line="240" w:lineRule="auto"/>
              <w:jc w:val="both"/>
            </w:pPr>
            <w:r w:rsidRPr="009028E0">
              <w:t>laikosi strategijos plano įgyvendinimo, rengia ir teikia informacinę, konsultacinę ir metodinę pagalbą Vietos projektų rengėjams finansiniais klausimais;</w:t>
            </w:r>
          </w:p>
          <w:p w:rsidR="006D5EF6" w:rsidRPr="009028E0" w:rsidRDefault="006D5EF6" w:rsidP="009A2ABC">
            <w:pPr>
              <w:numPr>
                <w:ilvl w:val="0"/>
                <w:numId w:val="45"/>
              </w:numPr>
              <w:spacing w:after="0" w:line="240" w:lineRule="auto"/>
              <w:rPr>
                <w:rFonts w:eastAsia="Lucida Sans Unicode"/>
                <w:kern w:val="1"/>
              </w:rPr>
            </w:pPr>
            <w:r w:rsidRPr="009028E0">
              <w:rPr>
                <w:rFonts w:eastAsia="Lucida Sans Unicode"/>
                <w:kern w:val="1"/>
              </w:rPr>
              <w:t xml:space="preserve">pildo </w:t>
            </w:r>
            <w:r w:rsidR="008B62A9" w:rsidRPr="009028E0">
              <w:rPr>
                <w:rFonts w:eastAsia="Lucida Sans Unicode"/>
                <w:kern w:val="1"/>
              </w:rPr>
              <w:t xml:space="preserve">ir teikia </w:t>
            </w:r>
            <w:r w:rsidRPr="009028E0">
              <w:rPr>
                <w:rFonts w:eastAsia="Lucida Sans Unicode"/>
                <w:kern w:val="1"/>
              </w:rPr>
              <w:t>VVG mokėjimo prašymus;</w:t>
            </w:r>
          </w:p>
          <w:p w:rsidR="006D5EF6" w:rsidRPr="009028E0" w:rsidRDefault="006D5EF6" w:rsidP="009A2ABC">
            <w:pPr>
              <w:numPr>
                <w:ilvl w:val="0"/>
                <w:numId w:val="45"/>
              </w:numPr>
              <w:spacing w:after="0" w:line="240" w:lineRule="auto"/>
              <w:rPr>
                <w:rFonts w:eastAsia="Lucida Sans Unicode"/>
                <w:kern w:val="1"/>
              </w:rPr>
            </w:pPr>
            <w:r w:rsidRPr="009028E0">
              <w:rPr>
                <w:rFonts w:eastAsia="Lucida Sans Unicode"/>
                <w:kern w:val="1"/>
              </w:rPr>
              <w:t>priima ataskaitas iš Vietos projektų vykdytojų;</w:t>
            </w:r>
          </w:p>
          <w:p w:rsidR="006D5EF6" w:rsidRPr="009028E0" w:rsidRDefault="006D5EF6" w:rsidP="009A2ABC">
            <w:pPr>
              <w:numPr>
                <w:ilvl w:val="0"/>
                <w:numId w:val="45"/>
              </w:numPr>
              <w:spacing w:after="0" w:line="240" w:lineRule="auto"/>
              <w:rPr>
                <w:rFonts w:eastAsia="Lucida Sans Unicode"/>
                <w:kern w:val="1"/>
              </w:rPr>
            </w:pPr>
            <w:r w:rsidRPr="009028E0">
              <w:rPr>
                <w:rFonts w:eastAsia="Lucida Sans Unicode"/>
                <w:kern w:val="1"/>
              </w:rPr>
              <w:t>pildo vietos veiklos grupės projekto ataskaitas;</w:t>
            </w:r>
          </w:p>
          <w:p w:rsidR="006D5EF6" w:rsidRPr="009028E0" w:rsidRDefault="006D5EF6" w:rsidP="009A2ABC">
            <w:pPr>
              <w:numPr>
                <w:ilvl w:val="0"/>
                <w:numId w:val="45"/>
              </w:numPr>
              <w:spacing w:after="0" w:line="240" w:lineRule="auto"/>
              <w:rPr>
                <w:rFonts w:eastAsia="Lucida Sans Unicode"/>
                <w:kern w:val="1"/>
              </w:rPr>
            </w:pPr>
            <w:r w:rsidRPr="009028E0">
              <w:rPr>
                <w:rFonts w:eastAsia="Lucida Sans Unicode"/>
                <w:kern w:val="1"/>
              </w:rPr>
              <w:t>konsultuoja pareiškėjus vietos projektų įgyvendinimo klausimais;</w:t>
            </w:r>
          </w:p>
          <w:p w:rsidR="006D5EF6" w:rsidRPr="009028E0" w:rsidRDefault="006D5EF6" w:rsidP="009A2ABC">
            <w:pPr>
              <w:numPr>
                <w:ilvl w:val="0"/>
                <w:numId w:val="45"/>
              </w:numPr>
              <w:spacing w:after="0" w:line="240" w:lineRule="auto"/>
              <w:rPr>
                <w:rFonts w:eastAsia="Lucida Sans Unicode"/>
                <w:kern w:val="1"/>
              </w:rPr>
            </w:pPr>
            <w:r w:rsidRPr="009028E0">
              <w:rPr>
                <w:rFonts w:eastAsia="Lucida Sans Unicode"/>
                <w:kern w:val="1"/>
              </w:rPr>
              <w:t>tikrina Vietos projektų mokėjimo prašymus;</w:t>
            </w:r>
          </w:p>
          <w:p w:rsidR="006D5EF6" w:rsidRPr="009028E0" w:rsidRDefault="006D5EF6" w:rsidP="009A2ABC">
            <w:pPr>
              <w:numPr>
                <w:ilvl w:val="0"/>
                <w:numId w:val="45"/>
              </w:numPr>
              <w:spacing w:after="0" w:line="240" w:lineRule="auto"/>
              <w:rPr>
                <w:rFonts w:eastAsia="Lucida Sans Unicode"/>
                <w:kern w:val="1"/>
              </w:rPr>
            </w:pPr>
            <w:r w:rsidRPr="009028E0">
              <w:rPr>
                <w:rFonts w:eastAsia="Lucida Sans Unicode"/>
                <w:kern w:val="1"/>
              </w:rPr>
              <w:t>perduoda mokėjimo prašymus Agentūros KDTS</w:t>
            </w:r>
            <w:r w:rsidR="008B62A9" w:rsidRPr="009028E0">
              <w:rPr>
                <w:rFonts w:eastAsia="Lucida Sans Unicode"/>
                <w:kern w:val="1"/>
              </w:rPr>
              <w:t>;</w:t>
            </w:r>
          </w:p>
          <w:p w:rsidR="003B3B0D" w:rsidRPr="003A20A0" w:rsidRDefault="008B62A9" w:rsidP="009A2ABC">
            <w:pPr>
              <w:numPr>
                <w:ilvl w:val="0"/>
                <w:numId w:val="45"/>
              </w:numPr>
              <w:spacing w:after="0" w:line="240" w:lineRule="auto"/>
            </w:pPr>
            <w:r w:rsidRPr="009028E0">
              <w:rPr>
                <w:rFonts w:eastAsia="Lucida Sans Unicode"/>
                <w:kern w:val="1"/>
              </w:rPr>
              <w:t>p</w:t>
            </w:r>
            <w:r w:rsidR="006D5EF6" w:rsidRPr="009028E0">
              <w:rPr>
                <w:rFonts w:eastAsia="Lucida Sans Unicode"/>
                <w:kern w:val="1"/>
              </w:rPr>
              <w:t>areng</w:t>
            </w:r>
            <w:r w:rsidRPr="009028E0">
              <w:rPr>
                <w:rFonts w:eastAsia="Lucida Sans Unicode"/>
                <w:kern w:val="1"/>
              </w:rPr>
              <w:t>ia</w:t>
            </w:r>
            <w:r w:rsidR="006D5EF6" w:rsidRPr="009028E0">
              <w:rPr>
                <w:rFonts w:eastAsia="Lucida Sans Unicode"/>
                <w:kern w:val="1"/>
              </w:rPr>
              <w:t xml:space="preserve"> Vietos projektų įgyvendinimo sutartis ir susitarimus dėl sutarčių pakeitimo. </w:t>
            </w:r>
          </w:p>
          <w:p w:rsidR="003A20A0" w:rsidRPr="009028E0" w:rsidRDefault="003A20A0" w:rsidP="003A20A0">
            <w:pPr>
              <w:spacing w:after="0" w:line="240" w:lineRule="auto"/>
              <w:ind w:left="720"/>
            </w:pP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shd w:val="clear" w:color="auto" w:fill="FDE9D9"/>
            <w:hideMark/>
          </w:tcPr>
          <w:p w:rsidR="006D5EF6" w:rsidRPr="009028E0" w:rsidRDefault="006D5EF6" w:rsidP="0009625E">
            <w:pPr>
              <w:spacing w:after="0" w:line="240" w:lineRule="auto"/>
            </w:pPr>
            <w:r w:rsidRPr="009028E0">
              <w:lastRenderedPageBreak/>
              <w:t>13.1.5.</w:t>
            </w:r>
          </w:p>
        </w:tc>
        <w:tc>
          <w:tcPr>
            <w:tcW w:w="3390" w:type="dxa"/>
            <w:gridSpan w:val="2"/>
            <w:tcBorders>
              <w:top w:val="single" w:sz="4" w:space="0" w:color="auto"/>
              <w:left w:val="single" w:sz="4" w:space="0" w:color="auto"/>
              <w:bottom w:val="single" w:sz="4" w:space="0" w:color="auto"/>
              <w:right w:val="single" w:sz="4" w:space="0" w:color="auto"/>
            </w:tcBorders>
            <w:shd w:val="clear" w:color="auto" w:fill="FDE9D9"/>
            <w:hideMark/>
          </w:tcPr>
          <w:p w:rsidR="006D5EF6" w:rsidRPr="009028E0" w:rsidRDefault="006D5EF6" w:rsidP="0009625E">
            <w:pPr>
              <w:spacing w:after="0" w:line="240" w:lineRule="auto"/>
            </w:pPr>
            <w:r w:rsidRPr="009028E0">
              <w:t>kiti VVG administracijos darbuotojai:</w:t>
            </w:r>
          </w:p>
        </w:tc>
        <w:tc>
          <w:tcPr>
            <w:tcW w:w="10722" w:type="dxa"/>
            <w:tcBorders>
              <w:top w:val="single" w:sz="4" w:space="0" w:color="auto"/>
              <w:left w:val="single" w:sz="4" w:space="0" w:color="auto"/>
              <w:bottom w:val="single" w:sz="4" w:space="0" w:color="auto"/>
              <w:right w:val="single" w:sz="4" w:space="0" w:color="auto"/>
            </w:tcBorders>
            <w:shd w:val="clear" w:color="auto" w:fill="FDE9D9"/>
          </w:tcPr>
          <w:p w:rsidR="006D5EF6" w:rsidRPr="009028E0" w:rsidRDefault="006D5EF6" w:rsidP="0009625E">
            <w:pPr>
              <w:spacing w:after="0" w:line="240" w:lineRule="auto"/>
              <w:jc w:val="both"/>
            </w:pP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13.1.5.1.</w:t>
            </w:r>
          </w:p>
        </w:tc>
        <w:tc>
          <w:tcPr>
            <w:tcW w:w="3390" w:type="dxa"/>
            <w:gridSpan w:val="2"/>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VPS administratorius (-iai)</w:t>
            </w:r>
          </w:p>
        </w:tc>
        <w:tc>
          <w:tcPr>
            <w:tcW w:w="10722" w:type="dxa"/>
            <w:tcBorders>
              <w:top w:val="single" w:sz="4" w:space="0" w:color="auto"/>
              <w:left w:val="single" w:sz="4" w:space="0" w:color="auto"/>
              <w:bottom w:val="single" w:sz="4" w:space="0" w:color="auto"/>
              <w:right w:val="single" w:sz="4" w:space="0" w:color="auto"/>
            </w:tcBorders>
          </w:tcPr>
          <w:p w:rsidR="006D5EF6" w:rsidRPr="009028E0" w:rsidRDefault="006D5EF6" w:rsidP="0009625E">
            <w:pPr>
              <w:spacing w:after="0" w:line="240" w:lineRule="auto"/>
              <w:jc w:val="both"/>
              <w:rPr>
                <w:b/>
                <w:i/>
              </w:rPr>
            </w:pPr>
            <w:r w:rsidRPr="009028E0">
              <w:rPr>
                <w:b/>
                <w:i/>
              </w:rPr>
              <w:t>Administratorius turi vykdyti šias funkcijas:</w:t>
            </w:r>
          </w:p>
          <w:p w:rsidR="006D5EF6" w:rsidRPr="009028E0" w:rsidRDefault="008B62A9" w:rsidP="009A2ABC">
            <w:pPr>
              <w:numPr>
                <w:ilvl w:val="0"/>
                <w:numId w:val="46"/>
              </w:numPr>
              <w:spacing w:after="0" w:line="240" w:lineRule="auto"/>
              <w:jc w:val="both"/>
            </w:pPr>
            <w:r w:rsidRPr="009028E0">
              <w:t>a</w:t>
            </w:r>
            <w:r w:rsidR="006D5EF6" w:rsidRPr="009028E0">
              <w:t>dministracinis biuro veiklos užtikrinimas:</w:t>
            </w:r>
          </w:p>
          <w:p w:rsidR="006D5EF6" w:rsidRPr="009028E0" w:rsidRDefault="006D5EF6" w:rsidP="009A2ABC">
            <w:pPr>
              <w:numPr>
                <w:ilvl w:val="0"/>
                <w:numId w:val="46"/>
              </w:numPr>
              <w:spacing w:after="0" w:line="240" w:lineRule="auto"/>
              <w:ind w:left="1094" w:hanging="357"/>
              <w:jc w:val="both"/>
              <w:rPr>
                <w:sz w:val="22"/>
                <w:szCs w:val="22"/>
              </w:rPr>
            </w:pPr>
            <w:r w:rsidRPr="009028E0">
              <w:rPr>
                <w:sz w:val="22"/>
                <w:szCs w:val="22"/>
              </w:rPr>
              <w:t>vidaus dokumentų apyvartos organizavimas, vertimai žodžiu ir raštu, dalykinis susirašinėjimas;</w:t>
            </w:r>
          </w:p>
          <w:p w:rsidR="006D5EF6" w:rsidRPr="009028E0" w:rsidRDefault="006D5EF6" w:rsidP="009A2ABC">
            <w:pPr>
              <w:numPr>
                <w:ilvl w:val="0"/>
                <w:numId w:val="46"/>
              </w:numPr>
              <w:spacing w:after="0" w:line="240" w:lineRule="auto"/>
              <w:ind w:left="1094" w:hanging="357"/>
              <w:jc w:val="both"/>
              <w:rPr>
                <w:sz w:val="22"/>
                <w:szCs w:val="22"/>
              </w:rPr>
            </w:pPr>
            <w:r w:rsidRPr="009028E0">
              <w:rPr>
                <w:sz w:val="22"/>
                <w:szCs w:val="22"/>
              </w:rPr>
              <w:t>aprūpinimas kanceliarinėmis prekėmis, eksploatacinių medžiagų pirkimas, vizitinių kortelių užsakymas, organizacinių klausimų sprendimas (viešbučių užsakymas, darbuotojų maitinimo organizavimas);</w:t>
            </w:r>
          </w:p>
          <w:p w:rsidR="006D5EF6" w:rsidRPr="009028E0" w:rsidRDefault="006D5EF6" w:rsidP="009A2ABC">
            <w:pPr>
              <w:numPr>
                <w:ilvl w:val="0"/>
                <w:numId w:val="46"/>
              </w:numPr>
              <w:spacing w:after="0" w:line="240" w:lineRule="auto"/>
              <w:ind w:left="1094" w:hanging="357"/>
              <w:jc w:val="both"/>
              <w:rPr>
                <w:sz w:val="22"/>
                <w:szCs w:val="22"/>
              </w:rPr>
            </w:pPr>
            <w:r w:rsidRPr="009028E0">
              <w:rPr>
                <w:sz w:val="22"/>
                <w:szCs w:val="22"/>
              </w:rPr>
              <w:t>darbas, susijęs su struktūriniais pokyčiais (biuro patalpų keitimas, remontas, telefonų įrengimas, baldų įsigijimas ir pan.);</w:t>
            </w:r>
          </w:p>
          <w:p w:rsidR="006D5EF6" w:rsidRPr="009028E0" w:rsidRDefault="006D5EF6" w:rsidP="009A2ABC">
            <w:pPr>
              <w:numPr>
                <w:ilvl w:val="0"/>
                <w:numId w:val="46"/>
              </w:numPr>
              <w:spacing w:after="0" w:line="240" w:lineRule="auto"/>
              <w:ind w:left="1094" w:hanging="357"/>
              <w:jc w:val="both"/>
              <w:rPr>
                <w:sz w:val="22"/>
                <w:szCs w:val="22"/>
              </w:rPr>
            </w:pPr>
            <w:r w:rsidRPr="009028E0">
              <w:rPr>
                <w:sz w:val="22"/>
                <w:szCs w:val="22"/>
              </w:rPr>
              <w:t xml:space="preserve">organizuoja (ir derina su koordinuojančiomis institucijomis) viešuosius </w:t>
            </w:r>
            <w:r w:rsidR="009028E0" w:rsidRPr="009028E0">
              <w:rPr>
                <w:sz w:val="22"/>
                <w:szCs w:val="22"/>
              </w:rPr>
              <w:t>supaprastintus</w:t>
            </w:r>
            <w:r w:rsidRPr="009028E0">
              <w:rPr>
                <w:sz w:val="22"/>
                <w:szCs w:val="22"/>
              </w:rPr>
              <w:t xml:space="preserve"> pirkimus taikant įprastą komercinę praktiką ir veda pirkimų žurnalą</w:t>
            </w:r>
            <w:r w:rsidR="008B62A9" w:rsidRPr="009028E0">
              <w:rPr>
                <w:sz w:val="22"/>
                <w:szCs w:val="22"/>
              </w:rPr>
              <w:t>;</w:t>
            </w:r>
          </w:p>
          <w:p w:rsidR="006D5EF6" w:rsidRPr="009028E0" w:rsidRDefault="008B62A9" w:rsidP="009A2ABC">
            <w:pPr>
              <w:numPr>
                <w:ilvl w:val="0"/>
                <w:numId w:val="46"/>
              </w:numPr>
              <w:spacing w:after="0" w:line="240" w:lineRule="auto"/>
              <w:jc w:val="both"/>
            </w:pPr>
            <w:r w:rsidRPr="009028E0">
              <w:t>v</w:t>
            </w:r>
            <w:r w:rsidR="006D5EF6" w:rsidRPr="009028E0">
              <w:t>ykdo strategijos plano įgyvendinimą, rengia ir teikia konsultacinę ir metodinę pagalbą Vietos projektų rengėjams</w:t>
            </w:r>
            <w:r w:rsidRPr="009028E0">
              <w:t>;</w:t>
            </w:r>
          </w:p>
          <w:p w:rsidR="006D5EF6" w:rsidRPr="009028E0" w:rsidRDefault="008B62A9" w:rsidP="009A2ABC">
            <w:pPr>
              <w:numPr>
                <w:ilvl w:val="0"/>
                <w:numId w:val="46"/>
              </w:numPr>
              <w:spacing w:after="0" w:line="240" w:lineRule="auto"/>
              <w:jc w:val="both"/>
            </w:pPr>
            <w:r w:rsidRPr="009028E0">
              <w:t>d</w:t>
            </w:r>
            <w:r w:rsidR="006D5EF6" w:rsidRPr="009028E0">
              <w:t>alyvauja konsultacijose, mokymuose, seminaruose, susitikimuose dėl strategijos įgyvendinimo administravimo klausimais</w:t>
            </w:r>
            <w:r w:rsidRPr="009028E0">
              <w:t>;</w:t>
            </w:r>
          </w:p>
          <w:p w:rsidR="006D5EF6" w:rsidRPr="009028E0" w:rsidRDefault="008B62A9" w:rsidP="009A2ABC">
            <w:pPr>
              <w:numPr>
                <w:ilvl w:val="0"/>
                <w:numId w:val="46"/>
              </w:numPr>
              <w:spacing w:after="0" w:line="240" w:lineRule="auto"/>
              <w:jc w:val="both"/>
            </w:pPr>
            <w:r w:rsidRPr="009028E0">
              <w:t>r</w:t>
            </w:r>
            <w:r w:rsidR="006D5EF6" w:rsidRPr="009028E0">
              <w:t>engia įvairių taisyklių, tvarkų projektus reikalingus biuro veiklai (bendrąsias, specialiąsias taisykles vietos projektų paraiškų teikėjams, vietos projektų vykdytojų, mokėjimo prašymų administracinės atitikties vertinimo vidaus taisykles irk t. korekciją)</w:t>
            </w:r>
            <w:r w:rsidRPr="009028E0">
              <w:t>;</w:t>
            </w:r>
            <w:r w:rsidR="006D5EF6" w:rsidRPr="009028E0">
              <w:t xml:space="preserve"> </w:t>
            </w:r>
          </w:p>
          <w:p w:rsidR="006D5EF6" w:rsidRPr="009028E0" w:rsidRDefault="008B62A9" w:rsidP="009A2ABC">
            <w:pPr>
              <w:numPr>
                <w:ilvl w:val="0"/>
                <w:numId w:val="46"/>
              </w:numPr>
              <w:spacing w:after="0" w:line="240" w:lineRule="auto"/>
              <w:jc w:val="both"/>
            </w:pPr>
            <w:r w:rsidRPr="009028E0">
              <w:t>a</w:t>
            </w:r>
            <w:r w:rsidR="006D5EF6" w:rsidRPr="009028E0">
              <w:t>tsako už parengtų dokumentų ir duomenų teisingumą.</w:t>
            </w:r>
          </w:p>
          <w:p w:rsidR="006D5EF6" w:rsidRPr="009028E0" w:rsidRDefault="008B62A9" w:rsidP="009A2ABC">
            <w:pPr>
              <w:numPr>
                <w:ilvl w:val="0"/>
                <w:numId w:val="46"/>
              </w:numPr>
              <w:spacing w:after="0" w:line="240" w:lineRule="auto"/>
              <w:jc w:val="both"/>
            </w:pPr>
            <w:r w:rsidRPr="009028E0">
              <w:t>d</w:t>
            </w:r>
            <w:r w:rsidR="006D5EF6" w:rsidRPr="009028E0">
              <w:t>erina ir vertina Vietos projektų Viešųjų pirkimų procedūras ir dokumentaciją</w:t>
            </w:r>
            <w:r w:rsidRPr="009028E0">
              <w:t>;</w:t>
            </w:r>
            <w:r w:rsidR="006D5EF6" w:rsidRPr="009028E0">
              <w:t xml:space="preserve"> </w:t>
            </w:r>
          </w:p>
          <w:p w:rsidR="006D5EF6" w:rsidRPr="009028E0" w:rsidRDefault="006D5EF6" w:rsidP="009A2ABC">
            <w:pPr>
              <w:numPr>
                <w:ilvl w:val="0"/>
                <w:numId w:val="46"/>
              </w:numPr>
              <w:spacing w:after="0" w:line="240" w:lineRule="auto"/>
              <w:jc w:val="both"/>
            </w:pPr>
            <w:r w:rsidRPr="009028E0">
              <w:t>Vykdo vietos projektų patikras ir teikia projekto vadovui ataskaitas apie vietos projektų įgyvendinimą</w:t>
            </w:r>
            <w:r w:rsidR="008B62A9" w:rsidRPr="009028E0">
              <w:t>;</w:t>
            </w:r>
          </w:p>
          <w:p w:rsidR="006D5EF6" w:rsidRPr="009028E0" w:rsidRDefault="008B62A9" w:rsidP="009A2ABC">
            <w:pPr>
              <w:numPr>
                <w:ilvl w:val="0"/>
                <w:numId w:val="46"/>
              </w:numPr>
              <w:spacing w:after="0" w:line="240" w:lineRule="auto"/>
              <w:jc w:val="both"/>
            </w:pPr>
            <w:r w:rsidRPr="009028E0">
              <w:t>a</w:t>
            </w:r>
            <w:r w:rsidR="006D5EF6" w:rsidRPr="009028E0">
              <w:t>tlieka vietos projektų administracinį vertinimą</w:t>
            </w:r>
            <w:r w:rsidRPr="009028E0">
              <w:t>;</w:t>
            </w:r>
          </w:p>
          <w:p w:rsidR="006D5EF6" w:rsidRPr="009028E0" w:rsidRDefault="008B62A9" w:rsidP="009A2ABC">
            <w:pPr>
              <w:numPr>
                <w:ilvl w:val="0"/>
                <w:numId w:val="46"/>
              </w:numPr>
              <w:spacing w:after="0" w:line="240" w:lineRule="auto"/>
              <w:jc w:val="both"/>
            </w:pPr>
            <w:r w:rsidRPr="009028E0">
              <w:t>a</w:t>
            </w:r>
            <w:r w:rsidR="006D5EF6" w:rsidRPr="009028E0">
              <w:t>dministruoja ir įgyvendina tarptautinius, tarpregioninius ir kitus projektus</w:t>
            </w:r>
            <w:r w:rsidRPr="009028E0">
              <w:t>;</w:t>
            </w:r>
          </w:p>
          <w:p w:rsidR="006D5EF6" w:rsidRPr="009028E0" w:rsidRDefault="008B62A9" w:rsidP="009A2ABC">
            <w:pPr>
              <w:numPr>
                <w:ilvl w:val="0"/>
                <w:numId w:val="46"/>
              </w:numPr>
              <w:spacing w:after="0" w:line="240" w:lineRule="auto"/>
              <w:jc w:val="both"/>
            </w:pPr>
            <w:r w:rsidRPr="009028E0">
              <w:t>v</w:t>
            </w:r>
            <w:r w:rsidR="006D5EF6" w:rsidRPr="009028E0">
              <w:t xml:space="preserve">iešina privalomą viešųjų pirkimų informaciją </w:t>
            </w:r>
            <w:r w:rsidR="00B258AA" w:rsidRPr="009028E0">
              <w:t xml:space="preserve">VVG </w:t>
            </w:r>
            <w:r w:rsidR="006D5EF6" w:rsidRPr="009028E0">
              <w:t>internetiniame puslapyje</w:t>
            </w:r>
            <w:r w:rsidR="00B258AA" w:rsidRPr="009028E0">
              <w:t>;</w:t>
            </w:r>
          </w:p>
          <w:p w:rsidR="008B62A9" w:rsidRPr="009028E0" w:rsidRDefault="008B62A9" w:rsidP="009A2ABC">
            <w:pPr>
              <w:numPr>
                <w:ilvl w:val="0"/>
                <w:numId w:val="46"/>
              </w:numPr>
              <w:spacing w:after="0" w:line="240" w:lineRule="auto"/>
              <w:jc w:val="both"/>
            </w:pPr>
            <w:r w:rsidRPr="009028E0">
              <w:t>v</w:t>
            </w:r>
            <w:r w:rsidR="006D5EF6" w:rsidRPr="009028E0">
              <w:t>ykdo administracijos v</w:t>
            </w:r>
            <w:r w:rsidRPr="009028E0">
              <w:t xml:space="preserve">adovo pavedimus. </w:t>
            </w: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13.1.5.2.</w:t>
            </w:r>
          </w:p>
        </w:tc>
        <w:tc>
          <w:tcPr>
            <w:tcW w:w="3390" w:type="dxa"/>
            <w:gridSpan w:val="2"/>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VPS viešųjų ryšių specialistas (-ai)</w:t>
            </w:r>
          </w:p>
        </w:tc>
        <w:tc>
          <w:tcPr>
            <w:tcW w:w="10722" w:type="dxa"/>
            <w:tcBorders>
              <w:top w:val="single" w:sz="4" w:space="0" w:color="auto"/>
              <w:left w:val="single" w:sz="4" w:space="0" w:color="auto"/>
              <w:bottom w:val="single" w:sz="4" w:space="0" w:color="auto"/>
              <w:right w:val="single" w:sz="4" w:space="0" w:color="auto"/>
            </w:tcBorders>
          </w:tcPr>
          <w:p w:rsidR="006D5EF6" w:rsidRPr="009028E0" w:rsidRDefault="006D5EF6" w:rsidP="0009625E">
            <w:pPr>
              <w:spacing w:after="0" w:line="240" w:lineRule="auto"/>
              <w:jc w:val="both"/>
              <w:rPr>
                <w:i/>
              </w:rPr>
            </w:pPr>
            <w:r w:rsidRPr="009028E0">
              <w:rPr>
                <w:b/>
                <w:i/>
              </w:rPr>
              <w:t>Viešųjų ryšių specialistas turi vykdyti šias funkcijas</w:t>
            </w:r>
            <w:r w:rsidRPr="009028E0">
              <w:rPr>
                <w:i/>
              </w:rPr>
              <w:t>:</w:t>
            </w:r>
          </w:p>
          <w:p w:rsidR="006D5EF6" w:rsidRPr="009028E0" w:rsidRDefault="00B258AA" w:rsidP="009A2ABC">
            <w:pPr>
              <w:numPr>
                <w:ilvl w:val="0"/>
                <w:numId w:val="47"/>
              </w:numPr>
              <w:spacing w:after="0" w:line="240" w:lineRule="auto"/>
              <w:jc w:val="both"/>
            </w:pPr>
            <w:r w:rsidRPr="009028E0">
              <w:t xml:space="preserve">organizuoja </w:t>
            </w:r>
            <w:r w:rsidR="008B62A9" w:rsidRPr="009028E0">
              <w:t>vidin</w:t>
            </w:r>
            <w:r w:rsidRPr="009028E0">
              <w:t>į</w:t>
            </w:r>
            <w:r w:rsidR="008B62A9" w:rsidRPr="009028E0">
              <w:t xml:space="preserve"> ir išorin</w:t>
            </w:r>
            <w:r w:rsidRPr="009028E0">
              <w:t>į</w:t>
            </w:r>
            <w:r w:rsidR="008B62A9" w:rsidRPr="009028E0">
              <w:t xml:space="preserve"> konsultavim</w:t>
            </w:r>
            <w:r w:rsidRPr="009028E0">
              <w:t xml:space="preserve">ą, viešina </w:t>
            </w:r>
            <w:r w:rsidR="008B62A9" w:rsidRPr="009028E0">
              <w:t>informacij</w:t>
            </w:r>
            <w:r w:rsidRPr="009028E0">
              <w:t>ą;</w:t>
            </w:r>
          </w:p>
          <w:p w:rsidR="006D5EF6" w:rsidRPr="009028E0" w:rsidRDefault="00B258AA" w:rsidP="009A2ABC">
            <w:pPr>
              <w:numPr>
                <w:ilvl w:val="0"/>
                <w:numId w:val="47"/>
              </w:numPr>
              <w:tabs>
                <w:tab w:val="left" w:pos="742"/>
                <w:tab w:val="left" w:pos="1194"/>
              </w:tabs>
              <w:suppressAutoHyphens/>
              <w:spacing w:after="0" w:line="240" w:lineRule="auto"/>
              <w:jc w:val="both"/>
              <w:rPr>
                <w:bCs/>
              </w:rPr>
            </w:pPr>
            <w:r w:rsidRPr="009028E0">
              <w:rPr>
                <w:bCs/>
              </w:rPr>
              <w:t xml:space="preserve">organizuoja </w:t>
            </w:r>
            <w:r w:rsidR="008B62A9" w:rsidRPr="009028E0">
              <w:rPr>
                <w:bCs/>
              </w:rPr>
              <w:t>paskait</w:t>
            </w:r>
            <w:r w:rsidRPr="009028E0">
              <w:rPr>
                <w:bCs/>
              </w:rPr>
              <w:t>as</w:t>
            </w:r>
            <w:r w:rsidR="008B62A9" w:rsidRPr="009028E0">
              <w:rPr>
                <w:bCs/>
              </w:rPr>
              <w:t>, seminar</w:t>
            </w:r>
            <w:r w:rsidRPr="009028E0">
              <w:rPr>
                <w:bCs/>
              </w:rPr>
              <w:t>us</w:t>
            </w:r>
            <w:r w:rsidR="008B62A9" w:rsidRPr="009028E0">
              <w:rPr>
                <w:bCs/>
              </w:rPr>
              <w:t>, mokym</w:t>
            </w:r>
            <w:r w:rsidRPr="009028E0">
              <w:rPr>
                <w:bCs/>
              </w:rPr>
              <w:t>us</w:t>
            </w:r>
            <w:r w:rsidR="008B62A9" w:rsidRPr="009028E0">
              <w:rPr>
                <w:bCs/>
              </w:rPr>
              <w:t xml:space="preserve"> ir kit</w:t>
            </w:r>
            <w:r w:rsidRPr="009028E0">
              <w:rPr>
                <w:bCs/>
              </w:rPr>
              <w:t>us</w:t>
            </w:r>
            <w:r w:rsidR="008B62A9" w:rsidRPr="009028E0">
              <w:rPr>
                <w:bCs/>
              </w:rPr>
              <w:t xml:space="preserve"> rengini</w:t>
            </w:r>
            <w:r w:rsidRPr="009028E0">
              <w:rPr>
                <w:bCs/>
              </w:rPr>
              <w:t>us;</w:t>
            </w:r>
            <w:r w:rsidR="008B62A9" w:rsidRPr="009028E0">
              <w:rPr>
                <w:bCs/>
              </w:rPr>
              <w:t xml:space="preserve"> </w:t>
            </w:r>
          </w:p>
          <w:p w:rsidR="006D5EF6" w:rsidRPr="009028E0" w:rsidRDefault="00B258AA" w:rsidP="009A2ABC">
            <w:pPr>
              <w:numPr>
                <w:ilvl w:val="0"/>
                <w:numId w:val="47"/>
              </w:numPr>
              <w:tabs>
                <w:tab w:val="left" w:pos="742"/>
                <w:tab w:val="left" w:pos="1194"/>
              </w:tabs>
              <w:suppressAutoHyphens/>
              <w:spacing w:after="0" w:line="240" w:lineRule="auto"/>
              <w:jc w:val="both"/>
              <w:rPr>
                <w:bCs/>
              </w:rPr>
            </w:pPr>
            <w:r w:rsidRPr="009028E0">
              <w:t xml:space="preserve">palaiko </w:t>
            </w:r>
            <w:r w:rsidR="008B62A9" w:rsidRPr="009028E0">
              <w:t>ryši</w:t>
            </w:r>
            <w:r w:rsidRPr="009028E0">
              <w:t>us</w:t>
            </w:r>
            <w:r w:rsidR="008B62A9" w:rsidRPr="009028E0">
              <w:t xml:space="preserve"> su visuomene.</w:t>
            </w:r>
            <w:r w:rsidR="008B62A9" w:rsidRPr="009028E0">
              <w:rPr>
                <w:b/>
              </w:rPr>
              <w:t xml:space="preserve"> </w:t>
            </w:r>
            <w:r w:rsidRPr="009028E0">
              <w:t>Atsakingas už</w:t>
            </w:r>
            <w:r w:rsidRPr="009028E0">
              <w:rPr>
                <w:b/>
              </w:rPr>
              <w:t xml:space="preserve"> </w:t>
            </w:r>
            <w:r w:rsidR="008B62A9" w:rsidRPr="009028E0">
              <w:t>vidin</w:t>
            </w:r>
            <w:r w:rsidRPr="009028E0">
              <w:t>ę</w:t>
            </w:r>
            <w:r w:rsidR="008B62A9" w:rsidRPr="009028E0">
              <w:t xml:space="preserve"> ir išorin</w:t>
            </w:r>
            <w:r w:rsidRPr="009028E0">
              <w:t>ę</w:t>
            </w:r>
            <w:r w:rsidR="008B62A9" w:rsidRPr="009028E0">
              <w:t xml:space="preserve"> komunikacij</w:t>
            </w:r>
            <w:r w:rsidRPr="009028E0">
              <w:t>ą</w:t>
            </w:r>
            <w:r w:rsidR="008B62A9" w:rsidRPr="009028E0">
              <w:t xml:space="preserve"> su </w:t>
            </w:r>
            <w:r w:rsidRPr="009028E0">
              <w:t>VVG</w:t>
            </w:r>
            <w:r w:rsidR="008B62A9" w:rsidRPr="009028E0">
              <w:t xml:space="preserve"> grupės nariais, </w:t>
            </w:r>
            <w:r w:rsidRPr="009028E0">
              <w:t>VVG</w:t>
            </w:r>
            <w:r w:rsidR="008B62A9" w:rsidRPr="009028E0">
              <w:t xml:space="preserve"> teritorijoje esančiais kaimo gyventojais, vietos veiklos grupėmis ir kitais kaimo plėtros dalyviais</w:t>
            </w:r>
            <w:r w:rsidRPr="009028E0">
              <w:t>;</w:t>
            </w:r>
            <w:r w:rsidR="008B62A9" w:rsidRPr="009028E0">
              <w:rPr>
                <w:bCs/>
              </w:rPr>
              <w:t xml:space="preserve"> </w:t>
            </w:r>
          </w:p>
          <w:p w:rsidR="006D5EF6" w:rsidRPr="009028E0" w:rsidRDefault="00B258AA" w:rsidP="009A2ABC">
            <w:pPr>
              <w:numPr>
                <w:ilvl w:val="0"/>
                <w:numId w:val="47"/>
              </w:numPr>
              <w:tabs>
                <w:tab w:val="left" w:pos="742"/>
                <w:tab w:val="left" w:pos="1194"/>
              </w:tabs>
              <w:suppressAutoHyphens/>
              <w:spacing w:after="0" w:line="240" w:lineRule="auto"/>
              <w:jc w:val="both"/>
              <w:rPr>
                <w:bCs/>
              </w:rPr>
            </w:pPr>
            <w:r w:rsidRPr="009028E0">
              <w:rPr>
                <w:bCs/>
              </w:rPr>
              <w:t xml:space="preserve">renka, apdoroja ir platina </w:t>
            </w:r>
            <w:r w:rsidR="008B62A9" w:rsidRPr="009028E0">
              <w:rPr>
                <w:bCs/>
              </w:rPr>
              <w:t>informacij</w:t>
            </w:r>
            <w:r w:rsidRPr="009028E0">
              <w:rPr>
                <w:bCs/>
              </w:rPr>
              <w:t>ą,</w:t>
            </w:r>
            <w:r w:rsidR="008B62A9" w:rsidRPr="009028E0">
              <w:rPr>
                <w:bCs/>
              </w:rPr>
              <w:t xml:space="preserve"> naudojant įvairias viešinimo priemones</w:t>
            </w:r>
            <w:r w:rsidRPr="009028E0">
              <w:rPr>
                <w:bCs/>
              </w:rPr>
              <w:t>;</w:t>
            </w:r>
            <w:r w:rsidR="008B62A9" w:rsidRPr="009028E0">
              <w:rPr>
                <w:bCs/>
              </w:rPr>
              <w:t xml:space="preserve"> </w:t>
            </w:r>
          </w:p>
          <w:p w:rsidR="006D5EF6" w:rsidRPr="009028E0" w:rsidRDefault="00B258AA" w:rsidP="009A2ABC">
            <w:pPr>
              <w:numPr>
                <w:ilvl w:val="0"/>
                <w:numId w:val="47"/>
              </w:numPr>
              <w:tabs>
                <w:tab w:val="left" w:pos="742"/>
                <w:tab w:val="left" w:pos="1194"/>
              </w:tabs>
              <w:suppressAutoHyphens/>
              <w:spacing w:after="0" w:line="240" w:lineRule="auto"/>
              <w:jc w:val="both"/>
            </w:pPr>
            <w:r w:rsidRPr="009028E0">
              <w:lastRenderedPageBreak/>
              <w:t>dirba</w:t>
            </w:r>
            <w:r w:rsidR="008B62A9" w:rsidRPr="009028E0">
              <w:t xml:space="preserve"> su kaimo plėtros da</w:t>
            </w:r>
            <w:r w:rsidRPr="009028E0">
              <w:t>lyviais ir tikslinėmis grupėmis:</w:t>
            </w:r>
            <w:r w:rsidR="008B62A9" w:rsidRPr="009028E0">
              <w:rPr>
                <w:b/>
              </w:rPr>
              <w:t xml:space="preserve"> </w:t>
            </w:r>
            <w:r w:rsidR="008B62A9" w:rsidRPr="009028E0">
              <w:t>rajono politikų, savivaldybės administracijos ir jos įstaigų, nevyriausybinių organizacijų, privataus sektoriaus atstovų, ypač jaunimo, moterų ir socialiai pažeidžiamų gyventojų aktyvinimas, informavimas, konsultavimas, veiksmų derinimas</w:t>
            </w:r>
            <w:r w:rsidRPr="009028E0">
              <w:t>;</w:t>
            </w:r>
            <w:r w:rsidR="008B62A9" w:rsidRPr="009028E0">
              <w:t xml:space="preserve"> </w:t>
            </w:r>
          </w:p>
          <w:p w:rsidR="006D5EF6" w:rsidRPr="009028E0" w:rsidRDefault="008B62A9" w:rsidP="009A2ABC">
            <w:pPr>
              <w:numPr>
                <w:ilvl w:val="0"/>
                <w:numId w:val="47"/>
              </w:numPr>
              <w:spacing w:after="0" w:line="240" w:lineRule="auto"/>
              <w:jc w:val="both"/>
            </w:pPr>
            <w:r w:rsidRPr="009028E0">
              <w:t>dalyva</w:t>
            </w:r>
            <w:r w:rsidR="00B258AA" w:rsidRPr="009028E0">
              <w:t>uja</w:t>
            </w:r>
            <w:r w:rsidRPr="009028E0">
              <w:t xml:space="preserve"> konsultacijose, mokymuose, seminaruose, susitikimuose strategijos viešinimo</w:t>
            </w:r>
            <w:r w:rsidR="00B258AA" w:rsidRPr="009028E0">
              <w:t xml:space="preserve"> klausimais;</w:t>
            </w:r>
          </w:p>
          <w:p w:rsidR="00F378AF" w:rsidRPr="009028E0" w:rsidRDefault="009028E0" w:rsidP="009A2ABC">
            <w:pPr>
              <w:numPr>
                <w:ilvl w:val="0"/>
                <w:numId w:val="47"/>
              </w:numPr>
              <w:spacing w:after="0" w:line="240" w:lineRule="auto"/>
              <w:jc w:val="both"/>
            </w:pPr>
            <w:r w:rsidRPr="009028E0">
              <w:t>administruoja</w:t>
            </w:r>
            <w:r w:rsidR="00B258AA" w:rsidRPr="009028E0">
              <w:t xml:space="preserve"> VVG tinklalapį.</w:t>
            </w:r>
          </w:p>
          <w:p w:rsidR="00B258AA" w:rsidRPr="009028E0" w:rsidRDefault="00B258AA" w:rsidP="00B258AA">
            <w:pPr>
              <w:spacing w:after="0" w:line="240" w:lineRule="auto"/>
              <w:ind w:left="720"/>
              <w:jc w:val="both"/>
            </w:pP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shd w:val="clear" w:color="auto" w:fill="FDE9D9"/>
          </w:tcPr>
          <w:p w:rsidR="006D5EF6" w:rsidRPr="009028E0" w:rsidRDefault="006D5EF6" w:rsidP="0009625E">
            <w:pPr>
              <w:spacing w:after="0" w:line="240" w:lineRule="auto"/>
              <w:rPr>
                <w:sz w:val="20"/>
                <w:szCs w:val="20"/>
              </w:rPr>
            </w:pPr>
          </w:p>
          <w:p w:rsidR="006D5EF6" w:rsidRPr="009028E0" w:rsidRDefault="006D5EF6" w:rsidP="0009625E">
            <w:pPr>
              <w:spacing w:after="0" w:line="240" w:lineRule="auto"/>
            </w:pPr>
            <w:r w:rsidRPr="009028E0">
              <w:t>13.2.</w:t>
            </w:r>
          </w:p>
        </w:tc>
        <w:tc>
          <w:tcPr>
            <w:tcW w:w="14112" w:type="dxa"/>
            <w:gridSpan w:val="3"/>
            <w:tcBorders>
              <w:top w:val="single" w:sz="4" w:space="0" w:color="auto"/>
              <w:left w:val="single" w:sz="4" w:space="0" w:color="auto"/>
              <w:bottom w:val="single" w:sz="4" w:space="0" w:color="auto"/>
              <w:right w:val="single" w:sz="4" w:space="0" w:color="auto"/>
            </w:tcBorders>
            <w:shd w:val="clear" w:color="auto" w:fill="FDE9D9"/>
          </w:tcPr>
          <w:p w:rsidR="006D5EF6" w:rsidRPr="009028E0" w:rsidRDefault="006D5EF6" w:rsidP="0009625E">
            <w:pPr>
              <w:spacing w:after="0" w:line="240" w:lineRule="auto"/>
              <w:jc w:val="both"/>
              <w:rPr>
                <w:b/>
                <w:sz w:val="18"/>
                <w:szCs w:val="18"/>
              </w:rPr>
            </w:pPr>
          </w:p>
          <w:p w:rsidR="006D5EF6" w:rsidRPr="009028E0" w:rsidRDefault="006D5EF6" w:rsidP="0009625E">
            <w:pPr>
              <w:spacing w:after="0" w:line="240" w:lineRule="auto"/>
              <w:jc w:val="both"/>
              <w:rPr>
                <w:b/>
              </w:rPr>
            </w:pPr>
            <w:r w:rsidRPr="009028E0">
              <w:rPr>
                <w:b/>
              </w:rPr>
              <w:t>VVG darbuotojų gebėjimai įgyvendinti VPS</w:t>
            </w: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13.2.1.</w:t>
            </w:r>
          </w:p>
        </w:tc>
        <w:tc>
          <w:tcPr>
            <w:tcW w:w="3108" w:type="dxa"/>
            <w:tcBorders>
              <w:top w:val="single" w:sz="4" w:space="0" w:color="auto"/>
              <w:left w:val="single" w:sz="4" w:space="0" w:color="auto"/>
              <w:bottom w:val="single" w:sz="4" w:space="0" w:color="auto"/>
              <w:right w:val="single" w:sz="4" w:space="0" w:color="auto"/>
            </w:tcBorders>
            <w:vAlign w:val="center"/>
            <w:hideMark/>
          </w:tcPr>
          <w:p w:rsidR="006D5EF6" w:rsidRPr="009028E0" w:rsidRDefault="006D5EF6" w:rsidP="0009625E">
            <w:pPr>
              <w:spacing w:after="0" w:line="240" w:lineRule="auto"/>
            </w:pPr>
            <w:r w:rsidRPr="009028E0">
              <w:t>VPS administravimo vadovas</w:t>
            </w:r>
          </w:p>
        </w:tc>
        <w:tc>
          <w:tcPr>
            <w:tcW w:w="11004" w:type="dxa"/>
            <w:gridSpan w:val="2"/>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jc w:val="both"/>
            </w:pPr>
            <w:r w:rsidRPr="009028E0">
              <w:t xml:space="preserve">Turėti aukštąjį išsilavinimą ir ne mažesnę nei 3 m. darbo patirtį projektų administravimo srityje; arba turėti ne mažesnę negu 5 m. darbo patirtį VPS įgyvendinimo srityje. </w:t>
            </w: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13.2.2.</w:t>
            </w:r>
          </w:p>
        </w:tc>
        <w:tc>
          <w:tcPr>
            <w:tcW w:w="3108" w:type="dxa"/>
            <w:tcBorders>
              <w:top w:val="single" w:sz="4" w:space="0" w:color="auto"/>
              <w:left w:val="single" w:sz="4" w:space="0" w:color="auto"/>
              <w:bottom w:val="single" w:sz="4" w:space="0" w:color="auto"/>
              <w:right w:val="single" w:sz="4" w:space="0" w:color="auto"/>
            </w:tcBorders>
            <w:vAlign w:val="center"/>
            <w:hideMark/>
          </w:tcPr>
          <w:p w:rsidR="006D5EF6" w:rsidRPr="009028E0" w:rsidRDefault="006D5EF6" w:rsidP="0009625E">
            <w:pPr>
              <w:spacing w:after="0" w:line="240" w:lineRule="auto"/>
            </w:pPr>
            <w:r w:rsidRPr="009028E0">
              <w:t>VPS finansininkas ir (arba) buhalteris</w:t>
            </w:r>
          </w:p>
        </w:tc>
        <w:tc>
          <w:tcPr>
            <w:tcW w:w="11004" w:type="dxa"/>
            <w:gridSpan w:val="2"/>
            <w:tcBorders>
              <w:top w:val="single" w:sz="4" w:space="0" w:color="auto"/>
              <w:left w:val="single" w:sz="4" w:space="0" w:color="auto"/>
              <w:bottom w:val="single" w:sz="4" w:space="0" w:color="auto"/>
              <w:right w:val="single" w:sz="4" w:space="0" w:color="auto"/>
            </w:tcBorders>
            <w:hideMark/>
          </w:tcPr>
          <w:p w:rsidR="006D5EF6" w:rsidRPr="009028E0" w:rsidRDefault="006D5EF6" w:rsidP="00155D5A">
            <w:pPr>
              <w:spacing w:after="0" w:line="240" w:lineRule="auto"/>
              <w:jc w:val="both"/>
            </w:pPr>
            <w:r w:rsidRPr="009028E0">
              <w:t>Turėti aukštąjį išsilavinimą ir ne mažesnę nei 2 m. darbo patirtį buhalterinės apskaitos ir (arba) finansų valdymo srityje</w:t>
            </w:r>
            <w:r w:rsidR="00D2610F">
              <w:t>.</w:t>
            </w:r>
            <w:r w:rsidRPr="009028E0">
              <w:t xml:space="preserve"> </w:t>
            </w:r>
          </w:p>
        </w:tc>
      </w:tr>
      <w:tr w:rsidR="006D5EF6" w:rsidRPr="009028E0" w:rsidTr="00A96FF3">
        <w:tc>
          <w:tcPr>
            <w:tcW w:w="105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D5EF6" w:rsidRPr="009028E0" w:rsidRDefault="006D5EF6" w:rsidP="0009625E">
            <w:pPr>
              <w:spacing w:after="0" w:line="240" w:lineRule="auto"/>
            </w:pPr>
            <w:r w:rsidRPr="009028E0">
              <w:t>13.2.3.</w:t>
            </w:r>
          </w:p>
        </w:tc>
        <w:tc>
          <w:tcPr>
            <w:tcW w:w="31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D5EF6" w:rsidRPr="009028E0" w:rsidRDefault="006D5EF6" w:rsidP="0009625E">
            <w:pPr>
              <w:spacing w:after="0" w:line="240" w:lineRule="auto"/>
            </w:pPr>
            <w:r w:rsidRPr="009028E0">
              <w:t>kiti VVG administracijos darbuotojai:</w:t>
            </w:r>
          </w:p>
        </w:tc>
        <w:tc>
          <w:tcPr>
            <w:tcW w:w="1100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5EF6" w:rsidRPr="009028E0" w:rsidRDefault="006D5EF6" w:rsidP="0009625E">
            <w:pPr>
              <w:spacing w:after="0" w:line="240" w:lineRule="auto"/>
              <w:jc w:val="both"/>
            </w:pP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13.2.3.1.</w:t>
            </w:r>
          </w:p>
        </w:tc>
        <w:tc>
          <w:tcPr>
            <w:tcW w:w="3108" w:type="dxa"/>
            <w:tcBorders>
              <w:top w:val="single" w:sz="4" w:space="0" w:color="auto"/>
              <w:left w:val="single" w:sz="4" w:space="0" w:color="auto"/>
              <w:bottom w:val="single" w:sz="4" w:space="0" w:color="auto"/>
              <w:right w:val="single" w:sz="4" w:space="0" w:color="auto"/>
            </w:tcBorders>
            <w:vAlign w:val="center"/>
            <w:hideMark/>
          </w:tcPr>
          <w:p w:rsidR="006D5EF6" w:rsidRPr="009028E0" w:rsidRDefault="006D5EF6" w:rsidP="0009625E">
            <w:pPr>
              <w:spacing w:after="0" w:line="240" w:lineRule="auto"/>
            </w:pPr>
            <w:r w:rsidRPr="009028E0">
              <w:t>VPS administratorius</w:t>
            </w:r>
          </w:p>
        </w:tc>
        <w:tc>
          <w:tcPr>
            <w:tcW w:w="11004" w:type="dxa"/>
            <w:gridSpan w:val="2"/>
            <w:tcBorders>
              <w:top w:val="single" w:sz="4" w:space="0" w:color="auto"/>
              <w:left w:val="single" w:sz="4" w:space="0" w:color="auto"/>
              <w:bottom w:val="single" w:sz="4" w:space="0" w:color="auto"/>
              <w:right w:val="single" w:sz="4" w:space="0" w:color="auto"/>
            </w:tcBorders>
            <w:vAlign w:val="center"/>
            <w:hideMark/>
          </w:tcPr>
          <w:p w:rsidR="006D5EF6" w:rsidRPr="009028E0" w:rsidRDefault="006D5EF6" w:rsidP="0009625E">
            <w:pPr>
              <w:spacing w:after="0" w:line="240" w:lineRule="auto"/>
            </w:pPr>
            <w:r w:rsidRPr="009028E0">
              <w:t xml:space="preserve">Turėti </w:t>
            </w:r>
            <w:r w:rsidR="009028E0" w:rsidRPr="009028E0">
              <w:t>aukštąjį</w:t>
            </w:r>
            <w:r w:rsidRPr="009028E0">
              <w:t xml:space="preserve"> išsilavinimą ir ne mažesnę negu 1 m. darbo patirtį projektų administravimo srityje; arba turėti ne mažesnę negu 2 m. darbo patirtį VPS administravimo srityje. </w:t>
            </w: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13.2.3.2.</w:t>
            </w:r>
          </w:p>
        </w:tc>
        <w:tc>
          <w:tcPr>
            <w:tcW w:w="3108" w:type="dxa"/>
            <w:tcBorders>
              <w:top w:val="single" w:sz="4" w:space="0" w:color="auto"/>
              <w:left w:val="single" w:sz="4" w:space="0" w:color="auto"/>
              <w:bottom w:val="single" w:sz="4" w:space="0" w:color="auto"/>
              <w:right w:val="single" w:sz="4" w:space="0" w:color="auto"/>
            </w:tcBorders>
            <w:vAlign w:val="center"/>
            <w:hideMark/>
          </w:tcPr>
          <w:p w:rsidR="006D5EF6" w:rsidRPr="009028E0" w:rsidRDefault="006D5EF6" w:rsidP="0009625E">
            <w:pPr>
              <w:spacing w:after="0" w:line="240" w:lineRule="auto"/>
            </w:pPr>
            <w:r w:rsidRPr="009028E0">
              <w:t>VPS viešųjų ryšių specialistas</w:t>
            </w:r>
          </w:p>
          <w:p w:rsidR="006D5EF6" w:rsidRPr="009028E0" w:rsidRDefault="006D5EF6" w:rsidP="0009625E">
            <w:pPr>
              <w:spacing w:after="0" w:line="240" w:lineRule="auto"/>
              <w:rPr>
                <w:sz w:val="20"/>
                <w:szCs w:val="20"/>
              </w:rPr>
            </w:pPr>
            <w:r w:rsidRPr="009028E0">
              <w:rPr>
                <w:sz w:val="20"/>
                <w:szCs w:val="20"/>
              </w:rPr>
              <w:t>(</w:t>
            </w:r>
            <w:r w:rsidRPr="009028E0">
              <w:rPr>
                <w:i/>
                <w:sz w:val="20"/>
                <w:szCs w:val="20"/>
              </w:rPr>
              <w:t>VVG teritorijos gyventojų aktyvumo skatintojas</w:t>
            </w:r>
            <w:r w:rsidRPr="009028E0">
              <w:rPr>
                <w:sz w:val="20"/>
                <w:szCs w:val="20"/>
              </w:rPr>
              <w:t>)</w:t>
            </w:r>
          </w:p>
        </w:tc>
        <w:tc>
          <w:tcPr>
            <w:tcW w:w="11004" w:type="dxa"/>
            <w:gridSpan w:val="2"/>
            <w:tcBorders>
              <w:top w:val="single" w:sz="4" w:space="0" w:color="auto"/>
              <w:left w:val="single" w:sz="4" w:space="0" w:color="auto"/>
              <w:bottom w:val="single" w:sz="4" w:space="0" w:color="auto"/>
              <w:right w:val="single" w:sz="4" w:space="0" w:color="auto"/>
            </w:tcBorders>
            <w:vAlign w:val="center"/>
            <w:hideMark/>
          </w:tcPr>
          <w:p w:rsidR="006D5EF6" w:rsidRPr="009028E0" w:rsidRDefault="006D5EF6" w:rsidP="0009625E">
            <w:pPr>
              <w:spacing w:after="0" w:line="240" w:lineRule="auto"/>
            </w:pPr>
            <w:r w:rsidRPr="009028E0">
              <w:t xml:space="preserve">Turėti aukštąjį išsilavinimą, taip pat turėti žinių LEADER metodo įgyvendinimo ir kitose kaimo plėtros </w:t>
            </w:r>
            <w:r w:rsidR="009028E0" w:rsidRPr="009028E0">
              <w:t>politikos</w:t>
            </w:r>
            <w:r w:rsidRPr="009028E0">
              <w:t xml:space="preserve"> srityse; arba turėti ne mažesnę negu 1 m. darbo patirtį VPS administravimo srityje. </w:t>
            </w:r>
          </w:p>
        </w:tc>
      </w:tr>
      <w:tr w:rsidR="006D5EF6" w:rsidRPr="009028E0" w:rsidTr="00A96FF3">
        <w:tc>
          <w:tcPr>
            <w:tcW w:w="10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5EF6" w:rsidRPr="009028E0" w:rsidRDefault="006D5EF6" w:rsidP="0009625E">
            <w:pPr>
              <w:spacing w:after="0" w:line="240" w:lineRule="auto"/>
              <w:rPr>
                <w:sz w:val="20"/>
                <w:szCs w:val="20"/>
              </w:rPr>
            </w:pPr>
          </w:p>
          <w:p w:rsidR="006D5EF6" w:rsidRPr="009028E0" w:rsidRDefault="006D5EF6" w:rsidP="0009625E">
            <w:pPr>
              <w:spacing w:after="0" w:line="240" w:lineRule="auto"/>
            </w:pPr>
            <w:r w:rsidRPr="009028E0">
              <w:t>13.3.</w:t>
            </w:r>
          </w:p>
        </w:tc>
        <w:tc>
          <w:tcPr>
            <w:tcW w:w="1411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5EF6" w:rsidRPr="009028E0" w:rsidRDefault="006D5EF6" w:rsidP="0009625E">
            <w:pPr>
              <w:spacing w:after="0" w:line="240" w:lineRule="auto"/>
              <w:jc w:val="both"/>
              <w:rPr>
                <w:b/>
                <w:sz w:val="18"/>
                <w:szCs w:val="18"/>
              </w:rPr>
            </w:pPr>
          </w:p>
          <w:p w:rsidR="006D5EF6" w:rsidRPr="009028E0" w:rsidRDefault="006D5EF6" w:rsidP="0009625E">
            <w:pPr>
              <w:spacing w:after="0" w:line="240" w:lineRule="auto"/>
              <w:jc w:val="both"/>
              <w:rPr>
                <w:b/>
              </w:rPr>
            </w:pPr>
            <w:r w:rsidRPr="009028E0">
              <w:rPr>
                <w:b/>
              </w:rPr>
              <w:t>VPS įgyvendinimo valdymo ir stebėsenos vidaus sistemos apibūdinimas</w:t>
            </w:r>
          </w:p>
        </w:tc>
      </w:tr>
      <w:tr w:rsidR="006D5EF6" w:rsidRPr="009028E0" w:rsidTr="006D5EF6">
        <w:tc>
          <w:tcPr>
            <w:tcW w:w="1056" w:type="dxa"/>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pPr>
            <w:r w:rsidRPr="009028E0">
              <w:t>13.3.1.</w:t>
            </w:r>
          </w:p>
        </w:tc>
        <w:tc>
          <w:tcPr>
            <w:tcW w:w="14112" w:type="dxa"/>
            <w:gridSpan w:val="3"/>
            <w:tcBorders>
              <w:top w:val="single" w:sz="4" w:space="0" w:color="auto"/>
              <w:left w:val="single" w:sz="4" w:space="0" w:color="auto"/>
              <w:bottom w:val="single" w:sz="4" w:space="0" w:color="auto"/>
              <w:right w:val="single" w:sz="4" w:space="0" w:color="auto"/>
            </w:tcBorders>
            <w:hideMark/>
          </w:tcPr>
          <w:p w:rsidR="006D5EF6" w:rsidRPr="009028E0" w:rsidRDefault="006D5EF6" w:rsidP="0009625E">
            <w:pPr>
              <w:spacing w:after="0" w:line="240" w:lineRule="auto"/>
              <w:jc w:val="both"/>
              <w:rPr>
                <w:i/>
              </w:rPr>
            </w:pPr>
          </w:p>
          <w:p w:rsidR="006D5EF6" w:rsidRPr="009028E0" w:rsidRDefault="006D5EF6" w:rsidP="0009625E">
            <w:pPr>
              <w:spacing w:after="0" w:line="240" w:lineRule="auto"/>
              <w:jc w:val="both"/>
            </w:pPr>
            <w:r w:rsidRPr="009028E0">
              <w:t>VPS rengimo ir jos įgyvendinimo metu VVG ir VVG valdybos nariai vadovaujasi apibrėžtomis vertybėmis tiek VVG vidaus, tiek išorės santykiuose. VVG siekdama sklandžiai ir efektyviai organizuoti savo darbą bei VPS įgyvendinimo valdymą ir stebėseną, priėmė tokias bendras darbo taisykles:</w:t>
            </w:r>
          </w:p>
          <w:p w:rsidR="006D5EF6" w:rsidRPr="009028E0" w:rsidRDefault="006D5EF6" w:rsidP="009A2ABC">
            <w:pPr>
              <w:pStyle w:val="Sraopastraipa"/>
              <w:numPr>
                <w:ilvl w:val="0"/>
                <w:numId w:val="48"/>
              </w:numPr>
              <w:spacing w:after="0" w:line="240" w:lineRule="auto"/>
              <w:contextualSpacing/>
              <w:jc w:val="both"/>
            </w:pPr>
            <w:r w:rsidRPr="009028E0">
              <w:t xml:space="preserve">VVG valdyba į susirinkimus renkasi ne rečiau nei 1 kartą per </w:t>
            </w:r>
            <w:r w:rsidR="000621EC" w:rsidRPr="009028E0">
              <w:t>tris</w:t>
            </w:r>
            <w:r w:rsidRPr="009028E0">
              <w:t xml:space="preserve"> mėnesius. Susirinkimai protokoluojami.</w:t>
            </w:r>
          </w:p>
          <w:p w:rsidR="006D5EF6" w:rsidRPr="009028E0" w:rsidRDefault="006D5EF6" w:rsidP="009A2ABC">
            <w:pPr>
              <w:pStyle w:val="Sraopastraipa"/>
              <w:numPr>
                <w:ilvl w:val="0"/>
                <w:numId w:val="48"/>
              </w:numPr>
              <w:spacing w:after="0" w:line="240" w:lineRule="auto"/>
              <w:contextualSpacing/>
              <w:jc w:val="both"/>
            </w:pPr>
            <w:r w:rsidRPr="009028E0">
              <w:t>VVG valdybos susirinkimų metu išklausoma kiekvieno nuomonė, sprendimus stengiamasi priim</w:t>
            </w:r>
            <w:r w:rsidR="005F4145" w:rsidRPr="009028E0">
              <w:t>ti</w:t>
            </w:r>
            <w:r w:rsidRPr="009028E0">
              <w:t xml:space="preserve"> konsensuso būdu</w:t>
            </w:r>
            <w:r w:rsidR="005F4145" w:rsidRPr="009028E0">
              <w:t>,</w:t>
            </w:r>
            <w:r w:rsidRPr="009028E0">
              <w:t xml:space="preserve"> išdiskutavus visus pasiūlymus.</w:t>
            </w:r>
          </w:p>
          <w:p w:rsidR="006D5EF6" w:rsidRPr="009028E0" w:rsidRDefault="006D5EF6" w:rsidP="009A2ABC">
            <w:pPr>
              <w:pStyle w:val="Sraopastraipa"/>
              <w:numPr>
                <w:ilvl w:val="0"/>
                <w:numId w:val="48"/>
              </w:numPr>
              <w:spacing w:after="0" w:line="240" w:lineRule="auto"/>
              <w:contextualSpacing/>
              <w:jc w:val="both"/>
            </w:pPr>
            <w:r w:rsidRPr="009028E0">
              <w:t>VVG valdybos nariai nedalyvavę susirinkime supažindinami su priimtais sprendimais.</w:t>
            </w:r>
          </w:p>
          <w:p w:rsidR="006D5EF6" w:rsidRPr="009028E0" w:rsidRDefault="006D5EF6" w:rsidP="009A2ABC">
            <w:pPr>
              <w:pStyle w:val="Sraopastraipa"/>
              <w:numPr>
                <w:ilvl w:val="0"/>
                <w:numId w:val="48"/>
              </w:numPr>
              <w:spacing w:after="0" w:line="240" w:lineRule="auto"/>
              <w:contextualSpacing/>
              <w:jc w:val="both"/>
            </w:pPr>
            <w:r w:rsidRPr="009028E0">
              <w:t>Siekiant išvengti interesų konflikto, kiekvienas VVG valdybos narys ir administracijos darbuotojas deklaruoja savo viešus ir privačius interesus.</w:t>
            </w:r>
          </w:p>
          <w:p w:rsidR="006D5EF6" w:rsidRPr="009028E0" w:rsidRDefault="006D5EF6" w:rsidP="009A2ABC">
            <w:pPr>
              <w:pStyle w:val="Sraopastraipa"/>
              <w:numPr>
                <w:ilvl w:val="0"/>
                <w:numId w:val="48"/>
              </w:numPr>
              <w:spacing w:after="0" w:line="240" w:lineRule="auto"/>
              <w:contextualSpacing/>
              <w:jc w:val="both"/>
            </w:pPr>
            <w:r w:rsidRPr="009028E0">
              <w:t>Užtikrinant sprendimų skaidrumą, vietos projektų tvirtinimo metu VVG valdybos nariai, kurių interesai galimai susiję su svarstomu projektu, nuo vietos projekto svarstymo nusišalina.</w:t>
            </w:r>
          </w:p>
          <w:p w:rsidR="006D5EF6" w:rsidRPr="009028E0" w:rsidRDefault="009028E0" w:rsidP="009A2ABC">
            <w:pPr>
              <w:pStyle w:val="Sraopastraipa"/>
              <w:numPr>
                <w:ilvl w:val="0"/>
                <w:numId w:val="48"/>
              </w:numPr>
              <w:spacing w:after="0" w:line="240" w:lineRule="auto"/>
              <w:contextualSpacing/>
              <w:jc w:val="both"/>
            </w:pPr>
            <w:r w:rsidRPr="009028E0">
              <w:t>Kiekvienų</w:t>
            </w:r>
            <w:r w:rsidR="006D5EF6" w:rsidRPr="009028E0">
              <w:t xml:space="preserve"> metų pabaigoje VPS administravimo vadovas teikia VPS įgyvendinimo stebėsenos ataskaitas visuotiniam VVG narių susirinkimui.</w:t>
            </w:r>
          </w:p>
          <w:p w:rsidR="006D5EF6" w:rsidRPr="009028E0" w:rsidRDefault="006D5EF6" w:rsidP="0009625E">
            <w:pPr>
              <w:spacing w:after="0" w:line="240" w:lineRule="auto"/>
              <w:jc w:val="both"/>
              <w:rPr>
                <w:sz w:val="20"/>
                <w:szCs w:val="20"/>
              </w:rPr>
            </w:pPr>
          </w:p>
          <w:p w:rsidR="006D5EF6" w:rsidRPr="009028E0" w:rsidRDefault="006D5EF6" w:rsidP="0009625E">
            <w:pPr>
              <w:spacing w:after="0" w:line="240" w:lineRule="auto"/>
              <w:jc w:val="both"/>
            </w:pPr>
            <w:r w:rsidRPr="009028E0">
              <w:t>VVG pirmininkas Valdybos sprendimu samdo V</w:t>
            </w:r>
            <w:r w:rsidR="000621EC" w:rsidRPr="009028E0">
              <w:t>PS</w:t>
            </w:r>
            <w:r w:rsidRPr="009028E0">
              <w:t xml:space="preserve"> administravimo vadovą ir kitus administracijos darbuotojus. </w:t>
            </w:r>
            <w:r w:rsidR="000621EC" w:rsidRPr="009028E0">
              <w:t>VPS</w:t>
            </w:r>
            <w:r w:rsidRPr="009028E0">
              <w:t xml:space="preserve"> administravimo vadovas parengia VPS įgyvendinimo planą ir organizuoja jo įgyvendinimą, nuolat seka visus VPS įgyvendinimo aspektus, užtikrina terminų laikymąsi, teikia informacinę, konsultacinę ir metodinę pagalbą VP rengėjams, inicijuoja ir rengia kitus projektus. Vadovaujami </w:t>
            </w:r>
            <w:r w:rsidR="000621EC" w:rsidRPr="009028E0">
              <w:t>VPS</w:t>
            </w:r>
            <w:r w:rsidRPr="009028E0">
              <w:t xml:space="preserve"> administravimo vadovo, VPS įgyvendinimo </w:t>
            </w:r>
            <w:r w:rsidR="009028E0" w:rsidRPr="009028E0">
              <w:t>administravimo</w:t>
            </w:r>
            <w:r w:rsidRPr="009028E0">
              <w:t xml:space="preserve"> veiklą vykdo:</w:t>
            </w:r>
          </w:p>
          <w:p w:rsidR="006D5EF6" w:rsidRPr="009028E0" w:rsidRDefault="006D5EF6" w:rsidP="009A2ABC">
            <w:pPr>
              <w:numPr>
                <w:ilvl w:val="0"/>
                <w:numId w:val="45"/>
              </w:numPr>
              <w:spacing w:after="0" w:line="240" w:lineRule="auto"/>
              <w:jc w:val="both"/>
              <w:rPr>
                <w:rFonts w:eastAsia="Lucida Sans Unicode"/>
                <w:kern w:val="1"/>
              </w:rPr>
            </w:pPr>
            <w:r w:rsidRPr="009028E0">
              <w:rPr>
                <w:i/>
              </w:rPr>
              <w:t>VPS finansininkas</w:t>
            </w:r>
            <w:r w:rsidRPr="009028E0">
              <w:t>, kuris vykdo finansines ir buhalterines operacijas ir veda jų apskaitą, apskaito pinigines, materialines vertybės bei ilgalaikį turtą</w:t>
            </w:r>
            <w:r w:rsidRPr="009028E0">
              <w:rPr>
                <w:rFonts w:eastAsia="Lucida Sans Unicode"/>
                <w:kern w:val="1"/>
              </w:rPr>
              <w:t xml:space="preserve">, </w:t>
            </w:r>
            <w:r w:rsidRPr="009028E0">
              <w:t>apskaičiuoja ir išmoka darbo užmokestį</w:t>
            </w:r>
            <w:r w:rsidRPr="009028E0">
              <w:rPr>
                <w:rFonts w:eastAsia="Lucida Sans Unicode"/>
                <w:kern w:val="1"/>
              </w:rPr>
              <w:t>, pildo finansines ataskaitas</w:t>
            </w:r>
            <w:r w:rsidRPr="009028E0">
              <w:t xml:space="preserve">, laikosi strategijos plano įgyvendinimo, </w:t>
            </w:r>
            <w:r w:rsidRPr="009028E0">
              <w:rPr>
                <w:rFonts w:eastAsia="Lucida Sans Unicode"/>
                <w:kern w:val="1"/>
              </w:rPr>
              <w:t xml:space="preserve">konsultuoja pareiškėjus VP įgyvendinimo finansiniais klausimais, teikia </w:t>
            </w:r>
            <w:r w:rsidRPr="009028E0">
              <w:t xml:space="preserve">VP rengėjams informacinę, konsultacinę ir metodinę pagalbą, </w:t>
            </w:r>
            <w:r w:rsidRPr="009028E0">
              <w:rPr>
                <w:rFonts w:eastAsia="Lucida Sans Unicode"/>
                <w:kern w:val="1"/>
              </w:rPr>
              <w:t>priima VP įgyvendinimo ataskaitas, pildo ir teikia VVG mokėjimo prašymus; rengia VP įgyvendinimo sutartis ir susitarimus dėl sutarčių pakeitimo.</w:t>
            </w:r>
          </w:p>
          <w:p w:rsidR="006D5EF6" w:rsidRPr="009028E0" w:rsidRDefault="006D5EF6" w:rsidP="0009625E">
            <w:pPr>
              <w:spacing w:after="0" w:line="240" w:lineRule="auto"/>
              <w:ind w:left="720"/>
              <w:rPr>
                <w:rFonts w:eastAsia="Lucida Sans Unicode"/>
                <w:kern w:val="1"/>
                <w:sz w:val="18"/>
                <w:szCs w:val="18"/>
              </w:rPr>
            </w:pPr>
          </w:p>
          <w:p w:rsidR="006D5EF6" w:rsidRPr="009028E0" w:rsidRDefault="006D5EF6" w:rsidP="009A2ABC">
            <w:pPr>
              <w:numPr>
                <w:ilvl w:val="0"/>
                <w:numId w:val="46"/>
              </w:numPr>
              <w:spacing w:after="0" w:line="240" w:lineRule="auto"/>
              <w:jc w:val="both"/>
            </w:pPr>
            <w:r w:rsidRPr="000952C6">
              <w:rPr>
                <w:i/>
              </w:rPr>
              <w:t>VPS administratorius</w:t>
            </w:r>
            <w:r w:rsidRPr="009028E0">
              <w:t xml:space="preserve">, kuris sprendžia organizacinius administracijos biuro darbo klausimus, tvarko vidaus dokumentaciją, organizuoja viešuosius </w:t>
            </w:r>
            <w:r w:rsidR="009028E0" w:rsidRPr="009028E0">
              <w:t>supaprastintus</w:t>
            </w:r>
            <w:r w:rsidRPr="009028E0">
              <w:t xml:space="preserve"> pirkimus ir </w:t>
            </w:r>
            <w:r w:rsidR="00F378AF" w:rsidRPr="009028E0">
              <w:t>skelbia</w:t>
            </w:r>
            <w:r w:rsidRPr="009028E0">
              <w:t xml:space="preserve"> viešųjų pirkimų informaciją, derina ir vertina VP viešųjų pirkimų procedūras bei dokumentaciją, atlieka VP administracinį vertinimą, vykdo VP patikras ir teikia ataskaitas apie jų įgyvendinimą, rengia įvairių taisyklių, tvarkų projektus, rengia ir teikia konsultacinę ir metodinę pagalbą VP rengėjams, administruoja ir įgyvendina tarptautinius, tarpregioninius ir kitus projektus.</w:t>
            </w:r>
          </w:p>
          <w:p w:rsidR="006D5EF6" w:rsidRPr="009028E0" w:rsidRDefault="006D5EF6" w:rsidP="0009625E">
            <w:pPr>
              <w:spacing w:after="0" w:line="240" w:lineRule="auto"/>
              <w:ind w:left="720"/>
              <w:jc w:val="both"/>
              <w:rPr>
                <w:sz w:val="18"/>
                <w:szCs w:val="18"/>
              </w:rPr>
            </w:pPr>
          </w:p>
          <w:p w:rsidR="006D5EF6" w:rsidRPr="009028E0" w:rsidRDefault="006D5EF6" w:rsidP="009A2ABC">
            <w:pPr>
              <w:pStyle w:val="Sraopastraipa"/>
              <w:numPr>
                <w:ilvl w:val="0"/>
                <w:numId w:val="46"/>
              </w:numPr>
              <w:spacing w:after="0" w:line="240" w:lineRule="auto"/>
              <w:contextualSpacing/>
              <w:jc w:val="both"/>
            </w:pPr>
            <w:r w:rsidRPr="000952C6">
              <w:rPr>
                <w:i/>
              </w:rPr>
              <w:t>VPS viešųjų ryšių specialistas</w:t>
            </w:r>
            <w:r w:rsidRPr="009028E0">
              <w:t xml:space="preserve">, kuris atsako už ryšius su visuomene bei informacijos viešinimą, vykdo darbą su kaimo plėtros dalyviais ir tikslinėmis grupėmis, organizuoja VVG ir vietos gyventojų, organizacijų atstovų, esamų bei potencialių pareiškėjų susitikimus, konsultacijas, bendrus renginius dirba su VP pareiškėjais ir planuojančiais teikti vietos projektų paraiškas, padeda generuoti vietos projektų idėjas, teikia pagalbą rengiant VP paraiškas. </w:t>
            </w:r>
          </w:p>
          <w:p w:rsidR="006D5EF6" w:rsidRPr="009028E0" w:rsidRDefault="006D5EF6" w:rsidP="0009625E">
            <w:pPr>
              <w:pStyle w:val="Sraopastraipa"/>
              <w:spacing w:after="0" w:line="240" w:lineRule="auto"/>
              <w:jc w:val="both"/>
            </w:pPr>
          </w:p>
          <w:p w:rsidR="006D5EF6" w:rsidRPr="009028E0" w:rsidRDefault="000621EC" w:rsidP="0009625E">
            <w:pPr>
              <w:pStyle w:val="Sraopastraipa"/>
              <w:spacing w:after="0" w:line="240" w:lineRule="auto"/>
              <w:ind w:left="0"/>
              <w:jc w:val="both"/>
            </w:pPr>
            <w:r w:rsidRPr="009028E0">
              <w:t>VPS</w:t>
            </w:r>
            <w:r w:rsidR="006D5EF6" w:rsidRPr="009028E0">
              <w:t xml:space="preserve"> administracija parengia VPS šaukimų teikti VP paraiškas grafiką ir jį suderina su VVG valdyba. Kiekvieno šaukimo metų gautų VP vertinimą organizuoja VVG administracija. Įvertinti VP pristatomi VVG valdybai, kuri vykdo finansuojamų projektų atranką.</w:t>
            </w:r>
          </w:p>
          <w:p w:rsidR="006D5EF6" w:rsidRPr="009028E0" w:rsidRDefault="006D5EF6" w:rsidP="0009625E">
            <w:pPr>
              <w:pStyle w:val="Sraopastraipa"/>
              <w:spacing w:after="0" w:line="240" w:lineRule="auto"/>
              <w:ind w:left="0"/>
              <w:jc w:val="both"/>
              <w:rPr>
                <w:sz w:val="18"/>
                <w:szCs w:val="18"/>
              </w:rPr>
            </w:pPr>
          </w:p>
          <w:p w:rsidR="006D5EF6" w:rsidRPr="009028E0" w:rsidRDefault="000952C6" w:rsidP="0009625E">
            <w:pPr>
              <w:spacing w:after="0" w:line="240" w:lineRule="auto"/>
              <w:jc w:val="both"/>
            </w:pPr>
            <w:r>
              <w:t>VPS</w:t>
            </w:r>
            <w:r w:rsidR="006D5EF6" w:rsidRPr="009028E0">
              <w:t xml:space="preserve"> administracijos darbuotojai kiekvienais metais paruošia ataskaitas apie VPS įgyvendinimo eigą ir jas teikia VVG valdybai. VVG valdyba, apsvarsčiusi ir patvirtinusi administracijos ataskaitą, šaukia VVG</w:t>
            </w:r>
            <w:r w:rsidR="006D5EF6" w:rsidRPr="009028E0">
              <w:rPr>
                <w:color w:val="7030A0"/>
              </w:rPr>
              <w:t xml:space="preserve"> </w:t>
            </w:r>
            <w:r w:rsidR="006D5EF6" w:rsidRPr="009028E0">
              <w:t xml:space="preserve">narių visuotinį susirinkimą, kuriam pristatoma metinė VPS įgyvendinimo ataskaita. </w:t>
            </w:r>
          </w:p>
          <w:p w:rsidR="006D5EF6" w:rsidRPr="009028E0" w:rsidRDefault="006D5EF6" w:rsidP="0009625E">
            <w:pPr>
              <w:spacing w:after="0" w:line="240" w:lineRule="auto"/>
              <w:jc w:val="both"/>
              <w:rPr>
                <w:sz w:val="18"/>
                <w:szCs w:val="18"/>
              </w:rPr>
            </w:pPr>
          </w:p>
          <w:p w:rsidR="00F378AF" w:rsidRPr="009028E0" w:rsidRDefault="006D5EF6" w:rsidP="00F378AF">
            <w:pPr>
              <w:spacing w:after="0" w:line="240" w:lineRule="auto"/>
              <w:jc w:val="both"/>
            </w:pPr>
            <w:r w:rsidRPr="009028E0">
              <w:t xml:space="preserve">VVG valdyba VPS įgyvendinimo eigoje organizuota 2 audito patikrinimus – tarpinį ir galutinį. Valdyba išklauso ir įvertina auditoriaus patikrinimo rezultatus, imasi priemonių nustatytiems trūkumams ar pažeidimams pašalinti. </w:t>
            </w:r>
          </w:p>
          <w:p w:rsidR="006D5EF6" w:rsidRPr="009028E0" w:rsidRDefault="006D5EF6" w:rsidP="00F378AF">
            <w:pPr>
              <w:spacing w:after="0" w:line="240" w:lineRule="auto"/>
              <w:jc w:val="both"/>
            </w:pPr>
            <w:r w:rsidRPr="009028E0">
              <w:t>Audito išvados pristatomos VVG</w:t>
            </w:r>
            <w:r w:rsidRPr="009028E0">
              <w:rPr>
                <w:color w:val="7030A0"/>
              </w:rPr>
              <w:t xml:space="preserve"> </w:t>
            </w:r>
            <w:r w:rsidRPr="009028E0">
              <w:t>narių visuotiniam susirinkimui.</w:t>
            </w:r>
          </w:p>
        </w:tc>
      </w:tr>
    </w:tbl>
    <w:p w:rsidR="006D5EF6" w:rsidRPr="009028E0" w:rsidRDefault="006D5EF6" w:rsidP="00875F58">
      <w:pPr>
        <w:spacing w:after="0" w:line="240" w:lineRule="auto"/>
        <w:contextualSpacing/>
        <w:rPr>
          <w:sz w:val="20"/>
          <w:szCs w:val="20"/>
        </w:rPr>
      </w:pPr>
    </w:p>
    <w:sectPr w:rsidR="006D5EF6" w:rsidRPr="009028E0" w:rsidSect="008A7C3A">
      <w:pgSz w:w="16838" w:h="11906" w:orient="landscape"/>
      <w:pgMar w:top="1418" w:right="567" w:bottom="680"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ACC" w:rsidRDefault="00350ACC" w:rsidP="00842A0E">
      <w:pPr>
        <w:spacing w:after="0" w:line="240" w:lineRule="auto"/>
      </w:pPr>
      <w:r>
        <w:separator/>
      </w:r>
    </w:p>
  </w:endnote>
  <w:endnote w:type="continuationSeparator" w:id="0">
    <w:p w:rsidR="00350ACC" w:rsidRDefault="00350ACC" w:rsidP="008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ndale Sans UI">
    <w:altName w:val="Arial Unicode MS"/>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1" w:usb1="08070000" w:usb2="00000010" w:usb3="00000000" w:csb0="00020000"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MinionPro-Bold">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ACC" w:rsidRDefault="00350ACC" w:rsidP="00842A0E">
      <w:pPr>
        <w:spacing w:after="0" w:line="240" w:lineRule="auto"/>
      </w:pPr>
      <w:r>
        <w:separator/>
      </w:r>
    </w:p>
  </w:footnote>
  <w:footnote w:type="continuationSeparator" w:id="0">
    <w:p w:rsidR="00350ACC" w:rsidRDefault="00350ACC" w:rsidP="00842A0E">
      <w:pPr>
        <w:spacing w:after="0" w:line="240" w:lineRule="auto"/>
      </w:pPr>
      <w:r>
        <w:continuationSeparator/>
      </w:r>
    </w:p>
  </w:footnote>
  <w:footnote w:id="1">
    <w:p w:rsidR="00A205A5" w:rsidRPr="00BD60E6" w:rsidRDefault="00A205A5">
      <w:pPr>
        <w:pStyle w:val="Puslapioinaostekstas"/>
        <w:rPr>
          <w:i/>
        </w:rPr>
      </w:pPr>
      <w:r w:rsidRPr="00BD60E6">
        <w:rPr>
          <w:rStyle w:val="Puslapioinaosnuoroda"/>
          <w:i/>
        </w:rPr>
        <w:footnoteRef/>
      </w:r>
      <w:r w:rsidRPr="00BD60E6">
        <w:rPr>
          <w:i/>
        </w:rPr>
        <w:t xml:space="preserve"> Trumpinimai: VV – vietos valdžios atstovai, PV – pilietinės visuomenės atstovai, VR – verslas.</w:t>
      </w:r>
    </w:p>
  </w:footnote>
  <w:footnote w:id="2">
    <w:p w:rsidR="00A205A5" w:rsidRPr="000313CB" w:rsidRDefault="00A205A5" w:rsidP="00A2667D">
      <w:pPr>
        <w:pStyle w:val="Puslapioinaostekstas"/>
        <w:rPr>
          <w:i/>
        </w:rPr>
      </w:pPr>
      <w:r w:rsidRPr="000313CB">
        <w:rPr>
          <w:i/>
        </w:rPr>
        <w:t xml:space="preserve"> </w:t>
      </w:r>
      <w:r w:rsidRPr="000313CB">
        <w:rPr>
          <w:rStyle w:val="Puslapioinaosnuoroda"/>
          <w:i/>
        </w:rPr>
        <w:footnoteRef/>
      </w:r>
      <w:r w:rsidRPr="000313CB">
        <w:rPr>
          <w:i/>
        </w:rPr>
        <w:t xml:space="preserve"> Lietuvos statistikos departamentas (toliau – LSD). 2014 m. duomenys http://osp.stat.gov.lt/</w:t>
      </w:r>
    </w:p>
  </w:footnote>
  <w:footnote w:id="3">
    <w:p w:rsidR="00A205A5" w:rsidRPr="00F3701F" w:rsidRDefault="00A205A5" w:rsidP="00A2667D">
      <w:pPr>
        <w:autoSpaceDE w:val="0"/>
        <w:autoSpaceDN w:val="0"/>
        <w:adjustRightInd w:val="0"/>
        <w:spacing w:after="0" w:line="240" w:lineRule="auto"/>
        <w:jc w:val="both"/>
        <w:rPr>
          <w:i/>
          <w:sz w:val="20"/>
          <w:szCs w:val="20"/>
        </w:rPr>
      </w:pPr>
      <w:r w:rsidRPr="00F3701F">
        <w:rPr>
          <w:rStyle w:val="Puslapioinaosnuoroda"/>
          <w:i/>
          <w:sz w:val="20"/>
          <w:szCs w:val="20"/>
        </w:rPr>
        <w:footnoteRef/>
      </w:r>
      <w:r w:rsidRPr="00F3701F">
        <w:rPr>
          <w:i/>
          <w:sz w:val="20"/>
          <w:szCs w:val="20"/>
        </w:rPr>
        <w:t xml:space="preserve"> </w:t>
      </w:r>
      <w:r w:rsidRPr="00F3701F">
        <w:rPr>
          <w:bCs/>
          <w:i/>
          <w:sz w:val="20"/>
          <w:szCs w:val="20"/>
        </w:rPr>
        <w:t>2011 m. surašymas</w:t>
      </w:r>
      <w:r w:rsidRPr="00F3701F">
        <w:rPr>
          <w:b/>
          <w:bCs/>
          <w:i/>
          <w:sz w:val="20"/>
          <w:szCs w:val="20"/>
        </w:rPr>
        <w:t xml:space="preserve">. </w:t>
      </w:r>
      <w:r w:rsidRPr="00F3701F">
        <w:rPr>
          <w:i/>
          <w:sz w:val="20"/>
          <w:szCs w:val="20"/>
        </w:rPr>
        <w:t>https://osp.stat.gov.lt/2011-m.-surasymas</w:t>
      </w:r>
    </w:p>
  </w:footnote>
  <w:footnote w:id="4">
    <w:p w:rsidR="00A205A5" w:rsidRPr="00086768" w:rsidRDefault="00A205A5" w:rsidP="0089029E">
      <w:pPr>
        <w:pStyle w:val="Puslapioinaostekstas"/>
        <w:rPr>
          <w:i/>
          <w:lang w:eastAsia="lt-LT"/>
        </w:rPr>
      </w:pPr>
      <w:r w:rsidRPr="00F3701F">
        <w:rPr>
          <w:rStyle w:val="Puslapioinaosnuoroda"/>
          <w:i/>
        </w:rPr>
        <w:footnoteRef/>
      </w:r>
      <w:r w:rsidRPr="00F3701F">
        <w:rPr>
          <w:i/>
        </w:rPr>
        <w:t xml:space="preserve"> </w:t>
      </w:r>
      <w:hyperlink r:id="rId1" w:history="1">
        <w:r w:rsidRPr="00AD2004">
          <w:rPr>
            <w:rStyle w:val="Hipersaitas"/>
            <w:i/>
          </w:rPr>
          <w:t>http://osp.stat.gov.lt/temines-lenteles19</w:t>
        </w:r>
      </w:hyperlink>
      <w:r w:rsidRPr="00AD2004">
        <w:rPr>
          <w:i/>
        </w:rPr>
        <w:t xml:space="preserve"> pagal šiose lentelėse pateikiamus LSD duomenis 2014 m. Lietuvoje iš viso buvo </w:t>
      </w:r>
      <w:r w:rsidRPr="00AD2004">
        <w:rPr>
          <w:i/>
          <w:lang w:eastAsia="lt-LT"/>
        </w:rPr>
        <w:t>2 943 472 gyv., iš kurių 968 892 gyveno kaime; Pasvalio r. – iš 26 653 gyventojų kaime gyveno 18 390.</w:t>
      </w:r>
      <w:r w:rsidRPr="00086768">
        <w:rPr>
          <w:rFonts w:ascii="Arial" w:hAnsi="Arial" w:cs="Arial"/>
          <w:sz w:val="18"/>
          <w:szCs w:val="18"/>
          <w:lang w:eastAsia="lt-LT"/>
        </w:rPr>
        <w:t xml:space="preserve"> </w:t>
      </w:r>
    </w:p>
  </w:footnote>
  <w:footnote w:id="5">
    <w:p w:rsidR="00A205A5" w:rsidRPr="000313CB" w:rsidRDefault="00A205A5" w:rsidP="0089029E">
      <w:pPr>
        <w:autoSpaceDE w:val="0"/>
        <w:autoSpaceDN w:val="0"/>
        <w:adjustRightInd w:val="0"/>
        <w:spacing w:after="0" w:line="240" w:lineRule="auto"/>
        <w:rPr>
          <w:i/>
          <w:sz w:val="20"/>
          <w:szCs w:val="20"/>
        </w:rPr>
      </w:pPr>
      <w:r w:rsidRPr="000313CB">
        <w:rPr>
          <w:rStyle w:val="Puslapioinaosnuoroda"/>
          <w:i/>
          <w:sz w:val="20"/>
          <w:szCs w:val="20"/>
        </w:rPr>
        <w:footnoteRef/>
      </w:r>
      <w:r w:rsidRPr="000313CB">
        <w:rPr>
          <w:i/>
          <w:sz w:val="20"/>
          <w:szCs w:val="20"/>
          <w:lang w:eastAsia="lt-LT"/>
        </w:rPr>
        <w:t>http://db1.stat.gov.lt/statbank/selectvarval/saveselections.asp?MainTable=M3010211&amp;PLanguage=0&amp;TableStyle=&amp;Buttons=&amp;PXSId=3767&amp;IQY=&amp;TC=&amp;ST=ST&amp;rvar0=&amp;rvar1=&amp;rvar2=&amp;rvar3=&amp;rvar4=&amp;rvar5=&amp;rvar6=&amp;rvar7=&amp;rvar8=&amp;rvar9=&amp;rvar10=&amp;rvar11=&amp;rvar12=&amp;rvar13=&amp;rvar14=</w:t>
      </w:r>
    </w:p>
  </w:footnote>
  <w:footnote w:id="6">
    <w:p w:rsidR="00A205A5" w:rsidRPr="000313CB" w:rsidRDefault="00A205A5" w:rsidP="001A6DD5">
      <w:pPr>
        <w:pStyle w:val="Puslapioinaostekstas"/>
        <w:jc w:val="both"/>
        <w:rPr>
          <w:i/>
        </w:rPr>
      </w:pPr>
      <w:r w:rsidRPr="000313CB">
        <w:rPr>
          <w:rStyle w:val="Puslapioinaosnuoroda"/>
          <w:i/>
        </w:rPr>
        <w:footnoteRef/>
      </w:r>
      <w:r w:rsidRPr="000313CB">
        <w:rPr>
          <w:i/>
        </w:rPr>
        <w:t xml:space="preserve"> Seniūnijų pateikti duomenys, kurie, matyt, dėl skirtingų gyventojų surašymo metodų, nesutampa su Statistikos departamento informacija</w:t>
      </w:r>
    </w:p>
  </w:footnote>
  <w:footnote w:id="7">
    <w:p w:rsidR="00A205A5" w:rsidRPr="00483A74" w:rsidRDefault="00A205A5" w:rsidP="002310D1">
      <w:pPr>
        <w:pStyle w:val="Puslapioinaostekstas"/>
        <w:rPr>
          <w:i/>
        </w:rPr>
      </w:pPr>
      <w:r w:rsidRPr="00483A74">
        <w:rPr>
          <w:rStyle w:val="Puslapioinaosnuoroda"/>
          <w:i/>
        </w:rPr>
        <w:footnoteRef/>
      </w:r>
      <w:r w:rsidRPr="00483A74">
        <w:rPr>
          <w:i/>
        </w:rPr>
        <w:t xml:space="preserve"> http://regionai.stat.gov.lt/lt/panevezio_apskritis/pasvalio_rajono_savivaldybe.html</w:t>
      </w:r>
    </w:p>
  </w:footnote>
  <w:footnote w:id="8">
    <w:p w:rsidR="00A205A5" w:rsidRPr="00483A74" w:rsidRDefault="00A205A5">
      <w:pPr>
        <w:pStyle w:val="Puslapioinaostekstas"/>
        <w:rPr>
          <w:i/>
        </w:rPr>
      </w:pPr>
      <w:r w:rsidRPr="00483A74">
        <w:rPr>
          <w:rStyle w:val="Puslapioinaosnuoroda"/>
          <w:i/>
        </w:rPr>
        <w:footnoteRef/>
      </w:r>
      <w:r w:rsidRPr="00483A74">
        <w:rPr>
          <w:i/>
        </w:rPr>
        <w:t xml:space="preserve"> http://www.lingualit.lt/old/UserFiles/File/straipsniai/Darbas10.pdf</w:t>
      </w:r>
    </w:p>
  </w:footnote>
  <w:footnote w:id="9">
    <w:p w:rsidR="00A205A5" w:rsidRPr="00483A74" w:rsidRDefault="00A205A5" w:rsidP="00B76D89">
      <w:pPr>
        <w:pStyle w:val="Puslapioinaostekstas"/>
        <w:rPr>
          <w:i/>
        </w:rPr>
      </w:pPr>
      <w:r w:rsidRPr="00483A74">
        <w:rPr>
          <w:rStyle w:val="Puslapioinaosnuoroda"/>
          <w:i/>
        </w:rPr>
        <w:footnoteRef/>
      </w:r>
      <w:r w:rsidRPr="00483A74">
        <w:rPr>
          <w:i/>
        </w:rPr>
        <w:t xml:space="preserve"> http://www.pasvalys.lt/lt/savivaldybe_.html</w:t>
      </w:r>
    </w:p>
  </w:footnote>
  <w:footnote w:id="10">
    <w:p w:rsidR="00A205A5" w:rsidRPr="00483A74" w:rsidRDefault="00A205A5">
      <w:pPr>
        <w:pStyle w:val="Puslapioinaostekstas"/>
        <w:rPr>
          <w:i/>
        </w:rPr>
      </w:pPr>
      <w:r w:rsidRPr="00483A74">
        <w:rPr>
          <w:rStyle w:val="Puslapioinaosnuoroda"/>
          <w:i/>
        </w:rPr>
        <w:footnoteRef/>
      </w:r>
      <w:r w:rsidRPr="00483A74">
        <w:rPr>
          <w:i/>
        </w:rPr>
        <w:t xml:space="preserve"> Pasvalio rajono plėtros iki 2014 metų strateginis planas , patvirtintas Pasvalio rajono savivaldybės tarybos 2010 m. rugsėjo 29 d. sprendimu Nr. T1-208   http://www.lyderio.lt/uploads/files/pasvalys.pdf</w:t>
      </w:r>
    </w:p>
  </w:footnote>
  <w:footnote w:id="11">
    <w:p w:rsidR="00A205A5" w:rsidRPr="00483A74" w:rsidRDefault="00A205A5" w:rsidP="005B470C">
      <w:pPr>
        <w:pStyle w:val="Puslapioinaostekstas"/>
        <w:rPr>
          <w:i/>
        </w:rPr>
      </w:pPr>
      <w:r w:rsidRPr="00483A74">
        <w:rPr>
          <w:rStyle w:val="Puslapioinaosnuoroda"/>
          <w:i/>
        </w:rPr>
        <w:footnoteRef/>
      </w:r>
      <w:r w:rsidRPr="00483A74">
        <w:rPr>
          <w:i/>
        </w:rPr>
        <w:t xml:space="preserve"> Lietuvos statistikos departamentas</w:t>
      </w:r>
    </w:p>
  </w:footnote>
  <w:footnote w:id="12">
    <w:p w:rsidR="00A205A5" w:rsidRPr="00483A74" w:rsidRDefault="00A205A5" w:rsidP="00740CB8">
      <w:pPr>
        <w:pStyle w:val="Puslapioinaostekstas"/>
        <w:rPr>
          <w:i/>
        </w:rPr>
      </w:pPr>
      <w:r w:rsidRPr="00483A74">
        <w:rPr>
          <w:rStyle w:val="Puslapioinaosnuoroda"/>
          <w:i/>
        </w:rPr>
        <w:footnoteRef/>
      </w:r>
      <w:r w:rsidRPr="00483A74">
        <w:rPr>
          <w:i/>
        </w:rPr>
        <w:t xml:space="preserve"> Pasvalio r. seniūnijų pateikti duomenys (</w:t>
      </w:r>
      <w:r>
        <w:rPr>
          <w:i/>
        </w:rPr>
        <w:t>5.2.1-5.2.2</w:t>
      </w:r>
      <w:r w:rsidRPr="00483A74">
        <w:rPr>
          <w:i/>
        </w:rPr>
        <w:t xml:space="preserve"> pried.).</w:t>
      </w:r>
    </w:p>
  </w:footnote>
  <w:footnote w:id="13">
    <w:p w:rsidR="00A205A5" w:rsidRPr="00483A74" w:rsidRDefault="00A205A5">
      <w:pPr>
        <w:pStyle w:val="Puslapioinaostekstas"/>
        <w:rPr>
          <w:i/>
        </w:rPr>
      </w:pPr>
      <w:r w:rsidRPr="00483A74">
        <w:rPr>
          <w:rStyle w:val="Puslapioinaosnuoroda"/>
          <w:i/>
        </w:rPr>
        <w:footnoteRef/>
      </w:r>
      <w:r w:rsidRPr="00483A74">
        <w:rPr>
          <w:i/>
        </w:rPr>
        <w:t xml:space="preserve"> LSD. Duomenys rajono mastu (kartu su Pasvalio m.).</w:t>
      </w:r>
    </w:p>
  </w:footnote>
  <w:footnote w:id="14">
    <w:p w:rsidR="00A205A5" w:rsidRPr="00483A74" w:rsidRDefault="00A205A5">
      <w:pPr>
        <w:pStyle w:val="Puslapioinaostekstas"/>
        <w:rPr>
          <w:i/>
        </w:rPr>
      </w:pPr>
      <w:r w:rsidRPr="00483A74">
        <w:rPr>
          <w:rStyle w:val="Puslapioinaosnuoroda"/>
          <w:i/>
        </w:rPr>
        <w:footnoteRef/>
      </w:r>
      <w:r w:rsidRPr="00483A74">
        <w:rPr>
          <w:i/>
        </w:rPr>
        <w:t xml:space="preserve"> LSD. Duomenys rajono mastu (kartu su Pasvalio m.).</w:t>
      </w:r>
    </w:p>
  </w:footnote>
  <w:footnote w:id="15">
    <w:p w:rsidR="00A205A5" w:rsidRPr="00483A74" w:rsidRDefault="00A205A5">
      <w:pPr>
        <w:pStyle w:val="Puslapioinaostekstas"/>
        <w:rPr>
          <w:i/>
        </w:rPr>
      </w:pPr>
      <w:r w:rsidRPr="00483A74">
        <w:rPr>
          <w:rStyle w:val="Puslapioinaosnuoroda"/>
          <w:i/>
        </w:rPr>
        <w:footnoteRef/>
      </w:r>
      <w:r w:rsidRPr="00483A74">
        <w:rPr>
          <w:i/>
        </w:rPr>
        <w:t xml:space="preserve"> Pasvalio r. seniūnijų pateikti duomenys.</w:t>
      </w:r>
    </w:p>
  </w:footnote>
  <w:footnote w:id="16">
    <w:p w:rsidR="00A205A5" w:rsidRPr="0090570D" w:rsidRDefault="00A205A5">
      <w:pPr>
        <w:pStyle w:val="Puslapioinaostekstas"/>
        <w:rPr>
          <w:i/>
        </w:rPr>
      </w:pPr>
      <w:r>
        <w:rPr>
          <w:rStyle w:val="Puslapioinaosnuoroda"/>
        </w:rPr>
        <w:footnoteRef/>
      </w:r>
      <w:r>
        <w:t xml:space="preserve"> </w:t>
      </w:r>
      <w:r w:rsidRPr="00483A74">
        <w:rPr>
          <w:i/>
        </w:rPr>
        <w:t>Pasvalio r. seniūnijų pateikti duomenys (</w:t>
      </w:r>
      <w:r>
        <w:rPr>
          <w:i/>
        </w:rPr>
        <w:t>5.2.1-5.2.2 pried.).</w:t>
      </w:r>
    </w:p>
  </w:footnote>
  <w:footnote w:id="17">
    <w:p w:rsidR="00A205A5" w:rsidRPr="00483A74" w:rsidRDefault="00A205A5" w:rsidP="00FF51D5">
      <w:pPr>
        <w:pStyle w:val="Puslapioinaostekstas"/>
        <w:rPr>
          <w:i/>
        </w:rPr>
      </w:pPr>
      <w:r w:rsidRPr="00483A74">
        <w:rPr>
          <w:rStyle w:val="Puslapioinaosnuoroda"/>
          <w:i/>
        </w:rPr>
        <w:footnoteRef/>
      </w:r>
      <w:r w:rsidRPr="00483A74">
        <w:rPr>
          <w:i/>
        </w:rPr>
        <w:t xml:space="preserve"> LSD, Lietuvos Respublikos 2011 m. gyventojų ir būstų surašymas. Duomenys, pateikiami kartu su Pasvalio m.</w:t>
      </w:r>
    </w:p>
  </w:footnote>
  <w:footnote w:id="18">
    <w:p w:rsidR="00A205A5" w:rsidRPr="00483A74" w:rsidRDefault="00A205A5" w:rsidP="0027206A">
      <w:pPr>
        <w:pStyle w:val="HTMLiankstoformatuotas"/>
        <w:jc w:val="both"/>
        <w:rPr>
          <w:rFonts w:ascii="Times New Roman" w:hAnsi="Times New Roman" w:cs="Times New Roman"/>
          <w:i/>
          <w:color w:val="000000"/>
        </w:rPr>
      </w:pPr>
      <w:r w:rsidRPr="00483A74">
        <w:rPr>
          <w:rStyle w:val="Puslapioinaosnuoroda"/>
          <w:rFonts w:ascii="Times New Roman" w:hAnsi="Times New Roman"/>
          <w:i/>
        </w:rPr>
        <w:footnoteRef/>
      </w:r>
      <w:r w:rsidRPr="00483A74">
        <w:rPr>
          <w:rFonts w:ascii="Times New Roman" w:hAnsi="Times New Roman" w:cs="Times New Roman"/>
          <w:i/>
        </w:rPr>
        <w:t xml:space="preserve"> Paskaičiuota remiantis LSD duomenimis. </w:t>
      </w:r>
      <w:r w:rsidRPr="00483A74">
        <w:rPr>
          <w:rFonts w:ascii="Times New Roman" w:hAnsi="Times New Roman" w:cs="Times New Roman"/>
          <w:i/>
          <w:color w:val="000000"/>
        </w:rPr>
        <w:t>Duomenys pateikiami su Pasvalio m.</w:t>
      </w:r>
    </w:p>
  </w:footnote>
  <w:footnote w:id="19">
    <w:p w:rsidR="00A205A5" w:rsidRPr="00483A74" w:rsidRDefault="00A205A5" w:rsidP="002C5B98">
      <w:pPr>
        <w:pStyle w:val="Puslapioinaostekstas"/>
        <w:rPr>
          <w:i/>
        </w:rPr>
      </w:pPr>
      <w:r w:rsidRPr="00483A74">
        <w:rPr>
          <w:rStyle w:val="Puslapioinaosnuoroda"/>
          <w:i/>
        </w:rPr>
        <w:footnoteRef/>
      </w:r>
      <w:r w:rsidRPr="00483A74">
        <w:rPr>
          <w:i/>
        </w:rPr>
        <w:t xml:space="preserve"> Duomenys apie 1</w:t>
      </w:r>
      <w:r w:rsidRPr="00483A74">
        <w:rPr>
          <w:i/>
          <w:color w:val="000000"/>
        </w:rPr>
        <w:t>5 m. ir vyresnius gyventojus pateikiami rajono mastu (kartu su Pasvalio m.)</w:t>
      </w:r>
      <w:r w:rsidRPr="00483A74">
        <w:rPr>
          <w:i/>
          <w:caps/>
        </w:rPr>
        <w:t xml:space="preserve">. </w:t>
      </w:r>
      <w:r w:rsidRPr="00483A74">
        <w:rPr>
          <w:i/>
        </w:rPr>
        <w:t>Šaltinis</w:t>
      </w:r>
      <w:r w:rsidRPr="00483A74">
        <w:rPr>
          <w:i/>
          <w:caps/>
        </w:rPr>
        <w:t>: L</w:t>
      </w:r>
      <w:r w:rsidRPr="00483A74">
        <w:rPr>
          <w:i/>
        </w:rPr>
        <w:t xml:space="preserve">ietuvos </w:t>
      </w:r>
      <w:r w:rsidRPr="00483A74">
        <w:rPr>
          <w:i/>
          <w:caps/>
        </w:rPr>
        <w:t>R</w:t>
      </w:r>
      <w:r w:rsidRPr="00483A74">
        <w:rPr>
          <w:i/>
        </w:rPr>
        <w:t>espublikos</w:t>
      </w:r>
      <w:r w:rsidRPr="00483A74">
        <w:rPr>
          <w:i/>
          <w:caps/>
        </w:rPr>
        <w:t xml:space="preserve"> 2011 </w:t>
      </w:r>
      <w:r w:rsidRPr="00483A74">
        <w:rPr>
          <w:i/>
        </w:rPr>
        <w:t>metų</w:t>
      </w:r>
      <w:r>
        <w:rPr>
          <w:i/>
        </w:rPr>
        <w:t xml:space="preserve"> gyventojų ir būstų surašymas  </w:t>
      </w:r>
      <w:r w:rsidRPr="00483A74">
        <w:rPr>
          <w:i/>
        </w:rPr>
        <w:t>http://statistics.bookdesign.lt/table_069.htm?lang=lt</w:t>
      </w:r>
    </w:p>
  </w:footnote>
  <w:footnote w:id="20">
    <w:p w:rsidR="00A205A5" w:rsidRPr="00483A74" w:rsidRDefault="00A205A5">
      <w:pPr>
        <w:pStyle w:val="Puslapioinaostekstas"/>
        <w:rPr>
          <w:i/>
        </w:rPr>
      </w:pPr>
      <w:r w:rsidRPr="00483A74">
        <w:rPr>
          <w:rStyle w:val="Puslapioinaosnuoroda"/>
          <w:i/>
        </w:rPr>
        <w:footnoteRef/>
      </w:r>
      <w:r w:rsidRPr="00483A74">
        <w:rPr>
          <w:i/>
        </w:rPr>
        <w:t xml:space="preserve"> LSD. Duomenys pateikiami rajono mastu (su Pasvalio m.).</w:t>
      </w:r>
    </w:p>
  </w:footnote>
  <w:footnote w:id="21">
    <w:p w:rsidR="00A205A5" w:rsidRPr="00483A74" w:rsidRDefault="00A205A5">
      <w:pPr>
        <w:pStyle w:val="Puslapioinaostekstas"/>
        <w:rPr>
          <w:i/>
        </w:rPr>
      </w:pPr>
      <w:r w:rsidRPr="00483A74">
        <w:rPr>
          <w:rStyle w:val="Puslapioinaosnuoroda"/>
          <w:i/>
        </w:rPr>
        <w:footnoteRef/>
      </w:r>
      <w:r w:rsidRPr="00483A74">
        <w:rPr>
          <w:i/>
        </w:rPr>
        <w:t xml:space="preserve"> </w:t>
      </w:r>
      <w:r w:rsidRPr="00483A74">
        <w:rPr>
          <w:rStyle w:val="Grietas"/>
          <w:b w:val="0"/>
          <w:bCs w:val="0"/>
          <w:i/>
          <w:shd w:val="clear" w:color="auto" w:fill="FFFFFF"/>
        </w:rPr>
        <w:t>Lietuvos darbo rinka skaičiais 2014 m.</w:t>
      </w:r>
      <w:r w:rsidRPr="00483A74">
        <w:rPr>
          <w:b/>
          <w:bCs/>
          <w:i/>
        </w:rPr>
        <w:t xml:space="preserve"> </w:t>
      </w:r>
      <w:r w:rsidRPr="00483A74">
        <w:rPr>
          <w:i/>
        </w:rPr>
        <w:t>LDB duomenys pateikiami rajono mastu (kartu su Pasvalio m.).</w:t>
      </w:r>
    </w:p>
  </w:footnote>
  <w:footnote w:id="22">
    <w:p w:rsidR="00A205A5" w:rsidRPr="00483A74" w:rsidRDefault="00A205A5" w:rsidP="00EE6AEA">
      <w:pPr>
        <w:pStyle w:val="HTMLiankstoformatuotas"/>
        <w:jc w:val="both"/>
        <w:rPr>
          <w:rFonts w:ascii="Times New Roman" w:hAnsi="Times New Roman" w:cs="Times New Roman"/>
          <w:i/>
          <w:color w:val="000000"/>
        </w:rPr>
      </w:pPr>
      <w:r w:rsidRPr="00483A74">
        <w:rPr>
          <w:rStyle w:val="Puslapioinaosnuoroda"/>
          <w:rFonts w:ascii="Times New Roman" w:hAnsi="Times New Roman"/>
          <w:i/>
        </w:rPr>
        <w:footnoteRef/>
      </w:r>
      <w:r w:rsidRPr="00483A74">
        <w:rPr>
          <w:rFonts w:ascii="Times New Roman" w:hAnsi="Times New Roman" w:cs="Times New Roman"/>
          <w:i/>
        </w:rPr>
        <w:t xml:space="preserve"> LSD, Lietuvos Respublikos 2011 m. gyventojų ir būstų surašymas. </w:t>
      </w:r>
      <w:r w:rsidRPr="00483A74">
        <w:rPr>
          <w:rFonts w:ascii="Times New Roman" w:hAnsi="Times New Roman" w:cs="Times New Roman"/>
          <w:i/>
          <w:color w:val="000000"/>
        </w:rPr>
        <w:t>Duomenys pateikiami su Pasvalio m.</w:t>
      </w:r>
    </w:p>
  </w:footnote>
  <w:footnote w:id="23">
    <w:p w:rsidR="00A205A5" w:rsidRPr="00483A74" w:rsidRDefault="00A205A5" w:rsidP="00FC1085">
      <w:pPr>
        <w:pStyle w:val="Puslapioinaostekstas"/>
        <w:rPr>
          <w:i/>
        </w:rPr>
      </w:pPr>
      <w:r w:rsidRPr="00483A74">
        <w:rPr>
          <w:rStyle w:val="Puslapioinaosnuoroda"/>
          <w:i/>
        </w:rPr>
        <w:footnoteRef/>
      </w:r>
      <w:r w:rsidRPr="00483A74">
        <w:rPr>
          <w:i/>
        </w:rPr>
        <w:t xml:space="preserve"> Duomenys rajono mastu (kartu su Pasvalio m.). Šaltinis: Valstybinio Socialinio draudimo fondo valdybos Panevėžio skyriaus pateikti duomenys.</w:t>
      </w:r>
    </w:p>
  </w:footnote>
  <w:footnote w:id="24">
    <w:p w:rsidR="00A205A5" w:rsidRPr="00E66B7A" w:rsidRDefault="00A205A5" w:rsidP="00E66B7A">
      <w:pPr>
        <w:pStyle w:val="Puslapioinaostekstas"/>
        <w:rPr>
          <w:i/>
        </w:rPr>
      </w:pPr>
      <w:r w:rsidRPr="00E66B7A">
        <w:rPr>
          <w:rStyle w:val="Puslapioinaosnuoroda"/>
          <w:i/>
        </w:rPr>
        <w:footnoteRef/>
      </w:r>
      <w:r w:rsidRPr="00E66B7A">
        <w:rPr>
          <w:i/>
        </w:rPr>
        <w:t xml:space="preserve"> Pasvalio r. </w:t>
      </w:r>
      <w:r w:rsidRPr="006B31A7">
        <w:rPr>
          <w:i/>
        </w:rPr>
        <w:t>savivaldybės</w:t>
      </w:r>
      <w:r w:rsidRPr="00E66B7A">
        <w:rPr>
          <w:i/>
        </w:rPr>
        <w:t xml:space="preserve"> pateikti duomenys, žr. 5.2.1-5.2.2 pried..</w:t>
      </w:r>
    </w:p>
  </w:footnote>
  <w:footnote w:id="25">
    <w:p w:rsidR="00A205A5" w:rsidRPr="00E66B7A" w:rsidRDefault="00A205A5" w:rsidP="00E66B7A">
      <w:pPr>
        <w:pStyle w:val="Puslapioinaostekstas"/>
        <w:rPr>
          <w:i/>
        </w:rPr>
      </w:pPr>
      <w:r w:rsidRPr="00E66B7A">
        <w:rPr>
          <w:rStyle w:val="Puslapioinaosnuoroda"/>
          <w:i/>
        </w:rPr>
        <w:footnoteRef/>
      </w:r>
      <w:r w:rsidRPr="00E66B7A">
        <w:rPr>
          <w:i/>
        </w:rPr>
        <w:t xml:space="preserve"> Gyventojų pajamos ir gyvenimo sąlygos. LSD. http://osp.stat.gov.lt/services-portlet/pub-edition-file?id=3148</w:t>
      </w:r>
    </w:p>
  </w:footnote>
  <w:footnote w:id="26">
    <w:p w:rsidR="00A205A5" w:rsidRPr="00E66B7A" w:rsidRDefault="00A205A5" w:rsidP="00E66B7A">
      <w:pPr>
        <w:pStyle w:val="Puslapioinaostekstas"/>
        <w:rPr>
          <w:i/>
        </w:rPr>
      </w:pPr>
      <w:r w:rsidRPr="006B31A7">
        <w:rPr>
          <w:rStyle w:val="Puslapioinaosnuoroda"/>
          <w:i/>
        </w:rPr>
        <w:footnoteRef/>
      </w:r>
      <w:r w:rsidRPr="006B31A7">
        <w:rPr>
          <w:i/>
        </w:rPr>
        <w:t xml:space="preserve"> Pasvalio r. savivaldybės pateikti duomenys, žr. 5.2.1-5.2.2 pried.</w:t>
      </w:r>
    </w:p>
  </w:footnote>
  <w:footnote w:id="27">
    <w:p w:rsidR="00A205A5" w:rsidRPr="00822E6E" w:rsidRDefault="00A205A5" w:rsidP="00822E6E">
      <w:pPr>
        <w:pStyle w:val="Puslapioinaostekstas"/>
        <w:jc w:val="both"/>
        <w:rPr>
          <w:i/>
        </w:rPr>
      </w:pPr>
      <w:r w:rsidRPr="00822E6E">
        <w:rPr>
          <w:rStyle w:val="Puslapioinaosnuoroda"/>
          <w:i/>
        </w:rPr>
        <w:footnoteRef/>
      </w:r>
      <w:r w:rsidRPr="00822E6E">
        <w:rPr>
          <w:i/>
        </w:rPr>
        <w:t xml:space="preserve"> VĮ Pasvalio pirminės asmens sveikatos priežiūros centro pateikta informacija.</w:t>
      </w:r>
    </w:p>
  </w:footnote>
  <w:footnote w:id="28">
    <w:p w:rsidR="00A205A5" w:rsidRPr="00822E6E" w:rsidRDefault="00A205A5" w:rsidP="00822E6E">
      <w:pPr>
        <w:spacing w:after="0" w:line="240" w:lineRule="auto"/>
        <w:jc w:val="both"/>
        <w:rPr>
          <w:b/>
          <w:i/>
          <w:sz w:val="20"/>
          <w:szCs w:val="20"/>
        </w:rPr>
      </w:pPr>
      <w:r w:rsidRPr="00822E6E">
        <w:rPr>
          <w:rStyle w:val="Puslapioinaosnuoroda"/>
          <w:sz w:val="20"/>
          <w:szCs w:val="20"/>
        </w:rPr>
        <w:footnoteRef/>
      </w:r>
      <w:r w:rsidRPr="00822E6E">
        <w:rPr>
          <w:sz w:val="20"/>
          <w:szCs w:val="20"/>
        </w:rPr>
        <w:t xml:space="preserve"> </w:t>
      </w:r>
      <w:r w:rsidRPr="00822E6E">
        <w:rPr>
          <w:i/>
          <w:sz w:val="20"/>
          <w:szCs w:val="20"/>
        </w:rPr>
        <w:t>Pasvalio r. savivaldybės pateikti duomenys</w:t>
      </w:r>
    </w:p>
  </w:footnote>
  <w:footnote w:id="29">
    <w:p w:rsidR="00A205A5" w:rsidRPr="00822E6E" w:rsidRDefault="00A205A5" w:rsidP="00822E6E">
      <w:pPr>
        <w:pStyle w:val="Puslapioinaostekstas"/>
        <w:jc w:val="both"/>
        <w:rPr>
          <w:bCs/>
          <w:i/>
          <w:color w:val="000000"/>
        </w:rPr>
      </w:pPr>
      <w:r w:rsidRPr="00822E6E">
        <w:rPr>
          <w:rStyle w:val="Puslapioinaosnuoroda"/>
          <w:i/>
        </w:rPr>
        <w:footnoteRef/>
      </w:r>
      <w:r w:rsidRPr="00822E6E">
        <w:rPr>
          <w:i/>
        </w:rPr>
        <w:t xml:space="preserve"> Pasvalio r. sav.2014-2015 m. socialinių paslaugų planai</w:t>
      </w:r>
      <w:r w:rsidRPr="00822E6E">
        <w:rPr>
          <w:bCs/>
          <w:i/>
          <w:color w:val="000000"/>
        </w:rPr>
        <w:t xml:space="preserve">. </w:t>
      </w:r>
      <w:r w:rsidRPr="00822E6E">
        <w:rPr>
          <w:i/>
          <w:color w:val="000000"/>
        </w:rPr>
        <w:t>Duomenys pateikiami su Pasvalio m.</w:t>
      </w:r>
    </w:p>
  </w:footnote>
  <w:footnote w:id="30">
    <w:p w:rsidR="00A205A5" w:rsidRPr="00822E6E" w:rsidRDefault="00A205A5" w:rsidP="00822E6E">
      <w:pPr>
        <w:pStyle w:val="Puslapioinaostekstas"/>
        <w:jc w:val="both"/>
        <w:rPr>
          <w:i/>
        </w:rPr>
      </w:pPr>
      <w:r w:rsidRPr="00822E6E">
        <w:rPr>
          <w:rStyle w:val="Puslapioinaosnuoroda"/>
          <w:i/>
        </w:rPr>
        <w:footnoteRef/>
      </w:r>
      <w:r w:rsidRPr="00822E6E">
        <w:rPr>
          <w:i/>
        </w:rPr>
        <w:t xml:space="preserve"> http://www.socmin.lt/lt/seima-ir-vaikai/soc-parama-seimoms-vaikams/statistika-5568.html</w:t>
      </w:r>
    </w:p>
  </w:footnote>
  <w:footnote w:id="31">
    <w:p w:rsidR="00A205A5" w:rsidRPr="00483A74" w:rsidRDefault="00A205A5" w:rsidP="00822E6E">
      <w:pPr>
        <w:pStyle w:val="Puslapioinaostekstas"/>
        <w:jc w:val="both"/>
        <w:rPr>
          <w:i/>
        </w:rPr>
      </w:pPr>
      <w:r w:rsidRPr="00822E6E">
        <w:rPr>
          <w:rStyle w:val="Puslapioinaosnuoroda"/>
          <w:i/>
        </w:rPr>
        <w:footnoteRef/>
      </w:r>
      <w:r w:rsidRPr="00822E6E">
        <w:rPr>
          <w:i/>
        </w:rPr>
        <w:t xml:space="preserve"> LSD duomenis pateikia rajono mastu – kartu su Pasvalio m. Šaltinis: Lietuvos Respublikos 2011 m. gyventojų ir</w:t>
      </w:r>
      <w:r w:rsidRPr="00483A74">
        <w:rPr>
          <w:i/>
        </w:rPr>
        <w:t xml:space="preserve"> būstų surašymas. </w:t>
      </w:r>
      <w:hyperlink r:id="rId2" w:history="1">
        <w:r w:rsidRPr="00483A74">
          <w:rPr>
            <w:rStyle w:val="Hipersaitas"/>
            <w:i/>
            <w:u w:val="none"/>
          </w:rPr>
          <w:t>http://statistics.bookdesign.lt/dalis_06.pdf</w:t>
        </w:r>
      </w:hyperlink>
      <w:r w:rsidRPr="00483A74">
        <w:rPr>
          <w:i/>
        </w:rPr>
        <w:t xml:space="preserve"> </w:t>
      </w:r>
    </w:p>
  </w:footnote>
  <w:footnote w:id="32">
    <w:p w:rsidR="00A205A5" w:rsidRPr="00483A74" w:rsidRDefault="00A205A5" w:rsidP="00FF0CE6">
      <w:pPr>
        <w:autoSpaceDE w:val="0"/>
        <w:autoSpaceDN w:val="0"/>
        <w:adjustRightInd w:val="0"/>
        <w:spacing w:after="0" w:line="240" w:lineRule="auto"/>
        <w:rPr>
          <w:i/>
          <w:sz w:val="20"/>
          <w:szCs w:val="20"/>
        </w:rPr>
      </w:pPr>
      <w:r w:rsidRPr="00483A74">
        <w:rPr>
          <w:rStyle w:val="Puslapioinaosnuoroda"/>
          <w:i/>
          <w:sz w:val="20"/>
          <w:szCs w:val="20"/>
        </w:rPr>
        <w:footnoteRef/>
      </w:r>
      <w:r w:rsidRPr="00483A74">
        <w:rPr>
          <w:i/>
          <w:sz w:val="20"/>
          <w:szCs w:val="20"/>
        </w:rPr>
        <w:t xml:space="preserve"> </w:t>
      </w:r>
      <w:r w:rsidRPr="00483A74">
        <w:rPr>
          <w:rStyle w:val="Grietas"/>
          <w:b w:val="0"/>
          <w:i/>
          <w:sz w:val="20"/>
          <w:szCs w:val="20"/>
          <w:shd w:val="clear" w:color="auto" w:fill="FFFFFF"/>
        </w:rPr>
        <w:t>Lietuvos darbo rinka skaičiais 2014 m.</w:t>
      </w:r>
      <w:r w:rsidRPr="00483A74">
        <w:rPr>
          <w:b/>
          <w:bCs/>
          <w:i/>
          <w:sz w:val="20"/>
          <w:szCs w:val="20"/>
        </w:rPr>
        <w:t xml:space="preserve"> </w:t>
      </w:r>
      <w:r w:rsidRPr="00483A74">
        <w:rPr>
          <w:bCs/>
          <w:i/>
          <w:sz w:val="20"/>
          <w:szCs w:val="20"/>
        </w:rPr>
        <w:t>Vilnius: LDB, 2015</w:t>
      </w:r>
      <w:r w:rsidRPr="00483A74">
        <w:rPr>
          <w:i/>
          <w:sz w:val="20"/>
          <w:szCs w:val="20"/>
        </w:rPr>
        <w:t xml:space="preserve">. Duomenys pateikiami kartu su Pasvalio m. </w:t>
      </w:r>
      <w:hyperlink r:id="rId3" w:history="1">
        <w:r w:rsidRPr="00483A74">
          <w:rPr>
            <w:rStyle w:val="Hipersaitas"/>
            <w:i/>
            <w:sz w:val="20"/>
            <w:szCs w:val="20"/>
            <w:u w:val="none"/>
          </w:rPr>
          <w:t>www.ldb.lt/Informacija/Veikla/Documents/2014%20leidinys%20skaiciais.pdf</w:t>
        </w:r>
      </w:hyperlink>
      <w:r w:rsidRPr="00483A74">
        <w:rPr>
          <w:i/>
          <w:sz w:val="20"/>
          <w:szCs w:val="20"/>
        </w:rPr>
        <w:t xml:space="preserve">. </w:t>
      </w:r>
    </w:p>
  </w:footnote>
  <w:footnote w:id="33">
    <w:p w:rsidR="00A205A5" w:rsidRPr="00483A74" w:rsidRDefault="00A205A5" w:rsidP="00FF0CE6">
      <w:pPr>
        <w:autoSpaceDE w:val="0"/>
        <w:autoSpaceDN w:val="0"/>
        <w:adjustRightInd w:val="0"/>
        <w:spacing w:after="0" w:line="240" w:lineRule="auto"/>
        <w:rPr>
          <w:i/>
          <w:sz w:val="20"/>
          <w:szCs w:val="20"/>
        </w:rPr>
      </w:pPr>
      <w:r w:rsidRPr="00483A74">
        <w:rPr>
          <w:rStyle w:val="Puslapioinaosnuoroda"/>
          <w:i/>
          <w:sz w:val="20"/>
          <w:szCs w:val="20"/>
        </w:rPr>
        <w:footnoteRef/>
      </w:r>
      <w:r w:rsidRPr="00483A74">
        <w:rPr>
          <w:i/>
          <w:sz w:val="20"/>
          <w:szCs w:val="20"/>
        </w:rPr>
        <w:t xml:space="preserve"> Duomenys pateikiami  rajono mastu. Šaltinis: </w:t>
      </w:r>
      <w:r w:rsidRPr="00483A74">
        <w:rPr>
          <w:rStyle w:val="Grietas"/>
          <w:b w:val="0"/>
          <w:i/>
          <w:sz w:val="20"/>
          <w:szCs w:val="20"/>
          <w:shd w:val="clear" w:color="auto" w:fill="FFFFFF"/>
        </w:rPr>
        <w:t>Lietuvos darbo rinka skaičiais 2014 m.</w:t>
      </w:r>
      <w:r w:rsidRPr="00483A74">
        <w:rPr>
          <w:b/>
          <w:bCs/>
          <w:i/>
          <w:sz w:val="20"/>
          <w:szCs w:val="20"/>
        </w:rPr>
        <w:t xml:space="preserve"> </w:t>
      </w:r>
      <w:r w:rsidRPr="00483A74">
        <w:rPr>
          <w:bCs/>
          <w:i/>
          <w:sz w:val="20"/>
          <w:szCs w:val="20"/>
        </w:rPr>
        <w:t>Vilnius: LDB, 2015</w:t>
      </w:r>
      <w:r w:rsidRPr="00483A74">
        <w:rPr>
          <w:i/>
          <w:sz w:val="20"/>
          <w:szCs w:val="20"/>
        </w:rPr>
        <w:t>.</w:t>
      </w:r>
    </w:p>
  </w:footnote>
  <w:footnote w:id="34">
    <w:p w:rsidR="00A205A5" w:rsidRPr="00483A74" w:rsidRDefault="00A205A5">
      <w:pPr>
        <w:pStyle w:val="Puslapioinaostekstas"/>
        <w:rPr>
          <w:i/>
        </w:rPr>
      </w:pPr>
      <w:r w:rsidRPr="00483A74">
        <w:rPr>
          <w:rStyle w:val="Puslapioinaosnuoroda"/>
          <w:i/>
        </w:rPr>
        <w:footnoteRef/>
      </w:r>
      <w:r w:rsidRPr="00483A74">
        <w:rPr>
          <w:i/>
        </w:rPr>
        <w:t xml:space="preserve"> Duomenys pateikiami  rajono mastu. Šaltinis: </w:t>
      </w:r>
      <w:r w:rsidRPr="00483A74">
        <w:rPr>
          <w:rStyle w:val="Grietas"/>
          <w:b w:val="0"/>
          <w:i/>
          <w:shd w:val="clear" w:color="auto" w:fill="FFFFFF"/>
        </w:rPr>
        <w:t>Lietuvos darbo rinka skaičiais 2014 m.</w:t>
      </w:r>
      <w:r w:rsidRPr="00483A74">
        <w:rPr>
          <w:b/>
          <w:bCs/>
          <w:i/>
        </w:rPr>
        <w:t xml:space="preserve"> </w:t>
      </w:r>
      <w:r w:rsidRPr="00483A74">
        <w:rPr>
          <w:bCs/>
          <w:i/>
        </w:rPr>
        <w:t>Vilnius: LDB, 2015</w:t>
      </w:r>
      <w:r w:rsidRPr="00483A74">
        <w:rPr>
          <w:i/>
        </w:rPr>
        <w:t>.</w:t>
      </w:r>
    </w:p>
  </w:footnote>
  <w:footnote w:id="35">
    <w:p w:rsidR="00A205A5" w:rsidRPr="00483A74" w:rsidRDefault="00A205A5">
      <w:pPr>
        <w:pStyle w:val="Puslapioinaostekstas"/>
        <w:rPr>
          <w:i/>
        </w:rPr>
      </w:pPr>
      <w:r w:rsidRPr="00483A74">
        <w:rPr>
          <w:rStyle w:val="Puslapioinaosnuoroda"/>
          <w:i/>
        </w:rPr>
        <w:footnoteRef/>
      </w:r>
      <w:r w:rsidRPr="00483A74">
        <w:rPr>
          <w:i/>
        </w:rPr>
        <w:t xml:space="preserve"> Pasvalio r. sav. pateikti duomenys.</w:t>
      </w:r>
    </w:p>
  </w:footnote>
  <w:footnote w:id="36">
    <w:p w:rsidR="00A205A5" w:rsidRPr="005258A3" w:rsidRDefault="00A205A5" w:rsidP="005258A3">
      <w:pPr>
        <w:pStyle w:val="Puslapioinaostekstas"/>
        <w:rPr>
          <w:i/>
        </w:rPr>
      </w:pPr>
      <w:r>
        <w:rPr>
          <w:rStyle w:val="Puslapioinaosnuoroda"/>
        </w:rPr>
        <w:footnoteRef/>
      </w:r>
      <w:r>
        <w:t xml:space="preserve"> </w:t>
      </w:r>
      <w:r w:rsidRPr="005258A3">
        <w:rPr>
          <w:i/>
        </w:rPr>
        <w:t>Duomenys rajono mastu (kartu su Pasvalio m.). Šaltinis: LSD</w:t>
      </w:r>
    </w:p>
    <w:p w:rsidR="00A205A5" w:rsidRDefault="00A205A5" w:rsidP="005258A3">
      <w:pPr>
        <w:pStyle w:val="Puslapioinaostekstas"/>
      </w:pPr>
      <w:r w:rsidRPr="005258A3">
        <w:rPr>
          <w:i/>
        </w:rPr>
        <w:t xml:space="preserve"> http://db1.stat.gov.lt/statbank/SelectTable/Omrade0.asp?SubjectCode=S4&amp;ShowNews=OFF&amp;PLanguage=0</w:t>
      </w:r>
    </w:p>
  </w:footnote>
  <w:footnote w:id="37">
    <w:p w:rsidR="00A205A5" w:rsidRPr="00483A74" w:rsidRDefault="00A205A5">
      <w:pPr>
        <w:pStyle w:val="Puslapioinaostekstas"/>
        <w:rPr>
          <w:i/>
        </w:rPr>
      </w:pPr>
      <w:r w:rsidRPr="00483A74">
        <w:rPr>
          <w:rStyle w:val="Puslapioinaosnuoroda"/>
          <w:i/>
        </w:rPr>
        <w:footnoteRef/>
      </w:r>
      <w:r w:rsidRPr="00483A74">
        <w:rPr>
          <w:i/>
        </w:rPr>
        <w:t xml:space="preserve"> Duomenys rajono mastu (kartu su Pasvalio m.). Šaltinis: LSD.</w:t>
      </w:r>
    </w:p>
  </w:footnote>
  <w:footnote w:id="38">
    <w:p w:rsidR="00A205A5" w:rsidRPr="00483A74" w:rsidRDefault="00A205A5">
      <w:pPr>
        <w:pStyle w:val="Puslapioinaostekstas"/>
        <w:rPr>
          <w:i/>
        </w:rPr>
      </w:pPr>
      <w:r w:rsidRPr="00483A74">
        <w:rPr>
          <w:rStyle w:val="Puslapioinaosnuoroda"/>
          <w:i/>
        </w:rPr>
        <w:footnoteRef/>
      </w:r>
      <w:r w:rsidRPr="00483A74">
        <w:rPr>
          <w:i/>
        </w:rPr>
        <w:t xml:space="preserve"> LSD.</w:t>
      </w:r>
    </w:p>
  </w:footnote>
  <w:footnote w:id="39">
    <w:p w:rsidR="00A205A5" w:rsidRPr="00483A74" w:rsidRDefault="00A205A5">
      <w:pPr>
        <w:pStyle w:val="Puslapioinaostekstas"/>
        <w:rPr>
          <w:i/>
        </w:rPr>
      </w:pPr>
      <w:r w:rsidRPr="00483A74">
        <w:rPr>
          <w:rStyle w:val="Puslapioinaosnuoroda"/>
          <w:i/>
        </w:rPr>
        <w:footnoteRef/>
      </w:r>
      <w:r w:rsidRPr="00483A74">
        <w:rPr>
          <w:i/>
        </w:rPr>
        <w:t xml:space="preserve"> Duomenys pateikiami rajono mastu (kartu su Pasvalio m.). Paskaičiuota, remiantis LSD duomenimis.</w:t>
      </w:r>
    </w:p>
  </w:footnote>
  <w:footnote w:id="40">
    <w:p w:rsidR="00A205A5" w:rsidRPr="003078A0" w:rsidRDefault="00A205A5">
      <w:pPr>
        <w:pStyle w:val="Puslapioinaostekstas"/>
        <w:rPr>
          <w:i/>
        </w:rPr>
      </w:pPr>
      <w:r w:rsidRPr="003078A0">
        <w:rPr>
          <w:rStyle w:val="Puslapioinaosnuoroda"/>
          <w:i/>
        </w:rPr>
        <w:footnoteRef/>
      </w:r>
      <w:r w:rsidRPr="003078A0">
        <w:rPr>
          <w:i/>
        </w:rPr>
        <w:t xml:space="preserve"> Duomenys rajono mastu. Šaltinis: LSD.</w:t>
      </w:r>
    </w:p>
  </w:footnote>
  <w:footnote w:id="41">
    <w:p w:rsidR="00A205A5" w:rsidRPr="003078A0" w:rsidRDefault="00A205A5">
      <w:pPr>
        <w:pStyle w:val="Puslapioinaostekstas"/>
        <w:rPr>
          <w:i/>
        </w:rPr>
      </w:pPr>
      <w:r w:rsidRPr="003078A0">
        <w:rPr>
          <w:rStyle w:val="Puslapioinaosnuoroda"/>
          <w:i/>
        </w:rPr>
        <w:footnoteRef/>
      </w:r>
      <w:r w:rsidRPr="003078A0">
        <w:rPr>
          <w:i/>
        </w:rPr>
        <w:t xml:space="preserve"> Turizmas Lietuvoje 2013. Vilnius, 2014 http://www.tourism.lt/uploads/documents/pub-edition-file_1.pdf</w:t>
      </w:r>
    </w:p>
  </w:footnote>
  <w:footnote w:id="42">
    <w:p w:rsidR="00A205A5" w:rsidRPr="003078A0" w:rsidRDefault="00A205A5" w:rsidP="00105A88">
      <w:pPr>
        <w:pStyle w:val="Puslapioinaostekstas"/>
        <w:rPr>
          <w:i/>
        </w:rPr>
      </w:pPr>
      <w:r w:rsidRPr="003078A0">
        <w:rPr>
          <w:rStyle w:val="Puslapioinaosnuoroda"/>
          <w:i/>
        </w:rPr>
        <w:footnoteRef/>
      </w:r>
      <w:r w:rsidRPr="003078A0">
        <w:rPr>
          <w:i/>
        </w:rPr>
        <w:t xml:space="preserve"> </w:t>
      </w:r>
      <w:hyperlink r:id="rId4" w:history="1">
        <w:r w:rsidRPr="003078A0">
          <w:rPr>
            <w:rStyle w:val="Hipersaitas"/>
            <w:i/>
            <w:u w:val="none"/>
          </w:rPr>
          <w:t>http://www.atostogoskaime.lt/</w:t>
        </w:r>
      </w:hyperlink>
      <w:r w:rsidRPr="003078A0">
        <w:rPr>
          <w:rStyle w:val="Hipersaitas"/>
          <w:i/>
          <w:u w:val="none"/>
        </w:rPr>
        <w:t xml:space="preserve">;  </w:t>
      </w:r>
      <w:hyperlink r:id="rId5" w:history="1">
        <w:r w:rsidRPr="003078A0">
          <w:rPr>
            <w:rStyle w:val="Hipersaitas"/>
            <w:i/>
            <w:u w:val="none"/>
          </w:rPr>
          <w:t>http://sodyboskaime.lt/</w:t>
        </w:r>
      </w:hyperlink>
    </w:p>
  </w:footnote>
  <w:footnote w:id="43">
    <w:p w:rsidR="00A205A5" w:rsidRPr="003078A0" w:rsidRDefault="00A205A5" w:rsidP="00210FC6">
      <w:pPr>
        <w:spacing w:after="0" w:line="240" w:lineRule="auto"/>
        <w:rPr>
          <w:i/>
          <w:sz w:val="20"/>
          <w:szCs w:val="20"/>
        </w:rPr>
      </w:pPr>
      <w:r w:rsidRPr="003078A0">
        <w:rPr>
          <w:rStyle w:val="Puslapioinaosnuoroda"/>
          <w:i/>
          <w:sz w:val="20"/>
          <w:szCs w:val="20"/>
        </w:rPr>
        <w:footnoteRef/>
      </w:r>
      <w:r w:rsidRPr="003078A0">
        <w:rPr>
          <w:i/>
          <w:sz w:val="20"/>
          <w:szCs w:val="20"/>
        </w:rPr>
        <w:t xml:space="preserve"> Žemės ūkio ministerijos Kaimo plėtros departamento Tautinio paveldo ir mokymo skyrius http://www.tautinispaveldas.lt/?pg=13&amp;lng=lt#map</w:t>
      </w:r>
    </w:p>
  </w:footnote>
  <w:footnote w:id="44">
    <w:p w:rsidR="00A205A5" w:rsidRPr="003078A0" w:rsidRDefault="00A205A5">
      <w:pPr>
        <w:pStyle w:val="Puslapioinaostekstas"/>
        <w:rPr>
          <w:i/>
        </w:rPr>
      </w:pPr>
      <w:r w:rsidRPr="003078A0">
        <w:rPr>
          <w:rStyle w:val="Puslapioinaosnuoroda"/>
          <w:i/>
        </w:rPr>
        <w:footnoteRef/>
      </w:r>
      <w:r w:rsidRPr="003078A0">
        <w:rPr>
          <w:i/>
        </w:rPr>
        <w:t xml:space="preserve"> Duomenys rajono mastu (kartu su Pasvalio m.). Šaltinis: Valstybinio Socialinio draudimo fondo valdybos Panevėžio skyriaus pateikti duomenys.</w:t>
      </w:r>
    </w:p>
  </w:footnote>
  <w:footnote w:id="45">
    <w:p w:rsidR="00A205A5" w:rsidRPr="003078A0" w:rsidRDefault="00A205A5">
      <w:pPr>
        <w:pStyle w:val="Puslapioinaostekstas"/>
        <w:rPr>
          <w:i/>
        </w:rPr>
      </w:pPr>
      <w:r w:rsidRPr="003078A0">
        <w:rPr>
          <w:rStyle w:val="Puslapioinaosnuoroda"/>
          <w:i/>
        </w:rPr>
        <w:footnoteRef/>
      </w:r>
      <w:r w:rsidRPr="003078A0">
        <w:rPr>
          <w:i/>
        </w:rPr>
        <w:t xml:space="preserve"> Duomenys rajono mastu. Šaltinis: LSD.</w:t>
      </w:r>
    </w:p>
  </w:footnote>
  <w:footnote w:id="46">
    <w:p w:rsidR="00A205A5" w:rsidRPr="003078A0" w:rsidRDefault="00A205A5">
      <w:pPr>
        <w:pStyle w:val="Puslapioinaostekstas"/>
        <w:rPr>
          <w:i/>
        </w:rPr>
      </w:pPr>
      <w:r w:rsidRPr="003078A0">
        <w:rPr>
          <w:rStyle w:val="Puslapioinaosnuoroda"/>
          <w:i/>
        </w:rPr>
        <w:footnoteRef/>
      </w:r>
      <w:r w:rsidRPr="003078A0">
        <w:rPr>
          <w:i/>
        </w:rPr>
        <w:t xml:space="preserve"> </w:t>
      </w:r>
      <w:r w:rsidRPr="003078A0">
        <w:rPr>
          <w:bCs/>
          <w:i/>
        </w:rPr>
        <w:t xml:space="preserve">Mažmeninė ir didmeninė prekyba 2013. </w:t>
      </w:r>
      <w:r w:rsidRPr="003078A0">
        <w:rPr>
          <w:i/>
        </w:rPr>
        <w:t>LSD, 2014. Duomenys rajono mastu (kartu su Pasvalio m.).</w:t>
      </w:r>
    </w:p>
  </w:footnote>
  <w:footnote w:id="47">
    <w:p w:rsidR="00A205A5" w:rsidRPr="003078A0" w:rsidRDefault="00A205A5" w:rsidP="00E725FC">
      <w:pPr>
        <w:autoSpaceDE w:val="0"/>
        <w:autoSpaceDN w:val="0"/>
        <w:adjustRightInd w:val="0"/>
        <w:spacing w:after="0" w:line="240" w:lineRule="auto"/>
        <w:rPr>
          <w:i/>
          <w:sz w:val="20"/>
          <w:szCs w:val="20"/>
        </w:rPr>
      </w:pPr>
      <w:r w:rsidRPr="003078A0">
        <w:rPr>
          <w:rStyle w:val="Puslapioinaosnuoroda"/>
          <w:i/>
          <w:sz w:val="20"/>
          <w:szCs w:val="20"/>
        </w:rPr>
        <w:footnoteRef/>
      </w:r>
      <w:r w:rsidRPr="003078A0">
        <w:rPr>
          <w:i/>
          <w:sz w:val="20"/>
          <w:szCs w:val="20"/>
        </w:rPr>
        <w:t xml:space="preserve"> </w:t>
      </w:r>
      <w:r w:rsidRPr="003078A0">
        <w:rPr>
          <w:i/>
          <w:sz w:val="20"/>
          <w:szCs w:val="20"/>
          <w:lang w:eastAsia="lt-LT"/>
        </w:rPr>
        <w:t>Pasvalio r. plėtros ik</w:t>
      </w:r>
      <w:r>
        <w:rPr>
          <w:i/>
          <w:sz w:val="20"/>
          <w:szCs w:val="20"/>
          <w:lang w:eastAsia="lt-LT"/>
        </w:rPr>
        <w:t>i 2020 m. strateginis planas</w:t>
      </w:r>
    </w:p>
  </w:footnote>
  <w:footnote w:id="48">
    <w:p w:rsidR="00A205A5" w:rsidRPr="003078A0" w:rsidRDefault="00A205A5" w:rsidP="008A55F7">
      <w:pPr>
        <w:pStyle w:val="Puslapioinaostekstas"/>
        <w:rPr>
          <w:i/>
        </w:rPr>
      </w:pPr>
      <w:r w:rsidRPr="003078A0">
        <w:rPr>
          <w:rStyle w:val="Puslapioinaosnuoroda"/>
          <w:i/>
        </w:rPr>
        <w:footnoteRef/>
      </w:r>
      <w:r w:rsidRPr="003078A0">
        <w:rPr>
          <w:i/>
        </w:rPr>
        <w:t xml:space="preserve"> LSD. Duomenys rajono mastu (kartu su Pasvalio m.). Šaltinis: LSD.</w:t>
      </w:r>
    </w:p>
  </w:footnote>
  <w:footnote w:id="49">
    <w:p w:rsidR="00A205A5" w:rsidRPr="003078A0" w:rsidRDefault="00A205A5">
      <w:pPr>
        <w:pStyle w:val="Puslapioinaostekstas"/>
        <w:rPr>
          <w:i/>
        </w:rPr>
      </w:pPr>
      <w:r w:rsidRPr="003078A0">
        <w:rPr>
          <w:rStyle w:val="Puslapioinaosnuoroda"/>
          <w:i/>
        </w:rPr>
        <w:footnoteRef/>
      </w:r>
      <w:r w:rsidRPr="003078A0">
        <w:rPr>
          <w:i/>
        </w:rPr>
        <w:t>Panevėžio r. savivaldybės teritorijos bendrasis planas: esamos būklės analizė 7 skyrius: Transporto sistemos būklė.  http://www.panrs.lt/architektura/bendras_planas/7transp.pdf</w:t>
      </w:r>
    </w:p>
  </w:footnote>
  <w:footnote w:id="50">
    <w:p w:rsidR="00A205A5" w:rsidRPr="003078A0" w:rsidRDefault="00A205A5">
      <w:pPr>
        <w:pStyle w:val="Puslapioinaostekstas"/>
        <w:rPr>
          <w:i/>
        </w:rPr>
      </w:pPr>
      <w:r w:rsidRPr="003078A0">
        <w:rPr>
          <w:rStyle w:val="Puslapioinaosnuoroda"/>
          <w:i/>
        </w:rPr>
        <w:footnoteRef/>
      </w:r>
      <w:r w:rsidRPr="003078A0">
        <w:rPr>
          <w:i/>
        </w:rPr>
        <w:t xml:space="preserve"> </w:t>
      </w:r>
      <w:r w:rsidRPr="003078A0">
        <w:rPr>
          <w:i/>
          <w:lang w:eastAsia="lt-LT"/>
        </w:rPr>
        <w:t>Pasvalio rajono plėtros iki 2020 m. strateginis planas.</w:t>
      </w:r>
    </w:p>
  </w:footnote>
  <w:footnote w:id="51">
    <w:p w:rsidR="00A205A5" w:rsidRPr="003078A0" w:rsidRDefault="00A205A5" w:rsidP="0051566D">
      <w:pPr>
        <w:pStyle w:val="Puslapioinaostekstas"/>
        <w:rPr>
          <w:rFonts w:eastAsia="Arial-BoldMT"/>
          <w:i/>
        </w:rPr>
      </w:pPr>
      <w:r w:rsidRPr="003078A0">
        <w:rPr>
          <w:rStyle w:val="Puslapioinaosnuoroda"/>
          <w:i/>
        </w:rPr>
        <w:footnoteRef/>
      </w:r>
      <w:r w:rsidRPr="003078A0">
        <w:rPr>
          <w:i/>
        </w:rPr>
        <w:t xml:space="preserve"> Pasvalio r. sav. pateikti duomenys</w:t>
      </w:r>
    </w:p>
  </w:footnote>
  <w:footnote w:id="52">
    <w:p w:rsidR="00A205A5" w:rsidRPr="003078A0" w:rsidRDefault="00A205A5">
      <w:pPr>
        <w:pStyle w:val="Puslapioinaostekstas"/>
        <w:rPr>
          <w:i/>
        </w:rPr>
      </w:pPr>
      <w:r w:rsidRPr="003078A0">
        <w:rPr>
          <w:rStyle w:val="Puslapioinaosnuoroda"/>
          <w:i/>
        </w:rPr>
        <w:footnoteRef/>
      </w:r>
      <w:r w:rsidRPr="003078A0">
        <w:rPr>
          <w:i/>
        </w:rPr>
        <w:t xml:space="preserve"> Lietuvos Respublikos 2010 m. visuotinio žemės ūkio surašymo rezultatai pagal apskritis ir savivaldybes. LSD; </w:t>
      </w:r>
      <w:r w:rsidRPr="003078A0">
        <w:rPr>
          <w:rFonts w:eastAsia="Arial-BoldMT"/>
          <w:i/>
        </w:rPr>
        <w:t>2013 m. žemės ūkio struktūros tyrimo rezultatai. LSD.</w:t>
      </w:r>
    </w:p>
  </w:footnote>
  <w:footnote w:id="53">
    <w:p w:rsidR="00A205A5" w:rsidRPr="003078A0" w:rsidRDefault="00A205A5" w:rsidP="007D6145">
      <w:pPr>
        <w:pStyle w:val="Puslapioinaostekstas"/>
        <w:rPr>
          <w:i/>
        </w:rPr>
      </w:pPr>
      <w:r w:rsidRPr="003078A0">
        <w:rPr>
          <w:rStyle w:val="Puslapioinaosnuoroda"/>
          <w:i/>
        </w:rPr>
        <w:footnoteRef/>
      </w:r>
      <w:r w:rsidRPr="003078A0">
        <w:rPr>
          <w:i/>
        </w:rPr>
        <w:t xml:space="preserve"> </w:t>
      </w:r>
      <w:r w:rsidRPr="003078A0">
        <w:rPr>
          <w:rFonts w:eastAsia="Arial-BoldMT"/>
          <w:i/>
        </w:rPr>
        <w:t>2013 m. žemės ūkio struktūros tyrimo rezultatai. LSD.</w:t>
      </w:r>
    </w:p>
  </w:footnote>
  <w:footnote w:id="54">
    <w:p w:rsidR="00A205A5" w:rsidRPr="003078A0" w:rsidRDefault="00A205A5" w:rsidP="007D6145">
      <w:pPr>
        <w:pStyle w:val="Puslapioinaostekstas"/>
        <w:rPr>
          <w:i/>
        </w:rPr>
      </w:pPr>
      <w:r w:rsidRPr="003078A0">
        <w:rPr>
          <w:rStyle w:val="Puslapioinaosnuoroda"/>
          <w:i/>
        </w:rPr>
        <w:footnoteRef/>
      </w:r>
      <w:r w:rsidRPr="003078A0">
        <w:rPr>
          <w:i/>
        </w:rPr>
        <w:t xml:space="preserve"> </w:t>
      </w:r>
      <w:r w:rsidRPr="003078A0">
        <w:rPr>
          <w:bCs/>
          <w:i/>
          <w:color w:val="000000"/>
          <w:shd w:val="clear" w:color="auto" w:fill="FFFFFF"/>
        </w:rPr>
        <w:t>Valstybės įmonė Žemės ūkio informacijos ir kaimo verslo centras</w:t>
      </w:r>
      <w:r w:rsidRPr="003078A0">
        <w:rPr>
          <w:rStyle w:val="apple-converted-space"/>
          <w:i/>
          <w:color w:val="000000"/>
          <w:shd w:val="clear" w:color="auto" w:fill="FFFFFF"/>
        </w:rPr>
        <w:t> </w:t>
      </w:r>
      <w:r w:rsidRPr="003078A0">
        <w:rPr>
          <w:i/>
        </w:rPr>
        <w:t>http://www.vic.lt/?mid=213</w:t>
      </w:r>
    </w:p>
  </w:footnote>
  <w:footnote w:id="55">
    <w:p w:rsidR="00A205A5" w:rsidRPr="00D52F39" w:rsidRDefault="00A205A5" w:rsidP="00F92E80">
      <w:pPr>
        <w:pStyle w:val="Puslapioinaostekstas"/>
        <w:rPr>
          <w:i/>
        </w:rPr>
      </w:pPr>
      <w:r w:rsidRPr="00D52F39">
        <w:rPr>
          <w:rStyle w:val="Puslapioinaosnuoroda"/>
          <w:i/>
        </w:rPr>
        <w:footnoteRef/>
      </w:r>
      <w:r w:rsidRPr="00D52F39">
        <w:rPr>
          <w:i/>
        </w:rPr>
        <w:t xml:space="preserve"> </w:t>
      </w:r>
      <w:r w:rsidRPr="00D52F39">
        <w:rPr>
          <w:rFonts w:eastAsia="Arial-BoldMT"/>
          <w:i/>
        </w:rPr>
        <w:t xml:space="preserve">2013 m. žemės ūkio struktūros tyrimo rezultatai. LSD: Vilnius, 2015. </w:t>
      </w:r>
      <w:r w:rsidRPr="00D52F39">
        <w:rPr>
          <w:i/>
        </w:rPr>
        <w:t>Duomenys pateikiami rajono mastu.</w:t>
      </w:r>
    </w:p>
  </w:footnote>
  <w:footnote w:id="56">
    <w:p w:rsidR="00A205A5" w:rsidRPr="00D52F39" w:rsidRDefault="00A205A5">
      <w:pPr>
        <w:pStyle w:val="Puslapioinaostekstas"/>
        <w:rPr>
          <w:i/>
        </w:rPr>
      </w:pPr>
      <w:r w:rsidRPr="00D52F39">
        <w:rPr>
          <w:rStyle w:val="Puslapioinaosnuoroda"/>
          <w:i/>
        </w:rPr>
        <w:footnoteRef/>
      </w:r>
      <w:r w:rsidRPr="00D52F39">
        <w:rPr>
          <w:i/>
        </w:rPr>
        <w:t xml:space="preserve"> Pasvalio rajono savivaldybės pateikti duomenys</w:t>
      </w:r>
    </w:p>
  </w:footnote>
  <w:footnote w:id="57">
    <w:p w:rsidR="00A205A5" w:rsidRPr="00D52F39" w:rsidRDefault="00A205A5" w:rsidP="00056305">
      <w:pPr>
        <w:pStyle w:val="Puslapioinaostekstas"/>
        <w:rPr>
          <w:i/>
        </w:rPr>
      </w:pPr>
      <w:r w:rsidRPr="00D52F39">
        <w:rPr>
          <w:rStyle w:val="Puslapioinaosnuoroda"/>
          <w:i/>
        </w:rPr>
        <w:footnoteRef/>
      </w:r>
      <w:r w:rsidRPr="00D52F39">
        <w:rPr>
          <w:i/>
        </w:rPr>
        <w:t xml:space="preserve"> </w:t>
      </w:r>
      <w:r w:rsidRPr="00D52F39">
        <w:rPr>
          <w:rFonts w:eastAsia="Arial-BoldMT"/>
          <w:i/>
        </w:rPr>
        <w:t>2013 m. žemės ūkio struktūros tyrimo rezultatai. LSD: Vilnius, 2015.</w:t>
      </w:r>
    </w:p>
  </w:footnote>
  <w:footnote w:id="58">
    <w:p w:rsidR="00A205A5" w:rsidRPr="00D52F39" w:rsidRDefault="00A205A5" w:rsidP="005F6A7E">
      <w:pPr>
        <w:pStyle w:val="Puslapioinaostekstas"/>
        <w:rPr>
          <w:i/>
        </w:rPr>
      </w:pPr>
      <w:r w:rsidRPr="00D52F39">
        <w:rPr>
          <w:rStyle w:val="Puslapioinaosnuoroda"/>
          <w:i/>
        </w:rPr>
        <w:footnoteRef/>
      </w:r>
      <w:r w:rsidRPr="00D52F39">
        <w:rPr>
          <w:i/>
        </w:rPr>
        <w:t>Ekoagros http://www.ekoagros.lt/?mid=35</w:t>
      </w:r>
    </w:p>
  </w:footnote>
  <w:footnote w:id="59">
    <w:p w:rsidR="00A205A5" w:rsidRPr="00E678C5" w:rsidRDefault="00A205A5">
      <w:pPr>
        <w:pStyle w:val="Puslapioinaostekstas"/>
        <w:rPr>
          <w:i/>
        </w:rPr>
      </w:pPr>
      <w:r w:rsidRPr="00E678C5">
        <w:rPr>
          <w:rStyle w:val="Puslapioinaosnuoroda"/>
          <w:i/>
        </w:rPr>
        <w:footnoteRef/>
      </w:r>
      <w:r w:rsidRPr="00E678C5">
        <w:rPr>
          <w:i/>
        </w:rPr>
        <w:t xml:space="preserve"> Pasvalio rajono savivaldybės pateikti duomenys (kartu su Pasvalio m.)</w:t>
      </w:r>
    </w:p>
  </w:footnote>
  <w:footnote w:id="60">
    <w:p w:rsidR="00A205A5" w:rsidRPr="00E678C5" w:rsidRDefault="00A205A5" w:rsidP="00C63DFF">
      <w:pPr>
        <w:pStyle w:val="Puslapioinaostekstas"/>
        <w:rPr>
          <w:i/>
        </w:rPr>
      </w:pPr>
      <w:r w:rsidRPr="00E678C5">
        <w:rPr>
          <w:rStyle w:val="Puslapioinaosnuoroda"/>
          <w:i/>
        </w:rPr>
        <w:footnoteRef/>
      </w:r>
      <w:r w:rsidRPr="00E678C5">
        <w:rPr>
          <w:i/>
        </w:rPr>
        <w:t xml:space="preserve"> Pasvalio rajono savivaldybės pateikti duomenys</w:t>
      </w:r>
    </w:p>
  </w:footnote>
  <w:footnote w:id="61">
    <w:p w:rsidR="00A205A5" w:rsidRPr="00E678C5" w:rsidRDefault="00A205A5" w:rsidP="00FC28B2">
      <w:pPr>
        <w:pStyle w:val="Puslapioinaostekstas"/>
        <w:rPr>
          <w:i/>
        </w:rPr>
      </w:pPr>
      <w:r w:rsidRPr="00E678C5">
        <w:rPr>
          <w:rStyle w:val="Puslapioinaosnuoroda"/>
          <w:i/>
        </w:rPr>
        <w:footnoteRef/>
      </w:r>
      <w:r w:rsidRPr="00E678C5">
        <w:rPr>
          <w:i/>
        </w:rPr>
        <w:t xml:space="preserve"> Pasvalio r. VVG pateikti duomenys</w:t>
      </w:r>
    </w:p>
  </w:footnote>
  <w:footnote w:id="62">
    <w:p w:rsidR="00A205A5" w:rsidRPr="00E678C5" w:rsidRDefault="00A205A5" w:rsidP="00B36C56">
      <w:pPr>
        <w:pStyle w:val="Puslapioinaostekstas"/>
        <w:rPr>
          <w:i/>
        </w:rPr>
      </w:pPr>
      <w:r w:rsidRPr="00E678C5">
        <w:rPr>
          <w:rStyle w:val="Puslapioinaosnuoroda"/>
          <w:i/>
        </w:rPr>
        <w:footnoteRef/>
      </w:r>
      <w:r w:rsidRPr="00E678C5">
        <w:rPr>
          <w:i/>
        </w:rPr>
        <w:t xml:space="preserve"> Pasvalio r. VVG pateikti duomenys.</w:t>
      </w:r>
    </w:p>
  </w:footnote>
  <w:footnote w:id="63">
    <w:p w:rsidR="00A205A5" w:rsidRPr="00E678C5" w:rsidRDefault="00A205A5">
      <w:pPr>
        <w:pStyle w:val="Puslapioinaostekstas"/>
        <w:rPr>
          <w:i/>
        </w:rPr>
      </w:pPr>
      <w:r w:rsidRPr="00E678C5">
        <w:rPr>
          <w:rStyle w:val="Puslapioinaosnuoroda"/>
          <w:i/>
        </w:rPr>
        <w:footnoteRef/>
      </w:r>
      <w:r w:rsidRPr="00E678C5">
        <w:rPr>
          <w:i/>
        </w:rPr>
        <w:t xml:space="preserve"> Ikimokyklinio ir priešmokyklinio ugdymo grupių bei klasių komplektų skaičius 2013-2014 m.m. Pasvalio r.  sav. mokyklose, patvirtinta Pasvalio r. sav. tarybos 2013-04-03 sprendimu Nr. T1-55 file:///C:/Users/vartotojas/Downloads/komplektai.pdf</w:t>
      </w:r>
    </w:p>
  </w:footnote>
  <w:footnote w:id="64">
    <w:p w:rsidR="00A205A5" w:rsidRPr="00E678C5" w:rsidRDefault="00A205A5" w:rsidP="00E44CD0">
      <w:pPr>
        <w:spacing w:after="0" w:line="240" w:lineRule="auto"/>
        <w:rPr>
          <w:i/>
          <w:sz w:val="20"/>
          <w:szCs w:val="20"/>
        </w:rPr>
      </w:pPr>
      <w:r w:rsidRPr="00E678C5">
        <w:rPr>
          <w:rStyle w:val="Puslapioinaosnuoroda"/>
          <w:i/>
          <w:sz w:val="20"/>
          <w:szCs w:val="20"/>
        </w:rPr>
        <w:footnoteRef/>
      </w:r>
      <w:r w:rsidRPr="00E678C5">
        <w:rPr>
          <w:i/>
          <w:sz w:val="20"/>
          <w:szCs w:val="20"/>
        </w:rPr>
        <w:t>Joniškėlio Igno Karpio žemės ūkio ir paslaugų mokyklos 2014–2016 m. strateginis veiklos planas http://www.ikarpis.joniskelis.lm.lt/mokykla/DOKUMENTAI.htm</w:t>
      </w:r>
    </w:p>
  </w:footnote>
  <w:footnote w:id="65">
    <w:p w:rsidR="00A205A5" w:rsidRPr="00E678C5" w:rsidRDefault="00A205A5" w:rsidP="00B51A1F">
      <w:pPr>
        <w:tabs>
          <w:tab w:val="left" w:pos="1296"/>
          <w:tab w:val="center" w:pos="4153"/>
          <w:tab w:val="right" w:pos="8306"/>
        </w:tabs>
        <w:spacing w:after="0" w:line="240" w:lineRule="auto"/>
        <w:jc w:val="both"/>
        <w:rPr>
          <w:i/>
          <w:sz w:val="20"/>
          <w:szCs w:val="20"/>
          <w:lang w:eastAsia="lt-LT"/>
        </w:rPr>
      </w:pPr>
      <w:r w:rsidRPr="00E678C5">
        <w:rPr>
          <w:rStyle w:val="Puslapioinaosnuoroda"/>
          <w:i/>
          <w:sz w:val="20"/>
          <w:szCs w:val="20"/>
        </w:rPr>
        <w:footnoteRef/>
      </w:r>
      <w:r w:rsidRPr="00E678C5">
        <w:rPr>
          <w:i/>
          <w:sz w:val="20"/>
          <w:szCs w:val="20"/>
        </w:rPr>
        <w:t xml:space="preserve"> </w:t>
      </w:r>
      <w:r w:rsidRPr="00E678C5">
        <w:rPr>
          <w:i/>
          <w:sz w:val="20"/>
          <w:szCs w:val="20"/>
          <w:lang w:eastAsia="lt-LT"/>
        </w:rPr>
        <w:t xml:space="preserve">Pasvalio r. savivaldybės 2015 m. socialinių paslaugų planas, </w:t>
      </w:r>
      <w:r w:rsidRPr="00E678C5">
        <w:rPr>
          <w:i/>
          <w:sz w:val="20"/>
          <w:szCs w:val="20"/>
        </w:rPr>
        <w:t>patvirtintas sav</w:t>
      </w:r>
      <w:r>
        <w:rPr>
          <w:i/>
          <w:sz w:val="20"/>
          <w:szCs w:val="20"/>
        </w:rPr>
        <w:t>ivaldybės</w:t>
      </w:r>
      <w:r w:rsidRPr="00E678C5">
        <w:rPr>
          <w:i/>
          <w:sz w:val="20"/>
          <w:szCs w:val="20"/>
        </w:rPr>
        <w:t xml:space="preserve"> tarybos 2</w:t>
      </w:r>
      <w:r w:rsidRPr="00E678C5">
        <w:rPr>
          <w:i/>
          <w:sz w:val="20"/>
          <w:szCs w:val="20"/>
          <w:lang w:eastAsia="lt-LT"/>
        </w:rPr>
        <w:t>015-03-31 sprendimu Nr. T1-49</w:t>
      </w:r>
    </w:p>
  </w:footnote>
  <w:footnote w:id="66">
    <w:p w:rsidR="00A205A5" w:rsidRPr="00E678C5" w:rsidRDefault="00A205A5">
      <w:pPr>
        <w:pStyle w:val="Puslapioinaostekstas"/>
        <w:rPr>
          <w:i/>
        </w:rPr>
      </w:pPr>
      <w:r w:rsidRPr="00E678C5">
        <w:rPr>
          <w:rStyle w:val="Puslapioinaosnuoroda"/>
          <w:i/>
        </w:rPr>
        <w:footnoteRef/>
      </w:r>
      <w:r w:rsidRPr="00E678C5">
        <w:rPr>
          <w:i/>
        </w:rPr>
        <w:t xml:space="preserve"> </w:t>
      </w:r>
      <w:r w:rsidRPr="00E678C5">
        <w:rPr>
          <w:i/>
          <w:lang w:eastAsia="lt-LT"/>
        </w:rPr>
        <w:t>Pasvalio r. savivaldybės 2015 m. socialinių paslaugų planas.</w:t>
      </w:r>
    </w:p>
  </w:footnote>
  <w:footnote w:id="67">
    <w:p w:rsidR="00A205A5" w:rsidRPr="00E678C5" w:rsidRDefault="00A205A5" w:rsidP="005F25C3">
      <w:pPr>
        <w:pStyle w:val="Puslapioinaostekstas"/>
        <w:rPr>
          <w:i/>
        </w:rPr>
      </w:pPr>
      <w:r w:rsidRPr="00E678C5">
        <w:rPr>
          <w:rStyle w:val="Puslapioinaosnuoroda"/>
          <w:i/>
        </w:rPr>
        <w:footnoteRef/>
      </w:r>
      <w:r w:rsidRPr="00E678C5">
        <w:rPr>
          <w:i/>
        </w:rPr>
        <w:t xml:space="preserve"> LR Sveikatos apsaugos ministerija http://www.sam.lt/go.php/Asmens-sveikatos-prieziuros-istaigos270364825</w:t>
      </w:r>
    </w:p>
  </w:footnote>
  <w:footnote w:id="68">
    <w:p w:rsidR="00A205A5" w:rsidRPr="00E678C5" w:rsidRDefault="00A205A5" w:rsidP="00670E44">
      <w:pPr>
        <w:pStyle w:val="Puslapioinaostekstas"/>
        <w:rPr>
          <w:i/>
        </w:rPr>
      </w:pPr>
      <w:r w:rsidRPr="00E678C5">
        <w:rPr>
          <w:rStyle w:val="Puslapioinaosnuoroda"/>
          <w:i/>
        </w:rPr>
        <w:footnoteRef/>
      </w:r>
      <w:r w:rsidRPr="00E678C5">
        <w:rPr>
          <w:i/>
        </w:rPr>
        <w:t xml:space="preserve"> http://www.pasvaliopaspc.lt/</w:t>
      </w:r>
    </w:p>
  </w:footnote>
  <w:footnote w:id="69">
    <w:p w:rsidR="00A205A5" w:rsidRPr="00D52F39" w:rsidRDefault="00A205A5" w:rsidP="006E5733">
      <w:pPr>
        <w:shd w:val="clear" w:color="auto" w:fill="FFFFFF" w:themeFill="background1"/>
        <w:spacing w:after="0" w:line="240" w:lineRule="auto"/>
        <w:rPr>
          <w:i/>
          <w:sz w:val="20"/>
          <w:szCs w:val="20"/>
        </w:rPr>
      </w:pPr>
      <w:r w:rsidRPr="00D52F39">
        <w:rPr>
          <w:rStyle w:val="Puslapioinaosnuoroda"/>
          <w:i/>
          <w:sz w:val="20"/>
          <w:szCs w:val="20"/>
        </w:rPr>
        <w:footnoteRef/>
      </w:r>
      <w:r w:rsidRPr="00D52F39">
        <w:rPr>
          <w:i/>
          <w:sz w:val="20"/>
          <w:szCs w:val="20"/>
        </w:rPr>
        <w:t xml:space="preserve"> Lietuvos gyventojų sveikata ir sveikatos priežiūros įstaigų veikla 2014. LR Sveikatos apsaugos  ministerija, Higienos instituto sveikatos informacijos centras. http://sic.hi.lt/</w:t>
      </w:r>
    </w:p>
  </w:footnote>
  <w:footnote w:id="70">
    <w:p w:rsidR="00A205A5" w:rsidRPr="00D52F39" w:rsidRDefault="00A205A5" w:rsidP="00005F0F">
      <w:pPr>
        <w:pStyle w:val="Puslapioinaostekstas"/>
        <w:rPr>
          <w:i/>
        </w:rPr>
      </w:pPr>
      <w:r w:rsidRPr="00D52F39">
        <w:rPr>
          <w:rStyle w:val="Puslapioinaosnuoroda"/>
          <w:i/>
        </w:rPr>
        <w:footnoteRef/>
      </w:r>
      <w:r w:rsidRPr="00D52F39">
        <w:rPr>
          <w:i/>
        </w:rPr>
        <w:t xml:space="preserve"> LSD.</w:t>
      </w:r>
    </w:p>
  </w:footnote>
  <w:footnote w:id="71">
    <w:p w:rsidR="00A205A5" w:rsidRPr="00D52F39" w:rsidRDefault="00A205A5" w:rsidP="007D1ECC">
      <w:pPr>
        <w:pStyle w:val="Puslapioinaostekstas"/>
        <w:rPr>
          <w:i/>
        </w:rPr>
      </w:pPr>
      <w:r w:rsidRPr="00D52F39">
        <w:rPr>
          <w:rStyle w:val="Puslapioinaosnuoroda"/>
          <w:i/>
        </w:rPr>
        <w:footnoteRef/>
      </w:r>
      <w:r w:rsidRPr="00D52F39">
        <w:rPr>
          <w:i/>
        </w:rPr>
        <w:t xml:space="preserve"> http://panevezys.policija.lt/index.php?option=com_content&amp;view=article&amp;id=6577:kovo-mnes--dvi-naujos-saugios-kaimynysts-grups&amp;catid=1:latest-news</w:t>
      </w:r>
    </w:p>
  </w:footnote>
  <w:footnote w:id="72">
    <w:p w:rsidR="00A205A5" w:rsidRPr="00D52F39" w:rsidRDefault="00A205A5">
      <w:pPr>
        <w:pStyle w:val="Puslapioinaostekstas"/>
        <w:rPr>
          <w:i/>
        </w:rPr>
      </w:pPr>
      <w:r w:rsidRPr="00D52F39">
        <w:rPr>
          <w:rStyle w:val="Puslapioinaosnuoroda"/>
          <w:i/>
        </w:rPr>
        <w:footnoteRef/>
      </w:r>
      <w:r w:rsidRPr="00D52F39">
        <w:rPr>
          <w:i/>
        </w:rPr>
        <w:t xml:space="preserve"> Lietuvos liaudies kultūros centras   http://www.llkc.lt/index.php?1659324711</w:t>
      </w:r>
    </w:p>
  </w:footnote>
  <w:footnote w:id="73">
    <w:p w:rsidR="00A205A5" w:rsidRPr="00D52F39" w:rsidRDefault="00A205A5" w:rsidP="00301589">
      <w:pPr>
        <w:pStyle w:val="Puslapioinaostekstas"/>
        <w:rPr>
          <w:i/>
        </w:rPr>
      </w:pPr>
      <w:r w:rsidRPr="00D52F39">
        <w:rPr>
          <w:rStyle w:val="Puslapioinaosnuoroda"/>
          <w:i/>
        </w:rPr>
        <w:footnoteRef/>
      </w:r>
      <w:r w:rsidRPr="00D52F39">
        <w:rPr>
          <w:i/>
        </w:rPr>
        <w:t xml:space="preserve"> Lietuvos liaudies kultūros centras   http://www.llkc.lt/index.php?1659324711</w:t>
      </w:r>
    </w:p>
  </w:footnote>
  <w:footnote w:id="74">
    <w:p w:rsidR="00A205A5" w:rsidRPr="00D52F39" w:rsidRDefault="00A205A5" w:rsidP="00A25C9C">
      <w:pPr>
        <w:autoSpaceDE w:val="0"/>
        <w:autoSpaceDN w:val="0"/>
        <w:adjustRightInd w:val="0"/>
        <w:spacing w:after="0" w:line="240" w:lineRule="auto"/>
        <w:jc w:val="both"/>
        <w:rPr>
          <w:i/>
          <w:sz w:val="20"/>
          <w:szCs w:val="20"/>
          <w:lang w:eastAsia="lt-LT"/>
        </w:rPr>
      </w:pPr>
      <w:r w:rsidRPr="00D52F39">
        <w:rPr>
          <w:rStyle w:val="Puslapioinaosnuoroda"/>
          <w:i/>
          <w:sz w:val="20"/>
          <w:szCs w:val="20"/>
        </w:rPr>
        <w:footnoteRef/>
      </w:r>
      <w:r w:rsidRPr="00D52F39">
        <w:rPr>
          <w:i/>
          <w:sz w:val="20"/>
          <w:szCs w:val="20"/>
        </w:rPr>
        <w:t xml:space="preserve"> Lietuvos liaudies kultūros centras. Žr. </w:t>
      </w:r>
      <w:r>
        <w:rPr>
          <w:i/>
          <w:sz w:val="20"/>
          <w:szCs w:val="20"/>
        </w:rPr>
        <w:t>5.2.3</w:t>
      </w:r>
      <w:r w:rsidRPr="00D52F39">
        <w:rPr>
          <w:i/>
          <w:sz w:val="20"/>
          <w:szCs w:val="20"/>
        </w:rPr>
        <w:t xml:space="preserve"> priedo</w:t>
      </w:r>
      <w:r w:rsidRPr="00D52F39">
        <w:rPr>
          <w:bCs/>
          <w:i/>
          <w:iCs/>
          <w:sz w:val="20"/>
          <w:szCs w:val="20"/>
        </w:rPr>
        <w:t xml:space="preserve"> 43 lentelę</w:t>
      </w:r>
    </w:p>
  </w:footnote>
  <w:footnote w:id="75">
    <w:p w:rsidR="00A205A5" w:rsidRPr="00D52F39" w:rsidRDefault="00A205A5">
      <w:pPr>
        <w:pStyle w:val="Puslapioinaostekstas"/>
        <w:rPr>
          <w:i/>
        </w:rPr>
      </w:pPr>
      <w:r w:rsidRPr="00D52F39">
        <w:rPr>
          <w:rStyle w:val="Puslapioinaosnuoroda"/>
          <w:i/>
        </w:rPr>
        <w:footnoteRef/>
      </w:r>
      <w:r w:rsidRPr="00D52F39">
        <w:rPr>
          <w:i/>
        </w:rPr>
        <w:t xml:space="preserve"> Pasvalio Mariaus Katiliškio viešosios bibliotekos 2014 m. veiklos ataskaita http://www.psvb.lt/images/bibliotekos_dokumentai/veiklos_ataskaita_2014.pdf</w:t>
      </w:r>
    </w:p>
  </w:footnote>
  <w:footnote w:id="76">
    <w:p w:rsidR="00A205A5" w:rsidRPr="00D52F39" w:rsidRDefault="00A205A5">
      <w:pPr>
        <w:pStyle w:val="Puslapioinaostekstas"/>
        <w:rPr>
          <w:i/>
        </w:rPr>
      </w:pPr>
      <w:r w:rsidRPr="00D52F39">
        <w:rPr>
          <w:rStyle w:val="Puslapioinaosnuoroda"/>
          <w:i/>
        </w:rPr>
        <w:footnoteRef/>
      </w:r>
      <w:r w:rsidRPr="00D52F39">
        <w:rPr>
          <w:i/>
        </w:rPr>
        <w:t xml:space="preserve"> Pasvalio Mariaus Katiliškio viešosios bibliotekos 2014 m. veiklos ataskaita.</w:t>
      </w:r>
    </w:p>
  </w:footnote>
  <w:footnote w:id="77">
    <w:p w:rsidR="00A205A5" w:rsidRPr="00D52F39" w:rsidRDefault="00A205A5">
      <w:pPr>
        <w:pStyle w:val="Puslapioinaostekstas"/>
        <w:rPr>
          <w:i/>
        </w:rPr>
      </w:pPr>
      <w:r w:rsidRPr="00D52F39">
        <w:rPr>
          <w:rStyle w:val="Puslapioinaosnuoroda"/>
          <w:i/>
        </w:rPr>
        <w:footnoteRef/>
      </w:r>
      <w:r w:rsidRPr="00D52F39">
        <w:rPr>
          <w:i/>
        </w:rPr>
        <w:t xml:space="preserve"> </w:t>
      </w:r>
      <w:r w:rsidRPr="00D52F39">
        <w:rPr>
          <w:i/>
          <w:lang w:eastAsia="lt-LT"/>
        </w:rPr>
        <w:t>Pasvalio r</w:t>
      </w:r>
      <w:r>
        <w:rPr>
          <w:i/>
          <w:lang w:eastAsia="lt-LT"/>
        </w:rPr>
        <w:t>ajono</w:t>
      </w:r>
      <w:r w:rsidRPr="00D52F39">
        <w:rPr>
          <w:i/>
          <w:lang w:eastAsia="lt-LT"/>
        </w:rPr>
        <w:t xml:space="preserve"> plėtros iki 2020 m. strateginis</w:t>
      </w:r>
      <w:r>
        <w:rPr>
          <w:i/>
          <w:lang w:eastAsia="lt-LT"/>
        </w:rPr>
        <w:t xml:space="preserve"> planas</w:t>
      </w:r>
    </w:p>
  </w:footnote>
  <w:footnote w:id="78">
    <w:p w:rsidR="00A205A5" w:rsidRPr="00E678C5" w:rsidRDefault="00A205A5" w:rsidP="00A32C9E">
      <w:pPr>
        <w:autoSpaceDE w:val="0"/>
        <w:autoSpaceDN w:val="0"/>
        <w:adjustRightInd w:val="0"/>
        <w:spacing w:after="0" w:line="240" w:lineRule="auto"/>
        <w:rPr>
          <w:i/>
          <w:sz w:val="20"/>
          <w:szCs w:val="20"/>
        </w:rPr>
      </w:pPr>
      <w:r w:rsidRPr="00E678C5">
        <w:rPr>
          <w:rStyle w:val="Puslapioinaosnuoroda"/>
          <w:i/>
          <w:sz w:val="20"/>
          <w:szCs w:val="20"/>
        </w:rPr>
        <w:footnoteRef/>
      </w:r>
      <w:r w:rsidRPr="00E678C5">
        <w:rPr>
          <w:i/>
          <w:sz w:val="20"/>
          <w:szCs w:val="20"/>
        </w:rPr>
        <w:t xml:space="preserve"> </w:t>
      </w:r>
      <w:r w:rsidRPr="00E678C5">
        <w:rPr>
          <w:bCs/>
          <w:i/>
          <w:sz w:val="20"/>
          <w:szCs w:val="20"/>
        </w:rPr>
        <w:t xml:space="preserve">Lietuvos Respublikos žemės fondas 2015 m. sausio 1 d., Vilnius: Nacionalinė žemės tarnyba </w:t>
      </w:r>
      <w:r w:rsidRPr="00E678C5">
        <w:rPr>
          <w:i/>
          <w:sz w:val="20"/>
          <w:szCs w:val="20"/>
        </w:rPr>
        <w:t xml:space="preserve">prie Žemės ūkio ministerijos, </w:t>
      </w:r>
      <w:r w:rsidRPr="00E678C5">
        <w:rPr>
          <w:bCs/>
          <w:i/>
          <w:sz w:val="20"/>
          <w:szCs w:val="20"/>
        </w:rPr>
        <w:t>valstybės įmonė Valstybės žemės fondas. file:///C:/Users/vartotojas/Downloads/20150101Zemesfondas%20(1).pdf</w:t>
      </w:r>
    </w:p>
  </w:footnote>
  <w:footnote w:id="79">
    <w:p w:rsidR="00A205A5" w:rsidRPr="00E678C5" w:rsidRDefault="00A205A5" w:rsidP="00341B90">
      <w:pPr>
        <w:spacing w:after="0" w:line="240" w:lineRule="auto"/>
        <w:rPr>
          <w:i/>
          <w:sz w:val="20"/>
          <w:szCs w:val="20"/>
        </w:rPr>
      </w:pPr>
      <w:r w:rsidRPr="00E678C5">
        <w:rPr>
          <w:rStyle w:val="Puslapioinaosnuoroda"/>
          <w:i/>
          <w:sz w:val="20"/>
          <w:szCs w:val="20"/>
        </w:rPr>
        <w:footnoteRef/>
      </w:r>
      <w:r w:rsidRPr="00E678C5">
        <w:rPr>
          <w:i/>
          <w:sz w:val="20"/>
          <w:szCs w:val="20"/>
        </w:rPr>
        <w:t xml:space="preserve"> Lietuvos žemių našumas //Mano ūkis 2015/04  </w:t>
      </w:r>
      <w:hyperlink r:id="rId6" w:history="1">
        <w:r w:rsidRPr="00E678C5">
          <w:rPr>
            <w:rStyle w:val="Hipersaitas"/>
            <w:i/>
            <w:sz w:val="20"/>
            <w:szCs w:val="20"/>
          </w:rPr>
          <w:t>http://agrolab.lt/wp-content/uploads/2015/05/Lietuvos-zemiu-nasumas-2015.pdf</w:t>
        </w:r>
      </w:hyperlink>
    </w:p>
  </w:footnote>
  <w:footnote w:id="80">
    <w:p w:rsidR="00A205A5" w:rsidRPr="00E678C5" w:rsidRDefault="00A205A5" w:rsidP="00341B90">
      <w:pPr>
        <w:pStyle w:val="Puslapioinaostekstas"/>
        <w:rPr>
          <w:i/>
        </w:rPr>
      </w:pPr>
      <w:r w:rsidRPr="00E678C5">
        <w:rPr>
          <w:rStyle w:val="Puslapioinaosnuoroda"/>
          <w:i/>
        </w:rPr>
        <w:footnoteRef/>
      </w:r>
      <w:r w:rsidRPr="00E678C5">
        <w:rPr>
          <w:i/>
        </w:rPr>
        <w:t xml:space="preserve"> Ekoagros http://www.ekoagros.lt/?mid=35</w:t>
      </w:r>
    </w:p>
  </w:footnote>
  <w:footnote w:id="81">
    <w:p w:rsidR="00A205A5" w:rsidRPr="00E678C5" w:rsidRDefault="00A205A5" w:rsidP="00341B90">
      <w:pPr>
        <w:pStyle w:val="Puslapioinaostekstas"/>
        <w:rPr>
          <w:i/>
        </w:rPr>
      </w:pPr>
      <w:r w:rsidRPr="00E678C5">
        <w:rPr>
          <w:rStyle w:val="Puslapioinaosnuoroda"/>
          <w:i/>
        </w:rPr>
        <w:footnoteRef/>
      </w:r>
      <w:r w:rsidRPr="00E678C5">
        <w:rPr>
          <w:i/>
        </w:rPr>
        <w:t xml:space="preserve"> Pasvalio rajono savivaldybės pateikti duomenys</w:t>
      </w:r>
    </w:p>
  </w:footnote>
  <w:footnote w:id="82">
    <w:p w:rsidR="00A205A5" w:rsidRPr="00E678C5" w:rsidRDefault="00A205A5" w:rsidP="00BC4405">
      <w:pPr>
        <w:pStyle w:val="Puslapioinaostekstas"/>
        <w:rPr>
          <w:i/>
        </w:rPr>
      </w:pPr>
      <w:r w:rsidRPr="00E678C5">
        <w:rPr>
          <w:rStyle w:val="Puslapioinaosnuoroda"/>
          <w:i/>
        </w:rPr>
        <w:footnoteRef/>
      </w:r>
      <w:r w:rsidRPr="00E678C5">
        <w:rPr>
          <w:i/>
        </w:rPr>
        <w:t xml:space="preserve"> Pasval</w:t>
      </w:r>
      <w:r>
        <w:rPr>
          <w:i/>
        </w:rPr>
        <w:t>io r. sav. pateikta informacija</w:t>
      </w:r>
    </w:p>
  </w:footnote>
  <w:footnote w:id="83">
    <w:p w:rsidR="00A205A5" w:rsidRPr="005347B8" w:rsidRDefault="00A205A5" w:rsidP="005347B8">
      <w:pPr>
        <w:pStyle w:val="Puslapioinaostekstas"/>
        <w:shd w:val="clear" w:color="auto" w:fill="FFFFFF" w:themeFill="background1"/>
        <w:jc w:val="both"/>
        <w:rPr>
          <w:i/>
        </w:rPr>
      </w:pPr>
      <w:r w:rsidRPr="00E20BFB">
        <w:rPr>
          <w:rStyle w:val="Puslapioinaosnuoroda"/>
          <w:i/>
        </w:rPr>
        <w:footnoteRef/>
      </w:r>
      <w:r w:rsidRPr="00E20BFB">
        <w:rPr>
          <w:i/>
        </w:rPr>
        <w:t xml:space="preserve"> </w:t>
      </w:r>
      <w:r w:rsidRPr="00E20BFB">
        <w:rPr>
          <w:bCs/>
          <w:i/>
          <w:color w:val="000000"/>
          <w:shd w:val="clear" w:color="auto" w:fill="FFFFFF" w:themeFill="background1"/>
        </w:rPr>
        <w:t xml:space="preserve">VĮ Biržų miškų urėdijos vykdomos miškų ir ūkinės veiklos stebėsenos duomenys. </w:t>
      </w:r>
      <w:hyperlink r:id="rId7" w:tgtFrame="_blank" w:history="1">
        <w:r w:rsidRPr="00E20BFB">
          <w:rPr>
            <w:rStyle w:val="Hipersaitas"/>
            <w:i/>
            <w:color w:val="auto"/>
            <w:u w:val="none"/>
          </w:rPr>
          <w:t>Floros ir faunos būklė bei jos pokyčiai</w:t>
        </w:r>
      </w:hyperlink>
      <w:r w:rsidRPr="00E20BFB">
        <w:rPr>
          <w:bCs/>
          <w:i/>
          <w:color w:val="000000"/>
          <w:shd w:val="clear" w:color="auto" w:fill="FFFFFF" w:themeFill="background1"/>
        </w:rPr>
        <w:t xml:space="preserve">. </w:t>
      </w:r>
      <w:hyperlink r:id="rId8" w:history="1">
        <w:r w:rsidRPr="00294CB0">
          <w:rPr>
            <w:rStyle w:val="Hipersaitas"/>
            <w:bCs/>
            <w:i/>
            <w:shd w:val="clear" w:color="auto" w:fill="FFFFFF" w:themeFill="background1"/>
          </w:rPr>
          <w:t>http://www.bmu.lt/?id=68</w:t>
        </w:r>
      </w:hyperlink>
      <w:r>
        <w:rPr>
          <w:bCs/>
          <w:i/>
          <w:color w:val="000000"/>
          <w:shd w:val="clear" w:color="auto" w:fill="FFFFFF" w:themeFill="background1"/>
        </w:rPr>
        <w:t xml:space="preserve"> </w:t>
      </w:r>
    </w:p>
  </w:footnote>
  <w:footnote w:id="84">
    <w:p w:rsidR="00A205A5" w:rsidRPr="00E678C5" w:rsidRDefault="00A205A5" w:rsidP="009F7EB0">
      <w:pPr>
        <w:pStyle w:val="Puslapioinaostekstas"/>
        <w:rPr>
          <w:i/>
        </w:rPr>
      </w:pPr>
      <w:r w:rsidRPr="00E678C5">
        <w:rPr>
          <w:rStyle w:val="Puslapioinaosnuoroda"/>
          <w:i/>
        </w:rPr>
        <w:footnoteRef/>
      </w:r>
      <w:r w:rsidRPr="00E678C5">
        <w:rPr>
          <w:i/>
        </w:rPr>
        <w:t xml:space="preserve"> Pasval</w:t>
      </w:r>
      <w:r>
        <w:rPr>
          <w:i/>
        </w:rPr>
        <w:t>io r. sav. pateikta informacija</w:t>
      </w:r>
    </w:p>
  </w:footnote>
  <w:footnote w:id="85">
    <w:p w:rsidR="00A205A5" w:rsidRPr="00E678C5" w:rsidRDefault="00A205A5">
      <w:pPr>
        <w:pStyle w:val="Puslapioinaostekstas"/>
        <w:rPr>
          <w:i/>
        </w:rPr>
      </w:pPr>
      <w:r w:rsidRPr="00E678C5">
        <w:rPr>
          <w:rStyle w:val="Puslapioinaosnuoroda"/>
          <w:i/>
        </w:rPr>
        <w:footnoteRef/>
      </w:r>
      <w:r w:rsidRPr="00E678C5">
        <w:rPr>
          <w:i/>
        </w:rPr>
        <w:t xml:space="preserve"> Pasvalio r. sav. visuomenės sveikatos stebėsenos 2013 m. ataskaita, patvirtinta Pasvalio r. sav. tarybos 2015-02-19, sprendimu Nr. T1-11</w:t>
      </w:r>
    </w:p>
  </w:footnote>
  <w:footnote w:id="86">
    <w:p w:rsidR="00A205A5" w:rsidRPr="00E20BFB" w:rsidRDefault="00A205A5">
      <w:pPr>
        <w:pStyle w:val="Puslapioinaostekstas"/>
      </w:pPr>
      <w:r>
        <w:rPr>
          <w:rStyle w:val="Puslapioinaosnuoroda"/>
        </w:rPr>
        <w:footnoteRef/>
      </w:r>
      <w:r>
        <w:t xml:space="preserve"> </w:t>
      </w:r>
      <w:r w:rsidRPr="00E20BFB">
        <w:rPr>
          <w:i/>
          <w:lang w:eastAsia="lt-LT"/>
        </w:rPr>
        <w:t>Pasvalio r. plėtros iki 2020 m. strateginis planas</w:t>
      </w:r>
    </w:p>
  </w:footnote>
  <w:footnote w:id="87">
    <w:p w:rsidR="00A205A5" w:rsidRPr="00E678C5" w:rsidRDefault="00A205A5" w:rsidP="007B4FAC">
      <w:pPr>
        <w:pStyle w:val="Puslapioinaostekstas"/>
        <w:rPr>
          <w:i/>
        </w:rPr>
      </w:pPr>
      <w:r w:rsidRPr="00E678C5">
        <w:rPr>
          <w:rStyle w:val="Puslapioinaosnuoroda"/>
          <w:i/>
        </w:rPr>
        <w:footnoteRef/>
      </w:r>
      <w:r w:rsidRPr="00E678C5">
        <w:rPr>
          <w:i/>
        </w:rPr>
        <w:t xml:space="preserve"> </w:t>
      </w:r>
      <w:r w:rsidRPr="00E678C5">
        <w:rPr>
          <w:i/>
          <w:lang w:eastAsia="lt-LT"/>
        </w:rPr>
        <w:t>Pasvalio r. plėtros ik</w:t>
      </w:r>
      <w:r>
        <w:rPr>
          <w:i/>
          <w:lang w:eastAsia="lt-LT"/>
        </w:rPr>
        <w:t>i 2020 m. strateginis planas</w:t>
      </w:r>
    </w:p>
  </w:footnote>
  <w:footnote w:id="88">
    <w:p w:rsidR="00A205A5" w:rsidRPr="00E678C5" w:rsidRDefault="00A205A5">
      <w:pPr>
        <w:pStyle w:val="Puslapioinaostekstas"/>
        <w:rPr>
          <w:i/>
        </w:rPr>
      </w:pPr>
      <w:r w:rsidRPr="00E678C5">
        <w:rPr>
          <w:rStyle w:val="Puslapioinaosnuoroda"/>
          <w:i/>
        </w:rPr>
        <w:footnoteRef/>
      </w:r>
      <w:r w:rsidRPr="00E678C5">
        <w:rPr>
          <w:i/>
        </w:rPr>
        <w:t xml:space="preserve"> Pasvalio r. savivaldybės visuomenės sveikatos stebėsenos 2013 m. ataskaita.</w:t>
      </w:r>
    </w:p>
  </w:footnote>
  <w:footnote w:id="89">
    <w:p w:rsidR="00A205A5" w:rsidRPr="00E678C5" w:rsidRDefault="00A205A5" w:rsidP="00B6179F">
      <w:pPr>
        <w:pStyle w:val="Puslapioinaostekstas"/>
        <w:rPr>
          <w:i/>
        </w:rPr>
      </w:pPr>
      <w:r w:rsidRPr="00E678C5">
        <w:rPr>
          <w:rStyle w:val="Puslapioinaosnuoroda"/>
          <w:i/>
        </w:rPr>
        <w:footnoteRef/>
      </w:r>
      <w:r w:rsidRPr="00E678C5">
        <w:rPr>
          <w:i/>
        </w:rPr>
        <w:t xml:space="preserve"> http://www.kurana.lt/gamykla-pasvalyje/</w:t>
      </w:r>
    </w:p>
  </w:footnote>
  <w:footnote w:id="90">
    <w:p w:rsidR="00A205A5" w:rsidRPr="00E678C5" w:rsidRDefault="00A205A5">
      <w:pPr>
        <w:pStyle w:val="Puslapioinaostekstas"/>
        <w:rPr>
          <w:i/>
        </w:rPr>
      </w:pPr>
      <w:r w:rsidRPr="00E678C5">
        <w:rPr>
          <w:rStyle w:val="Puslapioinaosnuoroda"/>
          <w:i/>
        </w:rPr>
        <w:footnoteRef/>
      </w:r>
      <w:r w:rsidRPr="00E678C5">
        <w:rPr>
          <w:i/>
        </w:rPr>
        <w:t xml:space="preserve"> Pasvalio r. savivaldybės pateikta informacija</w:t>
      </w:r>
    </w:p>
  </w:footnote>
  <w:footnote w:id="91">
    <w:p w:rsidR="00A205A5" w:rsidRPr="00074C62" w:rsidRDefault="00A205A5" w:rsidP="00454E5F">
      <w:pPr>
        <w:autoSpaceDE w:val="0"/>
        <w:autoSpaceDN w:val="0"/>
        <w:adjustRightInd w:val="0"/>
        <w:spacing w:after="0" w:line="240" w:lineRule="auto"/>
        <w:rPr>
          <w:i/>
          <w:sz w:val="20"/>
          <w:szCs w:val="20"/>
        </w:rPr>
      </w:pPr>
      <w:r w:rsidRPr="00074C62">
        <w:rPr>
          <w:rStyle w:val="Puslapioinaosnuoroda"/>
          <w:i/>
          <w:sz w:val="20"/>
          <w:szCs w:val="20"/>
        </w:rPr>
        <w:footnoteRef/>
      </w:r>
      <w:r w:rsidRPr="00074C62">
        <w:rPr>
          <w:i/>
          <w:sz w:val="20"/>
          <w:szCs w:val="20"/>
        </w:rPr>
        <w:t xml:space="preserve"> Pasvalio rajono plėtros iki 2020 m. strateginis planas, patvirtintas Pasvalio savivaldybės tarybos 2014 m. birželio 25 d. sprendimu Nr. T1-112 </w:t>
      </w:r>
    </w:p>
    <w:p w:rsidR="00A205A5" w:rsidRPr="00074C62" w:rsidRDefault="00A205A5" w:rsidP="00454E5F">
      <w:pPr>
        <w:autoSpaceDE w:val="0"/>
        <w:autoSpaceDN w:val="0"/>
        <w:adjustRightInd w:val="0"/>
        <w:spacing w:after="0" w:line="240" w:lineRule="auto"/>
        <w:rPr>
          <w:b/>
          <w:bCs/>
          <w:i/>
          <w:sz w:val="20"/>
          <w:szCs w:val="20"/>
          <w:highlight w:val="yellow"/>
        </w:rPr>
      </w:pPr>
      <w:r w:rsidRPr="00074C62">
        <w:rPr>
          <w:i/>
          <w:sz w:val="20"/>
          <w:szCs w:val="20"/>
        </w:rPr>
        <w:t>www.e-tar.lt/portal/lt/legalAct/ec4db0f0fd3711e39cfacd978b6fd9bb</w:t>
      </w:r>
    </w:p>
  </w:footnote>
  <w:footnote w:id="92">
    <w:p w:rsidR="00A205A5" w:rsidRPr="002C3524" w:rsidRDefault="00A205A5" w:rsidP="002C3524">
      <w:pPr>
        <w:spacing w:after="0" w:line="240" w:lineRule="auto"/>
        <w:rPr>
          <w:sz w:val="20"/>
          <w:szCs w:val="20"/>
        </w:rPr>
      </w:pPr>
      <w:r w:rsidRPr="00C424DD">
        <w:rPr>
          <w:rStyle w:val="Puslapioinaosnuoroda"/>
          <w:sz w:val="20"/>
          <w:szCs w:val="20"/>
        </w:rPr>
        <w:footnoteRef/>
      </w:r>
      <w:r w:rsidRPr="00C424DD">
        <w:rPr>
          <w:sz w:val="20"/>
          <w:szCs w:val="20"/>
        </w:rPr>
        <w:t xml:space="preserve"> 2014 m. Panevėžio regiono plėtros taryba pritarė Panevėžio regiono 2014-2020 m. plėtros plano strategijos, priemonių plano ir įgyvendinimo stebėsenos dalių projektams </w:t>
      </w:r>
      <w:r w:rsidRPr="002C3524">
        <w:rPr>
          <w:sz w:val="20"/>
          <w:szCs w:val="20"/>
        </w:rPr>
        <w:t>(</w:t>
      </w:r>
      <w:hyperlink r:id="rId9" w:history="1">
        <w:r w:rsidRPr="002C3524">
          <w:rPr>
            <w:rStyle w:val="Hipersaitas"/>
            <w:color w:val="auto"/>
            <w:sz w:val="20"/>
            <w:szCs w:val="20"/>
            <w:u w:val="none"/>
          </w:rPr>
          <w:t>http://rpd.idamas.lt/lt/news/panevezio-regiono-naujienos/informacija-apie-panevezio-regiono-pletros-tarybos-veikla-2014-metais-620.html</w:t>
        </w:r>
      </w:hyperlink>
      <w:r w:rsidRPr="002C3524">
        <w:rPr>
          <w:sz w:val="20"/>
          <w:szCs w:val="20"/>
        </w:rPr>
        <w:t>)</w:t>
      </w:r>
    </w:p>
    <w:p w:rsidR="00A205A5" w:rsidRPr="002C3524" w:rsidRDefault="00A205A5" w:rsidP="002C3524">
      <w:pPr>
        <w:spacing w:after="0" w:line="240" w:lineRule="auto"/>
        <w:rPr>
          <w:sz w:val="20"/>
          <w:szCs w:val="20"/>
        </w:rPr>
      </w:pPr>
      <w:r w:rsidRPr="002C3524">
        <w:rPr>
          <w:sz w:val="20"/>
          <w:szCs w:val="20"/>
        </w:rPr>
        <w:t>Strategija: http://www.lietuvosregionai.lt/wp-content/uploads/2014/04/Strategija-2014_04_23.pdf</w:t>
      </w:r>
    </w:p>
    <w:p w:rsidR="00A205A5" w:rsidRPr="002C3524" w:rsidRDefault="00A205A5" w:rsidP="002C3524">
      <w:pPr>
        <w:spacing w:after="0" w:line="240" w:lineRule="auto"/>
        <w:rPr>
          <w:sz w:val="20"/>
          <w:szCs w:val="20"/>
          <w:highlight w:val="yellow"/>
        </w:rPr>
      </w:pPr>
      <w:r w:rsidRPr="002C3524">
        <w:rPr>
          <w:sz w:val="20"/>
          <w:szCs w:val="20"/>
        </w:rPr>
        <w:t>Priemonių planas: http://www.lietuvosregionai.lt/wp-content/uploads/2014/05/Priemoniu-planas-2014-05-13.pdf</w:t>
      </w:r>
    </w:p>
  </w:footnote>
  <w:footnote w:id="93">
    <w:p w:rsidR="00A205A5" w:rsidRDefault="00A205A5" w:rsidP="00454E5F">
      <w:pPr>
        <w:pStyle w:val="Puslapioinaostekstas"/>
      </w:pPr>
      <w:r>
        <w:rPr>
          <w:rStyle w:val="Puslapioinaosnuoroda"/>
        </w:rPr>
        <w:footnoteRef/>
      </w:r>
      <w:r>
        <w:t xml:space="preserve"> </w:t>
      </w:r>
      <w:r w:rsidRPr="00ED06D0">
        <w:t>http://www.baltijosjurosregionas.lt/dokumentai/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262990"/>
      <w:docPartObj>
        <w:docPartGallery w:val="Page Numbers (Top of Page)"/>
        <w:docPartUnique/>
      </w:docPartObj>
    </w:sdtPr>
    <w:sdtEndPr>
      <w:rPr>
        <w:noProof/>
      </w:rPr>
    </w:sdtEndPr>
    <w:sdtContent>
      <w:p w:rsidR="00A205A5" w:rsidRDefault="00A205A5" w:rsidP="00BF6BC8">
        <w:pPr>
          <w:pStyle w:val="Antrats"/>
          <w:jc w:val="center"/>
        </w:pPr>
        <w:r>
          <w:fldChar w:fldCharType="begin"/>
        </w:r>
        <w:r>
          <w:instrText xml:space="preserve"> PAGE   \* MERGEFORMAT </w:instrText>
        </w:r>
        <w:r>
          <w:fldChar w:fldCharType="separate"/>
        </w:r>
        <w:r w:rsidR="00AD2F3E">
          <w:rPr>
            <w:noProof/>
          </w:rPr>
          <w:t>32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37433"/>
      <w:docPartObj>
        <w:docPartGallery w:val="Page Numbers (Top of Page)"/>
        <w:docPartUnique/>
      </w:docPartObj>
    </w:sdtPr>
    <w:sdtEndPr>
      <w:rPr>
        <w:noProof/>
      </w:rPr>
    </w:sdtEndPr>
    <w:sdtContent>
      <w:p w:rsidR="00A205A5" w:rsidRDefault="00A205A5" w:rsidP="00DD0D0F">
        <w:pPr>
          <w:pStyle w:val="Antrats"/>
          <w:jc w:val="center"/>
        </w:pPr>
        <w:r>
          <w:fldChar w:fldCharType="begin"/>
        </w:r>
        <w:r>
          <w:instrText xml:space="preserve"> PAGE   \* MERGEFORMAT </w:instrText>
        </w:r>
        <w:r>
          <w:fldChar w:fldCharType="separate"/>
        </w:r>
        <w:r w:rsidR="00AD2F3E">
          <w:rPr>
            <w:noProof/>
          </w:rPr>
          <w:t>30</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138062"/>
      <w:docPartObj>
        <w:docPartGallery w:val="Page Numbers (Top of Page)"/>
        <w:docPartUnique/>
      </w:docPartObj>
    </w:sdtPr>
    <w:sdtEndPr>
      <w:rPr>
        <w:noProof/>
      </w:rPr>
    </w:sdtEndPr>
    <w:sdtContent>
      <w:p w:rsidR="00A205A5" w:rsidRDefault="00A205A5" w:rsidP="00AB7672">
        <w:pPr>
          <w:pStyle w:val="Antrats"/>
          <w:jc w:val="center"/>
        </w:pPr>
        <w:r>
          <w:fldChar w:fldCharType="begin"/>
        </w:r>
        <w:r>
          <w:instrText xml:space="preserve"> PAGE   \* MERGEFORMAT </w:instrText>
        </w:r>
        <w:r>
          <w:fldChar w:fldCharType="separate"/>
        </w:r>
        <w:r w:rsidR="00AD2F3E">
          <w:rPr>
            <w:noProof/>
          </w:rPr>
          <w:t>49</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293751"/>
      <w:docPartObj>
        <w:docPartGallery w:val="Page Numbers (Top of Page)"/>
        <w:docPartUnique/>
      </w:docPartObj>
    </w:sdtPr>
    <w:sdtEndPr>
      <w:rPr>
        <w:noProof/>
      </w:rPr>
    </w:sdtEndPr>
    <w:sdtContent>
      <w:p w:rsidR="00A205A5" w:rsidRDefault="00A205A5" w:rsidP="00AB7672">
        <w:pPr>
          <w:pStyle w:val="Antrats"/>
          <w:jc w:val="center"/>
        </w:pPr>
        <w:r>
          <w:fldChar w:fldCharType="begin"/>
        </w:r>
        <w:r>
          <w:instrText xml:space="preserve"> PAGE   \* MERGEFORMAT </w:instrText>
        </w:r>
        <w:r>
          <w:fldChar w:fldCharType="separate"/>
        </w:r>
        <w:r w:rsidR="00AD2F3E">
          <w:rPr>
            <w:noProof/>
          </w:rPr>
          <w:t>40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 w15:restartNumberingAfterBreak="0">
    <w:nsid w:val="01943735"/>
    <w:multiLevelType w:val="hybridMultilevel"/>
    <w:tmpl w:val="F01870F4"/>
    <w:lvl w:ilvl="0" w:tplc="CB38A448">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6103C4C"/>
    <w:multiLevelType w:val="hybridMultilevel"/>
    <w:tmpl w:val="F2344E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5A6AE2"/>
    <w:multiLevelType w:val="hybridMultilevel"/>
    <w:tmpl w:val="42808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09275C"/>
    <w:multiLevelType w:val="hybridMultilevel"/>
    <w:tmpl w:val="4E989D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9AC4059"/>
    <w:multiLevelType w:val="hybridMultilevel"/>
    <w:tmpl w:val="2C283E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A4121F9"/>
    <w:multiLevelType w:val="hybridMultilevel"/>
    <w:tmpl w:val="C4DCAD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B9915CE"/>
    <w:multiLevelType w:val="hybridMultilevel"/>
    <w:tmpl w:val="8A0A15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FB13B27"/>
    <w:multiLevelType w:val="hybridMultilevel"/>
    <w:tmpl w:val="FA16B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1E948BC"/>
    <w:multiLevelType w:val="hybridMultilevel"/>
    <w:tmpl w:val="55A877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2A1683D"/>
    <w:multiLevelType w:val="hybridMultilevel"/>
    <w:tmpl w:val="AFFCEE9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3317CED"/>
    <w:multiLevelType w:val="hybridMultilevel"/>
    <w:tmpl w:val="DA163F0A"/>
    <w:lvl w:ilvl="0" w:tplc="2A2E95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833F67"/>
    <w:multiLevelType w:val="hybridMultilevel"/>
    <w:tmpl w:val="493CF0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B4C6F9C"/>
    <w:multiLevelType w:val="hybridMultilevel"/>
    <w:tmpl w:val="1F185F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1EA417F"/>
    <w:multiLevelType w:val="hybridMultilevel"/>
    <w:tmpl w:val="D9006E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223C7FE1"/>
    <w:multiLevelType w:val="hybridMultilevel"/>
    <w:tmpl w:val="7DE07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4F624AA"/>
    <w:multiLevelType w:val="hybridMultilevel"/>
    <w:tmpl w:val="6BF623BE"/>
    <w:lvl w:ilvl="0" w:tplc="2A2E95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57E0050"/>
    <w:multiLevelType w:val="hybridMultilevel"/>
    <w:tmpl w:val="763407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659621F"/>
    <w:multiLevelType w:val="hybridMultilevel"/>
    <w:tmpl w:val="028025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6926341"/>
    <w:multiLevelType w:val="hybridMultilevel"/>
    <w:tmpl w:val="8EE431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69735B3"/>
    <w:multiLevelType w:val="multilevel"/>
    <w:tmpl w:val="94DEA73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8562884"/>
    <w:multiLevelType w:val="hybridMultilevel"/>
    <w:tmpl w:val="A6020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AF53046"/>
    <w:multiLevelType w:val="hybridMultilevel"/>
    <w:tmpl w:val="4094F6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C527960"/>
    <w:multiLevelType w:val="hybridMultilevel"/>
    <w:tmpl w:val="531E23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D390C8A"/>
    <w:multiLevelType w:val="multilevel"/>
    <w:tmpl w:val="9D3EE19A"/>
    <w:lvl w:ilvl="0">
      <w:start w:val="1"/>
      <w:numFmt w:val="decimal"/>
      <w:lvlText w:val="%1."/>
      <w:lvlJc w:val="left"/>
      <w:pPr>
        <w:ind w:left="1353"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2F9515BB"/>
    <w:multiLevelType w:val="multilevel"/>
    <w:tmpl w:val="CB8EACD8"/>
    <w:lvl w:ilvl="0">
      <w:start w:val="1"/>
      <w:numFmt w:val="decimal"/>
      <w:lvlText w:val="%1."/>
      <w:lvlJc w:val="left"/>
      <w:pPr>
        <w:ind w:left="780" w:hanging="360"/>
      </w:pPr>
    </w:lvl>
    <w:lvl w:ilvl="1">
      <w:start w:val="2"/>
      <w:numFmt w:val="decimal"/>
      <w:isLgl/>
      <w:lvlText w:val="%1.%2."/>
      <w:lvlJc w:val="left"/>
      <w:pPr>
        <w:ind w:left="960" w:hanging="540"/>
      </w:pPr>
      <w:rPr>
        <w:rFonts w:hint="default"/>
        <w:i/>
      </w:rPr>
    </w:lvl>
    <w:lvl w:ilvl="2">
      <w:start w:val="1"/>
      <w:numFmt w:val="decimal"/>
      <w:isLgl/>
      <w:lvlText w:val="%1.%2.%3."/>
      <w:lvlJc w:val="left"/>
      <w:pPr>
        <w:ind w:left="1140" w:hanging="720"/>
      </w:pPr>
      <w:rPr>
        <w:rFonts w:hint="default"/>
        <w:i/>
      </w:rPr>
    </w:lvl>
    <w:lvl w:ilvl="3">
      <w:start w:val="1"/>
      <w:numFmt w:val="decimal"/>
      <w:isLgl/>
      <w:lvlText w:val="%1.%2.%3.%4."/>
      <w:lvlJc w:val="left"/>
      <w:pPr>
        <w:ind w:left="1140" w:hanging="720"/>
      </w:pPr>
      <w:rPr>
        <w:rFonts w:hint="default"/>
        <w:i/>
      </w:rPr>
    </w:lvl>
    <w:lvl w:ilvl="4">
      <w:start w:val="1"/>
      <w:numFmt w:val="decimal"/>
      <w:isLgl/>
      <w:lvlText w:val="%1.%2.%3.%4.%5."/>
      <w:lvlJc w:val="left"/>
      <w:pPr>
        <w:ind w:left="1500" w:hanging="1080"/>
      </w:pPr>
      <w:rPr>
        <w:rFonts w:hint="default"/>
        <w:i/>
      </w:rPr>
    </w:lvl>
    <w:lvl w:ilvl="5">
      <w:start w:val="1"/>
      <w:numFmt w:val="decimal"/>
      <w:isLgl/>
      <w:lvlText w:val="%1.%2.%3.%4.%5.%6."/>
      <w:lvlJc w:val="left"/>
      <w:pPr>
        <w:ind w:left="1500" w:hanging="1080"/>
      </w:pPr>
      <w:rPr>
        <w:rFonts w:hint="default"/>
        <w:i/>
      </w:rPr>
    </w:lvl>
    <w:lvl w:ilvl="6">
      <w:start w:val="1"/>
      <w:numFmt w:val="decimal"/>
      <w:isLgl/>
      <w:lvlText w:val="%1.%2.%3.%4.%5.%6.%7."/>
      <w:lvlJc w:val="left"/>
      <w:pPr>
        <w:ind w:left="1860" w:hanging="1440"/>
      </w:pPr>
      <w:rPr>
        <w:rFonts w:hint="default"/>
        <w:i/>
      </w:rPr>
    </w:lvl>
    <w:lvl w:ilvl="7">
      <w:start w:val="1"/>
      <w:numFmt w:val="decimal"/>
      <w:isLgl/>
      <w:lvlText w:val="%1.%2.%3.%4.%5.%6.%7.%8."/>
      <w:lvlJc w:val="left"/>
      <w:pPr>
        <w:ind w:left="1860" w:hanging="1440"/>
      </w:pPr>
      <w:rPr>
        <w:rFonts w:hint="default"/>
        <w:i/>
      </w:rPr>
    </w:lvl>
    <w:lvl w:ilvl="8">
      <w:start w:val="1"/>
      <w:numFmt w:val="decimal"/>
      <w:isLgl/>
      <w:lvlText w:val="%1.%2.%3.%4.%5.%6.%7.%8.%9."/>
      <w:lvlJc w:val="left"/>
      <w:pPr>
        <w:ind w:left="2220" w:hanging="1800"/>
      </w:pPr>
      <w:rPr>
        <w:rFonts w:hint="default"/>
        <w:i/>
      </w:rPr>
    </w:lvl>
  </w:abstractNum>
  <w:abstractNum w:abstractNumId="26" w15:restartNumberingAfterBreak="0">
    <w:nsid w:val="31107DD0"/>
    <w:multiLevelType w:val="hybridMultilevel"/>
    <w:tmpl w:val="4C745A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31909D6"/>
    <w:multiLevelType w:val="multilevel"/>
    <w:tmpl w:val="EE0AA8E4"/>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9D512E"/>
    <w:multiLevelType w:val="hybridMultilevel"/>
    <w:tmpl w:val="1B04E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3EE6B81"/>
    <w:multiLevelType w:val="hybridMultilevel"/>
    <w:tmpl w:val="E572D8F2"/>
    <w:lvl w:ilvl="0" w:tplc="04270001">
      <w:start w:val="1"/>
      <w:numFmt w:val="bullet"/>
      <w:lvlText w:val=""/>
      <w:lvlJc w:val="left"/>
      <w:pPr>
        <w:ind w:left="979"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4DE55E3"/>
    <w:multiLevelType w:val="hybridMultilevel"/>
    <w:tmpl w:val="4F2A64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4F31464"/>
    <w:multiLevelType w:val="hybridMultilevel"/>
    <w:tmpl w:val="00B6C53C"/>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2" w15:restartNumberingAfterBreak="0">
    <w:nsid w:val="350542C7"/>
    <w:multiLevelType w:val="hybridMultilevel"/>
    <w:tmpl w:val="FEC676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5DD0B61"/>
    <w:multiLevelType w:val="hybridMultilevel"/>
    <w:tmpl w:val="89F2B20C"/>
    <w:lvl w:ilvl="0" w:tplc="2A2E95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92634E1"/>
    <w:multiLevelType w:val="hybridMultilevel"/>
    <w:tmpl w:val="C4EC4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B0D225C"/>
    <w:multiLevelType w:val="hybridMultilevel"/>
    <w:tmpl w:val="96967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B863110"/>
    <w:multiLevelType w:val="hybridMultilevel"/>
    <w:tmpl w:val="F496A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0430EC0"/>
    <w:multiLevelType w:val="hybridMultilevel"/>
    <w:tmpl w:val="0E5E8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39A3262"/>
    <w:multiLevelType w:val="hybridMultilevel"/>
    <w:tmpl w:val="21F41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3C76E24"/>
    <w:multiLevelType w:val="hybridMultilevel"/>
    <w:tmpl w:val="65468A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BF82CEF"/>
    <w:multiLevelType w:val="hybridMultilevel"/>
    <w:tmpl w:val="2EC22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C690E4C"/>
    <w:multiLevelType w:val="hybridMultilevel"/>
    <w:tmpl w:val="27241A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D266878"/>
    <w:multiLevelType w:val="hybridMultilevel"/>
    <w:tmpl w:val="E7ECC5D4"/>
    <w:lvl w:ilvl="0" w:tplc="2A2E95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DC00BEF"/>
    <w:multiLevelType w:val="hybridMultilevel"/>
    <w:tmpl w:val="0DB8C492"/>
    <w:lvl w:ilvl="0" w:tplc="2A2E95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F5710E5"/>
    <w:multiLevelType w:val="hybridMultilevel"/>
    <w:tmpl w:val="895C0F3C"/>
    <w:lvl w:ilvl="0" w:tplc="2A2E95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0A5228B"/>
    <w:multiLevelType w:val="hybridMultilevel"/>
    <w:tmpl w:val="C0A05FE0"/>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17A6E49"/>
    <w:multiLevelType w:val="hybridMultilevel"/>
    <w:tmpl w:val="23DE56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3825BE1"/>
    <w:multiLevelType w:val="hybridMultilevel"/>
    <w:tmpl w:val="008EB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3965AC9"/>
    <w:multiLevelType w:val="hybridMultilevel"/>
    <w:tmpl w:val="19424B40"/>
    <w:lvl w:ilvl="0" w:tplc="2A2E95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4FF0C0D"/>
    <w:multiLevelType w:val="hybridMultilevel"/>
    <w:tmpl w:val="E22083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533467B"/>
    <w:multiLevelType w:val="multilevel"/>
    <w:tmpl w:val="2CA63A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53E71BE"/>
    <w:multiLevelType w:val="multilevel"/>
    <w:tmpl w:val="C8FA9A96"/>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52" w15:restartNumberingAfterBreak="0">
    <w:nsid w:val="5A542207"/>
    <w:multiLevelType w:val="hybridMultilevel"/>
    <w:tmpl w:val="5602E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D8B789D"/>
    <w:multiLevelType w:val="hybridMultilevel"/>
    <w:tmpl w:val="F3D6070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4" w15:restartNumberingAfterBreak="0">
    <w:nsid w:val="60AB596E"/>
    <w:multiLevelType w:val="hybridMultilevel"/>
    <w:tmpl w:val="490230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BC6576A"/>
    <w:multiLevelType w:val="hybridMultilevel"/>
    <w:tmpl w:val="93A23E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E21278D"/>
    <w:multiLevelType w:val="hybridMultilevel"/>
    <w:tmpl w:val="08C8242C"/>
    <w:lvl w:ilvl="0" w:tplc="2A2E95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2B12FE2"/>
    <w:multiLevelType w:val="hybridMultilevel"/>
    <w:tmpl w:val="F9DAD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3C5242A"/>
    <w:multiLevelType w:val="hybridMultilevel"/>
    <w:tmpl w:val="4CDAB3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60C7CED"/>
    <w:multiLevelType w:val="hybridMultilevel"/>
    <w:tmpl w:val="C234E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6DC2A53"/>
    <w:multiLevelType w:val="hybridMultilevel"/>
    <w:tmpl w:val="D90AD8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7927764"/>
    <w:multiLevelType w:val="hybridMultilevel"/>
    <w:tmpl w:val="370C2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7AE22F7"/>
    <w:multiLevelType w:val="hybridMultilevel"/>
    <w:tmpl w:val="49C6B1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BCA4EE2"/>
    <w:multiLevelType w:val="hybridMultilevel"/>
    <w:tmpl w:val="F29AA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0"/>
  </w:num>
  <w:num w:numId="4">
    <w:abstractNumId w:val="41"/>
  </w:num>
  <w:num w:numId="5">
    <w:abstractNumId w:val="38"/>
  </w:num>
  <w:num w:numId="6">
    <w:abstractNumId w:val="45"/>
  </w:num>
  <w:num w:numId="7">
    <w:abstractNumId w:val="25"/>
  </w:num>
  <w:num w:numId="8">
    <w:abstractNumId w:val="32"/>
  </w:num>
  <w:num w:numId="9">
    <w:abstractNumId w:val="47"/>
  </w:num>
  <w:num w:numId="10">
    <w:abstractNumId w:val="19"/>
  </w:num>
  <w:num w:numId="11">
    <w:abstractNumId w:val="52"/>
  </w:num>
  <w:num w:numId="12">
    <w:abstractNumId w:val="31"/>
  </w:num>
  <w:num w:numId="13">
    <w:abstractNumId w:val="11"/>
  </w:num>
  <w:num w:numId="14">
    <w:abstractNumId w:val="34"/>
  </w:num>
  <w:num w:numId="15">
    <w:abstractNumId w:val="29"/>
  </w:num>
  <w:num w:numId="16">
    <w:abstractNumId w:val="39"/>
  </w:num>
  <w:num w:numId="17">
    <w:abstractNumId w:val="61"/>
  </w:num>
  <w:num w:numId="18">
    <w:abstractNumId w:val="1"/>
  </w:num>
  <w:num w:numId="19">
    <w:abstractNumId w:val="5"/>
  </w:num>
  <w:num w:numId="20">
    <w:abstractNumId w:val="22"/>
  </w:num>
  <w:num w:numId="21">
    <w:abstractNumId w:val="60"/>
  </w:num>
  <w:num w:numId="22">
    <w:abstractNumId w:val="40"/>
  </w:num>
  <w:num w:numId="23">
    <w:abstractNumId w:val="4"/>
  </w:num>
  <w:num w:numId="24">
    <w:abstractNumId w:val="35"/>
  </w:num>
  <w:num w:numId="25">
    <w:abstractNumId w:val="21"/>
  </w:num>
  <w:num w:numId="26">
    <w:abstractNumId w:val="36"/>
  </w:num>
  <w:num w:numId="27">
    <w:abstractNumId w:val="6"/>
  </w:num>
  <w:num w:numId="28">
    <w:abstractNumId w:val="7"/>
  </w:num>
  <w:num w:numId="29">
    <w:abstractNumId w:val="46"/>
  </w:num>
  <w:num w:numId="30">
    <w:abstractNumId w:val="15"/>
  </w:num>
  <w:num w:numId="31">
    <w:abstractNumId w:val="57"/>
  </w:num>
  <w:num w:numId="32">
    <w:abstractNumId w:val="49"/>
  </w:num>
  <w:num w:numId="33">
    <w:abstractNumId w:val="9"/>
  </w:num>
  <w:num w:numId="34">
    <w:abstractNumId w:val="30"/>
  </w:num>
  <w:num w:numId="35">
    <w:abstractNumId w:val="14"/>
  </w:num>
  <w:num w:numId="36">
    <w:abstractNumId w:val="26"/>
  </w:num>
  <w:num w:numId="37">
    <w:abstractNumId w:val="37"/>
  </w:num>
  <w:num w:numId="38">
    <w:abstractNumId w:val="8"/>
  </w:num>
  <w:num w:numId="39">
    <w:abstractNumId w:val="59"/>
  </w:num>
  <w:num w:numId="40">
    <w:abstractNumId w:val="2"/>
  </w:num>
  <w:num w:numId="41">
    <w:abstractNumId w:val="23"/>
  </w:num>
  <w:num w:numId="42">
    <w:abstractNumId w:val="17"/>
  </w:num>
  <w:num w:numId="43">
    <w:abstractNumId w:val="28"/>
  </w:num>
  <w:num w:numId="44">
    <w:abstractNumId w:val="42"/>
  </w:num>
  <w:num w:numId="45">
    <w:abstractNumId w:val="16"/>
  </w:num>
  <w:num w:numId="46">
    <w:abstractNumId w:val="43"/>
  </w:num>
  <w:num w:numId="47">
    <w:abstractNumId w:val="48"/>
  </w:num>
  <w:num w:numId="48">
    <w:abstractNumId w:val="56"/>
  </w:num>
  <w:num w:numId="49">
    <w:abstractNumId w:val="44"/>
  </w:num>
  <w:num w:numId="50">
    <w:abstractNumId w:val="33"/>
  </w:num>
  <w:num w:numId="51">
    <w:abstractNumId w:val="54"/>
  </w:num>
  <w:num w:numId="52">
    <w:abstractNumId w:val="51"/>
  </w:num>
  <w:num w:numId="53">
    <w:abstractNumId w:val="18"/>
  </w:num>
  <w:num w:numId="54">
    <w:abstractNumId w:val="62"/>
  </w:num>
  <w:num w:numId="55">
    <w:abstractNumId w:val="50"/>
  </w:num>
  <w:num w:numId="56">
    <w:abstractNumId w:val="13"/>
  </w:num>
  <w:num w:numId="57">
    <w:abstractNumId w:val="63"/>
  </w:num>
  <w:num w:numId="58">
    <w:abstractNumId w:val="27"/>
  </w:num>
  <w:num w:numId="59">
    <w:abstractNumId w:val="53"/>
  </w:num>
  <w:num w:numId="60">
    <w:abstractNumId w:val="3"/>
  </w:num>
  <w:num w:numId="61">
    <w:abstractNumId w:val="12"/>
  </w:num>
  <w:num w:numId="62">
    <w:abstractNumId w:val="55"/>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1296"/>
  <w:hyphenationZone w:val="396"/>
  <w:doNotHyphenateCaps/>
  <w:characterSpacingControl w:val="doNotCompress"/>
  <w:doNotValidateAgainstSchema/>
  <w:doNotDemarcateInvalidXml/>
  <w:hdrShapeDefaults>
    <o:shapedefaults v:ext="edit" spidmax="2049" strokecolor="#002060">
      <v:stroke color="#002060" weight="3pt"/>
    </o:shapedefaults>
  </w:hdrShapeDefaults>
  <w:footnotePr>
    <w:footnote w:id="-1"/>
    <w:footnote w:id="0"/>
  </w:footnotePr>
  <w:endnotePr>
    <w:endnote w:id="-1"/>
    <w:endnote w:id="0"/>
  </w:endnotePr>
  <w:compat>
    <w:compatSetting w:name="compatibilityMode" w:uri="http://schemas.microsoft.com/office/word" w:val="12"/>
  </w:compat>
  <w:rsids>
    <w:rsidRoot w:val="00842A0E"/>
    <w:rsid w:val="00001090"/>
    <w:rsid w:val="000019B9"/>
    <w:rsid w:val="00001C48"/>
    <w:rsid w:val="00002AD7"/>
    <w:rsid w:val="00003267"/>
    <w:rsid w:val="000032D6"/>
    <w:rsid w:val="0000393D"/>
    <w:rsid w:val="00003D4D"/>
    <w:rsid w:val="00003F68"/>
    <w:rsid w:val="00004067"/>
    <w:rsid w:val="00004370"/>
    <w:rsid w:val="00005F0F"/>
    <w:rsid w:val="000068E3"/>
    <w:rsid w:val="00011010"/>
    <w:rsid w:val="000110FF"/>
    <w:rsid w:val="000116A4"/>
    <w:rsid w:val="00012B27"/>
    <w:rsid w:val="00014E94"/>
    <w:rsid w:val="000151CF"/>
    <w:rsid w:val="00021297"/>
    <w:rsid w:val="00021834"/>
    <w:rsid w:val="00021C72"/>
    <w:rsid w:val="00022641"/>
    <w:rsid w:val="00022688"/>
    <w:rsid w:val="0002384F"/>
    <w:rsid w:val="00024A88"/>
    <w:rsid w:val="00024D57"/>
    <w:rsid w:val="00025A73"/>
    <w:rsid w:val="00025CEE"/>
    <w:rsid w:val="00026D6F"/>
    <w:rsid w:val="00027673"/>
    <w:rsid w:val="00027CE7"/>
    <w:rsid w:val="00030C4D"/>
    <w:rsid w:val="000313CB"/>
    <w:rsid w:val="00031875"/>
    <w:rsid w:val="00032E68"/>
    <w:rsid w:val="0003463A"/>
    <w:rsid w:val="00035360"/>
    <w:rsid w:val="00036D59"/>
    <w:rsid w:val="00040E0F"/>
    <w:rsid w:val="00041223"/>
    <w:rsid w:val="00041784"/>
    <w:rsid w:val="00043028"/>
    <w:rsid w:val="00043174"/>
    <w:rsid w:val="000432D1"/>
    <w:rsid w:val="00043ABA"/>
    <w:rsid w:val="00044C63"/>
    <w:rsid w:val="00045514"/>
    <w:rsid w:val="00045734"/>
    <w:rsid w:val="000457DA"/>
    <w:rsid w:val="00047644"/>
    <w:rsid w:val="00050662"/>
    <w:rsid w:val="000522BC"/>
    <w:rsid w:val="00052351"/>
    <w:rsid w:val="00054087"/>
    <w:rsid w:val="000553C0"/>
    <w:rsid w:val="00055735"/>
    <w:rsid w:val="00055FCD"/>
    <w:rsid w:val="00056305"/>
    <w:rsid w:val="00056CDC"/>
    <w:rsid w:val="000571C1"/>
    <w:rsid w:val="000606F5"/>
    <w:rsid w:val="000621EC"/>
    <w:rsid w:val="000627F2"/>
    <w:rsid w:val="0006437F"/>
    <w:rsid w:val="00064D82"/>
    <w:rsid w:val="000659A0"/>
    <w:rsid w:val="00065D09"/>
    <w:rsid w:val="00066521"/>
    <w:rsid w:val="00066919"/>
    <w:rsid w:val="0006694D"/>
    <w:rsid w:val="00066B03"/>
    <w:rsid w:val="00066F25"/>
    <w:rsid w:val="00067E79"/>
    <w:rsid w:val="000719F1"/>
    <w:rsid w:val="00072A7E"/>
    <w:rsid w:val="0007361D"/>
    <w:rsid w:val="000754B1"/>
    <w:rsid w:val="000756B7"/>
    <w:rsid w:val="0007745E"/>
    <w:rsid w:val="00081951"/>
    <w:rsid w:val="00082072"/>
    <w:rsid w:val="000822B1"/>
    <w:rsid w:val="000822BB"/>
    <w:rsid w:val="000839C2"/>
    <w:rsid w:val="00083BF8"/>
    <w:rsid w:val="0008499D"/>
    <w:rsid w:val="0008589D"/>
    <w:rsid w:val="0008639C"/>
    <w:rsid w:val="00086768"/>
    <w:rsid w:val="00091884"/>
    <w:rsid w:val="00091CCD"/>
    <w:rsid w:val="00093C10"/>
    <w:rsid w:val="00093D50"/>
    <w:rsid w:val="00093F89"/>
    <w:rsid w:val="00093FD0"/>
    <w:rsid w:val="00094103"/>
    <w:rsid w:val="000952C6"/>
    <w:rsid w:val="0009625E"/>
    <w:rsid w:val="000964B5"/>
    <w:rsid w:val="00097439"/>
    <w:rsid w:val="000976D8"/>
    <w:rsid w:val="000978FF"/>
    <w:rsid w:val="00097FCE"/>
    <w:rsid w:val="000A03C7"/>
    <w:rsid w:val="000A0778"/>
    <w:rsid w:val="000A1513"/>
    <w:rsid w:val="000A16C4"/>
    <w:rsid w:val="000A1C27"/>
    <w:rsid w:val="000A4ABF"/>
    <w:rsid w:val="000A58ED"/>
    <w:rsid w:val="000A67E6"/>
    <w:rsid w:val="000A6EFE"/>
    <w:rsid w:val="000A7BE0"/>
    <w:rsid w:val="000A7D21"/>
    <w:rsid w:val="000B05EE"/>
    <w:rsid w:val="000B122C"/>
    <w:rsid w:val="000B1657"/>
    <w:rsid w:val="000B26B8"/>
    <w:rsid w:val="000B4586"/>
    <w:rsid w:val="000B748C"/>
    <w:rsid w:val="000C236F"/>
    <w:rsid w:val="000C3E40"/>
    <w:rsid w:val="000C4B14"/>
    <w:rsid w:val="000C623F"/>
    <w:rsid w:val="000C68E5"/>
    <w:rsid w:val="000C6A56"/>
    <w:rsid w:val="000D3B55"/>
    <w:rsid w:val="000D4533"/>
    <w:rsid w:val="000D4BC2"/>
    <w:rsid w:val="000D532B"/>
    <w:rsid w:val="000D54D2"/>
    <w:rsid w:val="000D604D"/>
    <w:rsid w:val="000D6661"/>
    <w:rsid w:val="000D69C0"/>
    <w:rsid w:val="000D727F"/>
    <w:rsid w:val="000D7A2F"/>
    <w:rsid w:val="000D7BA5"/>
    <w:rsid w:val="000D7C0F"/>
    <w:rsid w:val="000E06E2"/>
    <w:rsid w:val="000E0DE9"/>
    <w:rsid w:val="000E11D0"/>
    <w:rsid w:val="000E1489"/>
    <w:rsid w:val="000E1C11"/>
    <w:rsid w:val="000E249D"/>
    <w:rsid w:val="000E3598"/>
    <w:rsid w:val="000E3599"/>
    <w:rsid w:val="000E4D39"/>
    <w:rsid w:val="000E5001"/>
    <w:rsid w:val="000E50EB"/>
    <w:rsid w:val="000E539A"/>
    <w:rsid w:val="000E73FE"/>
    <w:rsid w:val="000F03FC"/>
    <w:rsid w:val="000F0483"/>
    <w:rsid w:val="000F1212"/>
    <w:rsid w:val="000F15F8"/>
    <w:rsid w:val="000F21DE"/>
    <w:rsid w:val="000F2845"/>
    <w:rsid w:val="000F3358"/>
    <w:rsid w:val="000F3F11"/>
    <w:rsid w:val="000F44E9"/>
    <w:rsid w:val="000F649A"/>
    <w:rsid w:val="000F6A57"/>
    <w:rsid w:val="0010003F"/>
    <w:rsid w:val="00100457"/>
    <w:rsid w:val="0010075C"/>
    <w:rsid w:val="00100C53"/>
    <w:rsid w:val="00103E5C"/>
    <w:rsid w:val="00105A88"/>
    <w:rsid w:val="0010645D"/>
    <w:rsid w:val="00106D93"/>
    <w:rsid w:val="001103BB"/>
    <w:rsid w:val="001105EB"/>
    <w:rsid w:val="00110675"/>
    <w:rsid w:val="00113133"/>
    <w:rsid w:val="00113375"/>
    <w:rsid w:val="00115005"/>
    <w:rsid w:val="001150F9"/>
    <w:rsid w:val="0011528D"/>
    <w:rsid w:val="0011614B"/>
    <w:rsid w:val="00116F27"/>
    <w:rsid w:val="001170B0"/>
    <w:rsid w:val="001207D1"/>
    <w:rsid w:val="00121273"/>
    <w:rsid w:val="0012204A"/>
    <w:rsid w:val="001221F0"/>
    <w:rsid w:val="0012276F"/>
    <w:rsid w:val="001237C1"/>
    <w:rsid w:val="001246C5"/>
    <w:rsid w:val="001248A5"/>
    <w:rsid w:val="00124A86"/>
    <w:rsid w:val="00126EB9"/>
    <w:rsid w:val="00127A52"/>
    <w:rsid w:val="0013093D"/>
    <w:rsid w:val="00130AC0"/>
    <w:rsid w:val="00133458"/>
    <w:rsid w:val="001338F7"/>
    <w:rsid w:val="001339D0"/>
    <w:rsid w:val="00133B63"/>
    <w:rsid w:val="001343AE"/>
    <w:rsid w:val="00134AAF"/>
    <w:rsid w:val="00135A6E"/>
    <w:rsid w:val="001366A4"/>
    <w:rsid w:val="001367FF"/>
    <w:rsid w:val="00136B53"/>
    <w:rsid w:val="00136E4C"/>
    <w:rsid w:val="00136F30"/>
    <w:rsid w:val="00137845"/>
    <w:rsid w:val="0014188D"/>
    <w:rsid w:val="0014277D"/>
    <w:rsid w:val="00145683"/>
    <w:rsid w:val="00145DFF"/>
    <w:rsid w:val="001462C0"/>
    <w:rsid w:val="00146346"/>
    <w:rsid w:val="001467D5"/>
    <w:rsid w:val="00146B94"/>
    <w:rsid w:val="00146D59"/>
    <w:rsid w:val="00146FF9"/>
    <w:rsid w:val="00147C84"/>
    <w:rsid w:val="00147F37"/>
    <w:rsid w:val="001510D0"/>
    <w:rsid w:val="00152153"/>
    <w:rsid w:val="00152DDC"/>
    <w:rsid w:val="001536ED"/>
    <w:rsid w:val="0015383F"/>
    <w:rsid w:val="00154176"/>
    <w:rsid w:val="001544C1"/>
    <w:rsid w:val="001545E7"/>
    <w:rsid w:val="00155011"/>
    <w:rsid w:val="00155461"/>
    <w:rsid w:val="00155D5A"/>
    <w:rsid w:val="001562CD"/>
    <w:rsid w:val="00157C4F"/>
    <w:rsid w:val="001611C7"/>
    <w:rsid w:val="001616F5"/>
    <w:rsid w:val="00161CE0"/>
    <w:rsid w:val="0016273F"/>
    <w:rsid w:val="0016522D"/>
    <w:rsid w:val="00165518"/>
    <w:rsid w:val="0016581B"/>
    <w:rsid w:val="00165E2D"/>
    <w:rsid w:val="001666D8"/>
    <w:rsid w:val="0016682F"/>
    <w:rsid w:val="00170C97"/>
    <w:rsid w:val="001713E7"/>
    <w:rsid w:val="00171AE5"/>
    <w:rsid w:val="00171CE4"/>
    <w:rsid w:val="00172238"/>
    <w:rsid w:val="0017333C"/>
    <w:rsid w:val="00173501"/>
    <w:rsid w:val="00173A78"/>
    <w:rsid w:val="0017472C"/>
    <w:rsid w:val="00175674"/>
    <w:rsid w:val="00176330"/>
    <w:rsid w:val="00176B65"/>
    <w:rsid w:val="00181B95"/>
    <w:rsid w:val="001828AC"/>
    <w:rsid w:val="00186178"/>
    <w:rsid w:val="0018674D"/>
    <w:rsid w:val="001869B4"/>
    <w:rsid w:val="00187129"/>
    <w:rsid w:val="0019023E"/>
    <w:rsid w:val="00190EAA"/>
    <w:rsid w:val="0019196E"/>
    <w:rsid w:val="00191C77"/>
    <w:rsid w:val="001923C4"/>
    <w:rsid w:val="00192674"/>
    <w:rsid w:val="001934B0"/>
    <w:rsid w:val="0019395C"/>
    <w:rsid w:val="00195A4C"/>
    <w:rsid w:val="00195CD6"/>
    <w:rsid w:val="00195EC9"/>
    <w:rsid w:val="001970B2"/>
    <w:rsid w:val="001979F3"/>
    <w:rsid w:val="00197F0F"/>
    <w:rsid w:val="001A0837"/>
    <w:rsid w:val="001A1A48"/>
    <w:rsid w:val="001A2963"/>
    <w:rsid w:val="001A4998"/>
    <w:rsid w:val="001A61DF"/>
    <w:rsid w:val="001A66C0"/>
    <w:rsid w:val="001A6D64"/>
    <w:rsid w:val="001A6DD5"/>
    <w:rsid w:val="001A72A9"/>
    <w:rsid w:val="001A7CAC"/>
    <w:rsid w:val="001A7D00"/>
    <w:rsid w:val="001B0B14"/>
    <w:rsid w:val="001B0C0E"/>
    <w:rsid w:val="001B1D45"/>
    <w:rsid w:val="001B4103"/>
    <w:rsid w:val="001B4270"/>
    <w:rsid w:val="001B5A73"/>
    <w:rsid w:val="001B5A8E"/>
    <w:rsid w:val="001B63D5"/>
    <w:rsid w:val="001B6657"/>
    <w:rsid w:val="001B6AF4"/>
    <w:rsid w:val="001B7643"/>
    <w:rsid w:val="001B77D8"/>
    <w:rsid w:val="001B7B8A"/>
    <w:rsid w:val="001C129E"/>
    <w:rsid w:val="001C219A"/>
    <w:rsid w:val="001C33E6"/>
    <w:rsid w:val="001C3967"/>
    <w:rsid w:val="001C3E54"/>
    <w:rsid w:val="001C41C9"/>
    <w:rsid w:val="001C5868"/>
    <w:rsid w:val="001C6350"/>
    <w:rsid w:val="001C695E"/>
    <w:rsid w:val="001C7C84"/>
    <w:rsid w:val="001D0BFF"/>
    <w:rsid w:val="001D1886"/>
    <w:rsid w:val="001D1AD5"/>
    <w:rsid w:val="001D2669"/>
    <w:rsid w:val="001D2F3C"/>
    <w:rsid w:val="001D36D5"/>
    <w:rsid w:val="001D38E7"/>
    <w:rsid w:val="001D3928"/>
    <w:rsid w:val="001D3BF2"/>
    <w:rsid w:val="001D3BFD"/>
    <w:rsid w:val="001D420B"/>
    <w:rsid w:val="001D4396"/>
    <w:rsid w:val="001D4523"/>
    <w:rsid w:val="001D4A8C"/>
    <w:rsid w:val="001D513A"/>
    <w:rsid w:val="001D5F69"/>
    <w:rsid w:val="001D6BB8"/>
    <w:rsid w:val="001D6E26"/>
    <w:rsid w:val="001D6E5C"/>
    <w:rsid w:val="001D7519"/>
    <w:rsid w:val="001E214D"/>
    <w:rsid w:val="001E228A"/>
    <w:rsid w:val="001E3B34"/>
    <w:rsid w:val="001E3CB3"/>
    <w:rsid w:val="001E44EF"/>
    <w:rsid w:val="001E6A4D"/>
    <w:rsid w:val="001E73A9"/>
    <w:rsid w:val="001E7E3C"/>
    <w:rsid w:val="001F1100"/>
    <w:rsid w:val="001F2EAD"/>
    <w:rsid w:val="001F30FB"/>
    <w:rsid w:val="001F33DE"/>
    <w:rsid w:val="001F35C5"/>
    <w:rsid w:val="001F3D41"/>
    <w:rsid w:val="001F6112"/>
    <w:rsid w:val="001F638E"/>
    <w:rsid w:val="001F664E"/>
    <w:rsid w:val="001F66E8"/>
    <w:rsid w:val="001F68F2"/>
    <w:rsid w:val="001F69E5"/>
    <w:rsid w:val="001F6DCC"/>
    <w:rsid w:val="001F6E13"/>
    <w:rsid w:val="001F6E22"/>
    <w:rsid w:val="00200062"/>
    <w:rsid w:val="00200B4F"/>
    <w:rsid w:val="002015A4"/>
    <w:rsid w:val="00202A95"/>
    <w:rsid w:val="00202AEB"/>
    <w:rsid w:val="00202ED3"/>
    <w:rsid w:val="002051A0"/>
    <w:rsid w:val="002068CE"/>
    <w:rsid w:val="00206EDB"/>
    <w:rsid w:val="00210B04"/>
    <w:rsid w:val="00210FC6"/>
    <w:rsid w:val="00211DEE"/>
    <w:rsid w:val="002121EA"/>
    <w:rsid w:val="0021261D"/>
    <w:rsid w:val="00212E5C"/>
    <w:rsid w:val="0021328F"/>
    <w:rsid w:val="00214613"/>
    <w:rsid w:val="00214819"/>
    <w:rsid w:val="00214901"/>
    <w:rsid w:val="00214D0B"/>
    <w:rsid w:val="00214D49"/>
    <w:rsid w:val="00216E18"/>
    <w:rsid w:val="00221953"/>
    <w:rsid w:val="002226B5"/>
    <w:rsid w:val="00223CC1"/>
    <w:rsid w:val="00223EF2"/>
    <w:rsid w:val="00225454"/>
    <w:rsid w:val="00225E5F"/>
    <w:rsid w:val="0022671A"/>
    <w:rsid w:val="00226794"/>
    <w:rsid w:val="00226CFD"/>
    <w:rsid w:val="00226DAF"/>
    <w:rsid w:val="00227AE4"/>
    <w:rsid w:val="00227B54"/>
    <w:rsid w:val="00230187"/>
    <w:rsid w:val="002310D1"/>
    <w:rsid w:val="002314FE"/>
    <w:rsid w:val="00231EB2"/>
    <w:rsid w:val="00232527"/>
    <w:rsid w:val="00233437"/>
    <w:rsid w:val="002345F8"/>
    <w:rsid w:val="00234C49"/>
    <w:rsid w:val="0023543D"/>
    <w:rsid w:val="00235491"/>
    <w:rsid w:val="0023577A"/>
    <w:rsid w:val="002373D2"/>
    <w:rsid w:val="00241182"/>
    <w:rsid w:val="00244498"/>
    <w:rsid w:val="0024471E"/>
    <w:rsid w:val="00244973"/>
    <w:rsid w:val="00244C85"/>
    <w:rsid w:val="00244E61"/>
    <w:rsid w:val="0024616B"/>
    <w:rsid w:val="00247A79"/>
    <w:rsid w:val="00247ACE"/>
    <w:rsid w:val="0025147D"/>
    <w:rsid w:val="002521FE"/>
    <w:rsid w:val="002531F9"/>
    <w:rsid w:val="002538A4"/>
    <w:rsid w:val="00253B09"/>
    <w:rsid w:val="002554F5"/>
    <w:rsid w:val="002562C1"/>
    <w:rsid w:val="0025682D"/>
    <w:rsid w:val="002571C4"/>
    <w:rsid w:val="00257635"/>
    <w:rsid w:val="00260944"/>
    <w:rsid w:val="00261444"/>
    <w:rsid w:val="002622C9"/>
    <w:rsid w:val="00263003"/>
    <w:rsid w:val="002637DB"/>
    <w:rsid w:val="002642A6"/>
    <w:rsid w:val="0026483E"/>
    <w:rsid w:val="002649C8"/>
    <w:rsid w:val="00264E93"/>
    <w:rsid w:val="002676AD"/>
    <w:rsid w:val="00267CB6"/>
    <w:rsid w:val="00271257"/>
    <w:rsid w:val="0027206A"/>
    <w:rsid w:val="00272881"/>
    <w:rsid w:val="00272EE6"/>
    <w:rsid w:val="0027419E"/>
    <w:rsid w:val="00274F9A"/>
    <w:rsid w:val="002758EA"/>
    <w:rsid w:val="00275A1F"/>
    <w:rsid w:val="00276DD0"/>
    <w:rsid w:val="002773D4"/>
    <w:rsid w:val="00277E8A"/>
    <w:rsid w:val="00280DBE"/>
    <w:rsid w:val="002812CE"/>
    <w:rsid w:val="00284B66"/>
    <w:rsid w:val="00285D23"/>
    <w:rsid w:val="00286AF0"/>
    <w:rsid w:val="00286D68"/>
    <w:rsid w:val="00290572"/>
    <w:rsid w:val="00290598"/>
    <w:rsid w:val="002905E3"/>
    <w:rsid w:val="00291870"/>
    <w:rsid w:val="00291935"/>
    <w:rsid w:val="00292F11"/>
    <w:rsid w:val="00294608"/>
    <w:rsid w:val="002952E9"/>
    <w:rsid w:val="002961F7"/>
    <w:rsid w:val="00297BD5"/>
    <w:rsid w:val="002A0509"/>
    <w:rsid w:val="002A21A5"/>
    <w:rsid w:val="002A305F"/>
    <w:rsid w:val="002A4964"/>
    <w:rsid w:val="002A4BA0"/>
    <w:rsid w:val="002A5F7A"/>
    <w:rsid w:val="002A7471"/>
    <w:rsid w:val="002A7E8A"/>
    <w:rsid w:val="002B02E4"/>
    <w:rsid w:val="002B1037"/>
    <w:rsid w:val="002B12D8"/>
    <w:rsid w:val="002B1337"/>
    <w:rsid w:val="002B1465"/>
    <w:rsid w:val="002B1B7C"/>
    <w:rsid w:val="002B24A3"/>
    <w:rsid w:val="002B25B7"/>
    <w:rsid w:val="002B3310"/>
    <w:rsid w:val="002B3EE7"/>
    <w:rsid w:val="002B427A"/>
    <w:rsid w:val="002B5CC8"/>
    <w:rsid w:val="002B6C95"/>
    <w:rsid w:val="002C10FF"/>
    <w:rsid w:val="002C1507"/>
    <w:rsid w:val="002C2D47"/>
    <w:rsid w:val="002C330B"/>
    <w:rsid w:val="002C3524"/>
    <w:rsid w:val="002C4047"/>
    <w:rsid w:val="002C40A3"/>
    <w:rsid w:val="002C4ABC"/>
    <w:rsid w:val="002C5164"/>
    <w:rsid w:val="002C564D"/>
    <w:rsid w:val="002C5B98"/>
    <w:rsid w:val="002C6AFC"/>
    <w:rsid w:val="002C728F"/>
    <w:rsid w:val="002C7402"/>
    <w:rsid w:val="002C779F"/>
    <w:rsid w:val="002D0340"/>
    <w:rsid w:val="002D2620"/>
    <w:rsid w:val="002D3FEA"/>
    <w:rsid w:val="002D4918"/>
    <w:rsid w:val="002D4F66"/>
    <w:rsid w:val="002D56A2"/>
    <w:rsid w:val="002D5D8F"/>
    <w:rsid w:val="002D6810"/>
    <w:rsid w:val="002D784F"/>
    <w:rsid w:val="002D7867"/>
    <w:rsid w:val="002D7C86"/>
    <w:rsid w:val="002E02B8"/>
    <w:rsid w:val="002E28FD"/>
    <w:rsid w:val="002E3154"/>
    <w:rsid w:val="002E4078"/>
    <w:rsid w:val="002E5BEE"/>
    <w:rsid w:val="002E5D5B"/>
    <w:rsid w:val="002E5F6C"/>
    <w:rsid w:val="002E681A"/>
    <w:rsid w:val="002E708C"/>
    <w:rsid w:val="002E7C58"/>
    <w:rsid w:val="002F07B4"/>
    <w:rsid w:val="002F11EC"/>
    <w:rsid w:val="002F1FE5"/>
    <w:rsid w:val="002F3B8F"/>
    <w:rsid w:val="002F3ED2"/>
    <w:rsid w:val="002F4EAF"/>
    <w:rsid w:val="002F5B35"/>
    <w:rsid w:val="002F5D57"/>
    <w:rsid w:val="002F61CF"/>
    <w:rsid w:val="002F79BD"/>
    <w:rsid w:val="002F7E93"/>
    <w:rsid w:val="003005D6"/>
    <w:rsid w:val="0030061C"/>
    <w:rsid w:val="00300FD7"/>
    <w:rsid w:val="00301589"/>
    <w:rsid w:val="00301814"/>
    <w:rsid w:val="003022CF"/>
    <w:rsid w:val="003023AA"/>
    <w:rsid w:val="00302783"/>
    <w:rsid w:val="003044D3"/>
    <w:rsid w:val="003045DF"/>
    <w:rsid w:val="00304C42"/>
    <w:rsid w:val="00304F27"/>
    <w:rsid w:val="003057E8"/>
    <w:rsid w:val="00306DDE"/>
    <w:rsid w:val="00306DE9"/>
    <w:rsid w:val="00307641"/>
    <w:rsid w:val="003078A0"/>
    <w:rsid w:val="00312181"/>
    <w:rsid w:val="00312B2C"/>
    <w:rsid w:val="00313458"/>
    <w:rsid w:val="00313662"/>
    <w:rsid w:val="00314897"/>
    <w:rsid w:val="003168B0"/>
    <w:rsid w:val="0031695A"/>
    <w:rsid w:val="003173DB"/>
    <w:rsid w:val="003204D9"/>
    <w:rsid w:val="00320921"/>
    <w:rsid w:val="003225E7"/>
    <w:rsid w:val="00322E8F"/>
    <w:rsid w:val="0032471F"/>
    <w:rsid w:val="00324CF1"/>
    <w:rsid w:val="00325993"/>
    <w:rsid w:val="003268C5"/>
    <w:rsid w:val="00327D3C"/>
    <w:rsid w:val="00330002"/>
    <w:rsid w:val="00330021"/>
    <w:rsid w:val="003305F9"/>
    <w:rsid w:val="003310D4"/>
    <w:rsid w:val="00332F71"/>
    <w:rsid w:val="003346CE"/>
    <w:rsid w:val="00334835"/>
    <w:rsid w:val="00334E75"/>
    <w:rsid w:val="003359EB"/>
    <w:rsid w:val="00335CC8"/>
    <w:rsid w:val="003368E1"/>
    <w:rsid w:val="003376DD"/>
    <w:rsid w:val="003378A0"/>
    <w:rsid w:val="0034093D"/>
    <w:rsid w:val="003415B6"/>
    <w:rsid w:val="00341B90"/>
    <w:rsid w:val="00341FF0"/>
    <w:rsid w:val="00342072"/>
    <w:rsid w:val="00342141"/>
    <w:rsid w:val="0034281F"/>
    <w:rsid w:val="00342A8F"/>
    <w:rsid w:val="00343121"/>
    <w:rsid w:val="003454D1"/>
    <w:rsid w:val="00346407"/>
    <w:rsid w:val="00346664"/>
    <w:rsid w:val="003479AD"/>
    <w:rsid w:val="00350ACC"/>
    <w:rsid w:val="00352246"/>
    <w:rsid w:val="003534DF"/>
    <w:rsid w:val="0035499A"/>
    <w:rsid w:val="00354D74"/>
    <w:rsid w:val="003555D1"/>
    <w:rsid w:val="00355AA9"/>
    <w:rsid w:val="00356310"/>
    <w:rsid w:val="00357666"/>
    <w:rsid w:val="00357938"/>
    <w:rsid w:val="00357BD8"/>
    <w:rsid w:val="00357D2B"/>
    <w:rsid w:val="00360223"/>
    <w:rsid w:val="003609DE"/>
    <w:rsid w:val="003611C1"/>
    <w:rsid w:val="00361838"/>
    <w:rsid w:val="00361BAD"/>
    <w:rsid w:val="00363054"/>
    <w:rsid w:val="0036418F"/>
    <w:rsid w:val="003645B6"/>
    <w:rsid w:val="0036642E"/>
    <w:rsid w:val="003666E3"/>
    <w:rsid w:val="00367C83"/>
    <w:rsid w:val="003708CA"/>
    <w:rsid w:val="00371755"/>
    <w:rsid w:val="003723D3"/>
    <w:rsid w:val="0037254F"/>
    <w:rsid w:val="00372BB9"/>
    <w:rsid w:val="00374947"/>
    <w:rsid w:val="0037549B"/>
    <w:rsid w:val="00375F01"/>
    <w:rsid w:val="00376040"/>
    <w:rsid w:val="003760E5"/>
    <w:rsid w:val="00376A71"/>
    <w:rsid w:val="003773B7"/>
    <w:rsid w:val="003774D9"/>
    <w:rsid w:val="003801BB"/>
    <w:rsid w:val="00380373"/>
    <w:rsid w:val="003814E7"/>
    <w:rsid w:val="00381B41"/>
    <w:rsid w:val="00382B3C"/>
    <w:rsid w:val="00383C68"/>
    <w:rsid w:val="00384BBE"/>
    <w:rsid w:val="003855B1"/>
    <w:rsid w:val="00386B51"/>
    <w:rsid w:val="00386B7E"/>
    <w:rsid w:val="00387984"/>
    <w:rsid w:val="0039006B"/>
    <w:rsid w:val="00391E2E"/>
    <w:rsid w:val="00393D86"/>
    <w:rsid w:val="00394298"/>
    <w:rsid w:val="00395482"/>
    <w:rsid w:val="00395D0B"/>
    <w:rsid w:val="00396F04"/>
    <w:rsid w:val="003975D9"/>
    <w:rsid w:val="00397788"/>
    <w:rsid w:val="00397B3A"/>
    <w:rsid w:val="003A0FC4"/>
    <w:rsid w:val="003A10B4"/>
    <w:rsid w:val="003A132B"/>
    <w:rsid w:val="003A13E6"/>
    <w:rsid w:val="003A20A0"/>
    <w:rsid w:val="003A336C"/>
    <w:rsid w:val="003A3778"/>
    <w:rsid w:val="003A5109"/>
    <w:rsid w:val="003A68CB"/>
    <w:rsid w:val="003B08BC"/>
    <w:rsid w:val="003B1216"/>
    <w:rsid w:val="003B149A"/>
    <w:rsid w:val="003B39B8"/>
    <w:rsid w:val="003B3B0D"/>
    <w:rsid w:val="003B4393"/>
    <w:rsid w:val="003B503C"/>
    <w:rsid w:val="003B50A6"/>
    <w:rsid w:val="003B574B"/>
    <w:rsid w:val="003B62AC"/>
    <w:rsid w:val="003B6442"/>
    <w:rsid w:val="003B71D9"/>
    <w:rsid w:val="003B75FE"/>
    <w:rsid w:val="003B7D46"/>
    <w:rsid w:val="003C0290"/>
    <w:rsid w:val="003C0DA7"/>
    <w:rsid w:val="003C199C"/>
    <w:rsid w:val="003C23F8"/>
    <w:rsid w:val="003C24F9"/>
    <w:rsid w:val="003C26CE"/>
    <w:rsid w:val="003C3197"/>
    <w:rsid w:val="003C4F83"/>
    <w:rsid w:val="003C5559"/>
    <w:rsid w:val="003C5B07"/>
    <w:rsid w:val="003C5F79"/>
    <w:rsid w:val="003C5F90"/>
    <w:rsid w:val="003C6784"/>
    <w:rsid w:val="003C6E55"/>
    <w:rsid w:val="003C7161"/>
    <w:rsid w:val="003C76D9"/>
    <w:rsid w:val="003C7C1D"/>
    <w:rsid w:val="003D05EB"/>
    <w:rsid w:val="003D1198"/>
    <w:rsid w:val="003D248A"/>
    <w:rsid w:val="003D2C58"/>
    <w:rsid w:val="003D3D2B"/>
    <w:rsid w:val="003D3E28"/>
    <w:rsid w:val="003D407B"/>
    <w:rsid w:val="003D478F"/>
    <w:rsid w:val="003D65A2"/>
    <w:rsid w:val="003D6AD7"/>
    <w:rsid w:val="003D70AA"/>
    <w:rsid w:val="003D7AF5"/>
    <w:rsid w:val="003D7D45"/>
    <w:rsid w:val="003E0091"/>
    <w:rsid w:val="003E06B8"/>
    <w:rsid w:val="003E0D89"/>
    <w:rsid w:val="003E11D6"/>
    <w:rsid w:val="003E1C7A"/>
    <w:rsid w:val="003E39CE"/>
    <w:rsid w:val="003E4267"/>
    <w:rsid w:val="003E50AE"/>
    <w:rsid w:val="003E5C49"/>
    <w:rsid w:val="003E6573"/>
    <w:rsid w:val="003E75F4"/>
    <w:rsid w:val="003E7814"/>
    <w:rsid w:val="003E7AB5"/>
    <w:rsid w:val="003F0E87"/>
    <w:rsid w:val="003F18FC"/>
    <w:rsid w:val="003F321F"/>
    <w:rsid w:val="003F403A"/>
    <w:rsid w:val="003F49C3"/>
    <w:rsid w:val="003F5562"/>
    <w:rsid w:val="003F66FE"/>
    <w:rsid w:val="003F6997"/>
    <w:rsid w:val="003F6FED"/>
    <w:rsid w:val="003F7350"/>
    <w:rsid w:val="003F7353"/>
    <w:rsid w:val="003F75BA"/>
    <w:rsid w:val="00402144"/>
    <w:rsid w:val="004025D6"/>
    <w:rsid w:val="00402D51"/>
    <w:rsid w:val="00403340"/>
    <w:rsid w:val="004042A7"/>
    <w:rsid w:val="004046D3"/>
    <w:rsid w:val="00404892"/>
    <w:rsid w:val="00404972"/>
    <w:rsid w:val="00404DF1"/>
    <w:rsid w:val="00405258"/>
    <w:rsid w:val="00406904"/>
    <w:rsid w:val="00410B98"/>
    <w:rsid w:val="00411F52"/>
    <w:rsid w:val="0041204C"/>
    <w:rsid w:val="00412EF8"/>
    <w:rsid w:val="00413082"/>
    <w:rsid w:val="004134A5"/>
    <w:rsid w:val="00413A60"/>
    <w:rsid w:val="00415B0E"/>
    <w:rsid w:val="00417E0F"/>
    <w:rsid w:val="00420D80"/>
    <w:rsid w:val="00422152"/>
    <w:rsid w:val="004222F3"/>
    <w:rsid w:val="00422A7F"/>
    <w:rsid w:val="0042321B"/>
    <w:rsid w:val="00424630"/>
    <w:rsid w:val="004246C3"/>
    <w:rsid w:val="00424744"/>
    <w:rsid w:val="00424E87"/>
    <w:rsid w:val="00425044"/>
    <w:rsid w:val="00425FA4"/>
    <w:rsid w:val="004261F5"/>
    <w:rsid w:val="00426AF3"/>
    <w:rsid w:val="00427C59"/>
    <w:rsid w:val="00427C5D"/>
    <w:rsid w:val="00430928"/>
    <w:rsid w:val="00431805"/>
    <w:rsid w:val="004326C9"/>
    <w:rsid w:val="00433123"/>
    <w:rsid w:val="00433434"/>
    <w:rsid w:val="00437798"/>
    <w:rsid w:val="00437A5F"/>
    <w:rsid w:val="00437DAF"/>
    <w:rsid w:val="004409A5"/>
    <w:rsid w:val="0044147C"/>
    <w:rsid w:val="004414AA"/>
    <w:rsid w:val="00441B8C"/>
    <w:rsid w:val="00442838"/>
    <w:rsid w:val="00443A56"/>
    <w:rsid w:val="004457A0"/>
    <w:rsid w:val="00445962"/>
    <w:rsid w:val="00447F0D"/>
    <w:rsid w:val="00451726"/>
    <w:rsid w:val="004522F8"/>
    <w:rsid w:val="004525B8"/>
    <w:rsid w:val="00452A52"/>
    <w:rsid w:val="00453532"/>
    <w:rsid w:val="00454408"/>
    <w:rsid w:val="0045444D"/>
    <w:rsid w:val="00454E5F"/>
    <w:rsid w:val="004562F4"/>
    <w:rsid w:val="004568BB"/>
    <w:rsid w:val="00456F57"/>
    <w:rsid w:val="004570B7"/>
    <w:rsid w:val="00457169"/>
    <w:rsid w:val="004608AA"/>
    <w:rsid w:val="004608E5"/>
    <w:rsid w:val="004615CC"/>
    <w:rsid w:val="004616CD"/>
    <w:rsid w:val="00461E28"/>
    <w:rsid w:val="004625D3"/>
    <w:rsid w:val="004628AB"/>
    <w:rsid w:val="00462977"/>
    <w:rsid w:val="00462DE6"/>
    <w:rsid w:val="00464250"/>
    <w:rsid w:val="00465B0E"/>
    <w:rsid w:val="00465FF7"/>
    <w:rsid w:val="00470120"/>
    <w:rsid w:val="004705FB"/>
    <w:rsid w:val="0047146F"/>
    <w:rsid w:val="00471EA3"/>
    <w:rsid w:val="0047298A"/>
    <w:rsid w:val="004731CF"/>
    <w:rsid w:val="00473566"/>
    <w:rsid w:val="004736E9"/>
    <w:rsid w:val="00473B2D"/>
    <w:rsid w:val="00475DAC"/>
    <w:rsid w:val="004764C9"/>
    <w:rsid w:val="0047670E"/>
    <w:rsid w:val="004767B4"/>
    <w:rsid w:val="004778DF"/>
    <w:rsid w:val="0048010E"/>
    <w:rsid w:val="0048049B"/>
    <w:rsid w:val="004806B3"/>
    <w:rsid w:val="00480E00"/>
    <w:rsid w:val="004826D6"/>
    <w:rsid w:val="00483A74"/>
    <w:rsid w:val="00484A1D"/>
    <w:rsid w:val="00485E8F"/>
    <w:rsid w:val="00485F57"/>
    <w:rsid w:val="0048711D"/>
    <w:rsid w:val="00487757"/>
    <w:rsid w:val="00487CA2"/>
    <w:rsid w:val="00490100"/>
    <w:rsid w:val="00492014"/>
    <w:rsid w:val="0049238C"/>
    <w:rsid w:val="00492BD5"/>
    <w:rsid w:val="00492D61"/>
    <w:rsid w:val="00493033"/>
    <w:rsid w:val="0049363D"/>
    <w:rsid w:val="00494F11"/>
    <w:rsid w:val="00494F87"/>
    <w:rsid w:val="00495137"/>
    <w:rsid w:val="0049531D"/>
    <w:rsid w:val="004967B2"/>
    <w:rsid w:val="00496AFD"/>
    <w:rsid w:val="00496EEB"/>
    <w:rsid w:val="00497B67"/>
    <w:rsid w:val="00497D21"/>
    <w:rsid w:val="004A00FC"/>
    <w:rsid w:val="004A1201"/>
    <w:rsid w:val="004A1989"/>
    <w:rsid w:val="004A1A22"/>
    <w:rsid w:val="004A21B9"/>
    <w:rsid w:val="004A298B"/>
    <w:rsid w:val="004A35EE"/>
    <w:rsid w:val="004A609A"/>
    <w:rsid w:val="004A6200"/>
    <w:rsid w:val="004A6708"/>
    <w:rsid w:val="004A6E0B"/>
    <w:rsid w:val="004A76FC"/>
    <w:rsid w:val="004B0F85"/>
    <w:rsid w:val="004B29DB"/>
    <w:rsid w:val="004B3FB4"/>
    <w:rsid w:val="004B4C8B"/>
    <w:rsid w:val="004B6F43"/>
    <w:rsid w:val="004B757F"/>
    <w:rsid w:val="004C0AF1"/>
    <w:rsid w:val="004C124C"/>
    <w:rsid w:val="004C1A5E"/>
    <w:rsid w:val="004C521F"/>
    <w:rsid w:val="004C5DC0"/>
    <w:rsid w:val="004C5E85"/>
    <w:rsid w:val="004C6379"/>
    <w:rsid w:val="004C64E2"/>
    <w:rsid w:val="004D092E"/>
    <w:rsid w:val="004D1190"/>
    <w:rsid w:val="004D1C97"/>
    <w:rsid w:val="004D20EB"/>
    <w:rsid w:val="004D278B"/>
    <w:rsid w:val="004D2DD8"/>
    <w:rsid w:val="004D2E8B"/>
    <w:rsid w:val="004D4279"/>
    <w:rsid w:val="004D4F4C"/>
    <w:rsid w:val="004D5B12"/>
    <w:rsid w:val="004D79BA"/>
    <w:rsid w:val="004E39BD"/>
    <w:rsid w:val="004E4362"/>
    <w:rsid w:val="004E5EBB"/>
    <w:rsid w:val="004F0465"/>
    <w:rsid w:val="004F1117"/>
    <w:rsid w:val="004F1171"/>
    <w:rsid w:val="004F14CF"/>
    <w:rsid w:val="004F1EDD"/>
    <w:rsid w:val="004F2F4B"/>
    <w:rsid w:val="004F33B0"/>
    <w:rsid w:val="004F352B"/>
    <w:rsid w:val="004F48A7"/>
    <w:rsid w:val="004F59B5"/>
    <w:rsid w:val="004F6ED6"/>
    <w:rsid w:val="004F7B12"/>
    <w:rsid w:val="00501048"/>
    <w:rsid w:val="00501BE9"/>
    <w:rsid w:val="00503051"/>
    <w:rsid w:val="005030A8"/>
    <w:rsid w:val="00503172"/>
    <w:rsid w:val="00504EF0"/>
    <w:rsid w:val="0050509F"/>
    <w:rsid w:val="0050529B"/>
    <w:rsid w:val="00507D8A"/>
    <w:rsid w:val="00510278"/>
    <w:rsid w:val="00510E8A"/>
    <w:rsid w:val="00512225"/>
    <w:rsid w:val="00512990"/>
    <w:rsid w:val="0051360B"/>
    <w:rsid w:val="00515092"/>
    <w:rsid w:val="00515166"/>
    <w:rsid w:val="00515527"/>
    <w:rsid w:val="0051566D"/>
    <w:rsid w:val="00515D7B"/>
    <w:rsid w:val="005210C8"/>
    <w:rsid w:val="0052353A"/>
    <w:rsid w:val="00523607"/>
    <w:rsid w:val="00523E11"/>
    <w:rsid w:val="0052463B"/>
    <w:rsid w:val="00524728"/>
    <w:rsid w:val="005254C4"/>
    <w:rsid w:val="005258A3"/>
    <w:rsid w:val="00525DE8"/>
    <w:rsid w:val="005269C7"/>
    <w:rsid w:val="00527180"/>
    <w:rsid w:val="00527733"/>
    <w:rsid w:val="00530703"/>
    <w:rsid w:val="00530A34"/>
    <w:rsid w:val="00530C3C"/>
    <w:rsid w:val="0053331E"/>
    <w:rsid w:val="00533A51"/>
    <w:rsid w:val="005347B8"/>
    <w:rsid w:val="00534A5F"/>
    <w:rsid w:val="00536505"/>
    <w:rsid w:val="00536F17"/>
    <w:rsid w:val="005375FC"/>
    <w:rsid w:val="00537650"/>
    <w:rsid w:val="005378B2"/>
    <w:rsid w:val="005400CC"/>
    <w:rsid w:val="00541062"/>
    <w:rsid w:val="00541151"/>
    <w:rsid w:val="0054154C"/>
    <w:rsid w:val="0054432D"/>
    <w:rsid w:val="00544812"/>
    <w:rsid w:val="005448F6"/>
    <w:rsid w:val="00545250"/>
    <w:rsid w:val="00545901"/>
    <w:rsid w:val="005469DA"/>
    <w:rsid w:val="00547A12"/>
    <w:rsid w:val="00547D3C"/>
    <w:rsid w:val="00547D49"/>
    <w:rsid w:val="00550AEE"/>
    <w:rsid w:val="005517E1"/>
    <w:rsid w:val="005540E0"/>
    <w:rsid w:val="0055491A"/>
    <w:rsid w:val="00554DA4"/>
    <w:rsid w:val="00556433"/>
    <w:rsid w:val="00556D3E"/>
    <w:rsid w:val="00556FBA"/>
    <w:rsid w:val="00557275"/>
    <w:rsid w:val="0055756B"/>
    <w:rsid w:val="00561C93"/>
    <w:rsid w:val="005622CC"/>
    <w:rsid w:val="00563047"/>
    <w:rsid w:val="00563269"/>
    <w:rsid w:val="005645D2"/>
    <w:rsid w:val="00564961"/>
    <w:rsid w:val="0056583B"/>
    <w:rsid w:val="00566E81"/>
    <w:rsid w:val="005701E2"/>
    <w:rsid w:val="00570648"/>
    <w:rsid w:val="00573A92"/>
    <w:rsid w:val="00574C6B"/>
    <w:rsid w:val="00574ECD"/>
    <w:rsid w:val="00575355"/>
    <w:rsid w:val="0057695C"/>
    <w:rsid w:val="00576DD2"/>
    <w:rsid w:val="005776B5"/>
    <w:rsid w:val="00581808"/>
    <w:rsid w:val="005828E9"/>
    <w:rsid w:val="00583337"/>
    <w:rsid w:val="00583C33"/>
    <w:rsid w:val="0058671B"/>
    <w:rsid w:val="005908A3"/>
    <w:rsid w:val="00590B3D"/>
    <w:rsid w:val="0059148E"/>
    <w:rsid w:val="00591EE7"/>
    <w:rsid w:val="00592356"/>
    <w:rsid w:val="00593158"/>
    <w:rsid w:val="005931A7"/>
    <w:rsid w:val="00593A65"/>
    <w:rsid w:val="00594715"/>
    <w:rsid w:val="00595364"/>
    <w:rsid w:val="00595579"/>
    <w:rsid w:val="0059673C"/>
    <w:rsid w:val="00596965"/>
    <w:rsid w:val="00596A09"/>
    <w:rsid w:val="00596BD3"/>
    <w:rsid w:val="00597646"/>
    <w:rsid w:val="00597E58"/>
    <w:rsid w:val="005A104B"/>
    <w:rsid w:val="005A161D"/>
    <w:rsid w:val="005A2418"/>
    <w:rsid w:val="005A2C30"/>
    <w:rsid w:val="005A3431"/>
    <w:rsid w:val="005A3CD0"/>
    <w:rsid w:val="005A3D8E"/>
    <w:rsid w:val="005A4743"/>
    <w:rsid w:val="005A4954"/>
    <w:rsid w:val="005A4C46"/>
    <w:rsid w:val="005A5100"/>
    <w:rsid w:val="005A62DF"/>
    <w:rsid w:val="005A777C"/>
    <w:rsid w:val="005A792F"/>
    <w:rsid w:val="005B189D"/>
    <w:rsid w:val="005B28E1"/>
    <w:rsid w:val="005B3697"/>
    <w:rsid w:val="005B3B4D"/>
    <w:rsid w:val="005B4528"/>
    <w:rsid w:val="005B470C"/>
    <w:rsid w:val="005B4E69"/>
    <w:rsid w:val="005B511D"/>
    <w:rsid w:val="005B52A5"/>
    <w:rsid w:val="005B59D7"/>
    <w:rsid w:val="005B700F"/>
    <w:rsid w:val="005B710B"/>
    <w:rsid w:val="005B7AC4"/>
    <w:rsid w:val="005B7C5C"/>
    <w:rsid w:val="005C0174"/>
    <w:rsid w:val="005C1342"/>
    <w:rsid w:val="005C17F5"/>
    <w:rsid w:val="005C1A27"/>
    <w:rsid w:val="005C2384"/>
    <w:rsid w:val="005C4F81"/>
    <w:rsid w:val="005C5661"/>
    <w:rsid w:val="005C56B2"/>
    <w:rsid w:val="005C5BF9"/>
    <w:rsid w:val="005C658C"/>
    <w:rsid w:val="005C66FB"/>
    <w:rsid w:val="005C6DCD"/>
    <w:rsid w:val="005C78F8"/>
    <w:rsid w:val="005D142D"/>
    <w:rsid w:val="005D1DB7"/>
    <w:rsid w:val="005D2E98"/>
    <w:rsid w:val="005D3A3D"/>
    <w:rsid w:val="005D3AF5"/>
    <w:rsid w:val="005D5B14"/>
    <w:rsid w:val="005D6E49"/>
    <w:rsid w:val="005D6F6A"/>
    <w:rsid w:val="005D7A4C"/>
    <w:rsid w:val="005E0100"/>
    <w:rsid w:val="005E0F8B"/>
    <w:rsid w:val="005E1C53"/>
    <w:rsid w:val="005E2338"/>
    <w:rsid w:val="005E324E"/>
    <w:rsid w:val="005E3F71"/>
    <w:rsid w:val="005E452F"/>
    <w:rsid w:val="005E4F84"/>
    <w:rsid w:val="005E5809"/>
    <w:rsid w:val="005E7A36"/>
    <w:rsid w:val="005F04F2"/>
    <w:rsid w:val="005F0727"/>
    <w:rsid w:val="005F1760"/>
    <w:rsid w:val="005F18EF"/>
    <w:rsid w:val="005F25C3"/>
    <w:rsid w:val="005F2BF3"/>
    <w:rsid w:val="005F31ED"/>
    <w:rsid w:val="005F33DB"/>
    <w:rsid w:val="005F380D"/>
    <w:rsid w:val="005F3E2D"/>
    <w:rsid w:val="005F3F9C"/>
    <w:rsid w:val="005F4145"/>
    <w:rsid w:val="005F4DF1"/>
    <w:rsid w:val="005F4EE3"/>
    <w:rsid w:val="005F5C98"/>
    <w:rsid w:val="005F6A7E"/>
    <w:rsid w:val="005F6CCF"/>
    <w:rsid w:val="005F781F"/>
    <w:rsid w:val="0060197E"/>
    <w:rsid w:val="006023D5"/>
    <w:rsid w:val="0060273F"/>
    <w:rsid w:val="00603777"/>
    <w:rsid w:val="00604AB9"/>
    <w:rsid w:val="00604B3C"/>
    <w:rsid w:val="00604EFC"/>
    <w:rsid w:val="006054C4"/>
    <w:rsid w:val="0060575C"/>
    <w:rsid w:val="00606089"/>
    <w:rsid w:val="006063C7"/>
    <w:rsid w:val="00607347"/>
    <w:rsid w:val="006074AB"/>
    <w:rsid w:val="006075F8"/>
    <w:rsid w:val="006116E3"/>
    <w:rsid w:val="00611D48"/>
    <w:rsid w:val="00611DF6"/>
    <w:rsid w:val="00612161"/>
    <w:rsid w:val="006124CA"/>
    <w:rsid w:val="00612A68"/>
    <w:rsid w:val="006142E4"/>
    <w:rsid w:val="006145E9"/>
    <w:rsid w:val="00615016"/>
    <w:rsid w:val="0061682B"/>
    <w:rsid w:val="00617054"/>
    <w:rsid w:val="0061798E"/>
    <w:rsid w:val="00620234"/>
    <w:rsid w:val="00620631"/>
    <w:rsid w:val="0062070E"/>
    <w:rsid w:val="00620D3B"/>
    <w:rsid w:val="0062336E"/>
    <w:rsid w:val="00624486"/>
    <w:rsid w:val="0062535F"/>
    <w:rsid w:val="0062662A"/>
    <w:rsid w:val="0063145A"/>
    <w:rsid w:val="0063150E"/>
    <w:rsid w:val="006323C3"/>
    <w:rsid w:val="00632702"/>
    <w:rsid w:val="0063276E"/>
    <w:rsid w:val="00632913"/>
    <w:rsid w:val="006331E7"/>
    <w:rsid w:val="006336FD"/>
    <w:rsid w:val="00633788"/>
    <w:rsid w:val="00633A1C"/>
    <w:rsid w:val="00633F25"/>
    <w:rsid w:val="00634211"/>
    <w:rsid w:val="00636524"/>
    <w:rsid w:val="006367B0"/>
    <w:rsid w:val="006373BA"/>
    <w:rsid w:val="006374A7"/>
    <w:rsid w:val="006405D3"/>
    <w:rsid w:val="00641052"/>
    <w:rsid w:val="006410D2"/>
    <w:rsid w:val="00641659"/>
    <w:rsid w:val="00641D14"/>
    <w:rsid w:val="00641D55"/>
    <w:rsid w:val="00642E8E"/>
    <w:rsid w:val="006430D2"/>
    <w:rsid w:val="00644AEE"/>
    <w:rsid w:val="006474F6"/>
    <w:rsid w:val="00647EBB"/>
    <w:rsid w:val="00647EEF"/>
    <w:rsid w:val="00650472"/>
    <w:rsid w:val="00651F14"/>
    <w:rsid w:val="00651F31"/>
    <w:rsid w:val="0065262E"/>
    <w:rsid w:val="00652753"/>
    <w:rsid w:val="00652F44"/>
    <w:rsid w:val="00653FCC"/>
    <w:rsid w:val="0065412A"/>
    <w:rsid w:val="00654966"/>
    <w:rsid w:val="00654A23"/>
    <w:rsid w:val="0065563E"/>
    <w:rsid w:val="0065669D"/>
    <w:rsid w:val="0065699C"/>
    <w:rsid w:val="00657416"/>
    <w:rsid w:val="00660D80"/>
    <w:rsid w:val="00661308"/>
    <w:rsid w:val="00662191"/>
    <w:rsid w:val="00662B03"/>
    <w:rsid w:val="006639B1"/>
    <w:rsid w:val="00664DE7"/>
    <w:rsid w:val="00666093"/>
    <w:rsid w:val="00667BD0"/>
    <w:rsid w:val="00670891"/>
    <w:rsid w:val="00670E44"/>
    <w:rsid w:val="0067119E"/>
    <w:rsid w:val="0067181C"/>
    <w:rsid w:val="00672526"/>
    <w:rsid w:val="00672812"/>
    <w:rsid w:val="006747E7"/>
    <w:rsid w:val="00675175"/>
    <w:rsid w:val="00676170"/>
    <w:rsid w:val="0067624D"/>
    <w:rsid w:val="00677846"/>
    <w:rsid w:val="006778BB"/>
    <w:rsid w:val="00677A0C"/>
    <w:rsid w:val="0068095A"/>
    <w:rsid w:val="00680EDF"/>
    <w:rsid w:val="00680F1E"/>
    <w:rsid w:val="006811C5"/>
    <w:rsid w:val="00681D7D"/>
    <w:rsid w:val="00681EE0"/>
    <w:rsid w:val="006827BB"/>
    <w:rsid w:val="0068289B"/>
    <w:rsid w:val="00683060"/>
    <w:rsid w:val="00684914"/>
    <w:rsid w:val="0068592E"/>
    <w:rsid w:val="00687965"/>
    <w:rsid w:val="006879A9"/>
    <w:rsid w:val="0069052F"/>
    <w:rsid w:val="0069185B"/>
    <w:rsid w:val="00691D03"/>
    <w:rsid w:val="00692BF4"/>
    <w:rsid w:val="00692F02"/>
    <w:rsid w:val="00693D63"/>
    <w:rsid w:val="006944FD"/>
    <w:rsid w:val="00694509"/>
    <w:rsid w:val="00696A78"/>
    <w:rsid w:val="00697B21"/>
    <w:rsid w:val="00697FAD"/>
    <w:rsid w:val="006A0E26"/>
    <w:rsid w:val="006A171E"/>
    <w:rsid w:val="006A18BC"/>
    <w:rsid w:val="006A2AED"/>
    <w:rsid w:val="006A31DD"/>
    <w:rsid w:val="006A3925"/>
    <w:rsid w:val="006A4A51"/>
    <w:rsid w:val="006A4B8C"/>
    <w:rsid w:val="006A5010"/>
    <w:rsid w:val="006A5477"/>
    <w:rsid w:val="006A78E2"/>
    <w:rsid w:val="006A7CD4"/>
    <w:rsid w:val="006B188B"/>
    <w:rsid w:val="006B2C14"/>
    <w:rsid w:val="006B31A7"/>
    <w:rsid w:val="006B3A7A"/>
    <w:rsid w:val="006B3B55"/>
    <w:rsid w:val="006B3CB6"/>
    <w:rsid w:val="006B4406"/>
    <w:rsid w:val="006B4F70"/>
    <w:rsid w:val="006B54EB"/>
    <w:rsid w:val="006B66AB"/>
    <w:rsid w:val="006B66CC"/>
    <w:rsid w:val="006B6A8F"/>
    <w:rsid w:val="006B7D19"/>
    <w:rsid w:val="006C34D1"/>
    <w:rsid w:val="006C3609"/>
    <w:rsid w:val="006C3E50"/>
    <w:rsid w:val="006C5E1C"/>
    <w:rsid w:val="006C78CA"/>
    <w:rsid w:val="006C7B3F"/>
    <w:rsid w:val="006D01DA"/>
    <w:rsid w:val="006D0B80"/>
    <w:rsid w:val="006D23DA"/>
    <w:rsid w:val="006D2FF2"/>
    <w:rsid w:val="006D36EE"/>
    <w:rsid w:val="006D37B4"/>
    <w:rsid w:val="006D4A2F"/>
    <w:rsid w:val="006D4D5A"/>
    <w:rsid w:val="006D5EF6"/>
    <w:rsid w:val="006D70AB"/>
    <w:rsid w:val="006D7669"/>
    <w:rsid w:val="006D7852"/>
    <w:rsid w:val="006D7B49"/>
    <w:rsid w:val="006D7B5C"/>
    <w:rsid w:val="006E038C"/>
    <w:rsid w:val="006E0476"/>
    <w:rsid w:val="006E0A4C"/>
    <w:rsid w:val="006E167E"/>
    <w:rsid w:val="006E1859"/>
    <w:rsid w:val="006E1B3A"/>
    <w:rsid w:val="006E1FC0"/>
    <w:rsid w:val="006E2578"/>
    <w:rsid w:val="006E2637"/>
    <w:rsid w:val="006E2BF4"/>
    <w:rsid w:val="006E32F2"/>
    <w:rsid w:val="006E3A4A"/>
    <w:rsid w:val="006E5733"/>
    <w:rsid w:val="006E5DE0"/>
    <w:rsid w:val="006E648D"/>
    <w:rsid w:val="006E6CB7"/>
    <w:rsid w:val="006E7EDF"/>
    <w:rsid w:val="006F1880"/>
    <w:rsid w:val="006F2F33"/>
    <w:rsid w:val="006F3D5F"/>
    <w:rsid w:val="006F45E5"/>
    <w:rsid w:val="006F6CE2"/>
    <w:rsid w:val="006F76A0"/>
    <w:rsid w:val="00701734"/>
    <w:rsid w:val="00701E83"/>
    <w:rsid w:val="0070322F"/>
    <w:rsid w:val="007035EF"/>
    <w:rsid w:val="00703E63"/>
    <w:rsid w:val="00704DE5"/>
    <w:rsid w:val="00704FA8"/>
    <w:rsid w:val="007055D4"/>
    <w:rsid w:val="007058DB"/>
    <w:rsid w:val="00705CD5"/>
    <w:rsid w:val="00706120"/>
    <w:rsid w:val="0070675A"/>
    <w:rsid w:val="0071077C"/>
    <w:rsid w:val="00711E56"/>
    <w:rsid w:val="007127EA"/>
    <w:rsid w:val="0071316D"/>
    <w:rsid w:val="0071368F"/>
    <w:rsid w:val="007136D4"/>
    <w:rsid w:val="00713715"/>
    <w:rsid w:val="007150BF"/>
    <w:rsid w:val="00715C24"/>
    <w:rsid w:val="00715F9D"/>
    <w:rsid w:val="00716622"/>
    <w:rsid w:val="007167A2"/>
    <w:rsid w:val="0071778C"/>
    <w:rsid w:val="00720ED5"/>
    <w:rsid w:val="0072335B"/>
    <w:rsid w:val="007237E8"/>
    <w:rsid w:val="007245F1"/>
    <w:rsid w:val="007246ED"/>
    <w:rsid w:val="0072508C"/>
    <w:rsid w:val="007250A1"/>
    <w:rsid w:val="00725833"/>
    <w:rsid w:val="00725923"/>
    <w:rsid w:val="00725F52"/>
    <w:rsid w:val="007269E6"/>
    <w:rsid w:val="00726E8C"/>
    <w:rsid w:val="007272CD"/>
    <w:rsid w:val="0072771F"/>
    <w:rsid w:val="0073212B"/>
    <w:rsid w:val="00732ADC"/>
    <w:rsid w:val="007351F2"/>
    <w:rsid w:val="00736444"/>
    <w:rsid w:val="00737378"/>
    <w:rsid w:val="00740CB8"/>
    <w:rsid w:val="00740F50"/>
    <w:rsid w:val="00741CD9"/>
    <w:rsid w:val="00742DAE"/>
    <w:rsid w:val="00743F5B"/>
    <w:rsid w:val="00743FB2"/>
    <w:rsid w:val="00744005"/>
    <w:rsid w:val="0074493E"/>
    <w:rsid w:val="00744940"/>
    <w:rsid w:val="007454B8"/>
    <w:rsid w:val="00745B25"/>
    <w:rsid w:val="00746E6D"/>
    <w:rsid w:val="00746EC3"/>
    <w:rsid w:val="00751486"/>
    <w:rsid w:val="00752671"/>
    <w:rsid w:val="0075328F"/>
    <w:rsid w:val="007534AC"/>
    <w:rsid w:val="007543CD"/>
    <w:rsid w:val="007548BD"/>
    <w:rsid w:val="00754B59"/>
    <w:rsid w:val="00756453"/>
    <w:rsid w:val="00757AE4"/>
    <w:rsid w:val="00757B40"/>
    <w:rsid w:val="00757B71"/>
    <w:rsid w:val="00760510"/>
    <w:rsid w:val="007619F9"/>
    <w:rsid w:val="007623DC"/>
    <w:rsid w:val="007623F0"/>
    <w:rsid w:val="00762539"/>
    <w:rsid w:val="007625E5"/>
    <w:rsid w:val="007646FB"/>
    <w:rsid w:val="00765AE8"/>
    <w:rsid w:val="00766575"/>
    <w:rsid w:val="00767885"/>
    <w:rsid w:val="007711C1"/>
    <w:rsid w:val="00772B91"/>
    <w:rsid w:val="00772DF3"/>
    <w:rsid w:val="00773BE6"/>
    <w:rsid w:val="00774C0A"/>
    <w:rsid w:val="00775247"/>
    <w:rsid w:val="007767C3"/>
    <w:rsid w:val="00777272"/>
    <w:rsid w:val="00777DCD"/>
    <w:rsid w:val="007814F2"/>
    <w:rsid w:val="0078344F"/>
    <w:rsid w:val="007842C5"/>
    <w:rsid w:val="007863C2"/>
    <w:rsid w:val="007868FF"/>
    <w:rsid w:val="00786CFE"/>
    <w:rsid w:val="0078745F"/>
    <w:rsid w:val="0078791F"/>
    <w:rsid w:val="00787DBC"/>
    <w:rsid w:val="00793C5D"/>
    <w:rsid w:val="00793E62"/>
    <w:rsid w:val="00794B7C"/>
    <w:rsid w:val="0079506B"/>
    <w:rsid w:val="00795735"/>
    <w:rsid w:val="007971AB"/>
    <w:rsid w:val="007978B2"/>
    <w:rsid w:val="007A03B3"/>
    <w:rsid w:val="007A0EE6"/>
    <w:rsid w:val="007A123D"/>
    <w:rsid w:val="007A23FA"/>
    <w:rsid w:val="007A24C1"/>
    <w:rsid w:val="007A304F"/>
    <w:rsid w:val="007A4C63"/>
    <w:rsid w:val="007A5A7E"/>
    <w:rsid w:val="007A624C"/>
    <w:rsid w:val="007A7E80"/>
    <w:rsid w:val="007B0094"/>
    <w:rsid w:val="007B0737"/>
    <w:rsid w:val="007B1373"/>
    <w:rsid w:val="007B1730"/>
    <w:rsid w:val="007B181E"/>
    <w:rsid w:val="007B3D83"/>
    <w:rsid w:val="007B3E04"/>
    <w:rsid w:val="007B4256"/>
    <w:rsid w:val="007B4FAC"/>
    <w:rsid w:val="007B51F6"/>
    <w:rsid w:val="007B5501"/>
    <w:rsid w:val="007B5839"/>
    <w:rsid w:val="007B5EF0"/>
    <w:rsid w:val="007B6E45"/>
    <w:rsid w:val="007B789F"/>
    <w:rsid w:val="007B7E98"/>
    <w:rsid w:val="007C024E"/>
    <w:rsid w:val="007C0531"/>
    <w:rsid w:val="007C0880"/>
    <w:rsid w:val="007C0BCD"/>
    <w:rsid w:val="007C11EC"/>
    <w:rsid w:val="007C1F87"/>
    <w:rsid w:val="007C27E0"/>
    <w:rsid w:val="007C3291"/>
    <w:rsid w:val="007C394D"/>
    <w:rsid w:val="007C52E4"/>
    <w:rsid w:val="007C53FA"/>
    <w:rsid w:val="007C6E71"/>
    <w:rsid w:val="007C7022"/>
    <w:rsid w:val="007C7305"/>
    <w:rsid w:val="007D09F6"/>
    <w:rsid w:val="007D1699"/>
    <w:rsid w:val="007D1ECC"/>
    <w:rsid w:val="007D4105"/>
    <w:rsid w:val="007D472B"/>
    <w:rsid w:val="007D49CF"/>
    <w:rsid w:val="007D57F5"/>
    <w:rsid w:val="007D6145"/>
    <w:rsid w:val="007D63B1"/>
    <w:rsid w:val="007D6C5F"/>
    <w:rsid w:val="007D6EFF"/>
    <w:rsid w:val="007D7252"/>
    <w:rsid w:val="007D7ADE"/>
    <w:rsid w:val="007E146C"/>
    <w:rsid w:val="007E326F"/>
    <w:rsid w:val="007E4207"/>
    <w:rsid w:val="007E4A10"/>
    <w:rsid w:val="007E4BE0"/>
    <w:rsid w:val="007E5413"/>
    <w:rsid w:val="007E6560"/>
    <w:rsid w:val="007E6C2E"/>
    <w:rsid w:val="007E7F6F"/>
    <w:rsid w:val="007F0A4B"/>
    <w:rsid w:val="007F0DD6"/>
    <w:rsid w:val="007F0F03"/>
    <w:rsid w:val="007F15DE"/>
    <w:rsid w:val="007F254F"/>
    <w:rsid w:val="007F2972"/>
    <w:rsid w:val="007F347D"/>
    <w:rsid w:val="007F34B6"/>
    <w:rsid w:val="007F3BAB"/>
    <w:rsid w:val="007F3FE3"/>
    <w:rsid w:val="008013BF"/>
    <w:rsid w:val="00801911"/>
    <w:rsid w:val="00803313"/>
    <w:rsid w:val="00803629"/>
    <w:rsid w:val="0080454F"/>
    <w:rsid w:val="00804653"/>
    <w:rsid w:val="008047CC"/>
    <w:rsid w:val="008048AA"/>
    <w:rsid w:val="00804AE2"/>
    <w:rsid w:val="00804E46"/>
    <w:rsid w:val="00805234"/>
    <w:rsid w:val="00805536"/>
    <w:rsid w:val="00806712"/>
    <w:rsid w:val="00806DB8"/>
    <w:rsid w:val="008076E4"/>
    <w:rsid w:val="00807716"/>
    <w:rsid w:val="00807B20"/>
    <w:rsid w:val="00810012"/>
    <w:rsid w:val="008110CF"/>
    <w:rsid w:val="008118BA"/>
    <w:rsid w:val="00811AE6"/>
    <w:rsid w:val="00812105"/>
    <w:rsid w:val="008126D6"/>
    <w:rsid w:val="008144D2"/>
    <w:rsid w:val="0081589E"/>
    <w:rsid w:val="008164B8"/>
    <w:rsid w:val="008166A0"/>
    <w:rsid w:val="00816742"/>
    <w:rsid w:val="00816D4C"/>
    <w:rsid w:val="008174FF"/>
    <w:rsid w:val="00820807"/>
    <w:rsid w:val="00822E6E"/>
    <w:rsid w:val="00823201"/>
    <w:rsid w:val="00823ACF"/>
    <w:rsid w:val="00826143"/>
    <w:rsid w:val="0082651A"/>
    <w:rsid w:val="008267D9"/>
    <w:rsid w:val="008273AF"/>
    <w:rsid w:val="0083034A"/>
    <w:rsid w:val="00830CED"/>
    <w:rsid w:val="00830F6D"/>
    <w:rsid w:val="008314CA"/>
    <w:rsid w:val="00833B68"/>
    <w:rsid w:val="00833D3F"/>
    <w:rsid w:val="00834861"/>
    <w:rsid w:val="00834A16"/>
    <w:rsid w:val="00834AD7"/>
    <w:rsid w:val="00835AA3"/>
    <w:rsid w:val="00836B41"/>
    <w:rsid w:val="008371BB"/>
    <w:rsid w:val="00841329"/>
    <w:rsid w:val="0084192F"/>
    <w:rsid w:val="00841943"/>
    <w:rsid w:val="00842A0E"/>
    <w:rsid w:val="0084384E"/>
    <w:rsid w:val="00845A98"/>
    <w:rsid w:val="00845EC5"/>
    <w:rsid w:val="00846CA6"/>
    <w:rsid w:val="00847AF4"/>
    <w:rsid w:val="00851183"/>
    <w:rsid w:val="00851C6B"/>
    <w:rsid w:val="00853973"/>
    <w:rsid w:val="00853DFF"/>
    <w:rsid w:val="008541D7"/>
    <w:rsid w:val="00863A60"/>
    <w:rsid w:val="0086417D"/>
    <w:rsid w:val="008657FF"/>
    <w:rsid w:val="008658EF"/>
    <w:rsid w:val="008710E0"/>
    <w:rsid w:val="00871515"/>
    <w:rsid w:val="00872211"/>
    <w:rsid w:val="0087226D"/>
    <w:rsid w:val="00873570"/>
    <w:rsid w:val="008744FF"/>
    <w:rsid w:val="00874894"/>
    <w:rsid w:val="00875ACF"/>
    <w:rsid w:val="00875F58"/>
    <w:rsid w:val="008766E5"/>
    <w:rsid w:val="00877CA1"/>
    <w:rsid w:val="00877F94"/>
    <w:rsid w:val="0088076C"/>
    <w:rsid w:val="00880F21"/>
    <w:rsid w:val="00881B31"/>
    <w:rsid w:val="00883160"/>
    <w:rsid w:val="00883673"/>
    <w:rsid w:val="00884ED2"/>
    <w:rsid w:val="0088587B"/>
    <w:rsid w:val="00885B1E"/>
    <w:rsid w:val="0088663B"/>
    <w:rsid w:val="00886786"/>
    <w:rsid w:val="00887057"/>
    <w:rsid w:val="00887216"/>
    <w:rsid w:val="0089008A"/>
    <w:rsid w:val="008900FB"/>
    <w:rsid w:val="0089029E"/>
    <w:rsid w:val="008905B4"/>
    <w:rsid w:val="00892176"/>
    <w:rsid w:val="00892EDF"/>
    <w:rsid w:val="0089301E"/>
    <w:rsid w:val="00893E8D"/>
    <w:rsid w:val="008946D9"/>
    <w:rsid w:val="008949E4"/>
    <w:rsid w:val="0089663C"/>
    <w:rsid w:val="008976D1"/>
    <w:rsid w:val="00897787"/>
    <w:rsid w:val="00897926"/>
    <w:rsid w:val="00897B61"/>
    <w:rsid w:val="008A0E8D"/>
    <w:rsid w:val="008A136E"/>
    <w:rsid w:val="008A142A"/>
    <w:rsid w:val="008A205D"/>
    <w:rsid w:val="008A2C17"/>
    <w:rsid w:val="008A3BA9"/>
    <w:rsid w:val="008A4A9E"/>
    <w:rsid w:val="008A55F7"/>
    <w:rsid w:val="008A5B21"/>
    <w:rsid w:val="008A7C3A"/>
    <w:rsid w:val="008B01FB"/>
    <w:rsid w:val="008B0D7E"/>
    <w:rsid w:val="008B100F"/>
    <w:rsid w:val="008B2A39"/>
    <w:rsid w:val="008B3F17"/>
    <w:rsid w:val="008B3F49"/>
    <w:rsid w:val="008B62A9"/>
    <w:rsid w:val="008B749A"/>
    <w:rsid w:val="008B7FFE"/>
    <w:rsid w:val="008C11D4"/>
    <w:rsid w:val="008C1627"/>
    <w:rsid w:val="008C1947"/>
    <w:rsid w:val="008C1CF5"/>
    <w:rsid w:val="008C2C8C"/>
    <w:rsid w:val="008C32AC"/>
    <w:rsid w:val="008C4F59"/>
    <w:rsid w:val="008C598F"/>
    <w:rsid w:val="008C7A3E"/>
    <w:rsid w:val="008C7AC4"/>
    <w:rsid w:val="008C7DC1"/>
    <w:rsid w:val="008D1A1C"/>
    <w:rsid w:val="008D1F21"/>
    <w:rsid w:val="008D2021"/>
    <w:rsid w:val="008D2CDF"/>
    <w:rsid w:val="008D35AD"/>
    <w:rsid w:val="008D38B5"/>
    <w:rsid w:val="008D6A0D"/>
    <w:rsid w:val="008E0D54"/>
    <w:rsid w:val="008E2428"/>
    <w:rsid w:val="008E243F"/>
    <w:rsid w:val="008E2496"/>
    <w:rsid w:val="008E36B7"/>
    <w:rsid w:val="008E41D1"/>
    <w:rsid w:val="008E4419"/>
    <w:rsid w:val="008E579C"/>
    <w:rsid w:val="008E64D3"/>
    <w:rsid w:val="008E777A"/>
    <w:rsid w:val="008E7A92"/>
    <w:rsid w:val="008F1B50"/>
    <w:rsid w:val="008F237B"/>
    <w:rsid w:val="008F37DE"/>
    <w:rsid w:val="008F39F4"/>
    <w:rsid w:val="008F3D19"/>
    <w:rsid w:val="008F5D54"/>
    <w:rsid w:val="008F6207"/>
    <w:rsid w:val="008F6DA0"/>
    <w:rsid w:val="008F7C5B"/>
    <w:rsid w:val="0090031E"/>
    <w:rsid w:val="00901875"/>
    <w:rsid w:val="009028E0"/>
    <w:rsid w:val="00903FD5"/>
    <w:rsid w:val="0090570D"/>
    <w:rsid w:val="00905797"/>
    <w:rsid w:val="00905FD2"/>
    <w:rsid w:val="00907304"/>
    <w:rsid w:val="00907AB3"/>
    <w:rsid w:val="00907E29"/>
    <w:rsid w:val="0091186F"/>
    <w:rsid w:val="00912A08"/>
    <w:rsid w:val="0091382D"/>
    <w:rsid w:val="00913CFE"/>
    <w:rsid w:val="00914313"/>
    <w:rsid w:val="00914774"/>
    <w:rsid w:val="00914C20"/>
    <w:rsid w:val="00915F79"/>
    <w:rsid w:val="00916D0B"/>
    <w:rsid w:val="0092103D"/>
    <w:rsid w:val="0092214D"/>
    <w:rsid w:val="009245F7"/>
    <w:rsid w:val="009253F6"/>
    <w:rsid w:val="009267A2"/>
    <w:rsid w:val="00930E38"/>
    <w:rsid w:val="00931135"/>
    <w:rsid w:val="0093234F"/>
    <w:rsid w:val="0093305C"/>
    <w:rsid w:val="00933069"/>
    <w:rsid w:val="00933451"/>
    <w:rsid w:val="009347F0"/>
    <w:rsid w:val="0093490B"/>
    <w:rsid w:val="009354D6"/>
    <w:rsid w:val="00935B58"/>
    <w:rsid w:val="0093767B"/>
    <w:rsid w:val="009378BE"/>
    <w:rsid w:val="009425B6"/>
    <w:rsid w:val="009435C7"/>
    <w:rsid w:val="009437E2"/>
    <w:rsid w:val="00943BBC"/>
    <w:rsid w:val="00943CD9"/>
    <w:rsid w:val="00943D70"/>
    <w:rsid w:val="00944173"/>
    <w:rsid w:val="009453BA"/>
    <w:rsid w:val="00945AE0"/>
    <w:rsid w:val="00945BD4"/>
    <w:rsid w:val="00946AA7"/>
    <w:rsid w:val="00951541"/>
    <w:rsid w:val="00952015"/>
    <w:rsid w:val="009522BA"/>
    <w:rsid w:val="00952E30"/>
    <w:rsid w:val="00954354"/>
    <w:rsid w:val="0095538A"/>
    <w:rsid w:val="00955B86"/>
    <w:rsid w:val="00955DEF"/>
    <w:rsid w:val="00956AD6"/>
    <w:rsid w:val="009579C2"/>
    <w:rsid w:val="009613B3"/>
    <w:rsid w:val="009615F3"/>
    <w:rsid w:val="0096293F"/>
    <w:rsid w:val="00963762"/>
    <w:rsid w:val="00964106"/>
    <w:rsid w:val="00965DF1"/>
    <w:rsid w:val="00965EF7"/>
    <w:rsid w:val="0096648A"/>
    <w:rsid w:val="009667F4"/>
    <w:rsid w:val="00966AAF"/>
    <w:rsid w:val="00966DE2"/>
    <w:rsid w:val="00967278"/>
    <w:rsid w:val="0096789B"/>
    <w:rsid w:val="00967FAF"/>
    <w:rsid w:val="00970BA7"/>
    <w:rsid w:val="0097360D"/>
    <w:rsid w:val="00973849"/>
    <w:rsid w:val="009748D6"/>
    <w:rsid w:val="00976931"/>
    <w:rsid w:val="0097753C"/>
    <w:rsid w:val="00980032"/>
    <w:rsid w:val="00980224"/>
    <w:rsid w:val="009810E3"/>
    <w:rsid w:val="009815BB"/>
    <w:rsid w:val="0098283E"/>
    <w:rsid w:val="00984183"/>
    <w:rsid w:val="00984BB8"/>
    <w:rsid w:val="009856D2"/>
    <w:rsid w:val="009877D8"/>
    <w:rsid w:val="00987CF7"/>
    <w:rsid w:val="00990B40"/>
    <w:rsid w:val="00991C81"/>
    <w:rsid w:val="00991F27"/>
    <w:rsid w:val="00994119"/>
    <w:rsid w:val="00994C5C"/>
    <w:rsid w:val="00994D68"/>
    <w:rsid w:val="009963A9"/>
    <w:rsid w:val="00996A8A"/>
    <w:rsid w:val="009A062E"/>
    <w:rsid w:val="009A128F"/>
    <w:rsid w:val="009A1310"/>
    <w:rsid w:val="009A1601"/>
    <w:rsid w:val="009A20AE"/>
    <w:rsid w:val="009A244A"/>
    <w:rsid w:val="009A2A74"/>
    <w:rsid w:val="009A2ABC"/>
    <w:rsid w:val="009A5306"/>
    <w:rsid w:val="009A5B5C"/>
    <w:rsid w:val="009A7AD3"/>
    <w:rsid w:val="009A7BEB"/>
    <w:rsid w:val="009B11BC"/>
    <w:rsid w:val="009B23BF"/>
    <w:rsid w:val="009B535A"/>
    <w:rsid w:val="009B5E04"/>
    <w:rsid w:val="009B61E1"/>
    <w:rsid w:val="009B6209"/>
    <w:rsid w:val="009B6CCF"/>
    <w:rsid w:val="009B77D3"/>
    <w:rsid w:val="009B78D2"/>
    <w:rsid w:val="009C003C"/>
    <w:rsid w:val="009C28B2"/>
    <w:rsid w:val="009C565D"/>
    <w:rsid w:val="009C5C4D"/>
    <w:rsid w:val="009C649A"/>
    <w:rsid w:val="009C778E"/>
    <w:rsid w:val="009C77A7"/>
    <w:rsid w:val="009C781D"/>
    <w:rsid w:val="009D0288"/>
    <w:rsid w:val="009D0AAA"/>
    <w:rsid w:val="009D1D58"/>
    <w:rsid w:val="009D2550"/>
    <w:rsid w:val="009D2A36"/>
    <w:rsid w:val="009D34A9"/>
    <w:rsid w:val="009D49FD"/>
    <w:rsid w:val="009D4D97"/>
    <w:rsid w:val="009D4FB1"/>
    <w:rsid w:val="009D6EBF"/>
    <w:rsid w:val="009D7875"/>
    <w:rsid w:val="009E0946"/>
    <w:rsid w:val="009E0EA3"/>
    <w:rsid w:val="009E156B"/>
    <w:rsid w:val="009E16B1"/>
    <w:rsid w:val="009E1E66"/>
    <w:rsid w:val="009E3815"/>
    <w:rsid w:val="009E568B"/>
    <w:rsid w:val="009F12A0"/>
    <w:rsid w:val="009F1426"/>
    <w:rsid w:val="009F19B2"/>
    <w:rsid w:val="009F220D"/>
    <w:rsid w:val="009F2402"/>
    <w:rsid w:val="009F2492"/>
    <w:rsid w:val="009F2563"/>
    <w:rsid w:val="009F2674"/>
    <w:rsid w:val="009F3176"/>
    <w:rsid w:val="009F37C6"/>
    <w:rsid w:val="009F4BC7"/>
    <w:rsid w:val="009F573A"/>
    <w:rsid w:val="009F5C00"/>
    <w:rsid w:val="009F6D9F"/>
    <w:rsid w:val="009F6DC4"/>
    <w:rsid w:val="009F7E1B"/>
    <w:rsid w:val="009F7EB0"/>
    <w:rsid w:val="00A00B71"/>
    <w:rsid w:val="00A00E5A"/>
    <w:rsid w:val="00A01662"/>
    <w:rsid w:val="00A03573"/>
    <w:rsid w:val="00A03EE9"/>
    <w:rsid w:val="00A05230"/>
    <w:rsid w:val="00A0550E"/>
    <w:rsid w:val="00A0718F"/>
    <w:rsid w:val="00A0739F"/>
    <w:rsid w:val="00A07CD0"/>
    <w:rsid w:val="00A10FE4"/>
    <w:rsid w:val="00A10FFC"/>
    <w:rsid w:val="00A1124B"/>
    <w:rsid w:val="00A1178A"/>
    <w:rsid w:val="00A11A4F"/>
    <w:rsid w:val="00A11B73"/>
    <w:rsid w:val="00A14D68"/>
    <w:rsid w:val="00A154AA"/>
    <w:rsid w:val="00A15530"/>
    <w:rsid w:val="00A176B4"/>
    <w:rsid w:val="00A205A5"/>
    <w:rsid w:val="00A20E76"/>
    <w:rsid w:val="00A213C4"/>
    <w:rsid w:val="00A215C6"/>
    <w:rsid w:val="00A22054"/>
    <w:rsid w:val="00A2334D"/>
    <w:rsid w:val="00A254E1"/>
    <w:rsid w:val="00A25629"/>
    <w:rsid w:val="00A25C9C"/>
    <w:rsid w:val="00A25F22"/>
    <w:rsid w:val="00A25F38"/>
    <w:rsid w:val="00A263A0"/>
    <w:rsid w:val="00A2667D"/>
    <w:rsid w:val="00A271B0"/>
    <w:rsid w:val="00A2730E"/>
    <w:rsid w:val="00A30E96"/>
    <w:rsid w:val="00A3223B"/>
    <w:rsid w:val="00A32C51"/>
    <w:rsid w:val="00A32C9E"/>
    <w:rsid w:val="00A33411"/>
    <w:rsid w:val="00A34486"/>
    <w:rsid w:val="00A35582"/>
    <w:rsid w:val="00A36265"/>
    <w:rsid w:val="00A36C90"/>
    <w:rsid w:val="00A36D2C"/>
    <w:rsid w:val="00A37A94"/>
    <w:rsid w:val="00A4016B"/>
    <w:rsid w:val="00A401E4"/>
    <w:rsid w:val="00A41B53"/>
    <w:rsid w:val="00A420F6"/>
    <w:rsid w:val="00A435C3"/>
    <w:rsid w:val="00A46616"/>
    <w:rsid w:val="00A46623"/>
    <w:rsid w:val="00A47DBB"/>
    <w:rsid w:val="00A5073E"/>
    <w:rsid w:val="00A509C0"/>
    <w:rsid w:val="00A51157"/>
    <w:rsid w:val="00A5163E"/>
    <w:rsid w:val="00A518D3"/>
    <w:rsid w:val="00A51DFE"/>
    <w:rsid w:val="00A53624"/>
    <w:rsid w:val="00A53745"/>
    <w:rsid w:val="00A53BBF"/>
    <w:rsid w:val="00A53D4E"/>
    <w:rsid w:val="00A54118"/>
    <w:rsid w:val="00A544E9"/>
    <w:rsid w:val="00A55321"/>
    <w:rsid w:val="00A553DC"/>
    <w:rsid w:val="00A56B8C"/>
    <w:rsid w:val="00A57694"/>
    <w:rsid w:val="00A57934"/>
    <w:rsid w:val="00A61087"/>
    <w:rsid w:val="00A613DD"/>
    <w:rsid w:val="00A616FF"/>
    <w:rsid w:val="00A62195"/>
    <w:rsid w:val="00A62BCB"/>
    <w:rsid w:val="00A62DE8"/>
    <w:rsid w:val="00A64528"/>
    <w:rsid w:val="00A65802"/>
    <w:rsid w:val="00A65CE2"/>
    <w:rsid w:val="00A66353"/>
    <w:rsid w:val="00A66EBF"/>
    <w:rsid w:val="00A67788"/>
    <w:rsid w:val="00A677F4"/>
    <w:rsid w:val="00A67950"/>
    <w:rsid w:val="00A67A6E"/>
    <w:rsid w:val="00A67E27"/>
    <w:rsid w:val="00A712D8"/>
    <w:rsid w:val="00A72C4C"/>
    <w:rsid w:val="00A73104"/>
    <w:rsid w:val="00A73396"/>
    <w:rsid w:val="00A74BA9"/>
    <w:rsid w:val="00A75361"/>
    <w:rsid w:val="00A75C40"/>
    <w:rsid w:val="00A76916"/>
    <w:rsid w:val="00A77478"/>
    <w:rsid w:val="00A77D76"/>
    <w:rsid w:val="00A80045"/>
    <w:rsid w:val="00A80567"/>
    <w:rsid w:val="00A80B27"/>
    <w:rsid w:val="00A80F0A"/>
    <w:rsid w:val="00A815DA"/>
    <w:rsid w:val="00A83172"/>
    <w:rsid w:val="00A832D9"/>
    <w:rsid w:val="00A8399C"/>
    <w:rsid w:val="00A855B5"/>
    <w:rsid w:val="00A85BFC"/>
    <w:rsid w:val="00A867C4"/>
    <w:rsid w:val="00A86B62"/>
    <w:rsid w:val="00A90EA6"/>
    <w:rsid w:val="00A91288"/>
    <w:rsid w:val="00A91CF5"/>
    <w:rsid w:val="00A91F84"/>
    <w:rsid w:val="00A924AA"/>
    <w:rsid w:val="00A92671"/>
    <w:rsid w:val="00A9309F"/>
    <w:rsid w:val="00A94DF7"/>
    <w:rsid w:val="00A95053"/>
    <w:rsid w:val="00A95248"/>
    <w:rsid w:val="00A95658"/>
    <w:rsid w:val="00A9604C"/>
    <w:rsid w:val="00A96FF3"/>
    <w:rsid w:val="00A9722A"/>
    <w:rsid w:val="00A9723B"/>
    <w:rsid w:val="00A976EA"/>
    <w:rsid w:val="00AA01BE"/>
    <w:rsid w:val="00AA0716"/>
    <w:rsid w:val="00AA17B2"/>
    <w:rsid w:val="00AA250D"/>
    <w:rsid w:val="00AA2591"/>
    <w:rsid w:val="00AA3559"/>
    <w:rsid w:val="00AA3FB3"/>
    <w:rsid w:val="00AA4111"/>
    <w:rsid w:val="00AA46A8"/>
    <w:rsid w:val="00AA4BBD"/>
    <w:rsid w:val="00AA61AA"/>
    <w:rsid w:val="00AA662A"/>
    <w:rsid w:val="00AB3AD8"/>
    <w:rsid w:val="00AB3B9A"/>
    <w:rsid w:val="00AB46BB"/>
    <w:rsid w:val="00AB7185"/>
    <w:rsid w:val="00AB7672"/>
    <w:rsid w:val="00AB7720"/>
    <w:rsid w:val="00AC0CB1"/>
    <w:rsid w:val="00AC185F"/>
    <w:rsid w:val="00AC1D98"/>
    <w:rsid w:val="00AC204B"/>
    <w:rsid w:val="00AC22CD"/>
    <w:rsid w:val="00AC2312"/>
    <w:rsid w:val="00AC255F"/>
    <w:rsid w:val="00AC275A"/>
    <w:rsid w:val="00AC2EE0"/>
    <w:rsid w:val="00AC3A6A"/>
    <w:rsid w:val="00AC60D7"/>
    <w:rsid w:val="00AC6975"/>
    <w:rsid w:val="00AC7166"/>
    <w:rsid w:val="00AC7B46"/>
    <w:rsid w:val="00AD04F1"/>
    <w:rsid w:val="00AD078B"/>
    <w:rsid w:val="00AD1DCD"/>
    <w:rsid w:val="00AD1EA5"/>
    <w:rsid w:val="00AD2F3E"/>
    <w:rsid w:val="00AD34A1"/>
    <w:rsid w:val="00AD5CBC"/>
    <w:rsid w:val="00AD6CC7"/>
    <w:rsid w:val="00AD6FA3"/>
    <w:rsid w:val="00AD7CF3"/>
    <w:rsid w:val="00AE045C"/>
    <w:rsid w:val="00AE0697"/>
    <w:rsid w:val="00AE07CD"/>
    <w:rsid w:val="00AE0B05"/>
    <w:rsid w:val="00AE13A4"/>
    <w:rsid w:val="00AE1D47"/>
    <w:rsid w:val="00AE49F9"/>
    <w:rsid w:val="00AE7612"/>
    <w:rsid w:val="00AE7A11"/>
    <w:rsid w:val="00AF1478"/>
    <w:rsid w:val="00AF4369"/>
    <w:rsid w:val="00AF61F5"/>
    <w:rsid w:val="00AF6374"/>
    <w:rsid w:val="00AF7020"/>
    <w:rsid w:val="00AF7094"/>
    <w:rsid w:val="00B008A1"/>
    <w:rsid w:val="00B00D1B"/>
    <w:rsid w:val="00B00E98"/>
    <w:rsid w:val="00B06EC6"/>
    <w:rsid w:val="00B07722"/>
    <w:rsid w:val="00B077EC"/>
    <w:rsid w:val="00B07EF0"/>
    <w:rsid w:val="00B117F5"/>
    <w:rsid w:val="00B129D0"/>
    <w:rsid w:val="00B1445A"/>
    <w:rsid w:val="00B14EAA"/>
    <w:rsid w:val="00B14F79"/>
    <w:rsid w:val="00B208D6"/>
    <w:rsid w:val="00B2104D"/>
    <w:rsid w:val="00B21A6B"/>
    <w:rsid w:val="00B21BE2"/>
    <w:rsid w:val="00B22426"/>
    <w:rsid w:val="00B2280E"/>
    <w:rsid w:val="00B232EE"/>
    <w:rsid w:val="00B249F5"/>
    <w:rsid w:val="00B258AA"/>
    <w:rsid w:val="00B26913"/>
    <w:rsid w:val="00B26A61"/>
    <w:rsid w:val="00B2785B"/>
    <w:rsid w:val="00B307F4"/>
    <w:rsid w:val="00B31A15"/>
    <w:rsid w:val="00B320F0"/>
    <w:rsid w:val="00B3454F"/>
    <w:rsid w:val="00B35730"/>
    <w:rsid w:val="00B35A90"/>
    <w:rsid w:val="00B35B48"/>
    <w:rsid w:val="00B36701"/>
    <w:rsid w:val="00B36C56"/>
    <w:rsid w:val="00B40AD0"/>
    <w:rsid w:val="00B40BE4"/>
    <w:rsid w:val="00B40D5D"/>
    <w:rsid w:val="00B41719"/>
    <w:rsid w:val="00B41C14"/>
    <w:rsid w:val="00B420F8"/>
    <w:rsid w:val="00B43F57"/>
    <w:rsid w:val="00B43FA3"/>
    <w:rsid w:val="00B44A08"/>
    <w:rsid w:val="00B45700"/>
    <w:rsid w:val="00B45C09"/>
    <w:rsid w:val="00B45C44"/>
    <w:rsid w:val="00B46645"/>
    <w:rsid w:val="00B4675F"/>
    <w:rsid w:val="00B46A38"/>
    <w:rsid w:val="00B507B1"/>
    <w:rsid w:val="00B50A69"/>
    <w:rsid w:val="00B5183B"/>
    <w:rsid w:val="00B51A1F"/>
    <w:rsid w:val="00B51F54"/>
    <w:rsid w:val="00B52478"/>
    <w:rsid w:val="00B5255E"/>
    <w:rsid w:val="00B5346C"/>
    <w:rsid w:val="00B53F25"/>
    <w:rsid w:val="00B54529"/>
    <w:rsid w:val="00B545D8"/>
    <w:rsid w:val="00B55D2F"/>
    <w:rsid w:val="00B56553"/>
    <w:rsid w:val="00B60C1B"/>
    <w:rsid w:val="00B6179F"/>
    <w:rsid w:val="00B62523"/>
    <w:rsid w:val="00B62D1E"/>
    <w:rsid w:val="00B6313C"/>
    <w:rsid w:val="00B63528"/>
    <w:rsid w:val="00B63D79"/>
    <w:rsid w:val="00B648B1"/>
    <w:rsid w:val="00B64C8A"/>
    <w:rsid w:val="00B65860"/>
    <w:rsid w:val="00B65BDF"/>
    <w:rsid w:val="00B675E4"/>
    <w:rsid w:val="00B71877"/>
    <w:rsid w:val="00B725F6"/>
    <w:rsid w:val="00B726B0"/>
    <w:rsid w:val="00B72E35"/>
    <w:rsid w:val="00B7307D"/>
    <w:rsid w:val="00B75EC8"/>
    <w:rsid w:val="00B76D89"/>
    <w:rsid w:val="00B77011"/>
    <w:rsid w:val="00B77DDF"/>
    <w:rsid w:val="00B80255"/>
    <w:rsid w:val="00B80BCB"/>
    <w:rsid w:val="00B816EE"/>
    <w:rsid w:val="00B82C9A"/>
    <w:rsid w:val="00B832C9"/>
    <w:rsid w:val="00B84CC0"/>
    <w:rsid w:val="00B85499"/>
    <w:rsid w:val="00B8717D"/>
    <w:rsid w:val="00B876BF"/>
    <w:rsid w:val="00B87919"/>
    <w:rsid w:val="00B908DD"/>
    <w:rsid w:val="00B9100F"/>
    <w:rsid w:val="00B9147E"/>
    <w:rsid w:val="00B927E3"/>
    <w:rsid w:val="00B92D21"/>
    <w:rsid w:val="00B93F42"/>
    <w:rsid w:val="00B95906"/>
    <w:rsid w:val="00BA01EA"/>
    <w:rsid w:val="00BA097E"/>
    <w:rsid w:val="00BA11EE"/>
    <w:rsid w:val="00BA1E3A"/>
    <w:rsid w:val="00BA1F2E"/>
    <w:rsid w:val="00BA287B"/>
    <w:rsid w:val="00BA360A"/>
    <w:rsid w:val="00BA4DB9"/>
    <w:rsid w:val="00BA5288"/>
    <w:rsid w:val="00BA69E2"/>
    <w:rsid w:val="00BA789D"/>
    <w:rsid w:val="00BB211D"/>
    <w:rsid w:val="00BB2C13"/>
    <w:rsid w:val="00BB479A"/>
    <w:rsid w:val="00BB4831"/>
    <w:rsid w:val="00BB4DEE"/>
    <w:rsid w:val="00BB6200"/>
    <w:rsid w:val="00BB62C1"/>
    <w:rsid w:val="00BB6A3D"/>
    <w:rsid w:val="00BB762A"/>
    <w:rsid w:val="00BB7B71"/>
    <w:rsid w:val="00BC1629"/>
    <w:rsid w:val="00BC169E"/>
    <w:rsid w:val="00BC2231"/>
    <w:rsid w:val="00BC3464"/>
    <w:rsid w:val="00BC4405"/>
    <w:rsid w:val="00BC4657"/>
    <w:rsid w:val="00BC529B"/>
    <w:rsid w:val="00BC54A0"/>
    <w:rsid w:val="00BC5913"/>
    <w:rsid w:val="00BC5F36"/>
    <w:rsid w:val="00BC70B9"/>
    <w:rsid w:val="00BC7E84"/>
    <w:rsid w:val="00BD3487"/>
    <w:rsid w:val="00BD60E6"/>
    <w:rsid w:val="00BD6BAD"/>
    <w:rsid w:val="00BD709A"/>
    <w:rsid w:val="00BE13AF"/>
    <w:rsid w:val="00BE32B9"/>
    <w:rsid w:val="00BE4983"/>
    <w:rsid w:val="00BE4A59"/>
    <w:rsid w:val="00BE4D6A"/>
    <w:rsid w:val="00BE6910"/>
    <w:rsid w:val="00BE755B"/>
    <w:rsid w:val="00BE7AB4"/>
    <w:rsid w:val="00BE7F59"/>
    <w:rsid w:val="00BF1703"/>
    <w:rsid w:val="00BF2130"/>
    <w:rsid w:val="00BF36F3"/>
    <w:rsid w:val="00BF3BB5"/>
    <w:rsid w:val="00BF3D10"/>
    <w:rsid w:val="00BF509E"/>
    <w:rsid w:val="00BF6904"/>
    <w:rsid w:val="00BF6BC8"/>
    <w:rsid w:val="00BF754A"/>
    <w:rsid w:val="00BF7BD0"/>
    <w:rsid w:val="00C01121"/>
    <w:rsid w:val="00C04BD9"/>
    <w:rsid w:val="00C05632"/>
    <w:rsid w:val="00C06DDD"/>
    <w:rsid w:val="00C072C1"/>
    <w:rsid w:val="00C073FD"/>
    <w:rsid w:val="00C10317"/>
    <w:rsid w:val="00C1065B"/>
    <w:rsid w:val="00C1137F"/>
    <w:rsid w:val="00C1239E"/>
    <w:rsid w:val="00C1428D"/>
    <w:rsid w:val="00C14FE4"/>
    <w:rsid w:val="00C1552B"/>
    <w:rsid w:val="00C156F5"/>
    <w:rsid w:val="00C16A49"/>
    <w:rsid w:val="00C171FA"/>
    <w:rsid w:val="00C21E69"/>
    <w:rsid w:val="00C222BC"/>
    <w:rsid w:val="00C22AC7"/>
    <w:rsid w:val="00C24DF4"/>
    <w:rsid w:val="00C24EBA"/>
    <w:rsid w:val="00C25519"/>
    <w:rsid w:val="00C25CEF"/>
    <w:rsid w:val="00C26391"/>
    <w:rsid w:val="00C26A47"/>
    <w:rsid w:val="00C2793C"/>
    <w:rsid w:val="00C27E32"/>
    <w:rsid w:val="00C31692"/>
    <w:rsid w:val="00C319D7"/>
    <w:rsid w:val="00C33284"/>
    <w:rsid w:val="00C3353D"/>
    <w:rsid w:val="00C33942"/>
    <w:rsid w:val="00C33EE0"/>
    <w:rsid w:val="00C34BC5"/>
    <w:rsid w:val="00C34CA8"/>
    <w:rsid w:val="00C357E2"/>
    <w:rsid w:val="00C35C8B"/>
    <w:rsid w:val="00C36B11"/>
    <w:rsid w:val="00C37F42"/>
    <w:rsid w:val="00C4057D"/>
    <w:rsid w:val="00C421D8"/>
    <w:rsid w:val="00C43312"/>
    <w:rsid w:val="00C43DDB"/>
    <w:rsid w:val="00C448B3"/>
    <w:rsid w:val="00C44DD7"/>
    <w:rsid w:val="00C46ABB"/>
    <w:rsid w:val="00C46EBB"/>
    <w:rsid w:val="00C47256"/>
    <w:rsid w:val="00C47317"/>
    <w:rsid w:val="00C4754A"/>
    <w:rsid w:val="00C47630"/>
    <w:rsid w:val="00C47CEA"/>
    <w:rsid w:val="00C50A18"/>
    <w:rsid w:val="00C5360D"/>
    <w:rsid w:val="00C53A50"/>
    <w:rsid w:val="00C540AF"/>
    <w:rsid w:val="00C54528"/>
    <w:rsid w:val="00C547AE"/>
    <w:rsid w:val="00C55C12"/>
    <w:rsid w:val="00C5640C"/>
    <w:rsid w:val="00C56B8C"/>
    <w:rsid w:val="00C60277"/>
    <w:rsid w:val="00C60A77"/>
    <w:rsid w:val="00C60C52"/>
    <w:rsid w:val="00C61B0B"/>
    <w:rsid w:val="00C6225E"/>
    <w:rsid w:val="00C6351E"/>
    <w:rsid w:val="00C63DFF"/>
    <w:rsid w:val="00C6459F"/>
    <w:rsid w:val="00C64693"/>
    <w:rsid w:val="00C64AC2"/>
    <w:rsid w:val="00C65D31"/>
    <w:rsid w:val="00C65EC2"/>
    <w:rsid w:val="00C664D2"/>
    <w:rsid w:val="00C66509"/>
    <w:rsid w:val="00C66668"/>
    <w:rsid w:val="00C7097A"/>
    <w:rsid w:val="00C7146B"/>
    <w:rsid w:val="00C719E3"/>
    <w:rsid w:val="00C71D0B"/>
    <w:rsid w:val="00C72510"/>
    <w:rsid w:val="00C73DA2"/>
    <w:rsid w:val="00C73E21"/>
    <w:rsid w:val="00C74102"/>
    <w:rsid w:val="00C74D1E"/>
    <w:rsid w:val="00C76C39"/>
    <w:rsid w:val="00C7717A"/>
    <w:rsid w:val="00C77D98"/>
    <w:rsid w:val="00C802F4"/>
    <w:rsid w:val="00C802F6"/>
    <w:rsid w:val="00C80979"/>
    <w:rsid w:val="00C819E2"/>
    <w:rsid w:val="00C82258"/>
    <w:rsid w:val="00C8276C"/>
    <w:rsid w:val="00C83DCB"/>
    <w:rsid w:val="00C854DC"/>
    <w:rsid w:val="00C85A40"/>
    <w:rsid w:val="00C87C42"/>
    <w:rsid w:val="00C91CDB"/>
    <w:rsid w:val="00C91DBE"/>
    <w:rsid w:val="00C92369"/>
    <w:rsid w:val="00C93A50"/>
    <w:rsid w:val="00C94BA1"/>
    <w:rsid w:val="00C95986"/>
    <w:rsid w:val="00C95CD8"/>
    <w:rsid w:val="00C966F5"/>
    <w:rsid w:val="00C96751"/>
    <w:rsid w:val="00CA0B00"/>
    <w:rsid w:val="00CA22CC"/>
    <w:rsid w:val="00CA3280"/>
    <w:rsid w:val="00CA4077"/>
    <w:rsid w:val="00CA43F2"/>
    <w:rsid w:val="00CA5392"/>
    <w:rsid w:val="00CA5793"/>
    <w:rsid w:val="00CB0F03"/>
    <w:rsid w:val="00CB105F"/>
    <w:rsid w:val="00CB34A6"/>
    <w:rsid w:val="00CB7537"/>
    <w:rsid w:val="00CC04ED"/>
    <w:rsid w:val="00CC1186"/>
    <w:rsid w:val="00CC36CD"/>
    <w:rsid w:val="00CC3A45"/>
    <w:rsid w:val="00CC4F2A"/>
    <w:rsid w:val="00CC504C"/>
    <w:rsid w:val="00CC54DF"/>
    <w:rsid w:val="00CC5544"/>
    <w:rsid w:val="00CC5BF7"/>
    <w:rsid w:val="00CC6BCC"/>
    <w:rsid w:val="00CC6DD6"/>
    <w:rsid w:val="00CC727E"/>
    <w:rsid w:val="00CC73ED"/>
    <w:rsid w:val="00CC7ACA"/>
    <w:rsid w:val="00CD0973"/>
    <w:rsid w:val="00CD189A"/>
    <w:rsid w:val="00CD2001"/>
    <w:rsid w:val="00CD2377"/>
    <w:rsid w:val="00CD513C"/>
    <w:rsid w:val="00CD5D3D"/>
    <w:rsid w:val="00CD63AE"/>
    <w:rsid w:val="00CD6D35"/>
    <w:rsid w:val="00CD7612"/>
    <w:rsid w:val="00CD7C32"/>
    <w:rsid w:val="00CE0FB4"/>
    <w:rsid w:val="00CE1864"/>
    <w:rsid w:val="00CE3401"/>
    <w:rsid w:val="00CE410D"/>
    <w:rsid w:val="00CE477E"/>
    <w:rsid w:val="00CE6B29"/>
    <w:rsid w:val="00CE6BEF"/>
    <w:rsid w:val="00CE76B2"/>
    <w:rsid w:val="00CF022A"/>
    <w:rsid w:val="00CF065E"/>
    <w:rsid w:val="00CF0DB6"/>
    <w:rsid w:val="00CF1287"/>
    <w:rsid w:val="00CF1BB8"/>
    <w:rsid w:val="00CF3051"/>
    <w:rsid w:val="00CF4901"/>
    <w:rsid w:val="00CF5659"/>
    <w:rsid w:val="00CF63FC"/>
    <w:rsid w:val="00CF7134"/>
    <w:rsid w:val="00CF7642"/>
    <w:rsid w:val="00CF7B45"/>
    <w:rsid w:val="00D00AC6"/>
    <w:rsid w:val="00D00FF0"/>
    <w:rsid w:val="00D01AA6"/>
    <w:rsid w:val="00D01DE9"/>
    <w:rsid w:val="00D0269A"/>
    <w:rsid w:val="00D031DE"/>
    <w:rsid w:val="00D03BD2"/>
    <w:rsid w:val="00D04228"/>
    <w:rsid w:val="00D0578B"/>
    <w:rsid w:val="00D06851"/>
    <w:rsid w:val="00D10D60"/>
    <w:rsid w:val="00D115C9"/>
    <w:rsid w:val="00D1160F"/>
    <w:rsid w:val="00D11A7A"/>
    <w:rsid w:val="00D12022"/>
    <w:rsid w:val="00D1256E"/>
    <w:rsid w:val="00D12BCC"/>
    <w:rsid w:val="00D132BB"/>
    <w:rsid w:val="00D13C3F"/>
    <w:rsid w:val="00D145C8"/>
    <w:rsid w:val="00D14A06"/>
    <w:rsid w:val="00D14A9F"/>
    <w:rsid w:val="00D16054"/>
    <w:rsid w:val="00D16646"/>
    <w:rsid w:val="00D16FB8"/>
    <w:rsid w:val="00D17430"/>
    <w:rsid w:val="00D1755A"/>
    <w:rsid w:val="00D2083C"/>
    <w:rsid w:val="00D20C33"/>
    <w:rsid w:val="00D215A4"/>
    <w:rsid w:val="00D2196F"/>
    <w:rsid w:val="00D22064"/>
    <w:rsid w:val="00D2233E"/>
    <w:rsid w:val="00D24393"/>
    <w:rsid w:val="00D2610F"/>
    <w:rsid w:val="00D27822"/>
    <w:rsid w:val="00D27830"/>
    <w:rsid w:val="00D303C6"/>
    <w:rsid w:val="00D3061A"/>
    <w:rsid w:val="00D306EC"/>
    <w:rsid w:val="00D30F8E"/>
    <w:rsid w:val="00D32271"/>
    <w:rsid w:val="00D3284E"/>
    <w:rsid w:val="00D32991"/>
    <w:rsid w:val="00D32E79"/>
    <w:rsid w:val="00D34180"/>
    <w:rsid w:val="00D3487F"/>
    <w:rsid w:val="00D34B67"/>
    <w:rsid w:val="00D34C17"/>
    <w:rsid w:val="00D34CB4"/>
    <w:rsid w:val="00D37274"/>
    <w:rsid w:val="00D37869"/>
    <w:rsid w:val="00D37A1B"/>
    <w:rsid w:val="00D37E17"/>
    <w:rsid w:val="00D401EE"/>
    <w:rsid w:val="00D4031B"/>
    <w:rsid w:val="00D40D06"/>
    <w:rsid w:val="00D41F6A"/>
    <w:rsid w:val="00D4256C"/>
    <w:rsid w:val="00D43548"/>
    <w:rsid w:val="00D4378A"/>
    <w:rsid w:val="00D45816"/>
    <w:rsid w:val="00D4662D"/>
    <w:rsid w:val="00D46E37"/>
    <w:rsid w:val="00D47926"/>
    <w:rsid w:val="00D51E0C"/>
    <w:rsid w:val="00D52F39"/>
    <w:rsid w:val="00D52FD3"/>
    <w:rsid w:val="00D55A45"/>
    <w:rsid w:val="00D55C9E"/>
    <w:rsid w:val="00D61266"/>
    <w:rsid w:val="00D64A54"/>
    <w:rsid w:val="00D64A9A"/>
    <w:rsid w:val="00D64E7B"/>
    <w:rsid w:val="00D65588"/>
    <w:rsid w:val="00D65A84"/>
    <w:rsid w:val="00D65CD4"/>
    <w:rsid w:val="00D66DB4"/>
    <w:rsid w:val="00D7039E"/>
    <w:rsid w:val="00D71787"/>
    <w:rsid w:val="00D74F03"/>
    <w:rsid w:val="00D75375"/>
    <w:rsid w:val="00D757F7"/>
    <w:rsid w:val="00D75AA2"/>
    <w:rsid w:val="00D763C2"/>
    <w:rsid w:val="00D774CC"/>
    <w:rsid w:val="00D77DDF"/>
    <w:rsid w:val="00D81A06"/>
    <w:rsid w:val="00D8223F"/>
    <w:rsid w:val="00D8227E"/>
    <w:rsid w:val="00D86143"/>
    <w:rsid w:val="00D903F6"/>
    <w:rsid w:val="00D90663"/>
    <w:rsid w:val="00D91C92"/>
    <w:rsid w:val="00D93818"/>
    <w:rsid w:val="00D97D32"/>
    <w:rsid w:val="00D97E5B"/>
    <w:rsid w:val="00DA086E"/>
    <w:rsid w:val="00DA116D"/>
    <w:rsid w:val="00DA2872"/>
    <w:rsid w:val="00DA303E"/>
    <w:rsid w:val="00DA3A3C"/>
    <w:rsid w:val="00DA3A70"/>
    <w:rsid w:val="00DA492E"/>
    <w:rsid w:val="00DA4F72"/>
    <w:rsid w:val="00DA549D"/>
    <w:rsid w:val="00DA5BAA"/>
    <w:rsid w:val="00DA602B"/>
    <w:rsid w:val="00DB0071"/>
    <w:rsid w:val="00DB01DF"/>
    <w:rsid w:val="00DB29E1"/>
    <w:rsid w:val="00DB33F9"/>
    <w:rsid w:val="00DB486D"/>
    <w:rsid w:val="00DB5080"/>
    <w:rsid w:val="00DB54BD"/>
    <w:rsid w:val="00DB6127"/>
    <w:rsid w:val="00DB68BA"/>
    <w:rsid w:val="00DB694D"/>
    <w:rsid w:val="00DB6BC5"/>
    <w:rsid w:val="00DC0CEE"/>
    <w:rsid w:val="00DC1E88"/>
    <w:rsid w:val="00DC24A6"/>
    <w:rsid w:val="00DC2B4B"/>
    <w:rsid w:val="00DC333D"/>
    <w:rsid w:val="00DC3837"/>
    <w:rsid w:val="00DC4F6A"/>
    <w:rsid w:val="00DC51DA"/>
    <w:rsid w:val="00DC5FD6"/>
    <w:rsid w:val="00DC6EBD"/>
    <w:rsid w:val="00DD0D0F"/>
    <w:rsid w:val="00DD2CD0"/>
    <w:rsid w:val="00DD3334"/>
    <w:rsid w:val="00DD3683"/>
    <w:rsid w:val="00DD3C2C"/>
    <w:rsid w:val="00DD3EE3"/>
    <w:rsid w:val="00DD5343"/>
    <w:rsid w:val="00DD54F4"/>
    <w:rsid w:val="00DD5F88"/>
    <w:rsid w:val="00DE0734"/>
    <w:rsid w:val="00DE0B5F"/>
    <w:rsid w:val="00DE0BC4"/>
    <w:rsid w:val="00DE20F4"/>
    <w:rsid w:val="00DE2F06"/>
    <w:rsid w:val="00DE3175"/>
    <w:rsid w:val="00DE48EF"/>
    <w:rsid w:val="00DE59FD"/>
    <w:rsid w:val="00DE66B4"/>
    <w:rsid w:val="00DE70F4"/>
    <w:rsid w:val="00DE724B"/>
    <w:rsid w:val="00DE735E"/>
    <w:rsid w:val="00DF07F9"/>
    <w:rsid w:val="00DF0875"/>
    <w:rsid w:val="00DF0F88"/>
    <w:rsid w:val="00DF268A"/>
    <w:rsid w:val="00DF26CF"/>
    <w:rsid w:val="00DF475D"/>
    <w:rsid w:val="00DF482C"/>
    <w:rsid w:val="00DF4A5E"/>
    <w:rsid w:val="00DF4B8B"/>
    <w:rsid w:val="00DF5075"/>
    <w:rsid w:val="00DF5AD5"/>
    <w:rsid w:val="00DF5CAB"/>
    <w:rsid w:val="00E0019C"/>
    <w:rsid w:val="00E009A4"/>
    <w:rsid w:val="00E020BF"/>
    <w:rsid w:val="00E020CE"/>
    <w:rsid w:val="00E02424"/>
    <w:rsid w:val="00E039BC"/>
    <w:rsid w:val="00E0462A"/>
    <w:rsid w:val="00E04A27"/>
    <w:rsid w:val="00E04A96"/>
    <w:rsid w:val="00E05070"/>
    <w:rsid w:val="00E05629"/>
    <w:rsid w:val="00E05D6A"/>
    <w:rsid w:val="00E05DF6"/>
    <w:rsid w:val="00E06A94"/>
    <w:rsid w:val="00E06ED9"/>
    <w:rsid w:val="00E075D2"/>
    <w:rsid w:val="00E07696"/>
    <w:rsid w:val="00E10DEC"/>
    <w:rsid w:val="00E11645"/>
    <w:rsid w:val="00E1185B"/>
    <w:rsid w:val="00E12302"/>
    <w:rsid w:val="00E1266A"/>
    <w:rsid w:val="00E15423"/>
    <w:rsid w:val="00E1586A"/>
    <w:rsid w:val="00E16C53"/>
    <w:rsid w:val="00E1728A"/>
    <w:rsid w:val="00E17B2D"/>
    <w:rsid w:val="00E17FD3"/>
    <w:rsid w:val="00E20473"/>
    <w:rsid w:val="00E2051A"/>
    <w:rsid w:val="00E20BFB"/>
    <w:rsid w:val="00E210B8"/>
    <w:rsid w:val="00E23D50"/>
    <w:rsid w:val="00E24A4F"/>
    <w:rsid w:val="00E2576F"/>
    <w:rsid w:val="00E258EE"/>
    <w:rsid w:val="00E2709E"/>
    <w:rsid w:val="00E3111F"/>
    <w:rsid w:val="00E321C4"/>
    <w:rsid w:val="00E32BC2"/>
    <w:rsid w:val="00E33C9A"/>
    <w:rsid w:val="00E34AEC"/>
    <w:rsid w:val="00E36855"/>
    <w:rsid w:val="00E37B90"/>
    <w:rsid w:val="00E40094"/>
    <w:rsid w:val="00E41B69"/>
    <w:rsid w:val="00E41C25"/>
    <w:rsid w:val="00E42749"/>
    <w:rsid w:val="00E42BD7"/>
    <w:rsid w:val="00E42DA9"/>
    <w:rsid w:val="00E4313C"/>
    <w:rsid w:val="00E43442"/>
    <w:rsid w:val="00E436FD"/>
    <w:rsid w:val="00E43D03"/>
    <w:rsid w:val="00E4445C"/>
    <w:rsid w:val="00E44BD5"/>
    <w:rsid w:val="00E44CD0"/>
    <w:rsid w:val="00E45A78"/>
    <w:rsid w:val="00E468B0"/>
    <w:rsid w:val="00E46B73"/>
    <w:rsid w:val="00E47878"/>
    <w:rsid w:val="00E500A4"/>
    <w:rsid w:val="00E50EBF"/>
    <w:rsid w:val="00E51597"/>
    <w:rsid w:val="00E53537"/>
    <w:rsid w:val="00E536F1"/>
    <w:rsid w:val="00E538A6"/>
    <w:rsid w:val="00E53BB0"/>
    <w:rsid w:val="00E53BEE"/>
    <w:rsid w:val="00E543F7"/>
    <w:rsid w:val="00E5503E"/>
    <w:rsid w:val="00E551C7"/>
    <w:rsid w:val="00E55CB5"/>
    <w:rsid w:val="00E56178"/>
    <w:rsid w:val="00E56CB4"/>
    <w:rsid w:val="00E57142"/>
    <w:rsid w:val="00E57532"/>
    <w:rsid w:val="00E60501"/>
    <w:rsid w:val="00E6091F"/>
    <w:rsid w:val="00E60A47"/>
    <w:rsid w:val="00E60E3E"/>
    <w:rsid w:val="00E6282C"/>
    <w:rsid w:val="00E62AE1"/>
    <w:rsid w:val="00E65F7A"/>
    <w:rsid w:val="00E662A4"/>
    <w:rsid w:val="00E66B7A"/>
    <w:rsid w:val="00E678C5"/>
    <w:rsid w:val="00E67AC4"/>
    <w:rsid w:val="00E7013A"/>
    <w:rsid w:val="00E70C4E"/>
    <w:rsid w:val="00E725FC"/>
    <w:rsid w:val="00E72FA1"/>
    <w:rsid w:val="00E734C0"/>
    <w:rsid w:val="00E7407D"/>
    <w:rsid w:val="00E74A2E"/>
    <w:rsid w:val="00E7768D"/>
    <w:rsid w:val="00E800B8"/>
    <w:rsid w:val="00E804F1"/>
    <w:rsid w:val="00E83966"/>
    <w:rsid w:val="00E852A5"/>
    <w:rsid w:val="00E85B4E"/>
    <w:rsid w:val="00E85D86"/>
    <w:rsid w:val="00E86BF0"/>
    <w:rsid w:val="00E86CA7"/>
    <w:rsid w:val="00E87738"/>
    <w:rsid w:val="00E9170F"/>
    <w:rsid w:val="00E919B8"/>
    <w:rsid w:val="00E91CA1"/>
    <w:rsid w:val="00E91CFC"/>
    <w:rsid w:val="00E93EE7"/>
    <w:rsid w:val="00E95A32"/>
    <w:rsid w:val="00E9658E"/>
    <w:rsid w:val="00E9679F"/>
    <w:rsid w:val="00E96FA9"/>
    <w:rsid w:val="00E97AD8"/>
    <w:rsid w:val="00EA0767"/>
    <w:rsid w:val="00EA1464"/>
    <w:rsid w:val="00EA2050"/>
    <w:rsid w:val="00EA2A8B"/>
    <w:rsid w:val="00EA2D73"/>
    <w:rsid w:val="00EA36D4"/>
    <w:rsid w:val="00EA3A19"/>
    <w:rsid w:val="00EA40E5"/>
    <w:rsid w:val="00EA415C"/>
    <w:rsid w:val="00EA4718"/>
    <w:rsid w:val="00EA4740"/>
    <w:rsid w:val="00EA4988"/>
    <w:rsid w:val="00EA4A68"/>
    <w:rsid w:val="00EA4AE0"/>
    <w:rsid w:val="00EA4CDD"/>
    <w:rsid w:val="00EB0D9E"/>
    <w:rsid w:val="00EB0DC4"/>
    <w:rsid w:val="00EB28F7"/>
    <w:rsid w:val="00EB2AFE"/>
    <w:rsid w:val="00EB30F9"/>
    <w:rsid w:val="00EB55AF"/>
    <w:rsid w:val="00EB5719"/>
    <w:rsid w:val="00EB5E04"/>
    <w:rsid w:val="00EB692F"/>
    <w:rsid w:val="00EB6E1F"/>
    <w:rsid w:val="00EB7684"/>
    <w:rsid w:val="00EB7831"/>
    <w:rsid w:val="00EB7A49"/>
    <w:rsid w:val="00EC14E4"/>
    <w:rsid w:val="00EC1865"/>
    <w:rsid w:val="00EC39FB"/>
    <w:rsid w:val="00EC3F44"/>
    <w:rsid w:val="00EC4B24"/>
    <w:rsid w:val="00EC4E14"/>
    <w:rsid w:val="00EC53D9"/>
    <w:rsid w:val="00EC57CE"/>
    <w:rsid w:val="00EC67C2"/>
    <w:rsid w:val="00EC7458"/>
    <w:rsid w:val="00EC7D2E"/>
    <w:rsid w:val="00ED02F3"/>
    <w:rsid w:val="00ED262C"/>
    <w:rsid w:val="00ED35C0"/>
    <w:rsid w:val="00ED3C5A"/>
    <w:rsid w:val="00ED400C"/>
    <w:rsid w:val="00ED449C"/>
    <w:rsid w:val="00ED561E"/>
    <w:rsid w:val="00ED57E9"/>
    <w:rsid w:val="00ED65FB"/>
    <w:rsid w:val="00ED665D"/>
    <w:rsid w:val="00ED6D12"/>
    <w:rsid w:val="00ED6E7A"/>
    <w:rsid w:val="00ED7AAE"/>
    <w:rsid w:val="00EE0178"/>
    <w:rsid w:val="00EE0F5E"/>
    <w:rsid w:val="00EE1FD8"/>
    <w:rsid w:val="00EE281D"/>
    <w:rsid w:val="00EE408B"/>
    <w:rsid w:val="00EE46A5"/>
    <w:rsid w:val="00EE48EE"/>
    <w:rsid w:val="00EE4A63"/>
    <w:rsid w:val="00EE4F29"/>
    <w:rsid w:val="00EE5B3D"/>
    <w:rsid w:val="00EE680D"/>
    <w:rsid w:val="00EE6AEA"/>
    <w:rsid w:val="00EF03F9"/>
    <w:rsid w:val="00EF07C2"/>
    <w:rsid w:val="00EF1D16"/>
    <w:rsid w:val="00EF20C2"/>
    <w:rsid w:val="00EF24AD"/>
    <w:rsid w:val="00EF2738"/>
    <w:rsid w:val="00EF3912"/>
    <w:rsid w:val="00EF6018"/>
    <w:rsid w:val="00EF6A6B"/>
    <w:rsid w:val="00F00711"/>
    <w:rsid w:val="00F030B5"/>
    <w:rsid w:val="00F0348F"/>
    <w:rsid w:val="00F0437A"/>
    <w:rsid w:val="00F04601"/>
    <w:rsid w:val="00F05EBC"/>
    <w:rsid w:val="00F062EA"/>
    <w:rsid w:val="00F06B7B"/>
    <w:rsid w:val="00F07366"/>
    <w:rsid w:val="00F10C06"/>
    <w:rsid w:val="00F11E7F"/>
    <w:rsid w:val="00F121CF"/>
    <w:rsid w:val="00F123AF"/>
    <w:rsid w:val="00F12405"/>
    <w:rsid w:val="00F12FFC"/>
    <w:rsid w:val="00F146A6"/>
    <w:rsid w:val="00F14AAE"/>
    <w:rsid w:val="00F14BB5"/>
    <w:rsid w:val="00F14D0A"/>
    <w:rsid w:val="00F16191"/>
    <w:rsid w:val="00F167E8"/>
    <w:rsid w:val="00F16A20"/>
    <w:rsid w:val="00F16C49"/>
    <w:rsid w:val="00F1736C"/>
    <w:rsid w:val="00F17529"/>
    <w:rsid w:val="00F20343"/>
    <w:rsid w:val="00F21407"/>
    <w:rsid w:val="00F222F1"/>
    <w:rsid w:val="00F22E86"/>
    <w:rsid w:val="00F23198"/>
    <w:rsid w:val="00F237DE"/>
    <w:rsid w:val="00F24225"/>
    <w:rsid w:val="00F249ED"/>
    <w:rsid w:val="00F24E7B"/>
    <w:rsid w:val="00F250F3"/>
    <w:rsid w:val="00F2547D"/>
    <w:rsid w:val="00F25779"/>
    <w:rsid w:val="00F25D75"/>
    <w:rsid w:val="00F25ED4"/>
    <w:rsid w:val="00F324EB"/>
    <w:rsid w:val="00F32D1E"/>
    <w:rsid w:val="00F35400"/>
    <w:rsid w:val="00F357F7"/>
    <w:rsid w:val="00F35B76"/>
    <w:rsid w:val="00F35C94"/>
    <w:rsid w:val="00F35F40"/>
    <w:rsid w:val="00F36162"/>
    <w:rsid w:val="00F3701F"/>
    <w:rsid w:val="00F370CD"/>
    <w:rsid w:val="00F370DB"/>
    <w:rsid w:val="00F378AF"/>
    <w:rsid w:val="00F37A8A"/>
    <w:rsid w:val="00F4147A"/>
    <w:rsid w:val="00F4182B"/>
    <w:rsid w:val="00F41C27"/>
    <w:rsid w:val="00F42BE6"/>
    <w:rsid w:val="00F433C8"/>
    <w:rsid w:val="00F433F6"/>
    <w:rsid w:val="00F437F1"/>
    <w:rsid w:val="00F43B9E"/>
    <w:rsid w:val="00F441F7"/>
    <w:rsid w:val="00F446C2"/>
    <w:rsid w:val="00F44744"/>
    <w:rsid w:val="00F45DC2"/>
    <w:rsid w:val="00F4746E"/>
    <w:rsid w:val="00F47F6B"/>
    <w:rsid w:val="00F5110C"/>
    <w:rsid w:val="00F51581"/>
    <w:rsid w:val="00F51F49"/>
    <w:rsid w:val="00F52A7D"/>
    <w:rsid w:val="00F52B95"/>
    <w:rsid w:val="00F532D9"/>
    <w:rsid w:val="00F5593F"/>
    <w:rsid w:val="00F6177F"/>
    <w:rsid w:val="00F61E97"/>
    <w:rsid w:val="00F629C9"/>
    <w:rsid w:val="00F62ABD"/>
    <w:rsid w:val="00F62F3C"/>
    <w:rsid w:val="00F63267"/>
    <w:rsid w:val="00F63C1D"/>
    <w:rsid w:val="00F643A5"/>
    <w:rsid w:val="00F64B3D"/>
    <w:rsid w:val="00F64D0D"/>
    <w:rsid w:val="00F64E85"/>
    <w:rsid w:val="00F64F2D"/>
    <w:rsid w:val="00F651A2"/>
    <w:rsid w:val="00F6537B"/>
    <w:rsid w:val="00F65425"/>
    <w:rsid w:val="00F657F7"/>
    <w:rsid w:val="00F708EF"/>
    <w:rsid w:val="00F70925"/>
    <w:rsid w:val="00F7130F"/>
    <w:rsid w:val="00F720A6"/>
    <w:rsid w:val="00F72967"/>
    <w:rsid w:val="00F72FEA"/>
    <w:rsid w:val="00F7323A"/>
    <w:rsid w:val="00F738E0"/>
    <w:rsid w:val="00F74A35"/>
    <w:rsid w:val="00F751FB"/>
    <w:rsid w:val="00F77775"/>
    <w:rsid w:val="00F77BCA"/>
    <w:rsid w:val="00F82737"/>
    <w:rsid w:val="00F83329"/>
    <w:rsid w:val="00F83B1E"/>
    <w:rsid w:val="00F848C7"/>
    <w:rsid w:val="00F84D6E"/>
    <w:rsid w:val="00F852A1"/>
    <w:rsid w:val="00F85627"/>
    <w:rsid w:val="00F858A7"/>
    <w:rsid w:val="00F859BE"/>
    <w:rsid w:val="00F85D73"/>
    <w:rsid w:val="00F85F0B"/>
    <w:rsid w:val="00F9108D"/>
    <w:rsid w:val="00F91224"/>
    <w:rsid w:val="00F914C7"/>
    <w:rsid w:val="00F92848"/>
    <w:rsid w:val="00F92E80"/>
    <w:rsid w:val="00F93B8E"/>
    <w:rsid w:val="00F93D3C"/>
    <w:rsid w:val="00F94058"/>
    <w:rsid w:val="00F94633"/>
    <w:rsid w:val="00F96591"/>
    <w:rsid w:val="00F96629"/>
    <w:rsid w:val="00FA191B"/>
    <w:rsid w:val="00FA1D3C"/>
    <w:rsid w:val="00FA24A3"/>
    <w:rsid w:val="00FA2978"/>
    <w:rsid w:val="00FA2EFC"/>
    <w:rsid w:val="00FA40C9"/>
    <w:rsid w:val="00FA43CA"/>
    <w:rsid w:val="00FA4E14"/>
    <w:rsid w:val="00FA5B71"/>
    <w:rsid w:val="00FA63A5"/>
    <w:rsid w:val="00FB02EE"/>
    <w:rsid w:val="00FB03B0"/>
    <w:rsid w:val="00FB13F0"/>
    <w:rsid w:val="00FB19E0"/>
    <w:rsid w:val="00FB19E4"/>
    <w:rsid w:val="00FB1FDA"/>
    <w:rsid w:val="00FB21C3"/>
    <w:rsid w:val="00FB222D"/>
    <w:rsid w:val="00FB2ED5"/>
    <w:rsid w:val="00FB34BD"/>
    <w:rsid w:val="00FB3905"/>
    <w:rsid w:val="00FB4562"/>
    <w:rsid w:val="00FB68E5"/>
    <w:rsid w:val="00FC1085"/>
    <w:rsid w:val="00FC1D81"/>
    <w:rsid w:val="00FC1FA4"/>
    <w:rsid w:val="00FC2053"/>
    <w:rsid w:val="00FC28B2"/>
    <w:rsid w:val="00FC2CBB"/>
    <w:rsid w:val="00FC356E"/>
    <w:rsid w:val="00FC3F9D"/>
    <w:rsid w:val="00FC51B1"/>
    <w:rsid w:val="00FC6050"/>
    <w:rsid w:val="00FC7EA3"/>
    <w:rsid w:val="00FD0669"/>
    <w:rsid w:val="00FD0EBF"/>
    <w:rsid w:val="00FD129C"/>
    <w:rsid w:val="00FD1F04"/>
    <w:rsid w:val="00FD225D"/>
    <w:rsid w:val="00FD25F3"/>
    <w:rsid w:val="00FD3F55"/>
    <w:rsid w:val="00FD4348"/>
    <w:rsid w:val="00FD4766"/>
    <w:rsid w:val="00FD4C45"/>
    <w:rsid w:val="00FD6853"/>
    <w:rsid w:val="00FD7AB3"/>
    <w:rsid w:val="00FE18A9"/>
    <w:rsid w:val="00FE2EB3"/>
    <w:rsid w:val="00FE304E"/>
    <w:rsid w:val="00FE3148"/>
    <w:rsid w:val="00FE44F5"/>
    <w:rsid w:val="00FE4A3F"/>
    <w:rsid w:val="00FE6837"/>
    <w:rsid w:val="00FF0CE6"/>
    <w:rsid w:val="00FF1036"/>
    <w:rsid w:val="00FF2D2F"/>
    <w:rsid w:val="00FF3A31"/>
    <w:rsid w:val="00FF3DA3"/>
    <w:rsid w:val="00FF40F7"/>
    <w:rsid w:val="00FF45BE"/>
    <w:rsid w:val="00FF4815"/>
    <w:rsid w:val="00FF4BAA"/>
    <w:rsid w:val="00FF4C80"/>
    <w:rsid w:val="00FF4CDE"/>
    <w:rsid w:val="00FF51D5"/>
    <w:rsid w:val="00FF5973"/>
    <w:rsid w:val="00FF6E84"/>
    <w:rsid w:val="00FF715C"/>
    <w:rsid w:val="00FF74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002060">
      <v:stroke color="#002060" weight="3pt"/>
    </o:shapedefaults>
    <o:shapelayout v:ext="edit">
      <o:idmap v:ext="edit" data="1"/>
      <o:rules v:ext="edit">
        <o:r id="V:Rule1" type="connector" idref="#Straight Arrow Connector 12"/>
      </o:rules>
    </o:shapelayout>
  </w:shapeDefaults>
  <w:decimalSymbol w:val=","/>
  <w:listSeparator w:val=";"/>
  <w15:docId w15:val="{FA352713-18A8-4B37-8DAA-FB736977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6910"/>
    <w:pPr>
      <w:spacing w:after="200" w:line="276" w:lineRule="auto"/>
    </w:pPr>
    <w:rPr>
      <w:sz w:val="24"/>
      <w:szCs w:val="24"/>
      <w:lang w:eastAsia="en-US"/>
    </w:rPr>
  </w:style>
  <w:style w:type="paragraph" w:styleId="Antrat1">
    <w:name w:val="heading 1"/>
    <w:basedOn w:val="prastasis"/>
    <w:next w:val="prastasis"/>
    <w:link w:val="Antrat1Diagrama"/>
    <w:qFormat/>
    <w:locked/>
    <w:rsid w:val="00E91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locked/>
    <w:rsid w:val="00A215C6"/>
    <w:pPr>
      <w:spacing w:before="100" w:beforeAutospacing="1" w:after="100" w:afterAutospacing="1" w:line="240" w:lineRule="auto"/>
      <w:outlineLvl w:val="1"/>
    </w:pPr>
    <w:rPr>
      <w:b/>
      <w:bCs/>
      <w:sz w:val="36"/>
      <w:szCs w:val="36"/>
      <w:lang w:eastAsia="lt-LT"/>
    </w:rPr>
  </w:style>
  <w:style w:type="paragraph" w:styleId="Antrat3">
    <w:name w:val="heading 3"/>
    <w:basedOn w:val="prastasis"/>
    <w:link w:val="Antrat3Diagrama"/>
    <w:uiPriority w:val="9"/>
    <w:qFormat/>
    <w:locked/>
    <w:rsid w:val="00A215C6"/>
    <w:pPr>
      <w:spacing w:before="100" w:beforeAutospacing="1" w:after="100" w:afterAutospacing="1" w:line="240" w:lineRule="auto"/>
      <w:outlineLvl w:val="2"/>
    </w:pPr>
    <w:rPr>
      <w:b/>
      <w:bCs/>
      <w:sz w:val="27"/>
      <w:szCs w:val="27"/>
      <w:lang w:eastAsia="lt-LT"/>
    </w:rPr>
  </w:style>
  <w:style w:type="paragraph" w:styleId="Antrat4">
    <w:name w:val="heading 4"/>
    <w:basedOn w:val="prastasis"/>
    <w:next w:val="prastasis"/>
    <w:link w:val="Antrat4Diagrama"/>
    <w:uiPriority w:val="99"/>
    <w:qFormat/>
    <w:locked/>
    <w:rsid w:val="00A215C6"/>
    <w:pPr>
      <w:keepNext/>
      <w:keepLines/>
      <w:spacing w:before="200" w:after="0"/>
      <w:outlineLvl w:val="3"/>
    </w:pPr>
    <w:rPr>
      <w:rFonts w:ascii="Cambria" w:hAnsi="Cambria" w:cs="Cambria"/>
      <w:b/>
      <w:bCs/>
      <w:i/>
      <w:iCs/>
      <w:color w:val="4F81BD"/>
      <w:sz w:val="22"/>
      <w:szCs w:val="22"/>
    </w:rPr>
  </w:style>
  <w:style w:type="paragraph" w:styleId="Antrat5">
    <w:name w:val="heading 5"/>
    <w:basedOn w:val="prastasis"/>
    <w:next w:val="prastasis"/>
    <w:link w:val="Antrat5Diagrama"/>
    <w:qFormat/>
    <w:locked/>
    <w:rsid w:val="00454E5F"/>
    <w:pPr>
      <w:overflowPunct w:val="0"/>
      <w:autoSpaceDE w:val="0"/>
      <w:autoSpaceDN w:val="0"/>
      <w:adjustRightInd w:val="0"/>
      <w:spacing w:after="0" w:line="288" w:lineRule="auto"/>
      <w:ind w:left="720" w:hanging="720"/>
      <w:jc w:val="both"/>
      <w:textAlignment w:val="baseline"/>
      <w:outlineLvl w:val="4"/>
    </w:pPr>
    <w:rPr>
      <w:sz w:val="22"/>
      <w:szCs w:val="20"/>
      <w:lang w:val="en-GB"/>
    </w:rPr>
  </w:style>
  <w:style w:type="paragraph" w:styleId="Antrat6">
    <w:name w:val="heading 6"/>
    <w:basedOn w:val="prastasis"/>
    <w:next w:val="prastasis"/>
    <w:link w:val="Antrat6Diagrama"/>
    <w:qFormat/>
    <w:locked/>
    <w:rsid w:val="00454E5F"/>
    <w:pPr>
      <w:overflowPunct w:val="0"/>
      <w:autoSpaceDE w:val="0"/>
      <w:autoSpaceDN w:val="0"/>
      <w:adjustRightInd w:val="0"/>
      <w:spacing w:after="0" w:line="288" w:lineRule="auto"/>
      <w:ind w:left="720" w:hanging="720"/>
      <w:jc w:val="both"/>
      <w:textAlignment w:val="baseline"/>
      <w:outlineLvl w:val="5"/>
    </w:pPr>
    <w:rPr>
      <w:sz w:val="22"/>
      <w:szCs w:val="20"/>
      <w:lang w:val="en-GB"/>
    </w:rPr>
  </w:style>
  <w:style w:type="paragraph" w:styleId="Antrat7">
    <w:name w:val="heading 7"/>
    <w:basedOn w:val="prastasis"/>
    <w:next w:val="prastasis"/>
    <w:link w:val="Antrat7Diagrama"/>
    <w:qFormat/>
    <w:locked/>
    <w:rsid w:val="00454E5F"/>
    <w:pPr>
      <w:overflowPunct w:val="0"/>
      <w:autoSpaceDE w:val="0"/>
      <w:autoSpaceDN w:val="0"/>
      <w:adjustRightInd w:val="0"/>
      <w:spacing w:after="0" w:line="288" w:lineRule="auto"/>
      <w:ind w:left="720" w:hanging="720"/>
      <w:jc w:val="both"/>
      <w:textAlignment w:val="baseline"/>
      <w:outlineLvl w:val="6"/>
    </w:pPr>
    <w:rPr>
      <w:sz w:val="22"/>
      <w:szCs w:val="20"/>
      <w:lang w:val="en-GB"/>
    </w:rPr>
  </w:style>
  <w:style w:type="paragraph" w:styleId="Antrat8">
    <w:name w:val="heading 8"/>
    <w:basedOn w:val="prastasis"/>
    <w:next w:val="prastasis"/>
    <w:link w:val="Antrat8Diagrama"/>
    <w:qFormat/>
    <w:locked/>
    <w:rsid w:val="00454E5F"/>
    <w:pPr>
      <w:overflowPunct w:val="0"/>
      <w:autoSpaceDE w:val="0"/>
      <w:autoSpaceDN w:val="0"/>
      <w:adjustRightInd w:val="0"/>
      <w:spacing w:after="0" w:line="288" w:lineRule="auto"/>
      <w:ind w:left="720" w:hanging="720"/>
      <w:jc w:val="both"/>
      <w:textAlignment w:val="baseline"/>
      <w:outlineLvl w:val="7"/>
    </w:pPr>
    <w:rPr>
      <w:sz w:val="22"/>
      <w:szCs w:val="20"/>
      <w:lang w:val="en-GB"/>
    </w:rPr>
  </w:style>
  <w:style w:type="paragraph" w:styleId="Antrat9">
    <w:name w:val="heading 9"/>
    <w:basedOn w:val="prastasis"/>
    <w:next w:val="prastasis"/>
    <w:link w:val="Antrat9Diagrama"/>
    <w:qFormat/>
    <w:locked/>
    <w:rsid w:val="00454E5F"/>
    <w:pPr>
      <w:overflowPunct w:val="0"/>
      <w:autoSpaceDE w:val="0"/>
      <w:autoSpaceDN w:val="0"/>
      <w:adjustRightInd w:val="0"/>
      <w:spacing w:after="0" w:line="288" w:lineRule="auto"/>
      <w:ind w:left="720" w:hanging="720"/>
      <w:jc w:val="both"/>
      <w:textAlignment w:val="baseline"/>
      <w:outlineLvl w:val="8"/>
    </w:pPr>
    <w:rPr>
      <w:sz w:val="22"/>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locked/>
    <w:rsid w:val="00A215C6"/>
    <w:rPr>
      <w:rFonts w:eastAsia="Times New Roman" w:cs="Times New Roman"/>
      <w:b/>
      <w:bCs/>
      <w:sz w:val="36"/>
      <w:szCs w:val="36"/>
      <w:lang w:val="lt-LT" w:eastAsia="lt-LT"/>
    </w:rPr>
  </w:style>
  <w:style w:type="character" w:customStyle="1" w:styleId="Antrat3Diagrama">
    <w:name w:val="Antraštė 3 Diagrama"/>
    <w:link w:val="Antrat3"/>
    <w:uiPriority w:val="9"/>
    <w:locked/>
    <w:rsid w:val="00A215C6"/>
    <w:rPr>
      <w:rFonts w:eastAsia="Times New Roman" w:cs="Times New Roman"/>
      <w:b/>
      <w:bCs/>
      <w:sz w:val="27"/>
      <w:szCs w:val="27"/>
      <w:lang w:val="lt-LT" w:eastAsia="lt-LT"/>
    </w:rPr>
  </w:style>
  <w:style w:type="character" w:customStyle="1" w:styleId="Antrat4Diagrama">
    <w:name w:val="Antraštė 4 Diagrama"/>
    <w:link w:val="Antrat4"/>
    <w:uiPriority w:val="99"/>
    <w:locked/>
    <w:rsid w:val="00A215C6"/>
    <w:rPr>
      <w:rFonts w:ascii="Cambria" w:hAnsi="Cambria" w:cs="Cambria"/>
      <w:b/>
      <w:bCs/>
      <w:i/>
      <w:iCs/>
      <w:color w:val="4F81BD"/>
      <w:sz w:val="22"/>
      <w:szCs w:val="22"/>
      <w:lang w:val="lt-LT" w:eastAsia="en-US"/>
    </w:rPr>
  </w:style>
  <w:style w:type="paragraph" w:styleId="Antrats">
    <w:name w:val="header"/>
    <w:basedOn w:val="prastasis"/>
    <w:link w:val="AntratsDiagrama"/>
    <w:uiPriority w:val="99"/>
    <w:rsid w:val="00842A0E"/>
    <w:pPr>
      <w:tabs>
        <w:tab w:val="center" w:pos="4819"/>
        <w:tab w:val="right" w:pos="9638"/>
      </w:tabs>
      <w:spacing w:after="0" w:line="240" w:lineRule="auto"/>
    </w:pPr>
  </w:style>
  <w:style w:type="character" w:customStyle="1" w:styleId="AntratsDiagrama">
    <w:name w:val="Antraštės Diagrama"/>
    <w:link w:val="Antrats"/>
    <w:uiPriority w:val="99"/>
    <w:locked/>
    <w:rsid w:val="00842A0E"/>
    <w:rPr>
      <w:rFonts w:cs="Times New Roman"/>
      <w:lang w:val="en-US"/>
    </w:rPr>
  </w:style>
  <w:style w:type="paragraph" w:styleId="Porat">
    <w:name w:val="footer"/>
    <w:basedOn w:val="prastasis"/>
    <w:link w:val="PoratDiagrama"/>
    <w:uiPriority w:val="99"/>
    <w:rsid w:val="00842A0E"/>
    <w:pPr>
      <w:tabs>
        <w:tab w:val="center" w:pos="4819"/>
        <w:tab w:val="right" w:pos="9638"/>
      </w:tabs>
      <w:spacing w:after="0" w:line="240" w:lineRule="auto"/>
    </w:pPr>
  </w:style>
  <w:style w:type="character" w:customStyle="1" w:styleId="PoratDiagrama">
    <w:name w:val="Poraštė Diagrama"/>
    <w:link w:val="Porat"/>
    <w:uiPriority w:val="99"/>
    <w:locked/>
    <w:rsid w:val="00842A0E"/>
    <w:rPr>
      <w:rFonts w:cs="Times New Roman"/>
      <w:lang w:val="en-US"/>
    </w:rPr>
  </w:style>
  <w:style w:type="table" w:styleId="Lentelstinklelis">
    <w:name w:val="Table Grid"/>
    <w:basedOn w:val="prastojilentel"/>
    <w:uiPriority w:val="59"/>
    <w:rsid w:val="00842A0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99"/>
    <w:qFormat/>
    <w:rsid w:val="0012204A"/>
    <w:rPr>
      <w:rFonts w:ascii="Calibri" w:hAnsi="Calibri" w:cs="Calibri"/>
      <w:sz w:val="22"/>
      <w:szCs w:val="22"/>
    </w:rPr>
  </w:style>
  <w:style w:type="character" w:customStyle="1" w:styleId="BetarpDiagrama">
    <w:name w:val="Be tarpų Diagrama"/>
    <w:link w:val="Betarp"/>
    <w:uiPriority w:val="99"/>
    <w:locked/>
    <w:rsid w:val="0012204A"/>
    <w:rPr>
      <w:rFonts w:ascii="Calibri" w:hAnsi="Calibri" w:cs="Calibri"/>
      <w:sz w:val="22"/>
      <w:szCs w:val="22"/>
      <w:lang w:val="lt-LT" w:eastAsia="lt-LT"/>
    </w:rPr>
  </w:style>
  <w:style w:type="paragraph" w:styleId="Debesliotekstas">
    <w:name w:val="Balloon Text"/>
    <w:basedOn w:val="prastasis"/>
    <w:link w:val="DebesliotekstasDiagrama"/>
    <w:uiPriority w:val="99"/>
    <w:semiHidden/>
    <w:rsid w:val="0012204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12204A"/>
    <w:rPr>
      <w:rFonts w:ascii="Tahoma" w:hAnsi="Tahoma" w:cs="Tahoma"/>
      <w:sz w:val="16"/>
      <w:szCs w:val="16"/>
      <w:lang w:val="en-US"/>
    </w:rPr>
  </w:style>
  <w:style w:type="paragraph" w:styleId="Sraopastraipa">
    <w:name w:val="List Paragraph"/>
    <w:aliases w:val="ERP-List Paragraph,List Paragraph11,Bullet EY,List Paragraph1"/>
    <w:basedOn w:val="prastasis"/>
    <w:link w:val="SraopastraipaDiagrama"/>
    <w:uiPriority w:val="34"/>
    <w:qFormat/>
    <w:rsid w:val="003C4F83"/>
    <w:pPr>
      <w:ind w:left="720"/>
    </w:pPr>
  </w:style>
  <w:style w:type="character" w:customStyle="1" w:styleId="typewriter">
    <w:name w:val="typewriter"/>
    <w:uiPriority w:val="99"/>
    <w:rsid w:val="00664DE7"/>
    <w:rPr>
      <w:rFonts w:cs="Times New Roman"/>
    </w:rPr>
  </w:style>
  <w:style w:type="paragraph" w:styleId="Puslapioinaostekstas">
    <w:name w:val="footnote text"/>
    <w:basedOn w:val="prastasis"/>
    <w:link w:val="PuslapioinaostekstasDiagrama"/>
    <w:uiPriority w:val="99"/>
    <w:rsid w:val="00045514"/>
    <w:pPr>
      <w:spacing w:after="0" w:line="240" w:lineRule="auto"/>
    </w:pPr>
    <w:rPr>
      <w:sz w:val="20"/>
      <w:szCs w:val="20"/>
    </w:rPr>
  </w:style>
  <w:style w:type="character" w:customStyle="1" w:styleId="PuslapioinaostekstasDiagrama">
    <w:name w:val="Puslapio išnašos tekstas Diagrama"/>
    <w:link w:val="Puslapioinaostekstas"/>
    <w:uiPriority w:val="99"/>
    <w:locked/>
    <w:rsid w:val="00045514"/>
    <w:rPr>
      <w:rFonts w:cs="Times New Roman"/>
      <w:sz w:val="20"/>
      <w:szCs w:val="20"/>
    </w:rPr>
  </w:style>
  <w:style w:type="character" w:styleId="Puslapioinaosnuoroda">
    <w:name w:val="footnote reference"/>
    <w:uiPriority w:val="99"/>
    <w:semiHidden/>
    <w:rsid w:val="00045514"/>
    <w:rPr>
      <w:rFonts w:cs="Times New Roman"/>
      <w:vertAlign w:val="superscript"/>
    </w:rPr>
  </w:style>
  <w:style w:type="character" w:customStyle="1" w:styleId="kno-fv">
    <w:name w:val="kno-fv"/>
    <w:uiPriority w:val="99"/>
    <w:rsid w:val="00044C63"/>
    <w:rPr>
      <w:rFonts w:cs="Times New Roman"/>
    </w:rPr>
  </w:style>
  <w:style w:type="character" w:styleId="Hipersaitas">
    <w:name w:val="Hyperlink"/>
    <w:uiPriority w:val="99"/>
    <w:rsid w:val="004628AB"/>
    <w:rPr>
      <w:rFonts w:cs="Times New Roman"/>
      <w:color w:val="0000FF"/>
      <w:u w:val="single"/>
    </w:rPr>
  </w:style>
  <w:style w:type="character" w:styleId="Komentaronuoroda">
    <w:name w:val="annotation reference"/>
    <w:uiPriority w:val="99"/>
    <w:semiHidden/>
    <w:rsid w:val="002D0340"/>
    <w:rPr>
      <w:rFonts w:cs="Times New Roman"/>
      <w:sz w:val="16"/>
      <w:szCs w:val="16"/>
    </w:rPr>
  </w:style>
  <w:style w:type="paragraph" w:styleId="Komentarotekstas">
    <w:name w:val="annotation text"/>
    <w:basedOn w:val="prastasis"/>
    <w:link w:val="KomentarotekstasDiagrama"/>
    <w:uiPriority w:val="99"/>
    <w:semiHidden/>
    <w:rsid w:val="002D0340"/>
    <w:pPr>
      <w:spacing w:line="240" w:lineRule="auto"/>
    </w:pPr>
    <w:rPr>
      <w:sz w:val="20"/>
      <w:szCs w:val="20"/>
    </w:rPr>
  </w:style>
  <w:style w:type="character" w:customStyle="1" w:styleId="KomentarotekstasDiagrama">
    <w:name w:val="Komentaro tekstas Diagrama"/>
    <w:link w:val="Komentarotekstas"/>
    <w:uiPriority w:val="99"/>
    <w:semiHidden/>
    <w:locked/>
    <w:rsid w:val="002D0340"/>
    <w:rPr>
      <w:rFonts w:cs="Times New Roman"/>
      <w:sz w:val="20"/>
      <w:szCs w:val="20"/>
    </w:rPr>
  </w:style>
  <w:style w:type="paragraph" w:styleId="Komentarotema">
    <w:name w:val="annotation subject"/>
    <w:basedOn w:val="Komentarotekstas"/>
    <w:next w:val="Komentarotekstas"/>
    <w:link w:val="KomentarotemaDiagrama"/>
    <w:uiPriority w:val="99"/>
    <w:semiHidden/>
    <w:rsid w:val="002D0340"/>
    <w:rPr>
      <w:b/>
      <w:bCs/>
    </w:rPr>
  </w:style>
  <w:style w:type="character" w:customStyle="1" w:styleId="KomentarotemaDiagrama">
    <w:name w:val="Komentaro tema Diagrama"/>
    <w:link w:val="Komentarotema"/>
    <w:uiPriority w:val="99"/>
    <w:semiHidden/>
    <w:locked/>
    <w:rsid w:val="002D0340"/>
    <w:rPr>
      <w:rFonts w:cs="Times New Roman"/>
      <w:b/>
      <w:bCs/>
      <w:sz w:val="20"/>
      <w:szCs w:val="20"/>
    </w:rPr>
  </w:style>
  <w:style w:type="character" w:styleId="Perirtashipersaitas">
    <w:name w:val="FollowedHyperlink"/>
    <w:uiPriority w:val="99"/>
    <w:semiHidden/>
    <w:rsid w:val="00136E4C"/>
    <w:rPr>
      <w:rFonts w:cs="Times New Roman"/>
      <w:color w:val="800080"/>
      <w:u w:val="single"/>
    </w:rPr>
  </w:style>
  <w:style w:type="paragraph" w:styleId="Dokumentoinaostekstas">
    <w:name w:val="endnote text"/>
    <w:basedOn w:val="prastasis"/>
    <w:link w:val="DokumentoinaostekstasDiagrama"/>
    <w:uiPriority w:val="99"/>
    <w:semiHidden/>
    <w:rsid w:val="00030C4D"/>
    <w:pPr>
      <w:spacing w:after="0" w:line="240" w:lineRule="auto"/>
    </w:pPr>
    <w:rPr>
      <w:sz w:val="20"/>
      <w:szCs w:val="20"/>
    </w:rPr>
  </w:style>
  <w:style w:type="character" w:customStyle="1" w:styleId="DokumentoinaostekstasDiagrama">
    <w:name w:val="Dokumento išnašos tekstas Diagrama"/>
    <w:link w:val="Dokumentoinaostekstas"/>
    <w:uiPriority w:val="99"/>
    <w:semiHidden/>
    <w:locked/>
    <w:rsid w:val="00030C4D"/>
    <w:rPr>
      <w:rFonts w:cs="Times New Roman"/>
      <w:sz w:val="20"/>
      <w:szCs w:val="20"/>
    </w:rPr>
  </w:style>
  <w:style w:type="character" w:styleId="Dokumentoinaosnumeris">
    <w:name w:val="endnote reference"/>
    <w:uiPriority w:val="99"/>
    <w:semiHidden/>
    <w:rsid w:val="00030C4D"/>
    <w:rPr>
      <w:rFonts w:cs="Times New Roman"/>
      <w:vertAlign w:val="superscript"/>
    </w:rPr>
  </w:style>
  <w:style w:type="paragraph" w:customStyle="1" w:styleId="EnterplanNormal">
    <w:name w:val="Enterplan Normal"/>
    <w:basedOn w:val="prastasis"/>
    <w:uiPriority w:val="99"/>
    <w:rsid w:val="00B07722"/>
    <w:pPr>
      <w:spacing w:after="220" w:line="240" w:lineRule="auto"/>
      <w:jc w:val="both"/>
    </w:pPr>
    <w:rPr>
      <w:rFonts w:ascii="Arial" w:hAnsi="Arial" w:cs="Arial"/>
      <w:sz w:val="22"/>
      <w:szCs w:val="22"/>
      <w:lang w:val="en-GB"/>
    </w:rPr>
  </w:style>
  <w:style w:type="character" w:customStyle="1" w:styleId="apple-converted-space">
    <w:name w:val="apple-converted-space"/>
    <w:rsid w:val="009B535A"/>
    <w:rPr>
      <w:rFonts w:cs="Times New Roman"/>
    </w:rPr>
  </w:style>
  <w:style w:type="paragraph" w:customStyle="1" w:styleId="Default">
    <w:name w:val="Default"/>
    <w:rsid w:val="002C4047"/>
    <w:pPr>
      <w:autoSpaceDE w:val="0"/>
      <w:autoSpaceDN w:val="0"/>
      <w:adjustRightInd w:val="0"/>
    </w:pPr>
    <w:rPr>
      <w:color w:val="000000"/>
      <w:sz w:val="24"/>
      <w:szCs w:val="24"/>
      <w:lang w:eastAsia="en-US"/>
    </w:rPr>
  </w:style>
  <w:style w:type="paragraph" w:styleId="prastasiniatinklio">
    <w:name w:val="Normal (Web)"/>
    <w:basedOn w:val="prastasis"/>
    <w:uiPriority w:val="99"/>
    <w:semiHidden/>
    <w:rsid w:val="00356310"/>
    <w:pPr>
      <w:spacing w:before="100" w:beforeAutospacing="1" w:after="100" w:afterAutospacing="1" w:line="240" w:lineRule="auto"/>
    </w:pPr>
    <w:rPr>
      <w:lang w:eastAsia="lt-LT"/>
    </w:rPr>
  </w:style>
  <w:style w:type="character" w:styleId="Grietas">
    <w:name w:val="Strong"/>
    <w:uiPriority w:val="22"/>
    <w:qFormat/>
    <w:rsid w:val="00014E94"/>
    <w:rPr>
      <w:rFonts w:cs="Times New Roman"/>
      <w:b/>
      <w:bCs/>
    </w:rPr>
  </w:style>
  <w:style w:type="paragraph" w:styleId="HTMLiankstoformatuotas">
    <w:name w:val="HTML Preformatted"/>
    <w:basedOn w:val="prastasis"/>
    <w:link w:val="HTMLiankstoformatuotasDiagrama"/>
    <w:uiPriority w:val="99"/>
    <w:unhideWhenUsed/>
    <w:rsid w:val="003F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3F49C3"/>
    <w:rPr>
      <w:rFonts w:ascii="Courier New" w:hAnsi="Courier New" w:cs="Courier New"/>
    </w:rPr>
  </w:style>
  <w:style w:type="character" w:styleId="Emfaz">
    <w:name w:val="Emphasis"/>
    <w:basedOn w:val="Numatytasispastraiposriftas"/>
    <w:uiPriority w:val="20"/>
    <w:qFormat/>
    <w:locked/>
    <w:rsid w:val="006F1880"/>
    <w:rPr>
      <w:i/>
      <w:iCs/>
    </w:rPr>
  </w:style>
  <w:style w:type="character" w:customStyle="1" w:styleId="Antrat1Diagrama">
    <w:name w:val="Antraštė 1 Diagrama"/>
    <w:basedOn w:val="Numatytasispastraiposriftas"/>
    <w:link w:val="Antrat1"/>
    <w:rsid w:val="00E91CFC"/>
    <w:rPr>
      <w:rFonts w:asciiTheme="majorHAnsi" w:eastAsiaTheme="majorEastAsia" w:hAnsiTheme="majorHAnsi" w:cstheme="majorBidi"/>
      <w:b/>
      <w:bCs/>
      <w:color w:val="365F91" w:themeColor="accent1" w:themeShade="BF"/>
      <w:sz w:val="28"/>
      <w:szCs w:val="28"/>
      <w:lang w:eastAsia="en-US"/>
    </w:rPr>
  </w:style>
  <w:style w:type="paragraph" w:customStyle="1" w:styleId="text-15-str">
    <w:name w:val="text-15-str"/>
    <w:basedOn w:val="prastasis"/>
    <w:rsid w:val="008267D9"/>
    <w:pPr>
      <w:spacing w:before="100" w:beforeAutospacing="1" w:after="100" w:afterAutospacing="1" w:line="240" w:lineRule="auto"/>
    </w:pPr>
    <w:rPr>
      <w:lang w:eastAsia="lt-LT"/>
    </w:rPr>
  </w:style>
  <w:style w:type="character" w:customStyle="1" w:styleId="highlight">
    <w:name w:val="highlight"/>
    <w:basedOn w:val="Numatytasispastraiposriftas"/>
    <w:rsid w:val="00670E44"/>
  </w:style>
  <w:style w:type="paragraph" w:customStyle="1" w:styleId="Standard">
    <w:name w:val="Standard"/>
    <w:rsid w:val="00833B68"/>
    <w:pPr>
      <w:widowControl w:val="0"/>
      <w:suppressAutoHyphens/>
      <w:textAlignment w:val="baseline"/>
    </w:pPr>
    <w:rPr>
      <w:rFonts w:eastAsia="Andale Sans UI"/>
      <w:kern w:val="1"/>
      <w:sz w:val="24"/>
      <w:szCs w:val="24"/>
      <w:lang w:eastAsia="ar-SA"/>
    </w:rPr>
  </w:style>
  <w:style w:type="paragraph" w:customStyle="1" w:styleId="Pa12">
    <w:name w:val="Pa12"/>
    <w:basedOn w:val="prastasis"/>
    <w:next w:val="prastasis"/>
    <w:uiPriority w:val="99"/>
    <w:rsid w:val="00CE76B2"/>
    <w:pPr>
      <w:autoSpaceDE w:val="0"/>
      <w:autoSpaceDN w:val="0"/>
      <w:adjustRightInd w:val="0"/>
      <w:spacing w:after="0" w:line="201" w:lineRule="atLeast"/>
    </w:pPr>
    <w:rPr>
      <w:rFonts w:ascii="Calibri" w:eastAsiaTheme="minorHAnsi" w:hAnsi="Calibri" w:cstheme="minorBidi"/>
    </w:rPr>
  </w:style>
  <w:style w:type="paragraph" w:customStyle="1" w:styleId="tajtip">
    <w:name w:val="tajtip"/>
    <w:basedOn w:val="prastasis"/>
    <w:rsid w:val="00615016"/>
    <w:pPr>
      <w:spacing w:before="100" w:beforeAutospacing="1" w:after="100" w:afterAutospacing="1" w:line="240" w:lineRule="auto"/>
    </w:pPr>
    <w:rPr>
      <w:lang w:eastAsia="lt-LT"/>
    </w:rPr>
  </w:style>
  <w:style w:type="character" w:customStyle="1" w:styleId="watch-title">
    <w:name w:val="watch-title"/>
    <w:basedOn w:val="Numatytasispastraiposriftas"/>
    <w:rsid w:val="007C0531"/>
  </w:style>
  <w:style w:type="character" w:customStyle="1" w:styleId="A7">
    <w:name w:val="A7"/>
    <w:uiPriority w:val="99"/>
    <w:rsid w:val="006E167E"/>
    <w:rPr>
      <w:rFonts w:cs="Calibri"/>
      <w:color w:val="000000"/>
      <w:sz w:val="20"/>
      <w:szCs w:val="20"/>
    </w:rPr>
  </w:style>
  <w:style w:type="character" w:customStyle="1" w:styleId="Antrat5Diagrama">
    <w:name w:val="Antraštė 5 Diagrama"/>
    <w:basedOn w:val="Numatytasispastraiposriftas"/>
    <w:link w:val="Antrat5"/>
    <w:rsid w:val="00454E5F"/>
    <w:rPr>
      <w:sz w:val="22"/>
      <w:lang w:val="en-GB" w:eastAsia="en-US"/>
    </w:rPr>
  </w:style>
  <w:style w:type="character" w:customStyle="1" w:styleId="Antrat6Diagrama">
    <w:name w:val="Antraštė 6 Diagrama"/>
    <w:basedOn w:val="Numatytasispastraiposriftas"/>
    <w:link w:val="Antrat6"/>
    <w:rsid w:val="00454E5F"/>
    <w:rPr>
      <w:sz w:val="22"/>
      <w:lang w:val="en-GB" w:eastAsia="en-US"/>
    </w:rPr>
  </w:style>
  <w:style w:type="character" w:customStyle="1" w:styleId="Antrat7Diagrama">
    <w:name w:val="Antraštė 7 Diagrama"/>
    <w:basedOn w:val="Numatytasispastraiposriftas"/>
    <w:link w:val="Antrat7"/>
    <w:rsid w:val="00454E5F"/>
    <w:rPr>
      <w:sz w:val="22"/>
      <w:lang w:val="en-GB" w:eastAsia="en-US"/>
    </w:rPr>
  </w:style>
  <w:style w:type="character" w:customStyle="1" w:styleId="Antrat8Diagrama">
    <w:name w:val="Antraštė 8 Diagrama"/>
    <w:basedOn w:val="Numatytasispastraiposriftas"/>
    <w:link w:val="Antrat8"/>
    <w:rsid w:val="00454E5F"/>
    <w:rPr>
      <w:sz w:val="22"/>
      <w:lang w:val="en-GB" w:eastAsia="en-US"/>
    </w:rPr>
  </w:style>
  <w:style w:type="character" w:customStyle="1" w:styleId="Antrat9Diagrama">
    <w:name w:val="Antraštė 9 Diagrama"/>
    <w:basedOn w:val="Numatytasispastraiposriftas"/>
    <w:link w:val="Antrat9"/>
    <w:rsid w:val="00454E5F"/>
    <w:rPr>
      <w:sz w:val="22"/>
      <w:lang w:val="en-GB" w:eastAsia="en-US"/>
    </w:rPr>
  </w:style>
  <w:style w:type="paragraph" w:styleId="Pagrindiniotekstotrauka">
    <w:name w:val="Body Text Indent"/>
    <w:basedOn w:val="prastasis"/>
    <w:link w:val="PagrindiniotekstotraukaDiagrama"/>
    <w:rsid w:val="00454E5F"/>
    <w:pPr>
      <w:spacing w:after="0" w:line="360" w:lineRule="auto"/>
      <w:ind w:firstLine="720"/>
      <w:jc w:val="both"/>
    </w:pPr>
  </w:style>
  <w:style w:type="character" w:customStyle="1" w:styleId="PagrindiniotekstotraukaDiagrama">
    <w:name w:val="Pagrindinio teksto įtrauka Diagrama"/>
    <w:basedOn w:val="Numatytasispastraiposriftas"/>
    <w:link w:val="Pagrindiniotekstotrauka"/>
    <w:rsid w:val="00454E5F"/>
    <w:rPr>
      <w:sz w:val="24"/>
      <w:szCs w:val="24"/>
      <w:lang w:eastAsia="en-US"/>
    </w:rPr>
  </w:style>
  <w:style w:type="paragraph" w:styleId="Pagrindinistekstas2">
    <w:name w:val="Body Text 2"/>
    <w:basedOn w:val="prastasis"/>
    <w:link w:val="Pagrindinistekstas2Diagrama"/>
    <w:uiPriority w:val="99"/>
    <w:unhideWhenUsed/>
    <w:rsid w:val="006D5EF6"/>
    <w:pPr>
      <w:spacing w:after="120" w:line="480" w:lineRule="auto"/>
    </w:pPr>
  </w:style>
  <w:style w:type="character" w:customStyle="1" w:styleId="Pagrindinistekstas2Diagrama">
    <w:name w:val="Pagrindinis tekstas 2 Diagrama"/>
    <w:basedOn w:val="Numatytasispastraiposriftas"/>
    <w:link w:val="Pagrindinistekstas2"/>
    <w:uiPriority w:val="99"/>
    <w:rsid w:val="006D5EF6"/>
    <w:rPr>
      <w:sz w:val="24"/>
      <w:szCs w:val="24"/>
      <w:lang w:eastAsia="en-US"/>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6023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3175">
      <w:bodyDiv w:val="1"/>
      <w:marLeft w:val="0"/>
      <w:marRight w:val="0"/>
      <w:marTop w:val="0"/>
      <w:marBottom w:val="0"/>
      <w:divBdr>
        <w:top w:val="none" w:sz="0" w:space="0" w:color="auto"/>
        <w:left w:val="none" w:sz="0" w:space="0" w:color="auto"/>
        <w:bottom w:val="none" w:sz="0" w:space="0" w:color="auto"/>
        <w:right w:val="none" w:sz="0" w:space="0" w:color="auto"/>
      </w:divBdr>
    </w:div>
    <w:div w:id="30500621">
      <w:bodyDiv w:val="1"/>
      <w:marLeft w:val="0"/>
      <w:marRight w:val="0"/>
      <w:marTop w:val="0"/>
      <w:marBottom w:val="0"/>
      <w:divBdr>
        <w:top w:val="none" w:sz="0" w:space="0" w:color="auto"/>
        <w:left w:val="none" w:sz="0" w:space="0" w:color="auto"/>
        <w:bottom w:val="none" w:sz="0" w:space="0" w:color="auto"/>
        <w:right w:val="none" w:sz="0" w:space="0" w:color="auto"/>
      </w:divBdr>
    </w:div>
    <w:div w:id="87504719">
      <w:bodyDiv w:val="1"/>
      <w:marLeft w:val="0"/>
      <w:marRight w:val="0"/>
      <w:marTop w:val="0"/>
      <w:marBottom w:val="0"/>
      <w:divBdr>
        <w:top w:val="none" w:sz="0" w:space="0" w:color="auto"/>
        <w:left w:val="none" w:sz="0" w:space="0" w:color="auto"/>
        <w:bottom w:val="none" w:sz="0" w:space="0" w:color="auto"/>
        <w:right w:val="none" w:sz="0" w:space="0" w:color="auto"/>
      </w:divBdr>
    </w:div>
    <w:div w:id="90130653">
      <w:bodyDiv w:val="1"/>
      <w:marLeft w:val="0"/>
      <w:marRight w:val="0"/>
      <w:marTop w:val="0"/>
      <w:marBottom w:val="0"/>
      <w:divBdr>
        <w:top w:val="none" w:sz="0" w:space="0" w:color="auto"/>
        <w:left w:val="none" w:sz="0" w:space="0" w:color="auto"/>
        <w:bottom w:val="none" w:sz="0" w:space="0" w:color="auto"/>
        <w:right w:val="none" w:sz="0" w:space="0" w:color="auto"/>
      </w:divBdr>
    </w:div>
    <w:div w:id="116534627">
      <w:bodyDiv w:val="1"/>
      <w:marLeft w:val="0"/>
      <w:marRight w:val="0"/>
      <w:marTop w:val="0"/>
      <w:marBottom w:val="0"/>
      <w:divBdr>
        <w:top w:val="none" w:sz="0" w:space="0" w:color="auto"/>
        <w:left w:val="none" w:sz="0" w:space="0" w:color="auto"/>
        <w:bottom w:val="none" w:sz="0" w:space="0" w:color="auto"/>
        <w:right w:val="none" w:sz="0" w:space="0" w:color="auto"/>
      </w:divBdr>
    </w:div>
    <w:div w:id="161552062">
      <w:bodyDiv w:val="1"/>
      <w:marLeft w:val="0"/>
      <w:marRight w:val="0"/>
      <w:marTop w:val="0"/>
      <w:marBottom w:val="0"/>
      <w:divBdr>
        <w:top w:val="none" w:sz="0" w:space="0" w:color="auto"/>
        <w:left w:val="none" w:sz="0" w:space="0" w:color="auto"/>
        <w:bottom w:val="none" w:sz="0" w:space="0" w:color="auto"/>
        <w:right w:val="none" w:sz="0" w:space="0" w:color="auto"/>
      </w:divBdr>
    </w:div>
    <w:div w:id="196239024">
      <w:bodyDiv w:val="1"/>
      <w:marLeft w:val="0"/>
      <w:marRight w:val="0"/>
      <w:marTop w:val="0"/>
      <w:marBottom w:val="0"/>
      <w:divBdr>
        <w:top w:val="none" w:sz="0" w:space="0" w:color="auto"/>
        <w:left w:val="none" w:sz="0" w:space="0" w:color="auto"/>
        <w:bottom w:val="none" w:sz="0" w:space="0" w:color="auto"/>
        <w:right w:val="none" w:sz="0" w:space="0" w:color="auto"/>
      </w:divBdr>
    </w:div>
    <w:div w:id="238059073">
      <w:bodyDiv w:val="1"/>
      <w:marLeft w:val="0"/>
      <w:marRight w:val="0"/>
      <w:marTop w:val="0"/>
      <w:marBottom w:val="0"/>
      <w:divBdr>
        <w:top w:val="none" w:sz="0" w:space="0" w:color="auto"/>
        <w:left w:val="none" w:sz="0" w:space="0" w:color="auto"/>
        <w:bottom w:val="none" w:sz="0" w:space="0" w:color="auto"/>
        <w:right w:val="none" w:sz="0" w:space="0" w:color="auto"/>
      </w:divBdr>
    </w:div>
    <w:div w:id="338040967">
      <w:bodyDiv w:val="1"/>
      <w:marLeft w:val="0"/>
      <w:marRight w:val="0"/>
      <w:marTop w:val="0"/>
      <w:marBottom w:val="0"/>
      <w:divBdr>
        <w:top w:val="none" w:sz="0" w:space="0" w:color="auto"/>
        <w:left w:val="none" w:sz="0" w:space="0" w:color="auto"/>
        <w:bottom w:val="none" w:sz="0" w:space="0" w:color="auto"/>
        <w:right w:val="none" w:sz="0" w:space="0" w:color="auto"/>
      </w:divBdr>
    </w:div>
    <w:div w:id="428744459">
      <w:bodyDiv w:val="1"/>
      <w:marLeft w:val="0"/>
      <w:marRight w:val="0"/>
      <w:marTop w:val="0"/>
      <w:marBottom w:val="0"/>
      <w:divBdr>
        <w:top w:val="none" w:sz="0" w:space="0" w:color="auto"/>
        <w:left w:val="none" w:sz="0" w:space="0" w:color="auto"/>
        <w:bottom w:val="none" w:sz="0" w:space="0" w:color="auto"/>
        <w:right w:val="none" w:sz="0" w:space="0" w:color="auto"/>
      </w:divBdr>
    </w:div>
    <w:div w:id="443235861">
      <w:bodyDiv w:val="1"/>
      <w:marLeft w:val="0"/>
      <w:marRight w:val="0"/>
      <w:marTop w:val="0"/>
      <w:marBottom w:val="0"/>
      <w:divBdr>
        <w:top w:val="none" w:sz="0" w:space="0" w:color="auto"/>
        <w:left w:val="none" w:sz="0" w:space="0" w:color="auto"/>
        <w:bottom w:val="none" w:sz="0" w:space="0" w:color="auto"/>
        <w:right w:val="none" w:sz="0" w:space="0" w:color="auto"/>
      </w:divBdr>
      <w:divsChild>
        <w:div w:id="1326055868">
          <w:marLeft w:val="0"/>
          <w:marRight w:val="0"/>
          <w:marTop w:val="0"/>
          <w:marBottom w:val="0"/>
          <w:divBdr>
            <w:top w:val="none" w:sz="0" w:space="0" w:color="auto"/>
            <w:left w:val="none" w:sz="0" w:space="0" w:color="auto"/>
            <w:bottom w:val="none" w:sz="0" w:space="0" w:color="auto"/>
            <w:right w:val="none" w:sz="0" w:space="0" w:color="auto"/>
          </w:divBdr>
          <w:divsChild>
            <w:div w:id="1913467532">
              <w:marLeft w:val="0"/>
              <w:marRight w:val="0"/>
              <w:marTop w:val="0"/>
              <w:marBottom w:val="0"/>
              <w:divBdr>
                <w:top w:val="none" w:sz="0" w:space="0" w:color="auto"/>
                <w:left w:val="none" w:sz="0" w:space="0" w:color="auto"/>
                <w:bottom w:val="none" w:sz="0" w:space="0" w:color="auto"/>
                <w:right w:val="none" w:sz="0" w:space="0" w:color="auto"/>
              </w:divBdr>
              <w:divsChild>
                <w:div w:id="469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1222">
      <w:bodyDiv w:val="1"/>
      <w:marLeft w:val="0"/>
      <w:marRight w:val="0"/>
      <w:marTop w:val="0"/>
      <w:marBottom w:val="0"/>
      <w:divBdr>
        <w:top w:val="none" w:sz="0" w:space="0" w:color="auto"/>
        <w:left w:val="none" w:sz="0" w:space="0" w:color="auto"/>
        <w:bottom w:val="none" w:sz="0" w:space="0" w:color="auto"/>
        <w:right w:val="none" w:sz="0" w:space="0" w:color="auto"/>
      </w:divBdr>
    </w:div>
    <w:div w:id="477915562">
      <w:bodyDiv w:val="1"/>
      <w:marLeft w:val="0"/>
      <w:marRight w:val="0"/>
      <w:marTop w:val="0"/>
      <w:marBottom w:val="0"/>
      <w:divBdr>
        <w:top w:val="none" w:sz="0" w:space="0" w:color="auto"/>
        <w:left w:val="none" w:sz="0" w:space="0" w:color="auto"/>
        <w:bottom w:val="none" w:sz="0" w:space="0" w:color="auto"/>
        <w:right w:val="none" w:sz="0" w:space="0" w:color="auto"/>
      </w:divBdr>
    </w:div>
    <w:div w:id="507132829">
      <w:bodyDiv w:val="1"/>
      <w:marLeft w:val="0"/>
      <w:marRight w:val="0"/>
      <w:marTop w:val="0"/>
      <w:marBottom w:val="0"/>
      <w:divBdr>
        <w:top w:val="none" w:sz="0" w:space="0" w:color="auto"/>
        <w:left w:val="none" w:sz="0" w:space="0" w:color="auto"/>
        <w:bottom w:val="none" w:sz="0" w:space="0" w:color="auto"/>
        <w:right w:val="none" w:sz="0" w:space="0" w:color="auto"/>
      </w:divBdr>
    </w:div>
    <w:div w:id="584388165">
      <w:bodyDiv w:val="1"/>
      <w:marLeft w:val="0"/>
      <w:marRight w:val="0"/>
      <w:marTop w:val="0"/>
      <w:marBottom w:val="0"/>
      <w:divBdr>
        <w:top w:val="none" w:sz="0" w:space="0" w:color="auto"/>
        <w:left w:val="none" w:sz="0" w:space="0" w:color="auto"/>
        <w:bottom w:val="none" w:sz="0" w:space="0" w:color="auto"/>
        <w:right w:val="none" w:sz="0" w:space="0" w:color="auto"/>
      </w:divBdr>
    </w:div>
    <w:div w:id="599140599">
      <w:bodyDiv w:val="1"/>
      <w:marLeft w:val="0"/>
      <w:marRight w:val="0"/>
      <w:marTop w:val="0"/>
      <w:marBottom w:val="0"/>
      <w:divBdr>
        <w:top w:val="none" w:sz="0" w:space="0" w:color="auto"/>
        <w:left w:val="none" w:sz="0" w:space="0" w:color="auto"/>
        <w:bottom w:val="none" w:sz="0" w:space="0" w:color="auto"/>
        <w:right w:val="none" w:sz="0" w:space="0" w:color="auto"/>
      </w:divBdr>
    </w:div>
    <w:div w:id="609705455">
      <w:bodyDiv w:val="1"/>
      <w:marLeft w:val="0"/>
      <w:marRight w:val="0"/>
      <w:marTop w:val="0"/>
      <w:marBottom w:val="0"/>
      <w:divBdr>
        <w:top w:val="none" w:sz="0" w:space="0" w:color="auto"/>
        <w:left w:val="none" w:sz="0" w:space="0" w:color="auto"/>
        <w:bottom w:val="none" w:sz="0" w:space="0" w:color="auto"/>
        <w:right w:val="none" w:sz="0" w:space="0" w:color="auto"/>
      </w:divBdr>
    </w:div>
    <w:div w:id="621884361">
      <w:bodyDiv w:val="1"/>
      <w:marLeft w:val="0"/>
      <w:marRight w:val="0"/>
      <w:marTop w:val="0"/>
      <w:marBottom w:val="0"/>
      <w:divBdr>
        <w:top w:val="none" w:sz="0" w:space="0" w:color="auto"/>
        <w:left w:val="none" w:sz="0" w:space="0" w:color="auto"/>
        <w:bottom w:val="none" w:sz="0" w:space="0" w:color="auto"/>
        <w:right w:val="none" w:sz="0" w:space="0" w:color="auto"/>
      </w:divBdr>
    </w:div>
    <w:div w:id="653606336">
      <w:bodyDiv w:val="1"/>
      <w:marLeft w:val="0"/>
      <w:marRight w:val="0"/>
      <w:marTop w:val="0"/>
      <w:marBottom w:val="0"/>
      <w:divBdr>
        <w:top w:val="none" w:sz="0" w:space="0" w:color="auto"/>
        <w:left w:val="none" w:sz="0" w:space="0" w:color="auto"/>
        <w:bottom w:val="none" w:sz="0" w:space="0" w:color="auto"/>
        <w:right w:val="none" w:sz="0" w:space="0" w:color="auto"/>
      </w:divBdr>
    </w:div>
    <w:div w:id="823544576">
      <w:bodyDiv w:val="1"/>
      <w:marLeft w:val="0"/>
      <w:marRight w:val="0"/>
      <w:marTop w:val="0"/>
      <w:marBottom w:val="0"/>
      <w:divBdr>
        <w:top w:val="none" w:sz="0" w:space="0" w:color="auto"/>
        <w:left w:val="none" w:sz="0" w:space="0" w:color="auto"/>
        <w:bottom w:val="none" w:sz="0" w:space="0" w:color="auto"/>
        <w:right w:val="none" w:sz="0" w:space="0" w:color="auto"/>
      </w:divBdr>
    </w:div>
    <w:div w:id="878519219">
      <w:bodyDiv w:val="1"/>
      <w:marLeft w:val="0"/>
      <w:marRight w:val="0"/>
      <w:marTop w:val="0"/>
      <w:marBottom w:val="0"/>
      <w:divBdr>
        <w:top w:val="none" w:sz="0" w:space="0" w:color="auto"/>
        <w:left w:val="none" w:sz="0" w:space="0" w:color="auto"/>
        <w:bottom w:val="none" w:sz="0" w:space="0" w:color="auto"/>
        <w:right w:val="none" w:sz="0" w:space="0" w:color="auto"/>
      </w:divBdr>
    </w:div>
    <w:div w:id="889269945">
      <w:bodyDiv w:val="1"/>
      <w:marLeft w:val="0"/>
      <w:marRight w:val="0"/>
      <w:marTop w:val="0"/>
      <w:marBottom w:val="0"/>
      <w:divBdr>
        <w:top w:val="none" w:sz="0" w:space="0" w:color="auto"/>
        <w:left w:val="none" w:sz="0" w:space="0" w:color="auto"/>
        <w:bottom w:val="none" w:sz="0" w:space="0" w:color="auto"/>
        <w:right w:val="none" w:sz="0" w:space="0" w:color="auto"/>
      </w:divBdr>
    </w:div>
    <w:div w:id="933242091">
      <w:bodyDiv w:val="1"/>
      <w:marLeft w:val="0"/>
      <w:marRight w:val="0"/>
      <w:marTop w:val="0"/>
      <w:marBottom w:val="0"/>
      <w:divBdr>
        <w:top w:val="none" w:sz="0" w:space="0" w:color="auto"/>
        <w:left w:val="none" w:sz="0" w:space="0" w:color="auto"/>
        <w:bottom w:val="none" w:sz="0" w:space="0" w:color="auto"/>
        <w:right w:val="none" w:sz="0" w:space="0" w:color="auto"/>
      </w:divBdr>
    </w:div>
    <w:div w:id="948706694">
      <w:bodyDiv w:val="1"/>
      <w:marLeft w:val="0"/>
      <w:marRight w:val="0"/>
      <w:marTop w:val="0"/>
      <w:marBottom w:val="0"/>
      <w:divBdr>
        <w:top w:val="none" w:sz="0" w:space="0" w:color="auto"/>
        <w:left w:val="none" w:sz="0" w:space="0" w:color="auto"/>
        <w:bottom w:val="none" w:sz="0" w:space="0" w:color="auto"/>
        <w:right w:val="none" w:sz="0" w:space="0" w:color="auto"/>
      </w:divBdr>
    </w:div>
    <w:div w:id="978918286">
      <w:bodyDiv w:val="1"/>
      <w:marLeft w:val="0"/>
      <w:marRight w:val="0"/>
      <w:marTop w:val="0"/>
      <w:marBottom w:val="0"/>
      <w:divBdr>
        <w:top w:val="none" w:sz="0" w:space="0" w:color="auto"/>
        <w:left w:val="none" w:sz="0" w:space="0" w:color="auto"/>
        <w:bottom w:val="none" w:sz="0" w:space="0" w:color="auto"/>
        <w:right w:val="none" w:sz="0" w:space="0" w:color="auto"/>
      </w:divBdr>
      <w:divsChild>
        <w:div w:id="42485669">
          <w:marLeft w:val="0"/>
          <w:marRight w:val="0"/>
          <w:marTop w:val="0"/>
          <w:marBottom w:val="0"/>
          <w:divBdr>
            <w:top w:val="none" w:sz="0" w:space="0" w:color="auto"/>
            <w:left w:val="none" w:sz="0" w:space="0" w:color="auto"/>
            <w:bottom w:val="none" w:sz="0" w:space="0" w:color="auto"/>
            <w:right w:val="none" w:sz="0" w:space="0" w:color="auto"/>
          </w:divBdr>
          <w:divsChild>
            <w:div w:id="1390298434">
              <w:marLeft w:val="150"/>
              <w:marRight w:val="150"/>
              <w:marTop w:val="150"/>
              <w:marBottom w:val="150"/>
              <w:divBdr>
                <w:top w:val="none" w:sz="0" w:space="0" w:color="auto"/>
                <w:left w:val="none" w:sz="0" w:space="0" w:color="auto"/>
                <w:bottom w:val="none" w:sz="0" w:space="0" w:color="auto"/>
                <w:right w:val="none" w:sz="0" w:space="0" w:color="auto"/>
              </w:divBdr>
              <w:divsChild>
                <w:div w:id="1725637259">
                  <w:marLeft w:val="0"/>
                  <w:marRight w:val="0"/>
                  <w:marTop w:val="0"/>
                  <w:marBottom w:val="0"/>
                  <w:divBdr>
                    <w:top w:val="none" w:sz="0" w:space="0" w:color="auto"/>
                    <w:left w:val="none" w:sz="0" w:space="0" w:color="auto"/>
                    <w:bottom w:val="none" w:sz="0" w:space="0" w:color="auto"/>
                    <w:right w:val="none" w:sz="0" w:space="0" w:color="auto"/>
                  </w:divBdr>
                  <w:divsChild>
                    <w:div w:id="1639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4788">
          <w:marLeft w:val="0"/>
          <w:marRight w:val="0"/>
          <w:marTop w:val="0"/>
          <w:marBottom w:val="0"/>
          <w:divBdr>
            <w:top w:val="none" w:sz="0" w:space="0" w:color="auto"/>
            <w:left w:val="none" w:sz="0" w:space="0" w:color="auto"/>
            <w:bottom w:val="none" w:sz="0" w:space="0" w:color="auto"/>
            <w:right w:val="none" w:sz="0" w:space="0" w:color="auto"/>
          </w:divBdr>
          <w:divsChild>
            <w:div w:id="1631278814">
              <w:marLeft w:val="0"/>
              <w:marRight w:val="0"/>
              <w:marTop w:val="0"/>
              <w:marBottom w:val="0"/>
              <w:divBdr>
                <w:top w:val="none" w:sz="0" w:space="0" w:color="auto"/>
                <w:left w:val="none" w:sz="0" w:space="0" w:color="auto"/>
                <w:bottom w:val="none" w:sz="0" w:space="0" w:color="auto"/>
                <w:right w:val="none" w:sz="0" w:space="0" w:color="auto"/>
              </w:divBdr>
              <w:divsChild>
                <w:div w:id="258490238">
                  <w:marLeft w:val="150"/>
                  <w:marRight w:val="150"/>
                  <w:marTop w:val="150"/>
                  <w:marBottom w:val="150"/>
                  <w:divBdr>
                    <w:top w:val="none" w:sz="0" w:space="0" w:color="auto"/>
                    <w:left w:val="none" w:sz="0" w:space="0" w:color="auto"/>
                    <w:bottom w:val="none" w:sz="0" w:space="0" w:color="auto"/>
                    <w:right w:val="none" w:sz="0" w:space="0" w:color="auto"/>
                  </w:divBdr>
                  <w:divsChild>
                    <w:div w:id="417289369">
                      <w:marLeft w:val="0"/>
                      <w:marRight w:val="0"/>
                      <w:marTop w:val="0"/>
                      <w:marBottom w:val="0"/>
                      <w:divBdr>
                        <w:top w:val="none" w:sz="0" w:space="0" w:color="auto"/>
                        <w:left w:val="none" w:sz="0" w:space="0" w:color="auto"/>
                        <w:bottom w:val="none" w:sz="0" w:space="0" w:color="auto"/>
                        <w:right w:val="none" w:sz="0" w:space="0" w:color="auto"/>
                      </w:divBdr>
                      <w:divsChild>
                        <w:div w:id="1073966008">
                          <w:marLeft w:val="0"/>
                          <w:marRight w:val="0"/>
                          <w:marTop w:val="0"/>
                          <w:marBottom w:val="0"/>
                          <w:divBdr>
                            <w:top w:val="none" w:sz="0" w:space="0" w:color="auto"/>
                            <w:left w:val="none" w:sz="0" w:space="0" w:color="auto"/>
                            <w:bottom w:val="none" w:sz="0" w:space="0" w:color="auto"/>
                            <w:right w:val="none" w:sz="0" w:space="0" w:color="auto"/>
                          </w:divBdr>
                          <w:divsChild>
                            <w:div w:id="1301031847">
                              <w:marLeft w:val="0"/>
                              <w:marRight w:val="0"/>
                              <w:marTop w:val="0"/>
                              <w:marBottom w:val="0"/>
                              <w:divBdr>
                                <w:top w:val="none" w:sz="0" w:space="0" w:color="auto"/>
                                <w:left w:val="none" w:sz="0" w:space="0" w:color="auto"/>
                                <w:bottom w:val="none" w:sz="0" w:space="0" w:color="auto"/>
                                <w:right w:val="none" w:sz="0" w:space="0" w:color="auto"/>
                              </w:divBdr>
                              <w:divsChild>
                                <w:div w:id="7963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6846">
      <w:bodyDiv w:val="1"/>
      <w:marLeft w:val="0"/>
      <w:marRight w:val="0"/>
      <w:marTop w:val="0"/>
      <w:marBottom w:val="0"/>
      <w:divBdr>
        <w:top w:val="none" w:sz="0" w:space="0" w:color="auto"/>
        <w:left w:val="none" w:sz="0" w:space="0" w:color="auto"/>
        <w:bottom w:val="none" w:sz="0" w:space="0" w:color="auto"/>
        <w:right w:val="none" w:sz="0" w:space="0" w:color="auto"/>
      </w:divBdr>
    </w:div>
    <w:div w:id="1076781514">
      <w:bodyDiv w:val="1"/>
      <w:marLeft w:val="0"/>
      <w:marRight w:val="0"/>
      <w:marTop w:val="0"/>
      <w:marBottom w:val="0"/>
      <w:divBdr>
        <w:top w:val="none" w:sz="0" w:space="0" w:color="auto"/>
        <w:left w:val="none" w:sz="0" w:space="0" w:color="auto"/>
        <w:bottom w:val="none" w:sz="0" w:space="0" w:color="auto"/>
        <w:right w:val="none" w:sz="0" w:space="0" w:color="auto"/>
      </w:divBdr>
    </w:div>
    <w:div w:id="1109354236">
      <w:bodyDiv w:val="1"/>
      <w:marLeft w:val="0"/>
      <w:marRight w:val="0"/>
      <w:marTop w:val="0"/>
      <w:marBottom w:val="0"/>
      <w:divBdr>
        <w:top w:val="none" w:sz="0" w:space="0" w:color="auto"/>
        <w:left w:val="none" w:sz="0" w:space="0" w:color="auto"/>
        <w:bottom w:val="none" w:sz="0" w:space="0" w:color="auto"/>
        <w:right w:val="none" w:sz="0" w:space="0" w:color="auto"/>
      </w:divBdr>
    </w:div>
    <w:div w:id="1120565153">
      <w:bodyDiv w:val="1"/>
      <w:marLeft w:val="0"/>
      <w:marRight w:val="0"/>
      <w:marTop w:val="0"/>
      <w:marBottom w:val="0"/>
      <w:divBdr>
        <w:top w:val="none" w:sz="0" w:space="0" w:color="auto"/>
        <w:left w:val="none" w:sz="0" w:space="0" w:color="auto"/>
        <w:bottom w:val="none" w:sz="0" w:space="0" w:color="auto"/>
        <w:right w:val="none" w:sz="0" w:space="0" w:color="auto"/>
      </w:divBdr>
    </w:div>
    <w:div w:id="1231844957">
      <w:bodyDiv w:val="1"/>
      <w:marLeft w:val="0"/>
      <w:marRight w:val="0"/>
      <w:marTop w:val="0"/>
      <w:marBottom w:val="0"/>
      <w:divBdr>
        <w:top w:val="none" w:sz="0" w:space="0" w:color="auto"/>
        <w:left w:val="none" w:sz="0" w:space="0" w:color="auto"/>
        <w:bottom w:val="none" w:sz="0" w:space="0" w:color="auto"/>
        <w:right w:val="none" w:sz="0" w:space="0" w:color="auto"/>
      </w:divBdr>
    </w:div>
    <w:div w:id="1358852518">
      <w:bodyDiv w:val="1"/>
      <w:marLeft w:val="0"/>
      <w:marRight w:val="0"/>
      <w:marTop w:val="0"/>
      <w:marBottom w:val="0"/>
      <w:divBdr>
        <w:top w:val="none" w:sz="0" w:space="0" w:color="auto"/>
        <w:left w:val="none" w:sz="0" w:space="0" w:color="auto"/>
        <w:bottom w:val="none" w:sz="0" w:space="0" w:color="auto"/>
        <w:right w:val="none" w:sz="0" w:space="0" w:color="auto"/>
      </w:divBdr>
    </w:div>
    <w:div w:id="1409424275">
      <w:bodyDiv w:val="1"/>
      <w:marLeft w:val="0"/>
      <w:marRight w:val="0"/>
      <w:marTop w:val="0"/>
      <w:marBottom w:val="0"/>
      <w:divBdr>
        <w:top w:val="none" w:sz="0" w:space="0" w:color="auto"/>
        <w:left w:val="none" w:sz="0" w:space="0" w:color="auto"/>
        <w:bottom w:val="none" w:sz="0" w:space="0" w:color="auto"/>
        <w:right w:val="none" w:sz="0" w:space="0" w:color="auto"/>
      </w:divBdr>
    </w:div>
    <w:div w:id="1451050346">
      <w:bodyDiv w:val="1"/>
      <w:marLeft w:val="0"/>
      <w:marRight w:val="0"/>
      <w:marTop w:val="0"/>
      <w:marBottom w:val="0"/>
      <w:divBdr>
        <w:top w:val="none" w:sz="0" w:space="0" w:color="auto"/>
        <w:left w:val="none" w:sz="0" w:space="0" w:color="auto"/>
        <w:bottom w:val="none" w:sz="0" w:space="0" w:color="auto"/>
        <w:right w:val="none" w:sz="0" w:space="0" w:color="auto"/>
      </w:divBdr>
    </w:div>
    <w:div w:id="1529174230">
      <w:bodyDiv w:val="1"/>
      <w:marLeft w:val="0"/>
      <w:marRight w:val="0"/>
      <w:marTop w:val="0"/>
      <w:marBottom w:val="0"/>
      <w:divBdr>
        <w:top w:val="none" w:sz="0" w:space="0" w:color="auto"/>
        <w:left w:val="none" w:sz="0" w:space="0" w:color="auto"/>
        <w:bottom w:val="none" w:sz="0" w:space="0" w:color="auto"/>
        <w:right w:val="none" w:sz="0" w:space="0" w:color="auto"/>
      </w:divBdr>
    </w:div>
    <w:div w:id="1535969883">
      <w:marLeft w:val="0"/>
      <w:marRight w:val="0"/>
      <w:marTop w:val="0"/>
      <w:marBottom w:val="0"/>
      <w:divBdr>
        <w:top w:val="none" w:sz="0" w:space="0" w:color="auto"/>
        <w:left w:val="none" w:sz="0" w:space="0" w:color="auto"/>
        <w:bottom w:val="none" w:sz="0" w:space="0" w:color="auto"/>
        <w:right w:val="none" w:sz="0" w:space="0" w:color="auto"/>
      </w:divBdr>
    </w:div>
    <w:div w:id="1535969884">
      <w:marLeft w:val="0"/>
      <w:marRight w:val="0"/>
      <w:marTop w:val="0"/>
      <w:marBottom w:val="0"/>
      <w:divBdr>
        <w:top w:val="none" w:sz="0" w:space="0" w:color="auto"/>
        <w:left w:val="none" w:sz="0" w:space="0" w:color="auto"/>
        <w:bottom w:val="none" w:sz="0" w:space="0" w:color="auto"/>
        <w:right w:val="none" w:sz="0" w:space="0" w:color="auto"/>
      </w:divBdr>
    </w:div>
    <w:div w:id="1535969885">
      <w:marLeft w:val="0"/>
      <w:marRight w:val="0"/>
      <w:marTop w:val="0"/>
      <w:marBottom w:val="0"/>
      <w:divBdr>
        <w:top w:val="none" w:sz="0" w:space="0" w:color="auto"/>
        <w:left w:val="none" w:sz="0" w:space="0" w:color="auto"/>
        <w:bottom w:val="none" w:sz="0" w:space="0" w:color="auto"/>
        <w:right w:val="none" w:sz="0" w:space="0" w:color="auto"/>
      </w:divBdr>
    </w:div>
    <w:div w:id="1535969886">
      <w:marLeft w:val="0"/>
      <w:marRight w:val="0"/>
      <w:marTop w:val="0"/>
      <w:marBottom w:val="0"/>
      <w:divBdr>
        <w:top w:val="none" w:sz="0" w:space="0" w:color="auto"/>
        <w:left w:val="none" w:sz="0" w:space="0" w:color="auto"/>
        <w:bottom w:val="none" w:sz="0" w:space="0" w:color="auto"/>
        <w:right w:val="none" w:sz="0" w:space="0" w:color="auto"/>
      </w:divBdr>
    </w:div>
    <w:div w:id="1535969888">
      <w:marLeft w:val="0"/>
      <w:marRight w:val="0"/>
      <w:marTop w:val="0"/>
      <w:marBottom w:val="0"/>
      <w:divBdr>
        <w:top w:val="none" w:sz="0" w:space="0" w:color="auto"/>
        <w:left w:val="none" w:sz="0" w:space="0" w:color="auto"/>
        <w:bottom w:val="none" w:sz="0" w:space="0" w:color="auto"/>
        <w:right w:val="none" w:sz="0" w:space="0" w:color="auto"/>
      </w:divBdr>
    </w:div>
    <w:div w:id="1535969889">
      <w:marLeft w:val="0"/>
      <w:marRight w:val="0"/>
      <w:marTop w:val="0"/>
      <w:marBottom w:val="0"/>
      <w:divBdr>
        <w:top w:val="none" w:sz="0" w:space="0" w:color="auto"/>
        <w:left w:val="none" w:sz="0" w:space="0" w:color="auto"/>
        <w:bottom w:val="none" w:sz="0" w:space="0" w:color="auto"/>
        <w:right w:val="none" w:sz="0" w:space="0" w:color="auto"/>
      </w:divBdr>
      <w:divsChild>
        <w:div w:id="1535969918">
          <w:marLeft w:val="446"/>
          <w:marRight w:val="0"/>
          <w:marTop w:val="60"/>
          <w:marBottom w:val="0"/>
          <w:divBdr>
            <w:top w:val="none" w:sz="0" w:space="0" w:color="auto"/>
            <w:left w:val="none" w:sz="0" w:space="0" w:color="auto"/>
            <w:bottom w:val="none" w:sz="0" w:space="0" w:color="auto"/>
            <w:right w:val="none" w:sz="0" w:space="0" w:color="auto"/>
          </w:divBdr>
        </w:div>
      </w:divsChild>
    </w:div>
    <w:div w:id="1535969890">
      <w:marLeft w:val="0"/>
      <w:marRight w:val="0"/>
      <w:marTop w:val="0"/>
      <w:marBottom w:val="0"/>
      <w:divBdr>
        <w:top w:val="none" w:sz="0" w:space="0" w:color="auto"/>
        <w:left w:val="none" w:sz="0" w:space="0" w:color="auto"/>
        <w:bottom w:val="none" w:sz="0" w:space="0" w:color="auto"/>
        <w:right w:val="none" w:sz="0" w:space="0" w:color="auto"/>
      </w:divBdr>
    </w:div>
    <w:div w:id="1535969894">
      <w:marLeft w:val="0"/>
      <w:marRight w:val="0"/>
      <w:marTop w:val="0"/>
      <w:marBottom w:val="0"/>
      <w:divBdr>
        <w:top w:val="none" w:sz="0" w:space="0" w:color="auto"/>
        <w:left w:val="none" w:sz="0" w:space="0" w:color="auto"/>
        <w:bottom w:val="none" w:sz="0" w:space="0" w:color="auto"/>
        <w:right w:val="none" w:sz="0" w:space="0" w:color="auto"/>
      </w:divBdr>
    </w:div>
    <w:div w:id="1535969895">
      <w:marLeft w:val="0"/>
      <w:marRight w:val="0"/>
      <w:marTop w:val="0"/>
      <w:marBottom w:val="0"/>
      <w:divBdr>
        <w:top w:val="none" w:sz="0" w:space="0" w:color="auto"/>
        <w:left w:val="none" w:sz="0" w:space="0" w:color="auto"/>
        <w:bottom w:val="none" w:sz="0" w:space="0" w:color="auto"/>
        <w:right w:val="none" w:sz="0" w:space="0" w:color="auto"/>
      </w:divBdr>
    </w:div>
    <w:div w:id="1535969896">
      <w:marLeft w:val="0"/>
      <w:marRight w:val="0"/>
      <w:marTop w:val="0"/>
      <w:marBottom w:val="0"/>
      <w:divBdr>
        <w:top w:val="none" w:sz="0" w:space="0" w:color="auto"/>
        <w:left w:val="none" w:sz="0" w:space="0" w:color="auto"/>
        <w:bottom w:val="none" w:sz="0" w:space="0" w:color="auto"/>
        <w:right w:val="none" w:sz="0" w:space="0" w:color="auto"/>
      </w:divBdr>
    </w:div>
    <w:div w:id="1535969897">
      <w:marLeft w:val="0"/>
      <w:marRight w:val="0"/>
      <w:marTop w:val="0"/>
      <w:marBottom w:val="0"/>
      <w:divBdr>
        <w:top w:val="none" w:sz="0" w:space="0" w:color="auto"/>
        <w:left w:val="none" w:sz="0" w:space="0" w:color="auto"/>
        <w:bottom w:val="none" w:sz="0" w:space="0" w:color="auto"/>
        <w:right w:val="none" w:sz="0" w:space="0" w:color="auto"/>
      </w:divBdr>
    </w:div>
    <w:div w:id="1535969898">
      <w:marLeft w:val="0"/>
      <w:marRight w:val="0"/>
      <w:marTop w:val="0"/>
      <w:marBottom w:val="0"/>
      <w:divBdr>
        <w:top w:val="none" w:sz="0" w:space="0" w:color="auto"/>
        <w:left w:val="none" w:sz="0" w:space="0" w:color="auto"/>
        <w:bottom w:val="none" w:sz="0" w:space="0" w:color="auto"/>
        <w:right w:val="none" w:sz="0" w:space="0" w:color="auto"/>
      </w:divBdr>
    </w:div>
    <w:div w:id="1535969899">
      <w:marLeft w:val="0"/>
      <w:marRight w:val="0"/>
      <w:marTop w:val="0"/>
      <w:marBottom w:val="0"/>
      <w:divBdr>
        <w:top w:val="none" w:sz="0" w:space="0" w:color="auto"/>
        <w:left w:val="none" w:sz="0" w:space="0" w:color="auto"/>
        <w:bottom w:val="none" w:sz="0" w:space="0" w:color="auto"/>
        <w:right w:val="none" w:sz="0" w:space="0" w:color="auto"/>
      </w:divBdr>
    </w:div>
    <w:div w:id="1535969900">
      <w:marLeft w:val="0"/>
      <w:marRight w:val="0"/>
      <w:marTop w:val="0"/>
      <w:marBottom w:val="0"/>
      <w:divBdr>
        <w:top w:val="none" w:sz="0" w:space="0" w:color="auto"/>
        <w:left w:val="none" w:sz="0" w:space="0" w:color="auto"/>
        <w:bottom w:val="none" w:sz="0" w:space="0" w:color="auto"/>
        <w:right w:val="none" w:sz="0" w:space="0" w:color="auto"/>
      </w:divBdr>
    </w:div>
    <w:div w:id="1535969901">
      <w:marLeft w:val="0"/>
      <w:marRight w:val="0"/>
      <w:marTop w:val="0"/>
      <w:marBottom w:val="0"/>
      <w:divBdr>
        <w:top w:val="none" w:sz="0" w:space="0" w:color="auto"/>
        <w:left w:val="none" w:sz="0" w:space="0" w:color="auto"/>
        <w:bottom w:val="none" w:sz="0" w:space="0" w:color="auto"/>
        <w:right w:val="none" w:sz="0" w:space="0" w:color="auto"/>
      </w:divBdr>
    </w:div>
    <w:div w:id="1535969902">
      <w:marLeft w:val="0"/>
      <w:marRight w:val="0"/>
      <w:marTop w:val="0"/>
      <w:marBottom w:val="0"/>
      <w:divBdr>
        <w:top w:val="none" w:sz="0" w:space="0" w:color="auto"/>
        <w:left w:val="none" w:sz="0" w:space="0" w:color="auto"/>
        <w:bottom w:val="none" w:sz="0" w:space="0" w:color="auto"/>
        <w:right w:val="none" w:sz="0" w:space="0" w:color="auto"/>
      </w:divBdr>
    </w:div>
    <w:div w:id="1535969903">
      <w:marLeft w:val="0"/>
      <w:marRight w:val="0"/>
      <w:marTop w:val="0"/>
      <w:marBottom w:val="0"/>
      <w:divBdr>
        <w:top w:val="none" w:sz="0" w:space="0" w:color="auto"/>
        <w:left w:val="none" w:sz="0" w:space="0" w:color="auto"/>
        <w:bottom w:val="none" w:sz="0" w:space="0" w:color="auto"/>
        <w:right w:val="none" w:sz="0" w:space="0" w:color="auto"/>
      </w:divBdr>
    </w:div>
    <w:div w:id="1535969904">
      <w:marLeft w:val="0"/>
      <w:marRight w:val="0"/>
      <w:marTop w:val="0"/>
      <w:marBottom w:val="0"/>
      <w:divBdr>
        <w:top w:val="none" w:sz="0" w:space="0" w:color="auto"/>
        <w:left w:val="none" w:sz="0" w:space="0" w:color="auto"/>
        <w:bottom w:val="none" w:sz="0" w:space="0" w:color="auto"/>
        <w:right w:val="none" w:sz="0" w:space="0" w:color="auto"/>
      </w:divBdr>
    </w:div>
    <w:div w:id="1535969905">
      <w:marLeft w:val="0"/>
      <w:marRight w:val="0"/>
      <w:marTop w:val="0"/>
      <w:marBottom w:val="0"/>
      <w:divBdr>
        <w:top w:val="none" w:sz="0" w:space="0" w:color="auto"/>
        <w:left w:val="none" w:sz="0" w:space="0" w:color="auto"/>
        <w:bottom w:val="none" w:sz="0" w:space="0" w:color="auto"/>
        <w:right w:val="none" w:sz="0" w:space="0" w:color="auto"/>
      </w:divBdr>
    </w:div>
    <w:div w:id="1535969906">
      <w:marLeft w:val="0"/>
      <w:marRight w:val="0"/>
      <w:marTop w:val="0"/>
      <w:marBottom w:val="0"/>
      <w:divBdr>
        <w:top w:val="none" w:sz="0" w:space="0" w:color="auto"/>
        <w:left w:val="none" w:sz="0" w:space="0" w:color="auto"/>
        <w:bottom w:val="none" w:sz="0" w:space="0" w:color="auto"/>
        <w:right w:val="none" w:sz="0" w:space="0" w:color="auto"/>
      </w:divBdr>
    </w:div>
    <w:div w:id="1535969907">
      <w:marLeft w:val="0"/>
      <w:marRight w:val="0"/>
      <w:marTop w:val="0"/>
      <w:marBottom w:val="0"/>
      <w:divBdr>
        <w:top w:val="none" w:sz="0" w:space="0" w:color="auto"/>
        <w:left w:val="none" w:sz="0" w:space="0" w:color="auto"/>
        <w:bottom w:val="none" w:sz="0" w:space="0" w:color="auto"/>
        <w:right w:val="none" w:sz="0" w:space="0" w:color="auto"/>
      </w:divBdr>
    </w:div>
    <w:div w:id="1535969908">
      <w:marLeft w:val="0"/>
      <w:marRight w:val="0"/>
      <w:marTop w:val="0"/>
      <w:marBottom w:val="0"/>
      <w:divBdr>
        <w:top w:val="none" w:sz="0" w:space="0" w:color="auto"/>
        <w:left w:val="none" w:sz="0" w:space="0" w:color="auto"/>
        <w:bottom w:val="none" w:sz="0" w:space="0" w:color="auto"/>
        <w:right w:val="none" w:sz="0" w:space="0" w:color="auto"/>
      </w:divBdr>
    </w:div>
    <w:div w:id="1535969909">
      <w:marLeft w:val="0"/>
      <w:marRight w:val="0"/>
      <w:marTop w:val="0"/>
      <w:marBottom w:val="0"/>
      <w:divBdr>
        <w:top w:val="none" w:sz="0" w:space="0" w:color="auto"/>
        <w:left w:val="none" w:sz="0" w:space="0" w:color="auto"/>
        <w:bottom w:val="none" w:sz="0" w:space="0" w:color="auto"/>
        <w:right w:val="none" w:sz="0" w:space="0" w:color="auto"/>
      </w:divBdr>
    </w:div>
    <w:div w:id="1535969910">
      <w:marLeft w:val="0"/>
      <w:marRight w:val="0"/>
      <w:marTop w:val="0"/>
      <w:marBottom w:val="0"/>
      <w:divBdr>
        <w:top w:val="none" w:sz="0" w:space="0" w:color="auto"/>
        <w:left w:val="none" w:sz="0" w:space="0" w:color="auto"/>
        <w:bottom w:val="none" w:sz="0" w:space="0" w:color="auto"/>
        <w:right w:val="none" w:sz="0" w:space="0" w:color="auto"/>
      </w:divBdr>
    </w:div>
    <w:div w:id="1535969911">
      <w:marLeft w:val="0"/>
      <w:marRight w:val="0"/>
      <w:marTop w:val="0"/>
      <w:marBottom w:val="0"/>
      <w:divBdr>
        <w:top w:val="none" w:sz="0" w:space="0" w:color="auto"/>
        <w:left w:val="none" w:sz="0" w:space="0" w:color="auto"/>
        <w:bottom w:val="none" w:sz="0" w:space="0" w:color="auto"/>
        <w:right w:val="none" w:sz="0" w:space="0" w:color="auto"/>
      </w:divBdr>
    </w:div>
    <w:div w:id="1535969912">
      <w:marLeft w:val="0"/>
      <w:marRight w:val="0"/>
      <w:marTop w:val="0"/>
      <w:marBottom w:val="0"/>
      <w:divBdr>
        <w:top w:val="none" w:sz="0" w:space="0" w:color="auto"/>
        <w:left w:val="none" w:sz="0" w:space="0" w:color="auto"/>
        <w:bottom w:val="none" w:sz="0" w:space="0" w:color="auto"/>
        <w:right w:val="none" w:sz="0" w:space="0" w:color="auto"/>
      </w:divBdr>
      <w:divsChild>
        <w:div w:id="1535969914">
          <w:marLeft w:val="0"/>
          <w:marRight w:val="0"/>
          <w:marTop w:val="0"/>
          <w:marBottom w:val="0"/>
          <w:divBdr>
            <w:top w:val="none" w:sz="0" w:space="0" w:color="auto"/>
            <w:left w:val="none" w:sz="0" w:space="0" w:color="auto"/>
            <w:bottom w:val="none" w:sz="0" w:space="0" w:color="auto"/>
            <w:right w:val="none" w:sz="0" w:space="0" w:color="auto"/>
          </w:divBdr>
        </w:div>
      </w:divsChild>
    </w:div>
    <w:div w:id="1535969913">
      <w:marLeft w:val="0"/>
      <w:marRight w:val="0"/>
      <w:marTop w:val="0"/>
      <w:marBottom w:val="0"/>
      <w:divBdr>
        <w:top w:val="none" w:sz="0" w:space="0" w:color="auto"/>
        <w:left w:val="none" w:sz="0" w:space="0" w:color="auto"/>
        <w:bottom w:val="none" w:sz="0" w:space="0" w:color="auto"/>
        <w:right w:val="none" w:sz="0" w:space="0" w:color="auto"/>
      </w:divBdr>
      <w:divsChild>
        <w:div w:id="1535969917">
          <w:marLeft w:val="0"/>
          <w:marRight w:val="0"/>
          <w:marTop w:val="0"/>
          <w:marBottom w:val="0"/>
          <w:divBdr>
            <w:top w:val="none" w:sz="0" w:space="0" w:color="auto"/>
            <w:left w:val="none" w:sz="0" w:space="0" w:color="auto"/>
            <w:bottom w:val="none" w:sz="0" w:space="0" w:color="auto"/>
            <w:right w:val="none" w:sz="0" w:space="0" w:color="auto"/>
          </w:divBdr>
        </w:div>
      </w:divsChild>
    </w:div>
    <w:div w:id="1535969916">
      <w:marLeft w:val="0"/>
      <w:marRight w:val="0"/>
      <w:marTop w:val="0"/>
      <w:marBottom w:val="0"/>
      <w:divBdr>
        <w:top w:val="none" w:sz="0" w:space="0" w:color="auto"/>
        <w:left w:val="none" w:sz="0" w:space="0" w:color="auto"/>
        <w:bottom w:val="none" w:sz="0" w:space="0" w:color="auto"/>
        <w:right w:val="none" w:sz="0" w:space="0" w:color="auto"/>
      </w:divBdr>
      <w:divsChild>
        <w:div w:id="1535969915">
          <w:marLeft w:val="0"/>
          <w:marRight w:val="0"/>
          <w:marTop w:val="0"/>
          <w:marBottom w:val="0"/>
          <w:divBdr>
            <w:top w:val="none" w:sz="0" w:space="0" w:color="auto"/>
            <w:left w:val="none" w:sz="0" w:space="0" w:color="auto"/>
            <w:bottom w:val="none" w:sz="0" w:space="0" w:color="auto"/>
            <w:right w:val="none" w:sz="0" w:space="0" w:color="auto"/>
          </w:divBdr>
        </w:div>
      </w:divsChild>
    </w:div>
    <w:div w:id="1535969919">
      <w:marLeft w:val="0"/>
      <w:marRight w:val="0"/>
      <w:marTop w:val="0"/>
      <w:marBottom w:val="0"/>
      <w:divBdr>
        <w:top w:val="none" w:sz="0" w:space="0" w:color="auto"/>
        <w:left w:val="none" w:sz="0" w:space="0" w:color="auto"/>
        <w:bottom w:val="none" w:sz="0" w:space="0" w:color="auto"/>
        <w:right w:val="none" w:sz="0" w:space="0" w:color="auto"/>
      </w:divBdr>
    </w:div>
    <w:div w:id="1535969920">
      <w:marLeft w:val="0"/>
      <w:marRight w:val="0"/>
      <w:marTop w:val="0"/>
      <w:marBottom w:val="0"/>
      <w:divBdr>
        <w:top w:val="none" w:sz="0" w:space="0" w:color="auto"/>
        <w:left w:val="none" w:sz="0" w:space="0" w:color="auto"/>
        <w:bottom w:val="none" w:sz="0" w:space="0" w:color="auto"/>
        <w:right w:val="none" w:sz="0" w:space="0" w:color="auto"/>
      </w:divBdr>
    </w:div>
    <w:div w:id="1535969921">
      <w:marLeft w:val="0"/>
      <w:marRight w:val="0"/>
      <w:marTop w:val="0"/>
      <w:marBottom w:val="0"/>
      <w:divBdr>
        <w:top w:val="none" w:sz="0" w:space="0" w:color="auto"/>
        <w:left w:val="none" w:sz="0" w:space="0" w:color="auto"/>
        <w:bottom w:val="none" w:sz="0" w:space="0" w:color="auto"/>
        <w:right w:val="none" w:sz="0" w:space="0" w:color="auto"/>
      </w:divBdr>
      <w:divsChild>
        <w:div w:id="1535969892">
          <w:marLeft w:val="446"/>
          <w:marRight w:val="0"/>
          <w:marTop w:val="60"/>
          <w:marBottom w:val="0"/>
          <w:divBdr>
            <w:top w:val="none" w:sz="0" w:space="0" w:color="auto"/>
            <w:left w:val="none" w:sz="0" w:space="0" w:color="auto"/>
            <w:bottom w:val="none" w:sz="0" w:space="0" w:color="auto"/>
            <w:right w:val="none" w:sz="0" w:space="0" w:color="auto"/>
          </w:divBdr>
        </w:div>
      </w:divsChild>
    </w:div>
    <w:div w:id="1535969922">
      <w:marLeft w:val="0"/>
      <w:marRight w:val="0"/>
      <w:marTop w:val="0"/>
      <w:marBottom w:val="0"/>
      <w:divBdr>
        <w:top w:val="none" w:sz="0" w:space="0" w:color="auto"/>
        <w:left w:val="none" w:sz="0" w:space="0" w:color="auto"/>
        <w:bottom w:val="none" w:sz="0" w:space="0" w:color="auto"/>
        <w:right w:val="none" w:sz="0" w:space="0" w:color="auto"/>
      </w:divBdr>
      <w:divsChild>
        <w:div w:id="1535969923">
          <w:marLeft w:val="547"/>
          <w:marRight w:val="0"/>
          <w:marTop w:val="67"/>
          <w:marBottom w:val="0"/>
          <w:divBdr>
            <w:top w:val="none" w:sz="0" w:space="0" w:color="auto"/>
            <w:left w:val="none" w:sz="0" w:space="0" w:color="auto"/>
            <w:bottom w:val="none" w:sz="0" w:space="0" w:color="auto"/>
            <w:right w:val="none" w:sz="0" w:space="0" w:color="auto"/>
          </w:divBdr>
        </w:div>
      </w:divsChild>
    </w:div>
    <w:div w:id="1535969924">
      <w:marLeft w:val="0"/>
      <w:marRight w:val="0"/>
      <w:marTop w:val="0"/>
      <w:marBottom w:val="0"/>
      <w:divBdr>
        <w:top w:val="none" w:sz="0" w:space="0" w:color="auto"/>
        <w:left w:val="none" w:sz="0" w:space="0" w:color="auto"/>
        <w:bottom w:val="none" w:sz="0" w:space="0" w:color="auto"/>
        <w:right w:val="none" w:sz="0" w:space="0" w:color="auto"/>
      </w:divBdr>
      <w:divsChild>
        <w:div w:id="1535969893">
          <w:marLeft w:val="446"/>
          <w:marRight w:val="0"/>
          <w:marTop w:val="60"/>
          <w:marBottom w:val="0"/>
          <w:divBdr>
            <w:top w:val="none" w:sz="0" w:space="0" w:color="auto"/>
            <w:left w:val="none" w:sz="0" w:space="0" w:color="auto"/>
            <w:bottom w:val="none" w:sz="0" w:space="0" w:color="auto"/>
            <w:right w:val="none" w:sz="0" w:space="0" w:color="auto"/>
          </w:divBdr>
        </w:div>
      </w:divsChild>
    </w:div>
    <w:div w:id="1535969925">
      <w:marLeft w:val="0"/>
      <w:marRight w:val="0"/>
      <w:marTop w:val="0"/>
      <w:marBottom w:val="0"/>
      <w:divBdr>
        <w:top w:val="none" w:sz="0" w:space="0" w:color="auto"/>
        <w:left w:val="none" w:sz="0" w:space="0" w:color="auto"/>
        <w:bottom w:val="none" w:sz="0" w:space="0" w:color="auto"/>
        <w:right w:val="none" w:sz="0" w:space="0" w:color="auto"/>
      </w:divBdr>
    </w:div>
    <w:div w:id="1535969926">
      <w:marLeft w:val="0"/>
      <w:marRight w:val="0"/>
      <w:marTop w:val="0"/>
      <w:marBottom w:val="0"/>
      <w:divBdr>
        <w:top w:val="none" w:sz="0" w:space="0" w:color="auto"/>
        <w:left w:val="none" w:sz="0" w:space="0" w:color="auto"/>
        <w:bottom w:val="none" w:sz="0" w:space="0" w:color="auto"/>
        <w:right w:val="none" w:sz="0" w:space="0" w:color="auto"/>
      </w:divBdr>
    </w:div>
    <w:div w:id="1535969927">
      <w:marLeft w:val="0"/>
      <w:marRight w:val="0"/>
      <w:marTop w:val="0"/>
      <w:marBottom w:val="0"/>
      <w:divBdr>
        <w:top w:val="none" w:sz="0" w:space="0" w:color="auto"/>
        <w:left w:val="none" w:sz="0" w:space="0" w:color="auto"/>
        <w:bottom w:val="none" w:sz="0" w:space="0" w:color="auto"/>
        <w:right w:val="none" w:sz="0" w:space="0" w:color="auto"/>
      </w:divBdr>
    </w:div>
    <w:div w:id="1535969928">
      <w:marLeft w:val="0"/>
      <w:marRight w:val="0"/>
      <w:marTop w:val="0"/>
      <w:marBottom w:val="0"/>
      <w:divBdr>
        <w:top w:val="none" w:sz="0" w:space="0" w:color="auto"/>
        <w:left w:val="none" w:sz="0" w:space="0" w:color="auto"/>
        <w:bottom w:val="none" w:sz="0" w:space="0" w:color="auto"/>
        <w:right w:val="none" w:sz="0" w:space="0" w:color="auto"/>
      </w:divBdr>
      <w:divsChild>
        <w:div w:id="1535969887">
          <w:marLeft w:val="547"/>
          <w:marRight w:val="0"/>
          <w:marTop w:val="67"/>
          <w:marBottom w:val="0"/>
          <w:divBdr>
            <w:top w:val="none" w:sz="0" w:space="0" w:color="auto"/>
            <w:left w:val="none" w:sz="0" w:space="0" w:color="auto"/>
            <w:bottom w:val="none" w:sz="0" w:space="0" w:color="auto"/>
            <w:right w:val="none" w:sz="0" w:space="0" w:color="auto"/>
          </w:divBdr>
        </w:div>
        <w:div w:id="1535969891">
          <w:marLeft w:val="547"/>
          <w:marRight w:val="0"/>
          <w:marTop w:val="67"/>
          <w:marBottom w:val="0"/>
          <w:divBdr>
            <w:top w:val="none" w:sz="0" w:space="0" w:color="auto"/>
            <w:left w:val="none" w:sz="0" w:space="0" w:color="auto"/>
            <w:bottom w:val="none" w:sz="0" w:space="0" w:color="auto"/>
            <w:right w:val="none" w:sz="0" w:space="0" w:color="auto"/>
          </w:divBdr>
        </w:div>
      </w:divsChild>
    </w:div>
    <w:div w:id="1653752873">
      <w:bodyDiv w:val="1"/>
      <w:marLeft w:val="0"/>
      <w:marRight w:val="0"/>
      <w:marTop w:val="0"/>
      <w:marBottom w:val="0"/>
      <w:divBdr>
        <w:top w:val="none" w:sz="0" w:space="0" w:color="auto"/>
        <w:left w:val="none" w:sz="0" w:space="0" w:color="auto"/>
        <w:bottom w:val="none" w:sz="0" w:space="0" w:color="auto"/>
        <w:right w:val="none" w:sz="0" w:space="0" w:color="auto"/>
      </w:divBdr>
    </w:div>
    <w:div w:id="1662729677">
      <w:bodyDiv w:val="1"/>
      <w:marLeft w:val="0"/>
      <w:marRight w:val="0"/>
      <w:marTop w:val="0"/>
      <w:marBottom w:val="0"/>
      <w:divBdr>
        <w:top w:val="none" w:sz="0" w:space="0" w:color="auto"/>
        <w:left w:val="none" w:sz="0" w:space="0" w:color="auto"/>
        <w:bottom w:val="none" w:sz="0" w:space="0" w:color="auto"/>
        <w:right w:val="none" w:sz="0" w:space="0" w:color="auto"/>
      </w:divBdr>
    </w:div>
    <w:div w:id="1720393745">
      <w:bodyDiv w:val="1"/>
      <w:marLeft w:val="0"/>
      <w:marRight w:val="0"/>
      <w:marTop w:val="0"/>
      <w:marBottom w:val="0"/>
      <w:divBdr>
        <w:top w:val="none" w:sz="0" w:space="0" w:color="auto"/>
        <w:left w:val="none" w:sz="0" w:space="0" w:color="auto"/>
        <w:bottom w:val="none" w:sz="0" w:space="0" w:color="auto"/>
        <w:right w:val="none" w:sz="0" w:space="0" w:color="auto"/>
      </w:divBdr>
    </w:div>
    <w:div w:id="1940720873">
      <w:bodyDiv w:val="1"/>
      <w:marLeft w:val="0"/>
      <w:marRight w:val="0"/>
      <w:marTop w:val="0"/>
      <w:marBottom w:val="0"/>
      <w:divBdr>
        <w:top w:val="none" w:sz="0" w:space="0" w:color="auto"/>
        <w:left w:val="none" w:sz="0" w:space="0" w:color="auto"/>
        <w:bottom w:val="none" w:sz="0" w:space="0" w:color="auto"/>
        <w:right w:val="none" w:sz="0" w:space="0" w:color="auto"/>
      </w:divBdr>
    </w:div>
    <w:div w:id="1999338795">
      <w:bodyDiv w:val="1"/>
      <w:marLeft w:val="0"/>
      <w:marRight w:val="0"/>
      <w:marTop w:val="0"/>
      <w:marBottom w:val="0"/>
      <w:divBdr>
        <w:top w:val="none" w:sz="0" w:space="0" w:color="auto"/>
        <w:left w:val="none" w:sz="0" w:space="0" w:color="auto"/>
        <w:bottom w:val="none" w:sz="0" w:space="0" w:color="auto"/>
        <w:right w:val="none" w:sz="0" w:space="0" w:color="auto"/>
      </w:divBdr>
    </w:div>
    <w:div w:id="2032141946">
      <w:bodyDiv w:val="1"/>
      <w:marLeft w:val="0"/>
      <w:marRight w:val="0"/>
      <w:marTop w:val="0"/>
      <w:marBottom w:val="0"/>
      <w:divBdr>
        <w:top w:val="none" w:sz="0" w:space="0" w:color="auto"/>
        <w:left w:val="none" w:sz="0" w:space="0" w:color="auto"/>
        <w:bottom w:val="none" w:sz="0" w:space="0" w:color="auto"/>
        <w:right w:val="none" w:sz="0" w:space="0" w:color="auto"/>
      </w:divBdr>
    </w:div>
    <w:div w:id="20427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chart" Target="charts/chart4.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www.tautinispaveldas.lt/?pg=256&amp;lng=l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3.xml"/><Relationship Id="rId25" Type="http://schemas.openxmlformats.org/officeDocument/2006/relationships/hyperlink" Target="http://www.pasvaliomuziejus.lt/index.php/televizija?id=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tautinispaveldas.lt/?pg=192&amp;lng=l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zum.lt/documents/kaimo_pletros_depart/Lietuvos%20LEADER%20logotipas.jpg" TargetMode="External"/><Relationship Id="rId24" Type="http://schemas.openxmlformats.org/officeDocument/2006/relationships/hyperlink" Target="http://www.pasvaliomuziejus.lt/index.php/turizmas" TargetMode="External"/><Relationship Id="rId32" Type="http://schemas.openxmlformats.org/officeDocument/2006/relationships/hyperlink" Target="http://www.thesedge.org/whats-new/22-awesome-social-enterprise-business-ideas"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6.xm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5.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http://www.zum.lt/documents/kaimo_pletros_depart/LOGOspalv.jpg" TargetMode="External"/><Relationship Id="rId14" Type="http://schemas.openxmlformats.org/officeDocument/2006/relationships/image" Target="media/image5.emf"/><Relationship Id="rId22" Type="http://schemas.openxmlformats.org/officeDocument/2006/relationships/hyperlink" Target="http://www.tautinispaveldas.lt/?pg=326&amp;lng=lt" TargetMode="External"/><Relationship Id="rId27" Type="http://schemas.openxmlformats.org/officeDocument/2006/relationships/chart" Target="charts/chart8.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bmu.lt/?id=68" TargetMode="External"/><Relationship Id="rId3" Type="http://schemas.openxmlformats.org/officeDocument/2006/relationships/hyperlink" Target="http://www.ldb.lt/Informacija/Veikla/Documents/2014%20leidinys%20skaiciais.pdf" TargetMode="External"/><Relationship Id="rId7" Type="http://schemas.openxmlformats.org/officeDocument/2006/relationships/hyperlink" Target="http://www.bmu.lt/failai/stebesena/ff.pdf" TargetMode="External"/><Relationship Id="rId2" Type="http://schemas.openxmlformats.org/officeDocument/2006/relationships/hyperlink" Target="http://statistics.bookdesign.lt/dalis_06.pdf" TargetMode="External"/><Relationship Id="rId1" Type="http://schemas.openxmlformats.org/officeDocument/2006/relationships/hyperlink" Target="http://osp.stat.gov.lt/temines-lenteles19" TargetMode="External"/><Relationship Id="rId6" Type="http://schemas.openxmlformats.org/officeDocument/2006/relationships/hyperlink" Target="http://agrolab.lt/wp-content/uploads/2015/05/Lietuvos-zemiu-nasumas-2015.pdf" TargetMode="External"/><Relationship Id="rId5" Type="http://schemas.openxmlformats.org/officeDocument/2006/relationships/hyperlink" Target="http://sodyboskaime.lt/" TargetMode="External"/><Relationship Id="rId4" Type="http://schemas.openxmlformats.org/officeDocument/2006/relationships/hyperlink" Target="http://www.atostogoskaime.lt/" TargetMode="External"/><Relationship Id="rId9" Type="http://schemas.openxmlformats.org/officeDocument/2006/relationships/hyperlink" Target="http://rpd.idamas.lt/lt/news/panevezio-regiono-naujienos/informacija-apie-panevezio-regiono-pletros-tarybos-veikla-2014-metais-620.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alapis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darbalapis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4057782399841517"/>
          <c:y val="0.16387957387679492"/>
          <c:w val="0.73085621054124994"/>
          <c:h val="0.75629164142943894"/>
        </c:manualLayout>
      </c:layout>
      <c:pie3DChart>
        <c:varyColors val="1"/>
        <c:ser>
          <c:idx val="0"/>
          <c:order val="0"/>
          <c:tx>
            <c:strRef>
              <c:f>Sheet1!$B$1</c:f>
              <c:strCache>
                <c:ptCount val="1"/>
                <c:pt idx="0">
                  <c:v>Column1</c:v>
                </c:pt>
              </c:strCache>
            </c:strRef>
          </c:tx>
          <c:explosion val="25"/>
          <c:dLbls>
            <c:dLbl>
              <c:idx val="0"/>
              <c:layout>
                <c:manualLayout>
                  <c:x val="-7.9140126140948924E-2"/>
                  <c:y val="-8.1650010094892422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5.1149690626021184E-2"/>
                  <c:y val="-0.46178724718233749"/>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Vyrai</c:v>
                </c:pt>
                <c:pt idx="1">
                  <c:v>Moterys</c:v>
                </c:pt>
              </c:strCache>
            </c:strRef>
          </c:cat>
          <c:val>
            <c:numRef>
              <c:f>Sheet1!$B$2:$B$3</c:f>
              <c:numCache>
                <c:formatCode>0</c:formatCode>
                <c:ptCount val="2"/>
                <c:pt idx="0">
                  <c:v>33</c:v>
                </c:pt>
                <c:pt idx="1">
                  <c:v>67</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5006771840352695"/>
          <c:y val="0.18740898564150132"/>
          <c:w val="0.73085621054124994"/>
          <c:h val="0.75629164142943894"/>
        </c:manualLayout>
      </c:layout>
      <c:pie3DChart>
        <c:varyColors val="1"/>
        <c:ser>
          <c:idx val="0"/>
          <c:order val="0"/>
          <c:tx>
            <c:strRef>
              <c:f>Sheet1!$B$1</c:f>
              <c:strCache>
                <c:ptCount val="1"/>
                <c:pt idx="0">
                  <c:v>1</c:v>
                </c:pt>
              </c:strCache>
            </c:strRef>
          </c:tx>
          <c:explosion val="25"/>
          <c:dLbls>
            <c:dLbl>
              <c:idx val="0"/>
              <c:layout>
                <c:manualLayout>
                  <c:x val="-7.9140126140948897E-2"/>
                  <c:y val="-8.1650010094892353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3.4826262388843211E-2"/>
                  <c:y val="0.20047597415707671"/>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24236866846868022"/>
                  <c:y val="-6.5329598223299007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12777164420283763"/>
                  <c:y val="0"/>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18-29 m. </c:v>
                </c:pt>
                <c:pt idx="1">
                  <c:v>30-39 m. </c:v>
                </c:pt>
                <c:pt idx="2">
                  <c:v>40-49 m.</c:v>
                </c:pt>
                <c:pt idx="3">
                  <c:v>50-59 m.</c:v>
                </c:pt>
                <c:pt idx="4">
                  <c:v>60 m. ir vyresni</c:v>
                </c:pt>
              </c:strCache>
            </c:strRef>
          </c:cat>
          <c:val>
            <c:numRef>
              <c:f>Sheet1!$B$2:$B$6</c:f>
              <c:numCache>
                <c:formatCode>General</c:formatCode>
                <c:ptCount val="5"/>
                <c:pt idx="0">
                  <c:v>19.3</c:v>
                </c:pt>
                <c:pt idx="1">
                  <c:v>15.1</c:v>
                </c:pt>
                <c:pt idx="2">
                  <c:v>31.3</c:v>
                </c:pt>
                <c:pt idx="3">
                  <c:v>21.3</c:v>
                </c:pt>
                <c:pt idx="4">
                  <c:v>12</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320866141732422E-2"/>
          <c:y val="4.4411027568922443E-2"/>
          <c:w val="0.92521617089530273"/>
          <c:h val="0.78705109229767511"/>
        </c:manualLayout>
      </c:layout>
      <c:lineChart>
        <c:grouping val="standard"/>
        <c:varyColors val="0"/>
        <c:ser>
          <c:idx val="0"/>
          <c:order val="0"/>
          <c:tx>
            <c:strRef>
              <c:f>Sheet1!$B$1</c:f>
              <c:strCache>
                <c:ptCount val="1"/>
                <c:pt idx="0">
                  <c:v>Lietuvos Respublika</c:v>
                </c:pt>
              </c:strCache>
            </c:strRef>
          </c:tx>
          <c:marker>
            <c:symbol val="square"/>
            <c:size val="5"/>
          </c:marker>
          <c:dLbls>
            <c:dLbl>
              <c:idx val="0"/>
              <c:layout>
                <c:manualLayout>
                  <c:x val="-4.1666666666666664E-2"/>
                  <c:y val="-7.13207011178931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53E-2"/>
                  <c:y val="7.064017660044141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666666666666713E-2"/>
                  <c:y val="-5.29801324503311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7037037037037056E-2"/>
                  <c:y val="9.474079376441582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7037037037037056E-2"/>
                  <c:y val="-8.688559987312158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9444444444444597E-3"/>
                  <c:y val="-6.18101545253863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iki 7 m. </c:v>
                </c:pt>
                <c:pt idx="1">
                  <c:v>7-13 m. </c:v>
                </c:pt>
                <c:pt idx="2">
                  <c:v>14-29 m.</c:v>
                </c:pt>
                <c:pt idx="3">
                  <c:v>30-39 m.</c:v>
                </c:pt>
                <c:pt idx="4">
                  <c:v>40-64 m.</c:v>
                </c:pt>
                <c:pt idx="5">
                  <c:v>65 m. ir vyresni</c:v>
                </c:pt>
              </c:strCache>
            </c:strRef>
          </c:cat>
          <c:val>
            <c:numRef>
              <c:f>Sheet1!$B$2:$B$7</c:f>
              <c:numCache>
                <c:formatCode>General</c:formatCode>
                <c:ptCount val="6"/>
                <c:pt idx="0">
                  <c:v>6.9</c:v>
                </c:pt>
                <c:pt idx="1">
                  <c:v>6.7</c:v>
                </c:pt>
                <c:pt idx="2">
                  <c:v>21.2</c:v>
                </c:pt>
                <c:pt idx="3">
                  <c:v>12.3</c:v>
                </c:pt>
                <c:pt idx="4">
                  <c:v>34.700000000000003</c:v>
                </c:pt>
                <c:pt idx="5">
                  <c:v>18.2</c:v>
                </c:pt>
              </c:numCache>
            </c:numRef>
          </c:val>
          <c:smooth val="0"/>
        </c:ser>
        <c:ser>
          <c:idx val="1"/>
          <c:order val="1"/>
          <c:tx>
            <c:strRef>
              <c:f>Sheet1!$C$1</c:f>
              <c:strCache>
                <c:ptCount val="1"/>
                <c:pt idx="0">
                  <c:v>Pasvalio r. VVG teritorija </c:v>
                </c:pt>
              </c:strCache>
            </c:strRef>
          </c:tx>
          <c:marker>
            <c:symbol val="circle"/>
            <c:size val="5"/>
          </c:marker>
          <c:dLbls>
            <c:dLbl>
              <c:idx val="0"/>
              <c:layout>
                <c:manualLayout>
                  <c:x val="-5.5555555555555462E-2"/>
                  <c:y val="5.21787482476192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981481481481483E-2"/>
                  <c:y val="-4.415011037527588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46296296296309E-2"/>
                  <c:y val="7.06401766004415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351851851851853E-2"/>
                  <c:y val="-8.35211962141097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407407407407468E-2"/>
                  <c:y val="8.144294898048250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84848484848484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iki 7 m. </c:v>
                </c:pt>
                <c:pt idx="1">
                  <c:v>7-13 m. </c:v>
                </c:pt>
                <c:pt idx="2">
                  <c:v>14-29 m.</c:v>
                </c:pt>
                <c:pt idx="3">
                  <c:v>30-39 m.</c:v>
                </c:pt>
                <c:pt idx="4">
                  <c:v>40-64 m.</c:v>
                </c:pt>
                <c:pt idx="5">
                  <c:v>65 m. ir vyresni</c:v>
                </c:pt>
              </c:strCache>
            </c:strRef>
          </c:cat>
          <c:val>
            <c:numRef>
              <c:f>Sheet1!$C$2:$C$7</c:f>
              <c:numCache>
                <c:formatCode>General</c:formatCode>
                <c:ptCount val="6"/>
                <c:pt idx="0">
                  <c:v>5.7</c:v>
                </c:pt>
                <c:pt idx="1">
                  <c:v>8.6</c:v>
                </c:pt>
                <c:pt idx="2">
                  <c:v>19.100000000000001</c:v>
                </c:pt>
                <c:pt idx="3">
                  <c:v>16.2</c:v>
                </c:pt>
                <c:pt idx="4">
                  <c:v>31.4</c:v>
                </c:pt>
                <c:pt idx="5">
                  <c:v>19</c:v>
                </c:pt>
              </c:numCache>
            </c:numRef>
          </c:val>
          <c:smooth val="0"/>
        </c:ser>
        <c:dLbls>
          <c:showLegendKey val="0"/>
          <c:showVal val="0"/>
          <c:showCatName val="0"/>
          <c:showSerName val="0"/>
          <c:showPercent val="0"/>
          <c:showBubbleSize val="0"/>
        </c:dLbls>
        <c:marker val="1"/>
        <c:smooth val="0"/>
        <c:axId val="348423992"/>
        <c:axId val="452265736"/>
      </c:lineChart>
      <c:catAx>
        <c:axId val="348423992"/>
        <c:scaling>
          <c:orientation val="minMax"/>
        </c:scaling>
        <c:delete val="0"/>
        <c:axPos val="b"/>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t-LT"/>
          </a:p>
        </c:txPr>
        <c:crossAx val="452265736"/>
        <c:crosses val="autoZero"/>
        <c:auto val="1"/>
        <c:lblAlgn val="ctr"/>
        <c:lblOffset val="100"/>
        <c:noMultiLvlLbl val="0"/>
      </c:catAx>
      <c:valAx>
        <c:axId val="452265736"/>
        <c:scaling>
          <c:orientation val="minMax"/>
        </c:scaling>
        <c:delete val="0"/>
        <c:axPos val="l"/>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lt-LT"/>
          </a:p>
        </c:txPr>
        <c:crossAx val="348423992"/>
        <c:crosses val="autoZero"/>
        <c:crossBetween val="between"/>
      </c:valAx>
    </c:plotArea>
    <c:legend>
      <c:legendPos val="t"/>
      <c:layout>
        <c:manualLayout>
          <c:xMode val="edge"/>
          <c:yMode val="edge"/>
          <c:x val="3.1869896471274577E-2"/>
          <c:y val="5.2980132450331133E-2"/>
          <c:w val="0.60987113589968101"/>
          <c:h val="0.10477134066850957"/>
        </c:manualLayout>
      </c:layout>
      <c:overlay val="0"/>
      <c:txPr>
        <a:bodyPr/>
        <a:lstStyle/>
        <a:p>
          <a:pPr>
            <a:defRPr sz="9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320866141732422E-2"/>
          <c:y val="4.4411027568922443E-2"/>
          <c:w val="0.92521617089530273"/>
          <c:h val="0.78705109229767511"/>
        </c:manualLayout>
      </c:layout>
      <c:lineChart>
        <c:grouping val="standard"/>
        <c:varyColors val="0"/>
        <c:ser>
          <c:idx val="0"/>
          <c:order val="0"/>
          <c:tx>
            <c:strRef>
              <c:f>Sheet1!$B$1</c:f>
              <c:strCache>
                <c:ptCount val="1"/>
                <c:pt idx="0">
                  <c:v>2011</c:v>
                </c:pt>
              </c:strCache>
            </c:strRef>
          </c:tx>
          <c:marker>
            <c:symbol val="square"/>
            <c:size val="5"/>
          </c:marker>
          <c:dLbls>
            <c:dLbl>
              <c:idx val="0"/>
              <c:layout>
                <c:manualLayout>
                  <c:x val="-3.0092592592592591E-2"/>
                  <c:y val="8.783533637242751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53E-2"/>
                  <c:y val="7.064017660044141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666666666666713E-2"/>
                  <c:y val="-5.29801324503311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446E-2"/>
                  <c:y val="-7.495589367118583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407407407407531E-2"/>
                  <c:y val="0.13152092830501408"/>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9444444444444597E-3"/>
                  <c:y val="-6.18101545253863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iki 7 m. </c:v>
                </c:pt>
                <c:pt idx="1">
                  <c:v>7-13 m. </c:v>
                </c:pt>
                <c:pt idx="2">
                  <c:v>14-29 m.</c:v>
                </c:pt>
                <c:pt idx="3">
                  <c:v>30-39 m.</c:v>
                </c:pt>
                <c:pt idx="4">
                  <c:v>40-64 m.</c:v>
                </c:pt>
                <c:pt idx="5">
                  <c:v>65 m. ir vyresni</c:v>
                </c:pt>
              </c:strCache>
            </c:strRef>
          </c:cat>
          <c:val>
            <c:numRef>
              <c:f>Sheet1!$B$2:$B$7</c:f>
              <c:numCache>
                <c:formatCode>General</c:formatCode>
                <c:ptCount val="6"/>
                <c:pt idx="0">
                  <c:v>6</c:v>
                </c:pt>
                <c:pt idx="1">
                  <c:v>8.6</c:v>
                </c:pt>
                <c:pt idx="2">
                  <c:v>19.899999999999999</c:v>
                </c:pt>
                <c:pt idx="3">
                  <c:v>16.8</c:v>
                </c:pt>
                <c:pt idx="4">
                  <c:v>29.6</c:v>
                </c:pt>
                <c:pt idx="5">
                  <c:v>19.100000000000001</c:v>
                </c:pt>
              </c:numCache>
            </c:numRef>
          </c:val>
          <c:smooth val="0"/>
        </c:ser>
        <c:ser>
          <c:idx val="1"/>
          <c:order val="1"/>
          <c:tx>
            <c:strRef>
              <c:f>Sheet1!$C$1</c:f>
              <c:strCache>
                <c:ptCount val="1"/>
                <c:pt idx="0">
                  <c:v>2013</c:v>
                </c:pt>
              </c:strCache>
            </c:strRef>
          </c:tx>
          <c:marker>
            <c:symbol val="circle"/>
            <c:size val="5"/>
          </c:marker>
          <c:dLbls>
            <c:dLbl>
              <c:idx val="0"/>
              <c:layout>
                <c:manualLayout>
                  <c:x val="-3.7037037037037056E-2"/>
                  <c:y val="-5.29801324503311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981481481481483E-2"/>
                  <c:y val="-4.415011037527588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46296296296309E-2"/>
                  <c:y val="7.06401766004415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351851851851853E-2"/>
                  <c:y val="8.617607009650109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722222222222224E-2"/>
                  <c:y val="-5.968543405758510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9444444444444597E-3"/>
                  <c:y val="3.007518796992495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iki 7 m. </c:v>
                </c:pt>
                <c:pt idx="1">
                  <c:v>7-13 m. </c:v>
                </c:pt>
                <c:pt idx="2">
                  <c:v>14-29 m.</c:v>
                </c:pt>
                <c:pt idx="3">
                  <c:v>30-39 m.</c:v>
                </c:pt>
                <c:pt idx="4">
                  <c:v>40-64 m.</c:v>
                </c:pt>
                <c:pt idx="5">
                  <c:v>65 m. ir vyresni</c:v>
                </c:pt>
              </c:strCache>
            </c:strRef>
          </c:cat>
          <c:val>
            <c:numRef>
              <c:f>Sheet1!$C$2:$C$7</c:f>
              <c:numCache>
                <c:formatCode>General</c:formatCode>
                <c:ptCount val="6"/>
                <c:pt idx="0">
                  <c:v>5.7</c:v>
                </c:pt>
                <c:pt idx="1">
                  <c:v>8.6</c:v>
                </c:pt>
                <c:pt idx="2">
                  <c:v>19.100000000000001</c:v>
                </c:pt>
                <c:pt idx="3">
                  <c:v>16.2</c:v>
                </c:pt>
                <c:pt idx="4">
                  <c:v>31.4</c:v>
                </c:pt>
                <c:pt idx="5">
                  <c:v>19</c:v>
                </c:pt>
              </c:numCache>
            </c:numRef>
          </c:val>
          <c:smooth val="0"/>
        </c:ser>
        <c:dLbls>
          <c:showLegendKey val="0"/>
          <c:showVal val="0"/>
          <c:showCatName val="0"/>
          <c:showSerName val="0"/>
          <c:showPercent val="0"/>
          <c:showBubbleSize val="0"/>
        </c:dLbls>
        <c:marker val="1"/>
        <c:smooth val="0"/>
        <c:axId val="452263776"/>
        <c:axId val="452258288"/>
      </c:lineChart>
      <c:catAx>
        <c:axId val="452263776"/>
        <c:scaling>
          <c:orientation val="minMax"/>
        </c:scaling>
        <c:delete val="0"/>
        <c:axPos val="b"/>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t-LT"/>
          </a:p>
        </c:txPr>
        <c:crossAx val="452258288"/>
        <c:crosses val="autoZero"/>
        <c:auto val="1"/>
        <c:lblAlgn val="ctr"/>
        <c:lblOffset val="100"/>
        <c:noMultiLvlLbl val="0"/>
      </c:catAx>
      <c:valAx>
        <c:axId val="452258288"/>
        <c:scaling>
          <c:orientation val="minMax"/>
        </c:scaling>
        <c:delete val="0"/>
        <c:axPos val="l"/>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lt-LT"/>
          </a:p>
        </c:txPr>
        <c:crossAx val="452263776"/>
        <c:crosses val="autoZero"/>
        <c:crossBetween val="between"/>
      </c:valAx>
    </c:plotArea>
    <c:legend>
      <c:legendPos val="t"/>
      <c:layout>
        <c:manualLayout>
          <c:xMode val="edge"/>
          <c:yMode val="edge"/>
          <c:x val="0.30733285943423738"/>
          <c:y val="5.2980132450331133E-2"/>
          <c:w val="0.38533409886264397"/>
          <c:h val="0.10477134066850957"/>
        </c:manualLayout>
      </c:layout>
      <c:overlay val="0"/>
      <c:txPr>
        <a:bodyPr/>
        <a:lstStyle/>
        <a:p>
          <a:pPr>
            <a:defRPr sz="9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25"/>
          <c:y val="0.25396825396825484"/>
          <c:w val="0.54629629629629661"/>
          <c:h val="0.52380952380952384"/>
        </c:manualLayout>
      </c:layout>
      <c:pie3DChart>
        <c:varyColors val="1"/>
        <c:ser>
          <c:idx val="0"/>
          <c:order val="0"/>
          <c:tx>
            <c:strRef>
              <c:f>Sheet1!$B$1</c:f>
              <c:strCache>
                <c:ptCount val="1"/>
                <c:pt idx="0">
                  <c:v>Sales</c:v>
                </c:pt>
              </c:strCache>
            </c:strRef>
          </c:tx>
          <c:explosion val="25"/>
          <c:dLbls>
            <c:dLbl>
              <c:idx val="0"/>
              <c:layout>
                <c:manualLayout>
                  <c:x val="1.4466681248177377E-3"/>
                  <c:y val="-0.174849706286714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9061608751897471"/>
                  <c:y val="0"/>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0773893849042929E-2"/>
                  <c:y val="7.2670603674540851E-4"/>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3.6600116408043303E-2"/>
                  <c:y val="-5.1254921259842524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5.5227882839431433E-2"/>
                  <c:y val="-0.12608599850944571"/>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12070328029080069"/>
                  <c:y val="-4.2206774934383476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050" b="0">
                    <a:latin typeface="Times New Roman" panose="02020603050405020304" pitchFamily="18" charset="0"/>
                    <a:cs typeface="Times New Roman" panose="02020603050405020304" pitchFamily="18" charset="0"/>
                  </a:defRPr>
                </a:pPr>
                <a:endParaRPr lang="lt-LT"/>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Paslaugos</c:v>
                </c:pt>
                <c:pt idx="1">
                  <c:v>Žemės ūkis</c:v>
                </c:pt>
                <c:pt idx="2">
                  <c:v>Pramonė </c:v>
                </c:pt>
                <c:pt idx="3">
                  <c:v>Transportas</c:v>
                </c:pt>
                <c:pt idx="4">
                  <c:v>Statyba</c:v>
                </c:pt>
                <c:pt idx="5">
                  <c:v>Prekyba</c:v>
                </c:pt>
              </c:strCache>
            </c:strRef>
          </c:cat>
          <c:val>
            <c:numRef>
              <c:f>Sheet1!$B$2:$B$7</c:f>
              <c:numCache>
                <c:formatCode>0</c:formatCode>
                <c:ptCount val="6"/>
                <c:pt idx="0">
                  <c:v>39</c:v>
                </c:pt>
                <c:pt idx="1">
                  <c:v>20</c:v>
                </c:pt>
                <c:pt idx="2">
                  <c:v>15.5</c:v>
                </c:pt>
                <c:pt idx="3">
                  <c:v>5.2</c:v>
                </c:pt>
                <c:pt idx="4">
                  <c:v>5.3</c:v>
                </c:pt>
                <c:pt idx="5">
                  <c:v>15</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338737069631265E-2"/>
          <c:y val="0.21541807274090796"/>
          <c:w val="0.88571355051206757"/>
          <c:h val="0.57255243094613151"/>
        </c:manualLayout>
      </c:layout>
      <c:barChart>
        <c:barDir val="col"/>
        <c:grouping val="clustered"/>
        <c:varyColors val="0"/>
        <c:ser>
          <c:idx val="0"/>
          <c:order val="0"/>
          <c:tx>
            <c:strRef>
              <c:f>Sheet1!$B$1</c:f>
              <c:strCache>
                <c:ptCount val="1"/>
                <c:pt idx="0">
                  <c:v>KB*</c:v>
                </c:pt>
              </c:strCache>
            </c:strRef>
          </c:tx>
          <c:spPr>
            <a:solidFill>
              <a:schemeClr val="bg1">
                <a:lumMod val="85000"/>
              </a:schemeClr>
            </a:solidFill>
            <a:ln>
              <a:solidFill>
                <a:schemeClr val="tx1"/>
              </a:solidFill>
            </a:ln>
            <a:scene3d>
              <a:camera prst="orthographicFront"/>
              <a:lightRig rig="threePt" dir="t"/>
            </a:scene3d>
            <a:sp3d>
              <a:bevelT/>
              <a:bevelB/>
            </a:sp3d>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2011 m.</c:v>
                </c:pt>
                <c:pt idx="1">
                  <c:v>2012 m.</c:v>
                </c:pt>
                <c:pt idx="2">
                  <c:v>2013 m.</c:v>
                </c:pt>
                <c:pt idx="3">
                  <c:v>2014 m.</c:v>
                </c:pt>
                <c:pt idx="4">
                  <c:v>Iš viso</c:v>
                </c:pt>
              </c:strCache>
            </c:strRef>
          </c:cat>
          <c:val>
            <c:numRef>
              <c:f>Sheet1!$B$2:$B$6</c:f>
              <c:numCache>
                <c:formatCode>General</c:formatCode>
                <c:ptCount val="5"/>
                <c:pt idx="0">
                  <c:v>7</c:v>
                </c:pt>
                <c:pt idx="1">
                  <c:v>14</c:v>
                </c:pt>
                <c:pt idx="2">
                  <c:v>35</c:v>
                </c:pt>
                <c:pt idx="3">
                  <c:v>12</c:v>
                </c:pt>
                <c:pt idx="4">
                  <c:v>68</c:v>
                </c:pt>
              </c:numCache>
            </c:numRef>
          </c:val>
        </c:ser>
        <c:ser>
          <c:idx val="1"/>
          <c:order val="1"/>
          <c:tx>
            <c:strRef>
              <c:f>Sheet1!$C$1</c:f>
              <c:strCache>
                <c:ptCount val="1"/>
                <c:pt idx="0">
                  <c:v>Kitos NVO</c:v>
                </c:pt>
              </c:strCache>
            </c:strRef>
          </c:tx>
          <c:spPr>
            <a:solidFill>
              <a:schemeClr val="tx1"/>
            </a:solidFill>
            <a:ln>
              <a:solidFill>
                <a:schemeClr val="tx1"/>
              </a:solidFill>
            </a:ln>
            <a:scene3d>
              <a:camera prst="orthographicFront"/>
              <a:lightRig rig="threePt" dir="t"/>
            </a:scene3d>
            <a:sp3d>
              <a:bevelT/>
              <a:bevelB/>
            </a:sp3d>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2011 m.</c:v>
                </c:pt>
                <c:pt idx="1">
                  <c:v>2012 m.</c:v>
                </c:pt>
                <c:pt idx="2">
                  <c:v>2013 m.</c:v>
                </c:pt>
                <c:pt idx="3">
                  <c:v>2014 m.</c:v>
                </c:pt>
                <c:pt idx="4">
                  <c:v>Iš viso</c:v>
                </c:pt>
              </c:strCache>
            </c:strRef>
          </c:cat>
          <c:val>
            <c:numRef>
              <c:f>Sheet1!$C$2:$C$6</c:f>
              <c:numCache>
                <c:formatCode>General</c:formatCode>
                <c:ptCount val="5"/>
                <c:pt idx="0">
                  <c:v>0</c:v>
                </c:pt>
                <c:pt idx="1">
                  <c:v>0</c:v>
                </c:pt>
                <c:pt idx="2">
                  <c:v>1</c:v>
                </c:pt>
                <c:pt idx="3">
                  <c:v>6</c:v>
                </c:pt>
                <c:pt idx="4">
                  <c:v>7</c:v>
                </c:pt>
              </c:numCache>
            </c:numRef>
          </c:val>
        </c:ser>
        <c:dLbls>
          <c:showLegendKey val="0"/>
          <c:showVal val="0"/>
          <c:showCatName val="0"/>
          <c:showSerName val="0"/>
          <c:showPercent val="0"/>
          <c:showBubbleSize val="0"/>
        </c:dLbls>
        <c:gapWidth val="150"/>
        <c:axId val="452262600"/>
        <c:axId val="452261816"/>
      </c:barChart>
      <c:catAx>
        <c:axId val="45226260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452261816"/>
        <c:crosses val="autoZero"/>
        <c:auto val="1"/>
        <c:lblAlgn val="ctr"/>
        <c:lblOffset val="100"/>
        <c:noMultiLvlLbl val="0"/>
      </c:catAx>
      <c:valAx>
        <c:axId val="452261816"/>
        <c:scaling>
          <c:orientation val="minMax"/>
          <c:max val="80"/>
          <c:min val="0"/>
        </c:scaling>
        <c:delete val="0"/>
        <c:axPos val="l"/>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lt-LT"/>
          </a:p>
        </c:txPr>
        <c:crossAx val="452262600"/>
        <c:crosses val="autoZero"/>
        <c:crossBetween val="between"/>
        <c:majorUnit val="20"/>
      </c:valAx>
    </c:plotArea>
    <c:legend>
      <c:legendPos val="t"/>
      <c:layout>
        <c:manualLayout>
          <c:xMode val="edge"/>
          <c:yMode val="edge"/>
          <c:x val="0.23800164685296746"/>
          <c:y val="5.7142857142857141E-2"/>
          <c:w val="0.58608820956203844"/>
          <c:h val="9.6027996500437807E-2"/>
        </c:manualLayout>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76475129190166"/>
          <c:y val="0.34949510343465218"/>
          <c:w val="0.64102734563023911"/>
          <c:h val="0.61962351480258715"/>
        </c:manualLayout>
      </c:layout>
      <c:pie3DChart>
        <c:varyColors val="1"/>
        <c:ser>
          <c:idx val="0"/>
          <c:order val="0"/>
          <c:tx>
            <c:strRef>
              <c:f>Sheet1!$B$1</c:f>
              <c:strCache>
                <c:ptCount val="1"/>
                <c:pt idx="0">
                  <c:v>Sales</c:v>
                </c:pt>
              </c:strCache>
            </c:strRef>
          </c:tx>
          <c:explosion val="25"/>
          <c:dLbls>
            <c:dLbl>
              <c:idx val="0"/>
              <c:layout>
                <c:manualLayout>
                  <c:x val="5.7823891805191277E-2"/>
                  <c:y val="-0.21796587926509234"/>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8.38423743744839E-2"/>
                  <c:y val="0.25414274828549654"/>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8151064450277107"/>
                  <c:y val="2.9132882553249632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9.6131160688247327E-2"/>
                  <c:y val="-6.4715035620547534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7.9222064455057903E-2"/>
                  <c:y val="-4.432425180079351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18171636332343769"/>
                  <c:y val="-5.5317350506905484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lt-LT"/>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Žemės ūkio naudmenos</c:v>
                </c:pt>
                <c:pt idx="1">
                  <c:v>Miškai (miško žemė)</c:v>
                </c:pt>
                <c:pt idx="2">
                  <c:v>Keliai</c:v>
                </c:pt>
                <c:pt idx="3">
                  <c:v>Užstatyta teritorija</c:v>
                </c:pt>
                <c:pt idx="4">
                  <c:v>Žemė užimta vandens telkinių</c:v>
                </c:pt>
                <c:pt idx="5">
                  <c:v>Kita žemė</c:v>
                </c:pt>
              </c:strCache>
            </c:strRef>
          </c:cat>
          <c:val>
            <c:numRef>
              <c:f>Sheet1!$B$2:$B$7</c:f>
              <c:numCache>
                <c:formatCode>General</c:formatCode>
                <c:ptCount val="6"/>
                <c:pt idx="0">
                  <c:v>74.48</c:v>
                </c:pt>
                <c:pt idx="1">
                  <c:v>17.149999999999999</c:v>
                </c:pt>
                <c:pt idx="2">
                  <c:v>1.33</c:v>
                </c:pt>
                <c:pt idx="3">
                  <c:v>3.29</c:v>
                </c:pt>
                <c:pt idx="4">
                  <c:v>1.9600000000000031</c:v>
                </c:pt>
                <c:pt idx="5">
                  <c:v>1.79</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25480518161036331"/>
          <c:y val="0.42804617164790043"/>
          <c:w val="0.59027777777777757"/>
          <c:h val="0.56944444444444464"/>
        </c:manualLayout>
      </c:layout>
      <c:pie3DChart>
        <c:varyColors val="1"/>
        <c:ser>
          <c:idx val="0"/>
          <c:order val="0"/>
          <c:tx>
            <c:strRef>
              <c:f>Sheet1!$B$1</c:f>
              <c:strCache>
                <c:ptCount val="1"/>
                <c:pt idx="0">
                  <c:v>Sales</c:v>
                </c:pt>
              </c:strCache>
            </c:strRef>
          </c:tx>
          <c:explosion val="25"/>
          <c:dLbls>
            <c:dLbl>
              <c:idx val="0"/>
              <c:layout>
                <c:manualLayout>
                  <c:x val="-5.8156643463045402E-2"/>
                  <c:y val="-0.3291266884322396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6.7939061965080483E-2"/>
                  <c:y val="-3.4942705332565152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20821166709000091"/>
                  <c:y val="5.15773431546863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0473321479976293"/>
                  <c:y val="-7.905229588236978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4.0970764071157767E-2"/>
                  <c:y val="-6.988313960754913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9636361244318137"/>
                  <c:y val="-9.4911083482985673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w="25414">
                <a:noFill/>
              </a:ln>
            </c:spPr>
            <c:txPr>
              <a:bodyPr/>
              <a:lstStyle/>
              <a:p>
                <a:pPr>
                  <a:defRPr sz="1000">
                    <a:latin typeface="Times New Roman" panose="02020603050405020304" pitchFamily="18" charset="0"/>
                    <a:cs typeface="Times New Roman" panose="02020603050405020304" pitchFamily="18" charset="0"/>
                  </a:defRPr>
                </a:pPr>
                <a:endParaRPr lang="lt-LT"/>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Žemės ūkio naudmenos</c:v>
                </c:pt>
                <c:pt idx="1">
                  <c:v>Miškai (miško žemė)</c:v>
                </c:pt>
                <c:pt idx="2">
                  <c:v>Keliai</c:v>
                </c:pt>
                <c:pt idx="3">
                  <c:v>Užstatyta teritorija</c:v>
                </c:pt>
                <c:pt idx="4">
                  <c:v>Žemė užimta vandens telkinių</c:v>
                </c:pt>
                <c:pt idx="5">
                  <c:v>Kita žemė</c:v>
                </c:pt>
              </c:strCache>
            </c:strRef>
          </c:cat>
          <c:val>
            <c:numRef>
              <c:f>Sheet1!$B$2:$B$7</c:f>
              <c:numCache>
                <c:formatCode>General</c:formatCode>
                <c:ptCount val="6"/>
                <c:pt idx="0">
                  <c:v>53.1</c:v>
                </c:pt>
                <c:pt idx="1">
                  <c:v>34</c:v>
                </c:pt>
                <c:pt idx="2">
                  <c:v>1.6</c:v>
                </c:pt>
                <c:pt idx="3">
                  <c:v>3.7</c:v>
                </c:pt>
                <c:pt idx="4">
                  <c:v>4</c:v>
                </c:pt>
                <c:pt idx="5">
                  <c:v>3.6</c:v>
                </c:pt>
              </c:numCache>
            </c:numRef>
          </c:val>
        </c:ser>
        <c:dLbls>
          <c:showLegendKey val="0"/>
          <c:showVal val="0"/>
          <c:showCatName val="0"/>
          <c:showSerName val="0"/>
          <c:showPercent val="0"/>
          <c:showBubbleSize val="0"/>
          <c:showLeaderLines val="1"/>
        </c:dLbls>
      </c:pie3DChart>
      <c:spPr>
        <a:noFill/>
        <a:ln w="25414">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DDFF-0308-4515-9F0F-B822024C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151017</Words>
  <Characters>86080</Characters>
  <Application>Microsoft Office Word</Application>
  <DocSecurity>0</DocSecurity>
  <Lines>717</Lines>
  <Paragraphs>473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VILNIAUS RAJONO VIETOS VEIKLOS GRUPĖ</vt:lpstr>
      <vt:lpstr>VILNIAUS RAJONO VIETOS VEIKLOS GRUPĖ</vt:lpstr>
    </vt:vector>
  </TitlesOfParts>
  <Company>Socialiniu Tyrimu Institutas</Company>
  <LinksUpToDate>false</LinksUpToDate>
  <CharactersWithSpaces>236624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RAJONO VIETOS VEIKLOS GRUPĖ</dc:title>
  <dc:creator>Sigutė Mečkovskienė</dc:creator>
  <cp:lastModifiedBy>Pasvalio r. VVG</cp:lastModifiedBy>
  <cp:revision>40</cp:revision>
  <cp:lastPrinted>2015-12-08T11:50:00Z</cp:lastPrinted>
  <dcterms:created xsi:type="dcterms:W3CDTF">2016-01-11T05:37:00Z</dcterms:created>
  <dcterms:modified xsi:type="dcterms:W3CDTF">2018-08-01T07:45:00Z</dcterms:modified>
</cp:coreProperties>
</file>