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5BF5ACC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r w:rsidR="004A63F9">
        <w:rPr>
          <w:b/>
          <w:sz w:val="24"/>
          <w:szCs w:val="24"/>
          <w:lang w:val="lt-LT"/>
        </w:rPr>
        <w:t xml:space="preserve"> (</w:t>
      </w:r>
      <w:r w:rsidR="004E4287" w:rsidRPr="004E4287">
        <w:rPr>
          <w:b/>
          <w:i/>
          <w:sz w:val="24"/>
          <w:szCs w:val="24"/>
          <w:lang w:val="lt-LT"/>
        </w:rPr>
        <w:t>taikoma</w:t>
      </w:r>
      <w:r w:rsidR="004E4287">
        <w:rPr>
          <w:b/>
          <w:i/>
          <w:sz w:val="24"/>
          <w:szCs w:val="24"/>
          <w:lang w:val="lt-LT"/>
        </w:rPr>
        <w:t>s</w:t>
      </w:r>
      <w:r w:rsidR="004E4287" w:rsidRPr="004E4287">
        <w:rPr>
          <w:b/>
          <w:i/>
          <w:sz w:val="24"/>
          <w:szCs w:val="24"/>
          <w:lang w:val="lt-LT"/>
        </w:rPr>
        <w:t xml:space="preserve"> smulkiems žemės ūkio verslams pradėti</w:t>
      </w:r>
      <w:r w:rsidR="004A63F9">
        <w:rPr>
          <w:b/>
          <w:sz w:val="22"/>
          <w:szCs w:val="22"/>
        </w:rPr>
        <w:t>)</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A8F6A8" w:rsidR="004A022A" w:rsidRPr="00A120FC" w:rsidRDefault="007C3146" w:rsidP="00453FB7">
      <w:pPr>
        <w:pStyle w:val="BodyText1"/>
        <w:spacing w:line="283" w:lineRule="auto"/>
        <w:jc w:val="center"/>
        <w:rPr>
          <w:sz w:val="24"/>
          <w:szCs w:val="24"/>
          <w:lang w:val="lt-LT"/>
        </w:rPr>
      </w:pPr>
      <w:r>
        <w:rPr>
          <w:sz w:val="24"/>
          <w:szCs w:val="24"/>
          <w:lang w:val="lt-LT"/>
        </w:rPr>
        <w:t>Pasvalio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20C09D99"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7C3146">
        <w:rPr>
          <w:sz w:val="24"/>
          <w:szCs w:val="24"/>
          <w:lang w:val="lt-LT"/>
        </w:rPr>
        <w:t>2014 – 2020 m. Pasvalio rajono vietos plėtros strategija</w:t>
      </w:r>
      <w:r w:rsidRPr="00A120FC">
        <w:rPr>
          <w:sz w:val="24"/>
          <w:szCs w:val="24"/>
          <w:lang w:val="lt-LT"/>
        </w:rPr>
        <w:t>“</w:t>
      </w:r>
      <w:r w:rsidR="003D4D4D" w:rsidRPr="00A120FC">
        <w:rPr>
          <w:sz w:val="24"/>
          <w:szCs w:val="24"/>
          <w:lang w:val="lt-LT"/>
        </w:rPr>
        <w:t>(toliau – VPS)</w:t>
      </w:r>
    </w:p>
    <w:p w14:paraId="600F8EEC" w14:textId="7CD146FA" w:rsidR="009E5648" w:rsidRPr="00A120FC" w:rsidRDefault="00BC5D2A" w:rsidP="00453FB7">
      <w:pPr>
        <w:pStyle w:val="BodyText1"/>
        <w:spacing w:line="283" w:lineRule="auto"/>
        <w:jc w:val="center"/>
        <w:rPr>
          <w:sz w:val="24"/>
          <w:szCs w:val="24"/>
          <w:lang w:val="lt-LT"/>
        </w:rPr>
      </w:pPr>
      <w:r>
        <w:rPr>
          <w:sz w:val="24"/>
          <w:szCs w:val="24"/>
          <w:lang w:val="lt-LT"/>
        </w:rPr>
        <w:t>k</w:t>
      </w:r>
      <w:r w:rsidR="00564EF4">
        <w:rPr>
          <w:sz w:val="24"/>
          <w:szCs w:val="24"/>
          <w:lang w:val="lt-LT"/>
        </w:rPr>
        <w:t>vietimo Nr.</w:t>
      </w:r>
      <w:r w:rsidR="003D0498">
        <w:rPr>
          <w:sz w:val="24"/>
          <w:szCs w:val="24"/>
          <w:lang w:val="lt-LT"/>
        </w:rPr>
        <w:t xml:space="preserve"> 3</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205C4F9D" w:rsidR="00C62040" w:rsidRPr="00894EB7" w:rsidRDefault="00FC750A" w:rsidP="000743BE">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w:t>
            </w:r>
            <w:r w:rsidR="00564EF4">
              <w:rPr>
                <w:sz w:val="22"/>
                <w:szCs w:val="22"/>
              </w:rPr>
              <w:t>blikos žemės ūkio ministro 2018 m. balandžio 18 d. įsakymo Nr. 3D-</w:t>
            </w:r>
            <w:r w:rsidR="00151357">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1B455C" w:rsidRPr="001B455C">
              <w:rPr>
                <w:sz w:val="22"/>
                <w:szCs w:val="22"/>
                <w:vertAlign w:val="superscript"/>
              </w:rPr>
              <w:footnoteReference w:id="1"/>
            </w:r>
            <w:bookmarkStart w:id="0" w:name="_GoBack"/>
            <w:bookmarkEnd w:id="0"/>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51D0805E" w:rsidR="000D6DC5" w:rsidRPr="00A120FC" w:rsidRDefault="00564EF4" w:rsidP="00564EF4">
            <w:pPr>
              <w:jc w:val="both"/>
              <w:rPr>
                <w:sz w:val="22"/>
                <w:szCs w:val="22"/>
              </w:rPr>
            </w:pPr>
            <w:r w:rsidRPr="00C95BE1">
              <w:rPr>
                <w:sz w:val="22"/>
                <w:szCs w:val="22"/>
              </w:rPr>
              <w:t>VPS priemonės „</w:t>
            </w:r>
            <w:r w:rsidRPr="005D49F5">
              <w:rPr>
                <w:sz w:val="22"/>
                <w:szCs w:val="22"/>
              </w:rPr>
              <w:t>Naujų kaimo verslų kūrimas“ Nr.  LEADER-19.2-SAVA-5</w:t>
            </w:r>
            <w:r>
              <w:rPr>
                <w:sz w:val="22"/>
                <w:szCs w:val="22"/>
              </w:rPr>
              <w:t xml:space="preserve"> </w:t>
            </w:r>
            <w:r w:rsidRPr="001E66AB">
              <w:rPr>
                <w:sz w:val="22"/>
                <w:szCs w:val="22"/>
              </w:rPr>
              <w:t xml:space="preserve"> veiklos srities „</w:t>
            </w:r>
            <w:r w:rsidRPr="001F3866">
              <w:rPr>
                <w:b/>
                <w:sz w:val="22"/>
                <w:szCs w:val="22"/>
              </w:rPr>
              <w:t>Param</w:t>
            </w:r>
            <w:r w:rsidR="0069642F">
              <w:rPr>
                <w:b/>
                <w:sz w:val="22"/>
                <w:szCs w:val="22"/>
              </w:rPr>
              <w:t xml:space="preserve">a smulkioms žemės ūkio </w:t>
            </w:r>
            <w:r w:rsidRPr="001F3866">
              <w:rPr>
                <w:b/>
                <w:sz w:val="22"/>
                <w:szCs w:val="22"/>
              </w:rPr>
              <w:t xml:space="preserve">veikloms ir žemės </w:t>
            </w:r>
            <w:r w:rsidR="003B256C">
              <w:rPr>
                <w:b/>
                <w:sz w:val="22"/>
                <w:szCs w:val="22"/>
              </w:rPr>
              <w:t xml:space="preserve">ūkio produktų </w:t>
            </w:r>
            <w:r w:rsidRPr="001F3866">
              <w:rPr>
                <w:b/>
                <w:sz w:val="22"/>
                <w:szCs w:val="22"/>
              </w:rPr>
              <w:t xml:space="preserve">apdorojimo bei perdirbimo verslams pradėti“ Nr. LEADER-19.2-SAVA-5.2 </w:t>
            </w:r>
            <w:r w:rsidRPr="001E66AB">
              <w:rPr>
                <w:sz w:val="22"/>
                <w:szCs w:val="22"/>
              </w:rPr>
              <w:t xml:space="preserve">(toliau – VPS priemonės veiklos sritis) vietos </w:t>
            </w:r>
            <w:r w:rsidRPr="001339F8">
              <w:rPr>
                <w:sz w:val="22"/>
                <w:szCs w:val="22"/>
              </w:rPr>
              <w:t xml:space="preserve">projektams. </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1D1E1A71"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780F9B67" w:rsidR="00BA472C" w:rsidRPr="00A120FC" w:rsidRDefault="00BA472C" w:rsidP="00564EF4">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32D1D982" w:rsidR="00BA472C" w:rsidRPr="00894EB7" w:rsidRDefault="00564EF4" w:rsidP="00736A88">
            <w:pPr>
              <w:jc w:val="center"/>
              <w:rPr>
                <w:sz w:val="22"/>
                <w:szCs w:val="22"/>
              </w:rPr>
            </w:pPr>
            <w:r>
              <w:rPr>
                <w:sz w:val="22"/>
                <w:szCs w:val="22"/>
              </w:rPr>
              <w:t>2</w:t>
            </w:r>
          </w:p>
        </w:tc>
        <w:tc>
          <w:tcPr>
            <w:tcW w:w="404" w:type="dxa"/>
            <w:shd w:val="clear" w:color="auto" w:fill="auto"/>
            <w:vAlign w:val="center"/>
          </w:tcPr>
          <w:p w14:paraId="3DB6FDBD" w14:textId="37922CFD" w:rsidR="00BA472C" w:rsidRPr="00A120FC" w:rsidRDefault="00564EF4" w:rsidP="00736A88">
            <w:pPr>
              <w:jc w:val="center"/>
              <w:rPr>
                <w:sz w:val="22"/>
                <w:szCs w:val="22"/>
              </w:rPr>
            </w:pPr>
            <w:r>
              <w:rPr>
                <w:sz w:val="22"/>
                <w:szCs w:val="22"/>
              </w:rPr>
              <w:t>0</w:t>
            </w:r>
          </w:p>
        </w:tc>
        <w:tc>
          <w:tcPr>
            <w:tcW w:w="404" w:type="dxa"/>
            <w:gridSpan w:val="2"/>
            <w:shd w:val="clear" w:color="auto" w:fill="auto"/>
            <w:vAlign w:val="center"/>
          </w:tcPr>
          <w:p w14:paraId="3031004C" w14:textId="7DD4BACD" w:rsidR="00BA472C" w:rsidRPr="00A120FC" w:rsidRDefault="00564EF4" w:rsidP="00736A88">
            <w:pPr>
              <w:jc w:val="center"/>
              <w:rPr>
                <w:sz w:val="22"/>
                <w:szCs w:val="22"/>
              </w:rPr>
            </w:pPr>
            <w:r>
              <w:rPr>
                <w:sz w:val="22"/>
                <w:szCs w:val="22"/>
              </w:rPr>
              <w:t>1</w:t>
            </w:r>
          </w:p>
        </w:tc>
        <w:tc>
          <w:tcPr>
            <w:tcW w:w="404" w:type="dxa"/>
            <w:shd w:val="clear" w:color="auto" w:fill="auto"/>
            <w:vAlign w:val="center"/>
          </w:tcPr>
          <w:p w14:paraId="62E525C5" w14:textId="650F42F5" w:rsidR="00BA472C" w:rsidRPr="00A120FC" w:rsidRDefault="00564EF4"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34CC37CD" w:rsidR="00BA472C" w:rsidRPr="00A120FC" w:rsidRDefault="00564EF4" w:rsidP="00736A88">
            <w:pPr>
              <w:jc w:val="center"/>
              <w:rPr>
                <w:sz w:val="22"/>
                <w:szCs w:val="22"/>
              </w:rPr>
            </w:pPr>
            <w:r>
              <w:rPr>
                <w:sz w:val="22"/>
                <w:szCs w:val="22"/>
              </w:rPr>
              <w:t>0</w:t>
            </w:r>
          </w:p>
        </w:tc>
        <w:tc>
          <w:tcPr>
            <w:tcW w:w="404" w:type="dxa"/>
            <w:shd w:val="clear" w:color="auto" w:fill="auto"/>
            <w:vAlign w:val="center"/>
          </w:tcPr>
          <w:p w14:paraId="543F46C5" w14:textId="18980FFB" w:rsidR="00BA472C" w:rsidRPr="00A120FC" w:rsidRDefault="004E4287"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BA0CF94" w:rsidR="00BA472C" w:rsidRPr="00A120FC" w:rsidRDefault="004E4287" w:rsidP="00736A88">
            <w:pPr>
              <w:jc w:val="center"/>
              <w:rPr>
                <w:sz w:val="22"/>
                <w:szCs w:val="22"/>
              </w:rPr>
            </w:pPr>
            <w:r>
              <w:rPr>
                <w:sz w:val="22"/>
                <w:szCs w:val="22"/>
              </w:rPr>
              <w:t>1</w:t>
            </w:r>
          </w:p>
        </w:tc>
        <w:tc>
          <w:tcPr>
            <w:tcW w:w="971" w:type="dxa"/>
            <w:shd w:val="clear" w:color="auto" w:fill="auto"/>
            <w:vAlign w:val="center"/>
          </w:tcPr>
          <w:p w14:paraId="394547AB" w14:textId="5B0CE63B" w:rsidR="00BA472C" w:rsidRPr="00A120FC" w:rsidRDefault="0002159B" w:rsidP="00736A88">
            <w:pPr>
              <w:jc w:val="center"/>
              <w:rPr>
                <w:sz w:val="22"/>
                <w:szCs w:val="22"/>
              </w:rPr>
            </w:pPr>
            <w:r>
              <w:rPr>
                <w:sz w:val="22"/>
                <w:szCs w:val="22"/>
              </w:rPr>
              <w:t>9</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2AA3DBF" w:rsidR="00BA472C" w:rsidRPr="00A120FC" w:rsidRDefault="00BA472C" w:rsidP="00564EF4">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346E3486" w:rsidR="00BA472C" w:rsidRPr="00894EB7" w:rsidRDefault="00564EF4" w:rsidP="00736A88">
            <w:pPr>
              <w:jc w:val="center"/>
              <w:rPr>
                <w:sz w:val="22"/>
                <w:szCs w:val="22"/>
              </w:rPr>
            </w:pPr>
            <w:r>
              <w:rPr>
                <w:sz w:val="22"/>
                <w:szCs w:val="22"/>
              </w:rPr>
              <w:t>2</w:t>
            </w:r>
          </w:p>
        </w:tc>
        <w:tc>
          <w:tcPr>
            <w:tcW w:w="404" w:type="dxa"/>
            <w:shd w:val="clear" w:color="auto" w:fill="auto"/>
            <w:vAlign w:val="center"/>
          </w:tcPr>
          <w:p w14:paraId="74D42084" w14:textId="02E1B65A" w:rsidR="00BA472C" w:rsidRPr="00A120FC" w:rsidRDefault="00564EF4" w:rsidP="00736A88">
            <w:pPr>
              <w:jc w:val="center"/>
              <w:rPr>
                <w:sz w:val="22"/>
                <w:szCs w:val="22"/>
              </w:rPr>
            </w:pPr>
            <w:r>
              <w:rPr>
                <w:sz w:val="22"/>
                <w:szCs w:val="22"/>
              </w:rPr>
              <w:t>0</w:t>
            </w:r>
          </w:p>
        </w:tc>
        <w:tc>
          <w:tcPr>
            <w:tcW w:w="404" w:type="dxa"/>
            <w:gridSpan w:val="2"/>
            <w:shd w:val="clear" w:color="auto" w:fill="auto"/>
            <w:vAlign w:val="center"/>
          </w:tcPr>
          <w:p w14:paraId="08F05C65" w14:textId="281D3A9E" w:rsidR="00BA472C" w:rsidRPr="00A120FC" w:rsidRDefault="00564EF4" w:rsidP="00736A88">
            <w:pPr>
              <w:jc w:val="center"/>
              <w:rPr>
                <w:sz w:val="22"/>
                <w:szCs w:val="22"/>
              </w:rPr>
            </w:pPr>
            <w:r>
              <w:rPr>
                <w:sz w:val="22"/>
                <w:szCs w:val="22"/>
              </w:rPr>
              <w:t>1</w:t>
            </w:r>
          </w:p>
        </w:tc>
        <w:tc>
          <w:tcPr>
            <w:tcW w:w="404" w:type="dxa"/>
            <w:shd w:val="clear" w:color="auto" w:fill="auto"/>
            <w:vAlign w:val="center"/>
          </w:tcPr>
          <w:p w14:paraId="08154CA9" w14:textId="045E816B" w:rsidR="00BA472C" w:rsidRPr="00A120FC" w:rsidRDefault="00564EF4"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32A49EBF" w:rsidR="00BA472C" w:rsidRPr="00A120FC" w:rsidRDefault="00151357" w:rsidP="00736A88">
            <w:pPr>
              <w:jc w:val="center"/>
              <w:rPr>
                <w:sz w:val="22"/>
                <w:szCs w:val="22"/>
              </w:rPr>
            </w:pPr>
            <w:r>
              <w:rPr>
                <w:sz w:val="22"/>
                <w:szCs w:val="22"/>
              </w:rPr>
              <w:t>1</w:t>
            </w:r>
          </w:p>
        </w:tc>
        <w:tc>
          <w:tcPr>
            <w:tcW w:w="404" w:type="dxa"/>
            <w:shd w:val="clear" w:color="auto" w:fill="auto"/>
            <w:vAlign w:val="center"/>
          </w:tcPr>
          <w:p w14:paraId="7575FAD3" w14:textId="2530DBA8" w:rsidR="00BA472C" w:rsidRPr="00A120FC" w:rsidRDefault="004E4287"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417E1C47" w:rsidR="00BA472C" w:rsidRPr="00A120FC" w:rsidRDefault="004E4287" w:rsidP="00736A88">
            <w:pPr>
              <w:jc w:val="center"/>
              <w:rPr>
                <w:sz w:val="22"/>
                <w:szCs w:val="22"/>
              </w:rPr>
            </w:pPr>
            <w:r>
              <w:rPr>
                <w:sz w:val="22"/>
                <w:szCs w:val="22"/>
              </w:rPr>
              <w:t>1</w:t>
            </w:r>
          </w:p>
        </w:tc>
        <w:tc>
          <w:tcPr>
            <w:tcW w:w="971" w:type="dxa"/>
            <w:shd w:val="clear" w:color="auto" w:fill="auto"/>
            <w:vAlign w:val="center"/>
          </w:tcPr>
          <w:p w14:paraId="2F5C63F1" w14:textId="59CEBED1" w:rsidR="00BA472C" w:rsidRPr="00A120FC" w:rsidRDefault="004E4287" w:rsidP="00736A88">
            <w:pPr>
              <w:jc w:val="center"/>
              <w:rPr>
                <w:sz w:val="22"/>
                <w:szCs w:val="22"/>
              </w:rPr>
            </w:pPr>
            <w:r>
              <w:rPr>
                <w:sz w:val="22"/>
                <w:szCs w:val="22"/>
              </w:rPr>
              <w:t>6</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lastRenderedPageBreak/>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56B6F15C" w:rsidR="00BA472C" w:rsidRPr="00A120FC" w:rsidRDefault="00BA472C" w:rsidP="00564EF4">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2C6B4BA9" w:rsidR="00BA472C" w:rsidRPr="00894EB7" w:rsidRDefault="00151357" w:rsidP="00736A88">
            <w:pPr>
              <w:jc w:val="center"/>
              <w:rPr>
                <w:sz w:val="22"/>
                <w:szCs w:val="22"/>
              </w:rPr>
            </w:pPr>
            <w:r>
              <w:rPr>
                <w:sz w:val="22"/>
                <w:szCs w:val="22"/>
              </w:rPr>
              <w:t>2</w:t>
            </w:r>
          </w:p>
        </w:tc>
        <w:tc>
          <w:tcPr>
            <w:tcW w:w="404" w:type="dxa"/>
            <w:vMerge w:val="restart"/>
            <w:shd w:val="clear" w:color="auto" w:fill="auto"/>
            <w:vAlign w:val="center"/>
          </w:tcPr>
          <w:p w14:paraId="1753948D" w14:textId="2B426E68" w:rsidR="00BA472C" w:rsidRPr="00540659" w:rsidRDefault="00151357" w:rsidP="00736A88">
            <w:pPr>
              <w:jc w:val="center"/>
              <w:rPr>
                <w:sz w:val="22"/>
                <w:szCs w:val="22"/>
              </w:rPr>
            </w:pPr>
            <w:r>
              <w:rPr>
                <w:sz w:val="22"/>
                <w:szCs w:val="22"/>
              </w:rPr>
              <w:t>0</w:t>
            </w:r>
          </w:p>
        </w:tc>
        <w:tc>
          <w:tcPr>
            <w:tcW w:w="404" w:type="dxa"/>
            <w:vMerge w:val="restart"/>
            <w:shd w:val="clear" w:color="auto" w:fill="auto"/>
            <w:vAlign w:val="center"/>
          </w:tcPr>
          <w:p w14:paraId="7C7691A7" w14:textId="2E9267B8" w:rsidR="00BA472C" w:rsidRPr="00A120FC" w:rsidRDefault="00151357" w:rsidP="00736A88">
            <w:pPr>
              <w:jc w:val="center"/>
              <w:rPr>
                <w:sz w:val="22"/>
                <w:szCs w:val="22"/>
              </w:rPr>
            </w:pPr>
            <w:r>
              <w:rPr>
                <w:sz w:val="22"/>
                <w:szCs w:val="22"/>
              </w:rPr>
              <w:t>1</w:t>
            </w:r>
          </w:p>
        </w:tc>
        <w:tc>
          <w:tcPr>
            <w:tcW w:w="404" w:type="dxa"/>
            <w:vMerge w:val="restart"/>
            <w:shd w:val="clear" w:color="auto" w:fill="auto"/>
            <w:vAlign w:val="center"/>
          </w:tcPr>
          <w:p w14:paraId="6BBEA8DA" w14:textId="41A1D2D0" w:rsidR="00BA472C" w:rsidRPr="00A120FC" w:rsidRDefault="00151357"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78214EA6" w:rsidR="00BA472C" w:rsidRPr="00A120FC" w:rsidRDefault="00151357" w:rsidP="00736A88">
            <w:pPr>
              <w:jc w:val="center"/>
              <w:rPr>
                <w:sz w:val="22"/>
                <w:szCs w:val="22"/>
              </w:rPr>
            </w:pPr>
            <w:r>
              <w:rPr>
                <w:sz w:val="22"/>
                <w:szCs w:val="22"/>
              </w:rPr>
              <w:t>0</w:t>
            </w:r>
          </w:p>
        </w:tc>
        <w:tc>
          <w:tcPr>
            <w:tcW w:w="404" w:type="dxa"/>
            <w:vMerge w:val="restart"/>
            <w:shd w:val="clear" w:color="auto" w:fill="auto"/>
            <w:vAlign w:val="center"/>
          </w:tcPr>
          <w:p w14:paraId="3D6AC905" w14:textId="708CF9BC" w:rsidR="00BA472C" w:rsidRPr="00A120FC" w:rsidRDefault="004E4287"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C921ABC" w:rsidR="00BA472C" w:rsidRPr="00A120FC" w:rsidRDefault="004E4287" w:rsidP="00736A88">
            <w:pPr>
              <w:jc w:val="center"/>
              <w:rPr>
                <w:sz w:val="22"/>
                <w:szCs w:val="22"/>
              </w:rPr>
            </w:pPr>
            <w:r>
              <w:rPr>
                <w:sz w:val="22"/>
                <w:szCs w:val="22"/>
              </w:rPr>
              <w:t>1</w:t>
            </w:r>
          </w:p>
        </w:tc>
        <w:tc>
          <w:tcPr>
            <w:tcW w:w="404" w:type="dxa"/>
            <w:vMerge w:val="restart"/>
            <w:shd w:val="clear" w:color="auto" w:fill="auto"/>
            <w:vAlign w:val="center"/>
          </w:tcPr>
          <w:p w14:paraId="00B61D79" w14:textId="207304E9" w:rsidR="00BA472C" w:rsidRPr="00A120FC" w:rsidRDefault="002803B1"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56ADA8EF"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721EA6DD" w:rsidR="00BA472C" w:rsidRPr="00A120FC" w:rsidRDefault="002803B1" w:rsidP="00736A88">
            <w:pPr>
              <w:jc w:val="center"/>
              <w:rPr>
                <w:sz w:val="22"/>
                <w:szCs w:val="22"/>
              </w:rPr>
            </w:pPr>
            <w:r>
              <w:rPr>
                <w:sz w:val="22"/>
                <w:szCs w:val="22"/>
              </w:rPr>
              <w:t>■</w:t>
            </w:r>
          </w:p>
        </w:tc>
        <w:tc>
          <w:tcPr>
            <w:tcW w:w="3686" w:type="dxa"/>
            <w:gridSpan w:val="8"/>
            <w:shd w:val="clear" w:color="auto" w:fill="auto"/>
            <w:vAlign w:val="center"/>
          </w:tcPr>
          <w:p w14:paraId="4AE9C8D3" w14:textId="29F2B831" w:rsidR="00BA472C" w:rsidRPr="00A120FC" w:rsidRDefault="00BA472C" w:rsidP="0002159B">
            <w:pPr>
              <w:jc w:val="both"/>
              <w:rPr>
                <w:sz w:val="22"/>
                <w:szCs w:val="22"/>
              </w:rPr>
            </w:pPr>
            <w:r w:rsidRPr="00A120FC">
              <w:rPr>
                <w:sz w:val="22"/>
                <w:szCs w:val="22"/>
              </w:rPr>
              <w:t>kolegialaus va</w:t>
            </w:r>
            <w:r w:rsidR="00732D13" w:rsidRPr="00A120FC">
              <w:rPr>
                <w:sz w:val="22"/>
                <w:szCs w:val="22"/>
              </w:rPr>
              <w:t xml:space="preserve">ldymo organo sprendimu Nr. </w:t>
            </w:r>
            <w:r w:rsidR="004E4287">
              <w:rPr>
                <w:sz w:val="22"/>
                <w:szCs w:val="22"/>
              </w:rPr>
              <w:t>8</w:t>
            </w:r>
          </w:p>
        </w:tc>
      </w:tr>
      <w:tr w:rsidR="00564EF4" w:rsidRPr="00A120FC" w14:paraId="5CA9B7D8" w14:textId="77777777" w:rsidTr="00564EF4">
        <w:trPr>
          <w:trHeight w:val="958"/>
        </w:trPr>
        <w:tc>
          <w:tcPr>
            <w:tcW w:w="756" w:type="dxa"/>
            <w:shd w:val="clear" w:color="auto" w:fill="auto"/>
            <w:vAlign w:val="center"/>
          </w:tcPr>
          <w:p w14:paraId="34B805AE" w14:textId="49A62C81" w:rsidR="00564EF4" w:rsidRPr="00A120FC" w:rsidRDefault="00564EF4"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564EF4" w:rsidRPr="00A120FC" w:rsidRDefault="00564EF4"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58E26C5B" w:rsidR="00564EF4" w:rsidRPr="00894EB7" w:rsidRDefault="00564EF4" w:rsidP="000E1229">
            <w:pPr>
              <w:rPr>
                <w:sz w:val="22"/>
                <w:szCs w:val="22"/>
              </w:rPr>
            </w:pPr>
            <w:r w:rsidRPr="002D4757">
              <w:rPr>
                <w:sz w:val="22"/>
                <w:szCs w:val="22"/>
              </w:rPr>
              <w:t xml:space="preserve">EŽŪFKP tikslinės srities Nr. </w:t>
            </w:r>
            <w:r>
              <w:rPr>
                <w:b/>
                <w:sz w:val="22"/>
                <w:szCs w:val="22"/>
              </w:rPr>
              <w:t>3</w:t>
            </w:r>
            <w:r w:rsidRPr="008C5D7C">
              <w:rPr>
                <w:b/>
                <w:sz w:val="22"/>
                <w:szCs w:val="22"/>
              </w:rPr>
              <w:t>A</w:t>
            </w:r>
            <w:r>
              <w:rPr>
                <w:b/>
                <w:sz w:val="22"/>
                <w:szCs w:val="22"/>
              </w:rPr>
              <w:t xml:space="preserve"> </w:t>
            </w:r>
            <w:r w:rsidRPr="00A32B37">
              <w:rPr>
                <w:sz w:val="22"/>
                <w:szCs w:val="22"/>
              </w:rPr>
              <w:t>(</w:t>
            </w:r>
            <w:r w:rsidRPr="00AB3E36">
              <w:rPr>
                <w:sz w:val="22"/>
                <w:szCs w:val="22"/>
              </w:rPr>
              <w:t>pirminės produkcijos ga</w:t>
            </w:r>
            <w:r>
              <w:rPr>
                <w:sz w:val="22"/>
                <w:szCs w:val="22"/>
              </w:rPr>
              <w:t>mintojų konkurencingumo didinimas</w:t>
            </w:r>
            <w:r w:rsidRPr="00AB3E36">
              <w:rPr>
                <w:sz w:val="22"/>
                <w:szCs w:val="22"/>
              </w:rPr>
              <w:t xml:space="preserve"> geriau juos integruojant į žemės ūkio maisto produktų grandinę taikant kokybės schemas, kuriant žemės ūkio produktų pridėtinę vertę, propaguojant vietos rinkas ir pasitelkiant trumpas tiekimo grandines, gamintojų grupes ir organizacijas, taip pat tarpšakines organizacijas</w:t>
            </w:r>
            <w:r w:rsidRPr="00B4360B">
              <w:rPr>
                <w:sz w:val="22"/>
                <w:szCs w:val="22"/>
              </w:rPr>
              <w:t>)</w:t>
            </w:r>
            <w:r w:rsidR="008D03E4">
              <w:rPr>
                <w:sz w:val="22"/>
                <w:szCs w:val="22"/>
              </w:rPr>
              <w:t>.</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F8B8939" w:rsidR="002700E0" w:rsidRPr="00540659" w:rsidRDefault="00CF2F09" w:rsidP="00564EF4">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50432509" w14:textId="77777777" w:rsidR="00564EF4" w:rsidRPr="001F3866" w:rsidRDefault="00564EF4" w:rsidP="00564EF4">
            <w:pPr>
              <w:jc w:val="both"/>
              <w:rPr>
                <w:sz w:val="22"/>
                <w:szCs w:val="22"/>
              </w:rPr>
            </w:pPr>
            <w:r w:rsidRPr="001F3866">
              <w:rPr>
                <w:sz w:val="22"/>
                <w:szCs w:val="22"/>
              </w:rPr>
              <w:t>Skatinti smulkių verslų kūrimąsi kaime, kuriant naujas darbo vietas bei užtikrinant papildomus kaimo gyventojų pajamų šaltinius, tokiu būdu siekiant gerinti gyvenimo kokybę kaime, skatinant socialinę įtrauktį, mažinant skurdą kaimo vietovėse.</w:t>
            </w:r>
          </w:p>
          <w:p w14:paraId="146EE008" w14:textId="3AF0A6A8" w:rsidR="002700E0" w:rsidRPr="00A120FC" w:rsidRDefault="00564EF4" w:rsidP="00564EF4">
            <w:pPr>
              <w:jc w:val="both"/>
              <w:rPr>
                <w:b/>
                <w:sz w:val="22"/>
                <w:szCs w:val="22"/>
              </w:rPr>
            </w:pPr>
            <w:r w:rsidRPr="001F3866">
              <w:rPr>
                <w:sz w:val="22"/>
                <w:szCs w:val="22"/>
              </w:rPr>
              <w:t>Veiklos sritimi siekiama skatinti naujų žemės ūkio veiklų ir žemės ūkio produktų apdorojimo bei perdirbimo verslų kūrimąsi kaimo vietovėse, tokiu būdu didinant žemės ūkio ir su juo susijusių ekonominių veiklų įvairovę, užtikrinant papildomus kaimo gyventojų pajamų šaltinius.</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682C2323" w:rsidR="002700E0" w:rsidRPr="00A120FC" w:rsidRDefault="001562D2" w:rsidP="00564EF4">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 parama teikiama:</w:t>
            </w:r>
          </w:p>
        </w:tc>
        <w:tc>
          <w:tcPr>
            <w:tcW w:w="8647" w:type="dxa"/>
            <w:gridSpan w:val="21"/>
            <w:shd w:val="clear" w:color="auto" w:fill="auto"/>
          </w:tcPr>
          <w:p w14:paraId="59465169" w14:textId="34BBC171" w:rsidR="00311552" w:rsidRPr="00311552" w:rsidRDefault="00564EF4" w:rsidP="00311552">
            <w:pPr>
              <w:pStyle w:val="Sraopastraipa"/>
              <w:numPr>
                <w:ilvl w:val="0"/>
                <w:numId w:val="8"/>
              </w:numPr>
              <w:suppressAutoHyphens/>
              <w:autoSpaceDE w:val="0"/>
              <w:autoSpaceDN w:val="0"/>
              <w:adjustRightInd w:val="0"/>
              <w:contextualSpacing w:val="0"/>
              <w:jc w:val="both"/>
              <w:textAlignment w:val="center"/>
              <w:rPr>
                <w:sz w:val="22"/>
                <w:szCs w:val="22"/>
              </w:rPr>
            </w:pPr>
            <w:r w:rsidRPr="00311552">
              <w:rPr>
                <w:sz w:val="22"/>
                <w:szCs w:val="22"/>
                <w:shd w:val="clear" w:color="auto" w:fill="FFFFFF"/>
              </w:rPr>
              <w:t xml:space="preserve">pagal veiklos sritį parama teikiama įvairiai </w:t>
            </w:r>
            <w:r w:rsidRPr="00311552">
              <w:rPr>
                <w:bCs/>
                <w:sz w:val="22"/>
                <w:szCs w:val="22"/>
                <w:shd w:val="clear" w:color="auto" w:fill="FFFFFF"/>
              </w:rPr>
              <w:t xml:space="preserve">žemės ūkio </w:t>
            </w:r>
            <w:r w:rsidRPr="00311552">
              <w:rPr>
                <w:sz w:val="22"/>
                <w:szCs w:val="22"/>
              </w:rPr>
              <w:t xml:space="preserve">(ypač naujoviškai, mažiau vietovėje populiariai) </w:t>
            </w:r>
            <w:r w:rsidRPr="00311552">
              <w:rPr>
                <w:bCs/>
                <w:sz w:val="22"/>
                <w:szCs w:val="22"/>
                <w:shd w:val="clear" w:color="auto" w:fill="FFFFFF"/>
              </w:rPr>
              <w:t>veiklai</w:t>
            </w:r>
            <w:r w:rsidR="00EA546C">
              <w:rPr>
                <w:bCs/>
                <w:sz w:val="22"/>
                <w:szCs w:val="22"/>
                <w:shd w:val="clear" w:color="auto" w:fill="FFFFFF"/>
              </w:rPr>
              <w:t>;</w:t>
            </w:r>
            <w:r w:rsidRPr="00311552">
              <w:rPr>
                <w:bCs/>
                <w:sz w:val="22"/>
                <w:szCs w:val="22"/>
                <w:shd w:val="clear" w:color="auto" w:fill="FFFFFF"/>
              </w:rPr>
              <w:t xml:space="preserve"> </w:t>
            </w:r>
          </w:p>
          <w:p w14:paraId="5B5EFACD" w14:textId="2585DC9A" w:rsidR="002700E0" w:rsidRPr="00311552" w:rsidRDefault="00EA546C" w:rsidP="00311552">
            <w:pPr>
              <w:pStyle w:val="Sraopastraipa"/>
              <w:numPr>
                <w:ilvl w:val="0"/>
                <w:numId w:val="8"/>
              </w:numPr>
              <w:suppressAutoHyphens/>
              <w:autoSpaceDE w:val="0"/>
              <w:autoSpaceDN w:val="0"/>
              <w:adjustRightInd w:val="0"/>
              <w:contextualSpacing w:val="0"/>
              <w:jc w:val="both"/>
              <w:textAlignment w:val="center"/>
              <w:rPr>
                <w:sz w:val="22"/>
                <w:szCs w:val="22"/>
              </w:rPr>
            </w:pPr>
            <w:r>
              <w:rPr>
                <w:sz w:val="22"/>
                <w:szCs w:val="22"/>
              </w:rPr>
              <w:t>p</w:t>
            </w:r>
            <w:r w:rsidR="00564EF4" w:rsidRPr="00311552">
              <w:rPr>
                <w:sz w:val="22"/>
                <w:szCs w:val="22"/>
              </w:rPr>
              <w:t>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549A50C9" w14:textId="65C87578" w:rsidR="00151357" w:rsidRPr="00A120FC" w:rsidRDefault="00151357" w:rsidP="00564EF4">
            <w:pPr>
              <w:suppressAutoHyphens/>
              <w:autoSpaceDE w:val="0"/>
              <w:autoSpaceDN w:val="0"/>
              <w:adjustRightInd w:val="0"/>
              <w:jc w:val="both"/>
              <w:textAlignment w:val="center"/>
              <w:rPr>
                <w:color w:val="000000"/>
                <w:sz w:val="22"/>
                <w:szCs w:val="22"/>
              </w:rPr>
            </w:pPr>
            <w:r w:rsidRPr="001F3866">
              <w:rPr>
                <w:sz w:val="22"/>
                <w:szCs w:val="22"/>
              </w:rPr>
              <w:t>Projekto veiklomis kuriamos naujos darbo vietos (naujos darbo vietos sąvoka pateikta VPS atrankos taisyklių 4  priedo „Kaimo vietovių VPS rengimo instrukcija“ 12.2 dalyje „VPS pasiekimų tikslo rodikliai</w:t>
            </w:r>
            <w:r>
              <w:rPr>
                <w:sz w:val="22"/>
                <w:szCs w:val="22"/>
              </w:rPr>
              <w:t>.</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A8CC352" w14:textId="77777777" w:rsidR="00564EF4" w:rsidRPr="00151357" w:rsidRDefault="00564EF4" w:rsidP="00564EF4">
            <w:pPr>
              <w:rPr>
                <w:bCs/>
                <w:sz w:val="22"/>
                <w:szCs w:val="22"/>
              </w:rPr>
            </w:pPr>
            <w:r w:rsidRPr="00151357">
              <w:rPr>
                <w:sz w:val="22"/>
                <w:szCs w:val="22"/>
              </w:rPr>
              <w:t xml:space="preserve">Galimi pareiškėjai: </w:t>
            </w:r>
          </w:p>
          <w:p w14:paraId="652E0D22" w14:textId="77777777" w:rsidR="00564EF4" w:rsidRPr="00461BDB" w:rsidRDefault="00564EF4" w:rsidP="00564EF4">
            <w:pPr>
              <w:pStyle w:val="Sraopastraipa"/>
              <w:numPr>
                <w:ilvl w:val="0"/>
                <w:numId w:val="9"/>
              </w:numPr>
              <w:contextualSpacing w:val="0"/>
              <w:rPr>
                <w:sz w:val="22"/>
                <w:szCs w:val="22"/>
              </w:rPr>
            </w:pPr>
            <w:r>
              <w:rPr>
                <w:sz w:val="22"/>
                <w:szCs w:val="22"/>
              </w:rPr>
              <w:t>n</w:t>
            </w:r>
            <w:r w:rsidRPr="00461BDB">
              <w:rPr>
                <w:sz w:val="22"/>
                <w:szCs w:val="22"/>
              </w:rPr>
              <w:t xml:space="preserve">e jaunesni kaip 18 metų fiziniai asmenys, </w:t>
            </w:r>
            <w:r w:rsidRPr="00461BDB">
              <w:rPr>
                <w:color w:val="000000" w:themeColor="text1"/>
                <w:sz w:val="22"/>
                <w:szCs w:val="22"/>
              </w:rPr>
              <w:t>gyvenamąją vietą</w:t>
            </w:r>
            <w:r w:rsidRPr="00461BDB">
              <w:rPr>
                <w:sz w:val="22"/>
                <w:szCs w:val="22"/>
              </w:rPr>
              <w:t xml:space="preserve"> </w:t>
            </w:r>
            <w:r w:rsidRPr="00461BDB">
              <w:rPr>
                <w:color w:val="000000" w:themeColor="text1"/>
                <w:sz w:val="22"/>
                <w:szCs w:val="22"/>
              </w:rPr>
              <w:t xml:space="preserve">deklaravę </w:t>
            </w:r>
            <w:r w:rsidRPr="00461BDB">
              <w:rPr>
                <w:sz w:val="22"/>
                <w:szCs w:val="22"/>
              </w:rPr>
              <w:t xml:space="preserve">Pasvalio rajone ir planuojantys veiklą vykdyti VVG teritorijoje; </w:t>
            </w:r>
          </w:p>
          <w:p w14:paraId="42065D47" w14:textId="7C0AC9D9" w:rsidR="00564EF4" w:rsidRPr="00461BDB" w:rsidRDefault="00564EF4" w:rsidP="00564EF4">
            <w:pPr>
              <w:pStyle w:val="Sraopastraipa"/>
              <w:numPr>
                <w:ilvl w:val="0"/>
                <w:numId w:val="9"/>
              </w:numPr>
              <w:contextualSpacing w:val="0"/>
              <w:rPr>
                <w:sz w:val="22"/>
                <w:szCs w:val="22"/>
              </w:rPr>
            </w:pPr>
            <w:r w:rsidRPr="00461BDB">
              <w:rPr>
                <w:sz w:val="22"/>
                <w:szCs w:val="22"/>
              </w:rPr>
              <w:t xml:space="preserve">veiklą pradedantys smulkūs </w:t>
            </w:r>
            <w:r w:rsidR="00B30766">
              <w:rPr>
                <w:sz w:val="22"/>
                <w:szCs w:val="22"/>
              </w:rPr>
              <w:t xml:space="preserve">ar labai smulkūs </w:t>
            </w:r>
            <w:r w:rsidRPr="00461BDB">
              <w:rPr>
                <w:sz w:val="22"/>
                <w:szCs w:val="22"/>
              </w:rPr>
              <w:t>ūkininkai (</w:t>
            </w:r>
            <w:r w:rsidRPr="00461BDB">
              <w:rPr>
                <w:bCs/>
                <w:sz w:val="22"/>
                <w:szCs w:val="22"/>
              </w:rPr>
              <w:t xml:space="preserve">įregistruoti paramos paraiškos pateikimo metais arba </w:t>
            </w:r>
            <w:r w:rsidR="00151357">
              <w:rPr>
                <w:bCs/>
                <w:sz w:val="22"/>
                <w:szCs w:val="22"/>
              </w:rPr>
              <w:t>veiklą vykdantys ne daugiau negu 12 mėn. (imtinai)</w:t>
            </w:r>
            <w:r w:rsidRPr="00461BDB">
              <w:rPr>
                <w:bCs/>
                <w:sz w:val="22"/>
                <w:szCs w:val="22"/>
              </w:rPr>
              <w:t>), įregistruoti</w:t>
            </w:r>
            <w:r w:rsidRPr="00461BDB">
              <w:rPr>
                <w:sz w:val="22"/>
                <w:szCs w:val="22"/>
              </w:rPr>
              <w:t xml:space="preserve"> Pasvalio rajone</w:t>
            </w:r>
            <w:r w:rsidRPr="00461BDB">
              <w:rPr>
                <w:bCs/>
                <w:sz w:val="22"/>
                <w:szCs w:val="22"/>
              </w:rPr>
              <w:t xml:space="preserve"> </w:t>
            </w:r>
            <w:r w:rsidRPr="00461BDB">
              <w:rPr>
                <w:sz w:val="22"/>
                <w:szCs w:val="22"/>
              </w:rPr>
              <w:t>ir planuojantys veiklą vykdyti VVG teritorijoje</w:t>
            </w:r>
            <w:r w:rsidRPr="00461BDB">
              <w:rPr>
                <w:bCs/>
                <w:sz w:val="22"/>
                <w:szCs w:val="22"/>
              </w:rPr>
              <w:t>.</w:t>
            </w:r>
          </w:p>
          <w:p w14:paraId="1811BD8B" w14:textId="09354AD5" w:rsidR="00AE0AB3" w:rsidRPr="00540659" w:rsidRDefault="00564EF4" w:rsidP="00564EF4">
            <w:pPr>
              <w:pStyle w:val="CentrBold"/>
              <w:spacing w:line="240" w:lineRule="auto"/>
              <w:jc w:val="both"/>
              <w:rPr>
                <w:b w:val="0"/>
                <w:caps w:val="0"/>
                <w:sz w:val="22"/>
                <w:szCs w:val="22"/>
                <w:lang w:val="lt-LT"/>
              </w:rPr>
            </w:pPr>
            <w:r w:rsidRPr="00461BD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461BDB">
              <w:rPr>
                <w:i/>
                <w:sz w:val="22"/>
                <w:szCs w:val="22"/>
                <w:lang w:val="lt-LT"/>
              </w:rPr>
              <w:t xml:space="preserve"> </w:t>
            </w:r>
            <w:r w:rsidRPr="00461BDB">
              <w:rPr>
                <w:b w:val="0"/>
                <w:caps w:val="0"/>
                <w:sz w:val="22"/>
                <w:szCs w:val="22"/>
                <w:lang w:val="lt-LT"/>
              </w:rPr>
              <w:t>(jeigu specialieji ir papildomi reikalavimai nustatyti)</w:t>
            </w:r>
            <w:r w:rsidRPr="00461BDB">
              <w:rPr>
                <w:i/>
                <w:caps w:val="0"/>
                <w:sz w:val="22"/>
                <w:szCs w:val="22"/>
                <w:lang w:val="lt-LT"/>
              </w:rPr>
              <w:t xml:space="preserve"> </w:t>
            </w:r>
            <w:r w:rsidRPr="00461BDB">
              <w:rPr>
                <w:b w:val="0"/>
                <w:caps w:val="0"/>
                <w:sz w:val="22"/>
                <w:szCs w:val="22"/>
                <w:lang w:val="lt-LT"/>
              </w:rPr>
              <w:t>tinkamumo reikalavimus.</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5C847F48" w:rsidR="009C6EC3" w:rsidRPr="00A120FC" w:rsidRDefault="009F5ABA" w:rsidP="00564EF4">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5CAD439E" w:rsidR="003E6A3B" w:rsidRPr="00564EF4" w:rsidRDefault="00564EF4" w:rsidP="001340B3">
            <w:pPr>
              <w:jc w:val="both"/>
              <w:rPr>
                <w:sz w:val="22"/>
                <w:szCs w:val="22"/>
              </w:rPr>
            </w:pPr>
            <w:r w:rsidRPr="00564EF4">
              <w:rPr>
                <w:sz w:val="22"/>
                <w:szCs w:val="22"/>
              </w:rPr>
              <w:t>Partneriai negalimi</w:t>
            </w:r>
            <w:r>
              <w:rPr>
                <w:sz w:val="22"/>
                <w:szCs w:val="22"/>
              </w:rPr>
              <w:t>.</w:t>
            </w:r>
          </w:p>
        </w:tc>
      </w:tr>
      <w:tr w:rsidR="00564EF4" w:rsidRPr="00A120FC" w14:paraId="3419819C" w14:textId="77777777" w:rsidTr="00FB19FD">
        <w:tc>
          <w:tcPr>
            <w:tcW w:w="756" w:type="dxa"/>
            <w:shd w:val="clear" w:color="auto" w:fill="auto"/>
          </w:tcPr>
          <w:p w14:paraId="0698FBF4" w14:textId="531D067C" w:rsidR="00564EF4" w:rsidRPr="00A120FC" w:rsidRDefault="00564EF4" w:rsidP="00564EF4">
            <w:pPr>
              <w:jc w:val="center"/>
              <w:rPr>
                <w:sz w:val="22"/>
                <w:szCs w:val="22"/>
              </w:rPr>
            </w:pPr>
            <w:r w:rsidRPr="00A120FC">
              <w:rPr>
                <w:sz w:val="22"/>
                <w:szCs w:val="22"/>
              </w:rPr>
              <w:t>1.10.</w:t>
            </w:r>
          </w:p>
        </w:tc>
        <w:tc>
          <w:tcPr>
            <w:tcW w:w="5760" w:type="dxa"/>
            <w:shd w:val="clear" w:color="auto" w:fill="auto"/>
          </w:tcPr>
          <w:p w14:paraId="36067F55" w14:textId="121E96B8" w:rsidR="00564EF4" w:rsidRPr="00894EB7" w:rsidRDefault="00564EF4" w:rsidP="00564EF4">
            <w:pPr>
              <w:jc w:val="both"/>
              <w:rPr>
                <w:sz w:val="22"/>
                <w:szCs w:val="22"/>
              </w:rPr>
            </w:pPr>
            <w:r w:rsidRPr="00A120FC">
              <w:rPr>
                <w:sz w:val="22"/>
                <w:szCs w:val="22"/>
              </w:rPr>
              <w:t>Kvietimui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67C54BF1" w:rsidR="00564EF4" w:rsidRPr="00A120FC" w:rsidRDefault="004449AB" w:rsidP="00564EF4">
            <w:pPr>
              <w:jc w:val="both"/>
              <w:rPr>
                <w:b/>
                <w:i/>
                <w:sz w:val="22"/>
                <w:szCs w:val="22"/>
              </w:rPr>
            </w:pPr>
            <w:r>
              <w:rPr>
                <w:sz w:val="22"/>
                <w:szCs w:val="22"/>
              </w:rPr>
              <w:t>115 516</w:t>
            </w:r>
            <w:r w:rsidR="00564EF4" w:rsidRPr="00461BDB">
              <w:rPr>
                <w:sz w:val="22"/>
                <w:szCs w:val="22"/>
              </w:rPr>
              <w:t>,00  Eur lėšų</w:t>
            </w:r>
            <w:r w:rsidR="008D03E4">
              <w:rPr>
                <w:sz w:val="22"/>
                <w:szCs w:val="22"/>
              </w:rPr>
              <w:t>.</w:t>
            </w:r>
          </w:p>
        </w:tc>
      </w:tr>
      <w:tr w:rsidR="00564EF4" w:rsidRPr="00A120FC" w14:paraId="6DF8FB55" w14:textId="77777777" w:rsidTr="00FB19FD">
        <w:tc>
          <w:tcPr>
            <w:tcW w:w="756" w:type="dxa"/>
            <w:shd w:val="clear" w:color="auto" w:fill="auto"/>
          </w:tcPr>
          <w:p w14:paraId="518DFC3C" w14:textId="5C7E97EB" w:rsidR="00564EF4" w:rsidRPr="00A120FC" w:rsidRDefault="00564EF4" w:rsidP="00564EF4">
            <w:pPr>
              <w:jc w:val="center"/>
              <w:rPr>
                <w:sz w:val="22"/>
                <w:szCs w:val="22"/>
              </w:rPr>
            </w:pPr>
            <w:r w:rsidRPr="00A120FC">
              <w:rPr>
                <w:sz w:val="22"/>
                <w:szCs w:val="22"/>
              </w:rPr>
              <w:t>1.11.</w:t>
            </w:r>
          </w:p>
        </w:tc>
        <w:tc>
          <w:tcPr>
            <w:tcW w:w="5760" w:type="dxa"/>
            <w:shd w:val="clear" w:color="auto" w:fill="auto"/>
          </w:tcPr>
          <w:p w14:paraId="4F127D56" w14:textId="77777777" w:rsidR="00564EF4" w:rsidRPr="00A120FC" w:rsidRDefault="00564EF4" w:rsidP="00564EF4">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tcPr>
          <w:p w14:paraId="44C8FF5A" w14:textId="54CB408A" w:rsidR="00337BFC" w:rsidRPr="004449AB" w:rsidRDefault="004449AB" w:rsidP="00564EF4">
            <w:pPr>
              <w:jc w:val="both"/>
              <w:rPr>
                <w:sz w:val="22"/>
                <w:szCs w:val="22"/>
              </w:rPr>
            </w:pPr>
            <w:r>
              <w:rPr>
                <w:sz w:val="22"/>
                <w:szCs w:val="22"/>
              </w:rPr>
              <w:t>15 000</w:t>
            </w:r>
            <w:r w:rsidR="00564EF4">
              <w:rPr>
                <w:sz w:val="22"/>
                <w:szCs w:val="22"/>
              </w:rPr>
              <w:t xml:space="preserve">,00 </w:t>
            </w:r>
            <w:r w:rsidR="00564EF4" w:rsidRPr="00C95BE1">
              <w:rPr>
                <w:sz w:val="22"/>
                <w:szCs w:val="22"/>
              </w:rPr>
              <w:t>Eur.</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46F1F03A" w14:textId="77777777" w:rsidR="00564EF4" w:rsidRPr="00151357" w:rsidRDefault="00564EF4" w:rsidP="00564EF4">
            <w:pPr>
              <w:jc w:val="both"/>
              <w:rPr>
                <w:sz w:val="22"/>
                <w:szCs w:val="22"/>
              </w:rPr>
            </w:pPr>
            <w:r w:rsidRPr="00151357">
              <w:rPr>
                <w:sz w:val="22"/>
                <w:szCs w:val="22"/>
              </w:rPr>
              <w:t>Lėšos vietos projektui įgyvendinti gali sudaryti:</w:t>
            </w:r>
          </w:p>
          <w:p w14:paraId="4A99B78A" w14:textId="0FCF8220" w:rsidR="00564EF4" w:rsidRPr="00461BDB" w:rsidRDefault="00564EF4" w:rsidP="00564EF4">
            <w:pPr>
              <w:pStyle w:val="Sraopastraipa"/>
              <w:numPr>
                <w:ilvl w:val="0"/>
                <w:numId w:val="10"/>
              </w:numPr>
              <w:jc w:val="both"/>
              <w:rPr>
                <w:sz w:val="22"/>
                <w:szCs w:val="22"/>
              </w:rPr>
            </w:pPr>
            <w:r w:rsidRPr="00461BDB">
              <w:rPr>
                <w:b/>
                <w:sz w:val="22"/>
                <w:szCs w:val="22"/>
              </w:rPr>
              <w:t>iki 50 proc</w:t>
            </w:r>
            <w:r w:rsidRPr="00461BDB">
              <w:rPr>
                <w:sz w:val="22"/>
                <w:szCs w:val="22"/>
              </w:rPr>
              <w:t>. visų tinkamų fina</w:t>
            </w:r>
            <w:r>
              <w:rPr>
                <w:sz w:val="22"/>
                <w:szCs w:val="22"/>
              </w:rPr>
              <w:t>nsuoti vietos projekto išlaidų (</w:t>
            </w:r>
            <w:r w:rsidRPr="00461BDB">
              <w:rPr>
                <w:sz w:val="22"/>
                <w:szCs w:val="22"/>
              </w:rPr>
              <w:t xml:space="preserve">kai projektą teikia </w:t>
            </w:r>
            <w:r w:rsidR="00EA546C">
              <w:rPr>
                <w:sz w:val="22"/>
                <w:szCs w:val="22"/>
              </w:rPr>
              <w:t>fizinis asmuo atit</w:t>
            </w:r>
            <w:r w:rsidR="004449AB">
              <w:rPr>
                <w:sz w:val="22"/>
                <w:szCs w:val="22"/>
              </w:rPr>
              <w:t>inkantis mažos</w:t>
            </w:r>
            <w:r>
              <w:rPr>
                <w:sz w:val="22"/>
                <w:szCs w:val="22"/>
              </w:rPr>
              <w:t xml:space="preserve"> įmonė</w:t>
            </w:r>
            <w:r w:rsidR="004449AB">
              <w:rPr>
                <w:sz w:val="22"/>
                <w:szCs w:val="22"/>
              </w:rPr>
              <w:t>s sąlygas</w:t>
            </w:r>
            <w:r w:rsidR="00B30766">
              <w:rPr>
                <w:sz w:val="22"/>
                <w:szCs w:val="22"/>
              </w:rPr>
              <w:t>, smulkūs</w:t>
            </w:r>
            <w:r>
              <w:rPr>
                <w:sz w:val="22"/>
                <w:szCs w:val="22"/>
              </w:rPr>
              <w:t xml:space="preserve"> ūkininkai (</w:t>
            </w:r>
            <w:r w:rsidRPr="00461BDB">
              <w:rPr>
                <w:sz w:val="22"/>
                <w:szCs w:val="22"/>
              </w:rPr>
              <w:t xml:space="preserve">išskyrus asmenis, atitinkančius </w:t>
            </w:r>
            <w:r>
              <w:rPr>
                <w:sz w:val="22"/>
                <w:szCs w:val="22"/>
              </w:rPr>
              <w:t xml:space="preserve">labai mažai </w:t>
            </w:r>
            <w:r w:rsidRPr="00461BDB">
              <w:rPr>
                <w:sz w:val="22"/>
                <w:szCs w:val="22"/>
              </w:rPr>
              <w:t>įmonei</w:t>
            </w:r>
            <w:r>
              <w:rPr>
                <w:sz w:val="22"/>
                <w:szCs w:val="22"/>
              </w:rPr>
              <w:t xml:space="preserve"> ir </w:t>
            </w:r>
            <w:r w:rsidR="008D03E4">
              <w:rPr>
                <w:sz w:val="22"/>
                <w:szCs w:val="22"/>
              </w:rPr>
              <w:t>labai smulkiems</w:t>
            </w:r>
            <w:r>
              <w:rPr>
                <w:sz w:val="22"/>
                <w:szCs w:val="22"/>
              </w:rPr>
              <w:t xml:space="preserve"> ūkininkams keliamus reikalavimus));</w:t>
            </w:r>
          </w:p>
          <w:p w14:paraId="661567E2" w14:textId="3B5F7863" w:rsidR="00020551" w:rsidRPr="005703EA" w:rsidRDefault="00564EF4" w:rsidP="00AA55F3">
            <w:pPr>
              <w:pStyle w:val="BodyText10"/>
              <w:numPr>
                <w:ilvl w:val="0"/>
                <w:numId w:val="10"/>
              </w:numPr>
              <w:rPr>
                <w:rFonts w:ascii="Times New Roman" w:hAnsi="Times New Roman" w:cs="Times New Roman"/>
                <w:b/>
                <w:i/>
                <w:sz w:val="22"/>
                <w:szCs w:val="22"/>
                <w:lang w:val="lt-LT"/>
              </w:rPr>
            </w:pPr>
            <w:r w:rsidRPr="00461BDB">
              <w:rPr>
                <w:rFonts w:ascii="Times New Roman" w:hAnsi="Times New Roman" w:cs="Times New Roman"/>
                <w:b/>
                <w:sz w:val="22"/>
                <w:szCs w:val="22"/>
                <w:lang w:val="lt-LT" w:eastAsia="lt-LT"/>
              </w:rPr>
              <w:t>iki 70 proc</w:t>
            </w:r>
            <w:r w:rsidRPr="00461BDB">
              <w:rPr>
                <w:rFonts w:ascii="Times New Roman" w:hAnsi="Times New Roman" w:cs="Times New Roman"/>
                <w:sz w:val="22"/>
                <w:szCs w:val="22"/>
                <w:lang w:val="lt-LT" w:eastAsia="lt-LT"/>
              </w:rPr>
              <w:t>. visų tinkamų fina</w:t>
            </w:r>
            <w:r>
              <w:rPr>
                <w:rFonts w:ascii="Times New Roman" w:hAnsi="Times New Roman" w:cs="Times New Roman"/>
                <w:sz w:val="22"/>
                <w:szCs w:val="22"/>
                <w:lang w:val="lt-LT" w:eastAsia="lt-LT"/>
              </w:rPr>
              <w:t>nsuoti vietos projekto išlaidų (</w:t>
            </w:r>
            <w:r w:rsidRPr="00461BDB">
              <w:rPr>
                <w:rFonts w:ascii="Times New Roman" w:hAnsi="Times New Roman" w:cs="Times New Roman"/>
                <w:sz w:val="22"/>
                <w:szCs w:val="22"/>
                <w:lang w:val="lt-LT" w:eastAsia="lt-LT"/>
              </w:rPr>
              <w:t xml:space="preserve">kai vietos projektą teikia </w:t>
            </w:r>
            <w:r w:rsidR="00B30766">
              <w:rPr>
                <w:rFonts w:ascii="Times New Roman" w:hAnsi="Times New Roman" w:cs="Times New Roman"/>
                <w:sz w:val="22"/>
                <w:szCs w:val="22"/>
                <w:lang w:val="lt-LT" w:eastAsia="lt-LT"/>
              </w:rPr>
              <w:t xml:space="preserve">fizinis asmuo </w:t>
            </w:r>
            <w:proofErr w:type="spellStart"/>
            <w:r w:rsidR="00B30766">
              <w:rPr>
                <w:rFonts w:ascii="Times New Roman" w:hAnsi="Times New Roman" w:cs="Times New Roman"/>
                <w:sz w:val="22"/>
                <w:szCs w:val="22"/>
                <w:lang w:val="lt-LT" w:eastAsia="lt-LT"/>
              </w:rPr>
              <w:t>atirinkantis</w:t>
            </w:r>
            <w:proofErr w:type="spellEnd"/>
            <w:r w:rsidR="00B30766">
              <w:rPr>
                <w:rFonts w:ascii="Times New Roman" w:hAnsi="Times New Roman" w:cs="Times New Roman"/>
                <w:sz w:val="22"/>
                <w:szCs w:val="22"/>
                <w:lang w:val="lt-LT" w:eastAsia="lt-LT"/>
              </w:rPr>
              <w:t xml:space="preserve"> labai mažos</w:t>
            </w:r>
            <w:r>
              <w:rPr>
                <w:rFonts w:ascii="Times New Roman" w:hAnsi="Times New Roman" w:cs="Times New Roman"/>
                <w:sz w:val="22"/>
                <w:szCs w:val="22"/>
                <w:lang w:val="lt-LT" w:eastAsia="lt-LT"/>
              </w:rPr>
              <w:t xml:space="preserve"> įmonė</w:t>
            </w:r>
            <w:r w:rsidR="00B30766">
              <w:rPr>
                <w:rFonts w:ascii="Times New Roman" w:hAnsi="Times New Roman" w:cs="Times New Roman"/>
                <w:sz w:val="22"/>
                <w:szCs w:val="22"/>
                <w:lang w:val="lt-LT" w:eastAsia="lt-LT"/>
              </w:rPr>
              <w:t>s sąlygas</w:t>
            </w:r>
            <w:r w:rsidR="00AA55F3">
              <w:rPr>
                <w:rFonts w:ascii="Times New Roman" w:hAnsi="Times New Roman" w:cs="Times New Roman"/>
                <w:sz w:val="22"/>
                <w:szCs w:val="22"/>
                <w:lang w:val="lt-LT" w:eastAsia="lt-LT"/>
              </w:rPr>
              <w:t xml:space="preserve"> ir</w:t>
            </w:r>
            <w:r>
              <w:rPr>
                <w:rFonts w:ascii="Times New Roman" w:hAnsi="Times New Roman" w:cs="Times New Roman"/>
                <w:sz w:val="22"/>
                <w:szCs w:val="22"/>
                <w:lang w:val="lt-LT" w:eastAsia="lt-LT"/>
              </w:rPr>
              <w:t xml:space="preserve"> </w:t>
            </w:r>
            <w:r w:rsidR="00151357">
              <w:rPr>
                <w:rFonts w:ascii="Times New Roman" w:hAnsi="Times New Roman" w:cs="Times New Roman"/>
                <w:sz w:val="22"/>
                <w:szCs w:val="22"/>
                <w:lang w:val="lt-LT" w:eastAsia="lt-LT"/>
              </w:rPr>
              <w:t>labai smulkūs</w:t>
            </w:r>
            <w:r>
              <w:rPr>
                <w:rFonts w:ascii="Times New Roman" w:hAnsi="Times New Roman" w:cs="Times New Roman"/>
                <w:sz w:val="22"/>
                <w:szCs w:val="22"/>
                <w:lang w:val="lt-LT" w:eastAsia="lt-LT"/>
              </w:rPr>
              <w:t xml:space="preserve"> ūkininkai</w:t>
            </w:r>
            <w:r w:rsidR="00AA55F3">
              <w:rPr>
                <w:rFonts w:ascii="Times New Roman" w:hAnsi="Times New Roman" w:cs="Times New Roman"/>
                <w:sz w:val="22"/>
                <w:szCs w:val="22"/>
                <w:lang w:val="lt-LT" w:eastAsia="lt-LT"/>
              </w:rPr>
              <w:t>.</w:t>
            </w:r>
          </w:p>
        </w:tc>
      </w:tr>
      <w:tr w:rsidR="00564EF4" w:rsidRPr="00A120FC" w14:paraId="40AB570B" w14:textId="77777777" w:rsidTr="00FB19FD">
        <w:tc>
          <w:tcPr>
            <w:tcW w:w="756" w:type="dxa"/>
            <w:shd w:val="clear" w:color="auto" w:fill="auto"/>
          </w:tcPr>
          <w:p w14:paraId="38687AFF" w14:textId="5B528C67" w:rsidR="00564EF4" w:rsidRPr="00A120FC" w:rsidRDefault="00564EF4" w:rsidP="00564EF4">
            <w:pPr>
              <w:jc w:val="center"/>
              <w:rPr>
                <w:sz w:val="22"/>
                <w:szCs w:val="22"/>
              </w:rPr>
            </w:pPr>
            <w:r w:rsidRPr="00A120FC">
              <w:rPr>
                <w:sz w:val="22"/>
                <w:szCs w:val="22"/>
              </w:rPr>
              <w:t>1.13.</w:t>
            </w:r>
          </w:p>
        </w:tc>
        <w:tc>
          <w:tcPr>
            <w:tcW w:w="5760" w:type="dxa"/>
            <w:shd w:val="clear" w:color="auto" w:fill="auto"/>
          </w:tcPr>
          <w:p w14:paraId="1B436912" w14:textId="5530CDCB" w:rsidR="00564EF4" w:rsidRPr="00A120FC" w:rsidRDefault="00564EF4" w:rsidP="00564EF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50D1FE55" w14:textId="1360A211" w:rsidR="00564EF4" w:rsidRPr="003F0DE3" w:rsidRDefault="00564EF4" w:rsidP="00564EF4">
            <w:pPr>
              <w:jc w:val="both"/>
              <w:rPr>
                <w:sz w:val="22"/>
                <w:szCs w:val="22"/>
              </w:rPr>
            </w:pPr>
            <w:r>
              <w:rPr>
                <w:sz w:val="22"/>
                <w:szCs w:val="22"/>
              </w:rPr>
              <w:t>P</w:t>
            </w:r>
            <w:r w:rsidRPr="003F0DE3">
              <w:rPr>
                <w:sz w:val="22"/>
                <w:szCs w:val="22"/>
              </w:rPr>
              <w:t>areiškėjo nuosavos piniginės lėšos</w:t>
            </w:r>
            <w:r w:rsidR="008D03E4">
              <w:rPr>
                <w:sz w:val="22"/>
                <w:szCs w:val="22"/>
              </w:rPr>
              <w:t>.</w:t>
            </w:r>
          </w:p>
          <w:p w14:paraId="0422A89E" w14:textId="534B8600" w:rsidR="00564EF4" w:rsidRPr="00A120FC" w:rsidRDefault="00564EF4" w:rsidP="00564EF4">
            <w:pPr>
              <w:jc w:val="both"/>
              <w:rPr>
                <w:b/>
                <w:i/>
                <w:sz w:val="22"/>
                <w:szCs w:val="22"/>
              </w:rPr>
            </w:pPr>
            <w:r>
              <w:rPr>
                <w:sz w:val="22"/>
                <w:szCs w:val="22"/>
              </w:rPr>
              <w:t>P</w:t>
            </w:r>
            <w:r w:rsidRPr="003F0DE3">
              <w:rPr>
                <w:sz w:val="22"/>
                <w:szCs w:val="22"/>
              </w:rPr>
              <w:t>areiškėjo skolintos lėšos</w:t>
            </w:r>
            <w:r w:rsidR="008D03E4">
              <w:rPr>
                <w:sz w:val="22"/>
                <w:szCs w:val="22"/>
              </w:rPr>
              <w:t>.</w:t>
            </w:r>
          </w:p>
        </w:tc>
      </w:tr>
      <w:tr w:rsidR="00564EF4" w:rsidRPr="00A120FC" w14:paraId="763E58A5" w14:textId="77777777" w:rsidTr="00FB19FD">
        <w:tc>
          <w:tcPr>
            <w:tcW w:w="756" w:type="dxa"/>
            <w:shd w:val="clear" w:color="auto" w:fill="auto"/>
          </w:tcPr>
          <w:p w14:paraId="083709D5" w14:textId="08E1215D" w:rsidR="00564EF4" w:rsidRPr="00A120FC" w:rsidRDefault="00564EF4" w:rsidP="00564EF4">
            <w:pPr>
              <w:jc w:val="center"/>
              <w:rPr>
                <w:sz w:val="22"/>
                <w:szCs w:val="22"/>
              </w:rPr>
            </w:pPr>
            <w:r w:rsidRPr="00A120FC">
              <w:rPr>
                <w:sz w:val="22"/>
                <w:szCs w:val="22"/>
              </w:rPr>
              <w:t>1.14.</w:t>
            </w:r>
          </w:p>
        </w:tc>
        <w:tc>
          <w:tcPr>
            <w:tcW w:w="5760" w:type="dxa"/>
            <w:shd w:val="clear" w:color="auto" w:fill="auto"/>
          </w:tcPr>
          <w:p w14:paraId="4280D2C5" w14:textId="370D0561" w:rsidR="00564EF4" w:rsidRPr="00A120FC" w:rsidRDefault="00564EF4" w:rsidP="00564EF4">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16377988" w:rsidR="00564EF4" w:rsidRPr="00A120FC" w:rsidRDefault="00564EF4" w:rsidP="00564EF4">
            <w:pPr>
              <w:pStyle w:val="num1diagrama0"/>
              <w:tabs>
                <w:tab w:val="left" w:pos="540"/>
                <w:tab w:val="left" w:pos="1260"/>
                <w:tab w:val="left" w:pos="1440"/>
                <w:tab w:val="left" w:pos="1620"/>
                <w:tab w:val="left" w:pos="1800"/>
              </w:tabs>
              <w:rPr>
                <w:i/>
                <w:sz w:val="22"/>
                <w:szCs w:val="22"/>
              </w:rPr>
            </w:pPr>
            <w:r w:rsidRPr="002D4757">
              <w:rPr>
                <w:sz w:val="22"/>
                <w:szCs w:val="22"/>
              </w:rPr>
              <w:t>EŽŪFKP ir Lietuvos Respu</w:t>
            </w:r>
            <w:r w:rsidR="008D03E4">
              <w:rPr>
                <w:sz w:val="22"/>
                <w:szCs w:val="22"/>
              </w:rPr>
              <w:t>blikos valstybės biudžeto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607AC4F4" w:rsidR="00E71282" w:rsidRPr="008F59EA" w:rsidRDefault="00E71282" w:rsidP="008F59EA">
            <w:pPr>
              <w:pStyle w:val="tajtip"/>
              <w:shd w:val="clear" w:color="auto" w:fill="FFFFFF"/>
              <w:spacing w:before="0" w:beforeAutospacing="0" w:after="0" w:afterAutospacing="0"/>
              <w:ind w:firstLine="720"/>
              <w:jc w:val="both"/>
              <w:rPr>
                <w:color w:val="000000"/>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w:t>
            </w:r>
            <w:r w:rsidR="006C1F2D">
              <w:rPr>
                <w:sz w:val="22"/>
                <w:szCs w:val="22"/>
              </w:rPr>
              <w:t>surinkti balų suma yra 100 balų, mažiausias privalomas surinkti balų skaičius pagal vietos projektų atrankos kriterijus – 60 balų.</w:t>
            </w:r>
            <w:r w:rsidR="008F59EA">
              <w:rPr>
                <w:sz w:val="22"/>
                <w:szCs w:val="22"/>
              </w:rPr>
              <w:t xml:space="preserve"> </w:t>
            </w:r>
            <w:r w:rsidR="008F59EA" w:rsidRPr="008F59EA">
              <w:rPr>
                <w:color w:val="000000"/>
                <w:sz w:val="22"/>
                <w:szCs w:val="22"/>
              </w:rPr>
              <w:t>Jeigu projektų atrankos vertinimo metu nustatoma, kad projektas ne</w:t>
            </w:r>
            <w:r w:rsidR="008F59EA">
              <w:rPr>
                <w:color w:val="000000"/>
                <w:sz w:val="22"/>
                <w:szCs w:val="22"/>
              </w:rPr>
              <w:t>surinko privalomojo mažiausio 60</w:t>
            </w:r>
            <w:r w:rsidR="008F59EA" w:rsidRPr="008F59EA">
              <w:rPr>
                <w:color w:val="000000"/>
                <w:sz w:val="22"/>
                <w:szCs w:val="22"/>
              </w:rPr>
              <w:t xml:space="preserve"> balų skaičiaus, paramos paraiška atmetama.</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27BEFDF" w:rsidR="00C95BE1" w:rsidRPr="00A120FC" w:rsidRDefault="00C95BE1" w:rsidP="00564EF4">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37ADE7AC"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59D8B07"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60E25DB1" w:rsidR="00C95BE1" w:rsidRPr="00A120FC" w:rsidRDefault="00C95BE1" w:rsidP="00C10FA2">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564EF4" w:rsidRPr="00A120FC" w14:paraId="6E401A91" w14:textId="77777777" w:rsidTr="00564EF4">
        <w:tc>
          <w:tcPr>
            <w:tcW w:w="756" w:type="dxa"/>
            <w:shd w:val="clear" w:color="auto" w:fill="auto"/>
            <w:vAlign w:val="center"/>
          </w:tcPr>
          <w:p w14:paraId="6E1957F8" w14:textId="1998754C" w:rsidR="00564EF4" w:rsidRPr="00A120FC" w:rsidRDefault="00564EF4" w:rsidP="00564EF4">
            <w:pPr>
              <w:rPr>
                <w:b/>
                <w:sz w:val="22"/>
                <w:szCs w:val="22"/>
              </w:rPr>
            </w:pPr>
            <w:r w:rsidRPr="00104231">
              <w:rPr>
                <w:b/>
                <w:sz w:val="22"/>
                <w:szCs w:val="22"/>
              </w:rPr>
              <w:t>1.</w:t>
            </w:r>
          </w:p>
        </w:tc>
        <w:tc>
          <w:tcPr>
            <w:tcW w:w="3873" w:type="dxa"/>
            <w:shd w:val="clear" w:color="auto" w:fill="auto"/>
          </w:tcPr>
          <w:p w14:paraId="7E492ACE" w14:textId="4981246A" w:rsidR="00564EF4" w:rsidRPr="00A120FC" w:rsidRDefault="00564EF4" w:rsidP="00C10FA2">
            <w:pPr>
              <w:jc w:val="both"/>
              <w:rPr>
                <w:sz w:val="22"/>
                <w:szCs w:val="22"/>
              </w:rPr>
            </w:pPr>
            <w:r w:rsidRPr="00791180">
              <w:rPr>
                <w:b/>
                <w:sz w:val="22"/>
                <w:szCs w:val="22"/>
              </w:rPr>
              <w:t>Sukurtų naujų darbo vietų skaičius</w:t>
            </w:r>
            <w:r w:rsidR="00C10FA2">
              <w:rPr>
                <w:b/>
                <w:sz w:val="22"/>
                <w:szCs w:val="22"/>
              </w:rPr>
              <w:t>:</w:t>
            </w:r>
          </w:p>
        </w:tc>
        <w:tc>
          <w:tcPr>
            <w:tcW w:w="1650" w:type="dxa"/>
            <w:gridSpan w:val="2"/>
            <w:shd w:val="clear" w:color="auto" w:fill="auto"/>
          </w:tcPr>
          <w:p w14:paraId="57FC175F" w14:textId="69EB71BB" w:rsidR="00564EF4" w:rsidRPr="00A120FC" w:rsidRDefault="0065473C" w:rsidP="00564EF4">
            <w:pPr>
              <w:jc w:val="center"/>
              <w:rPr>
                <w:sz w:val="22"/>
                <w:szCs w:val="22"/>
              </w:rPr>
            </w:pPr>
            <w:r>
              <w:rPr>
                <w:b/>
                <w:sz w:val="22"/>
                <w:szCs w:val="22"/>
              </w:rPr>
              <w:t>30</w:t>
            </w:r>
          </w:p>
        </w:tc>
        <w:tc>
          <w:tcPr>
            <w:tcW w:w="4064" w:type="dxa"/>
            <w:shd w:val="clear" w:color="auto" w:fill="auto"/>
          </w:tcPr>
          <w:p w14:paraId="7D197F22" w14:textId="265C081F" w:rsidR="00564EF4" w:rsidRPr="00540659" w:rsidRDefault="00564EF4" w:rsidP="00564EF4">
            <w:pPr>
              <w:jc w:val="both"/>
              <w:rPr>
                <w:sz w:val="22"/>
                <w:szCs w:val="22"/>
              </w:rPr>
            </w:pPr>
            <w:r w:rsidRPr="008F59EA">
              <w:rPr>
                <w:sz w:val="22"/>
                <w:szCs w:val="22"/>
              </w:rPr>
              <w:t>Tikrinama vietos projekto paraiškos 4 skyriaus „Vietos projekto atitiktis vietos projektų atrankos kriterijams“</w:t>
            </w:r>
            <w:r w:rsidR="00680B52" w:rsidRPr="008F59EA">
              <w:rPr>
                <w:sz w:val="22"/>
                <w:szCs w:val="22"/>
              </w:rPr>
              <w:t xml:space="preserve"> ir/arba 6</w:t>
            </w:r>
            <w:r w:rsidR="008F59EA" w:rsidRPr="008F59EA">
              <w:rPr>
                <w:sz w:val="22"/>
                <w:szCs w:val="22"/>
              </w:rPr>
              <w:t xml:space="preserve"> </w:t>
            </w:r>
            <w:r w:rsidR="00680B52" w:rsidRPr="008F59EA">
              <w:rPr>
                <w:sz w:val="22"/>
                <w:szCs w:val="22"/>
              </w:rPr>
              <w:t xml:space="preserve">dalyje „Vietos projekto pasiekimų </w:t>
            </w:r>
            <w:proofErr w:type="spellStart"/>
            <w:r w:rsidR="00680B52" w:rsidRPr="008F59EA">
              <w:rPr>
                <w:sz w:val="22"/>
                <w:szCs w:val="22"/>
              </w:rPr>
              <w:t>rodykliai</w:t>
            </w:r>
            <w:proofErr w:type="spellEnd"/>
            <w:r w:rsidR="00680B52" w:rsidRPr="008F59EA">
              <w:rPr>
                <w:sz w:val="22"/>
                <w:szCs w:val="22"/>
              </w:rPr>
              <w:t>“</w:t>
            </w:r>
            <w:r w:rsidRPr="008F59EA">
              <w:rPr>
                <w:sz w:val="22"/>
                <w:szCs w:val="22"/>
              </w:rPr>
              <w:t xml:space="preserve"> duomenimis. Vertinama pagal vietos projekto paraiškoje suplanuotą darbo vietų skaičių (paraiškoje ir verslo plane nurodomas konkretus darbo vietų skaičius, intervalai negalimi).</w:t>
            </w:r>
          </w:p>
        </w:tc>
        <w:tc>
          <w:tcPr>
            <w:tcW w:w="4820" w:type="dxa"/>
            <w:shd w:val="clear" w:color="auto" w:fill="auto"/>
          </w:tcPr>
          <w:p w14:paraId="562F4392" w14:textId="5466D652" w:rsidR="008F59EA" w:rsidRPr="00A120FC" w:rsidRDefault="008F59EA" w:rsidP="00564EF4">
            <w:pPr>
              <w:jc w:val="both"/>
              <w:rPr>
                <w:sz w:val="22"/>
                <w:szCs w:val="22"/>
              </w:rPr>
            </w:pPr>
            <w:r w:rsidRPr="00C60A3B">
              <w:rPr>
                <w:sz w:val="22"/>
                <w:szCs w:val="22"/>
              </w:rPr>
              <w:t>Projekto įgyvendinimo metu sukurta(-</w:t>
            </w:r>
            <w:proofErr w:type="spellStart"/>
            <w:r w:rsidRPr="00C60A3B">
              <w:rPr>
                <w:sz w:val="22"/>
                <w:szCs w:val="22"/>
              </w:rPr>
              <w:t>os</w:t>
            </w:r>
            <w:proofErr w:type="spellEnd"/>
            <w:r w:rsidRPr="00C60A3B">
              <w:rPr>
                <w:sz w:val="22"/>
                <w:szCs w:val="22"/>
              </w:rPr>
              <w:t>) ir išlaikoma (-</w:t>
            </w:r>
            <w:proofErr w:type="spellStart"/>
            <w:r w:rsidRPr="00C60A3B">
              <w:rPr>
                <w:sz w:val="22"/>
                <w:szCs w:val="22"/>
              </w:rPr>
              <w:t>os</w:t>
            </w:r>
            <w:proofErr w:type="spellEnd"/>
            <w:r w:rsidRPr="00C60A3B">
              <w:rPr>
                <w:sz w:val="22"/>
                <w:szCs w:val="22"/>
              </w:rPr>
              <w:t>) darbo vieta(-</w:t>
            </w:r>
            <w:proofErr w:type="spellStart"/>
            <w:r w:rsidRPr="00C60A3B">
              <w:rPr>
                <w:sz w:val="22"/>
                <w:szCs w:val="22"/>
              </w:rPr>
              <w:t>os</w:t>
            </w:r>
            <w:proofErr w:type="spellEnd"/>
            <w:r w:rsidRPr="00C60A3B">
              <w:rPr>
                <w:sz w:val="22"/>
                <w:szCs w:val="22"/>
              </w:rPr>
              <w:t xml:space="preserve">) tikrinama pagal </w:t>
            </w:r>
            <w:r w:rsidRPr="00F00C32">
              <w:rPr>
                <w:sz w:val="22"/>
                <w:szCs w:val="22"/>
              </w:rPr>
              <w:t>vietos projekto įgyvendinimo ataskaitoje pateiktus duomenis ir pridedamus dokumentus</w:t>
            </w:r>
            <w:r w:rsidRPr="00C60A3B">
              <w:rPr>
                <w:sz w:val="22"/>
                <w:szCs w:val="22"/>
              </w:rPr>
              <w:t xml:space="preserve"> </w:t>
            </w:r>
            <w:r w:rsidRPr="00F00C32">
              <w:rPr>
                <w:sz w:val="22"/>
                <w:szCs w:val="22"/>
              </w:rPr>
              <w:t>(darbo sutarties (-</w:t>
            </w:r>
            <w:proofErr w:type="spellStart"/>
            <w:r w:rsidRPr="00F00C32">
              <w:rPr>
                <w:sz w:val="22"/>
                <w:szCs w:val="22"/>
              </w:rPr>
              <w:t>čių</w:t>
            </w:r>
            <w:proofErr w:type="spellEnd"/>
            <w:r w:rsidRPr="00F00C32">
              <w:rPr>
                <w:sz w:val="22"/>
                <w:szCs w:val="22"/>
              </w:rPr>
              <w:t>) ir/arba verslo liudijimo (-ų) už ataskaitinius metus kopija (-</w:t>
            </w:r>
            <w:proofErr w:type="spellStart"/>
            <w:r w:rsidRPr="00F00C32">
              <w:rPr>
                <w:sz w:val="22"/>
                <w:szCs w:val="22"/>
              </w:rPr>
              <w:t>os</w:t>
            </w:r>
            <w:proofErr w:type="spellEnd"/>
            <w:r w:rsidRPr="00F00C32">
              <w:rPr>
                <w:sz w:val="22"/>
                <w:szCs w:val="22"/>
              </w:rPr>
              <w:t>) ir/arba individualios veiklos pažymos kopija</w:t>
            </w:r>
            <w:r>
              <w:rPr>
                <w:sz w:val="22"/>
                <w:szCs w:val="22"/>
              </w:rPr>
              <w:t xml:space="preserve">, </w:t>
            </w:r>
            <w:r w:rsidRPr="00C60A3B">
              <w:rPr>
                <w:sz w:val="22"/>
                <w:szCs w:val="22"/>
              </w:rPr>
              <w:t>SODROS duomenis</w:t>
            </w:r>
            <w:r w:rsidRPr="00F00C32">
              <w:rPr>
                <w:sz w:val="22"/>
                <w:szCs w:val="22"/>
              </w:rPr>
              <w:t xml:space="preserve"> ir/arba kiti atitiktį šiam kriterijui pagrindžiantys dokumentai)</w:t>
            </w:r>
            <w:r>
              <w:rPr>
                <w:sz w:val="22"/>
                <w:szCs w:val="22"/>
              </w:rPr>
              <w:t>,</w:t>
            </w:r>
            <w:r w:rsidRPr="00816321">
              <w:rPr>
                <w:sz w:val="22"/>
                <w:szCs w:val="22"/>
              </w:rPr>
              <w:t xml:space="preserve"> vietos projekto priežiūros ataskaitų vertinimas,  patikros vietoje</w:t>
            </w:r>
            <w:r>
              <w:rPr>
                <w:sz w:val="22"/>
                <w:szCs w:val="22"/>
              </w:rPr>
              <w:t>.</w:t>
            </w:r>
          </w:p>
        </w:tc>
      </w:tr>
      <w:tr w:rsidR="00564EF4" w:rsidRPr="00A120FC" w14:paraId="381CF4C2" w14:textId="77777777" w:rsidTr="00C95BE1">
        <w:tc>
          <w:tcPr>
            <w:tcW w:w="756" w:type="dxa"/>
            <w:shd w:val="clear" w:color="auto" w:fill="auto"/>
          </w:tcPr>
          <w:p w14:paraId="2C482769" w14:textId="759D24E3" w:rsidR="00564EF4" w:rsidRPr="00A120FC" w:rsidRDefault="00564EF4" w:rsidP="00564EF4">
            <w:pPr>
              <w:rPr>
                <w:sz w:val="22"/>
                <w:szCs w:val="22"/>
              </w:rPr>
            </w:pPr>
            <w:r w:rsidRPr="00104231">
              <w:rPr>
                <w:sz w:val="22"/>
                <w:szCs w:val="22"/>
              </w:rPr>
              <w:t>1.1.</w:t>
            </w:r>
          </w:p>
        </w:tc>
        <w:tc>
          <w:tcPr>
            <w:tcW w:w="3873" w:type="dxa"/>
            <w:shd w:val="clear" w:color="auto" w:fill="auto"/>
          </w:tcPr>
          <w:p w14:paraId="52727442" w14:textId="7A5ED9EF" w:rsidR="00564EF4" w:rsidRPr="00A120FC" w:rsidRDefault="00564EF4" w:rsidP="00564EF4">
            <w:pPr>
              <w:jc w:val="both"/>
              <w:rPr>
                <w:sz w:val="22"/>
                <w:szCs w:val="22"/>
              </w:rPr>
            </w:pPr>
            <w:r w:rsidRPr="00C60A3B">
              <w:rPr>
                <w:sz w:val="22"/>
                <w:szCs w:val="22"/>
              </w:rPr>
              <w:t>daugiau kaip 2 darbo vietos</w:t>
            </w:r>
            <w:r w:rsidR="00C10FA2">
              <w:rPr>
                <w:sz w:val="22"/>
                <w:szCs w:val="22"/>
              </w:rPr>
              <w:t>;</w:t>
            </w:r>
          </w:p>
        </w:tc>
        <w:tc>
          <w:tcPr>
            <w:tcW w:w="1635" w:type="dxa"/>
            <w:shd w:val="clear" w:color="auto" w:fill="auto"/>
          </w:tcPr>
          <w:p w14:paraId="0BE2D8FA" w14:textId="35E23EB2" w:rsidR="00564EF4" w:rsidRPr="00A120FC" w:rsidRDefault="0065473C" w:rsidP="00564EF4">
            <w:pPr>
              <w:jc w:val="center"/>
              <w:rPr>
                <w:sz w:val="22"/>
                <w:szCs w:val="22"/>
              </w:rPr>
            </w:pPr>
            <w:r>
              <w:rPr>
                <w:sz w:val="22"/>
                <w:szCs w:val="22"/>
              </w:rPr>
              <w:t>30</w:t>
            </w:r>
          </w:p>
        </w:tc>
        <w:tc>
          <w:tcPr>
            <w:tcW w:w="4079" w:type="dxa"/>
            <w:gridSpan w:val="2"/>
            <w:shd w:val="clear" w:color="auto" w:fill="auto"/>
          </w:tcPr>
          <w:p w14:paraId="18AAAFDC" w14:textId="77777777" w:rsidR="00564EF4" w:rsidRPr="00894EB7" w:rsidRDefault="00564EF4" w:rsidP="00564EF4">
            <w:pPr>
              <w:jc w:val="both"/>
              <w:rPr>
                <w:sz w:val="22"/>
                <w:szCs w:val="22"/>
              </w:rPr>
            </w:pPr>
          </w:p>
        </w:tc>
        <w:tc>
          <w:tcPr>
            <w:tcW w:w="4820" w:type="dxa"/>
            <w:shd w:val="clear" w:color="auto" w:fill="auto"/>
          </w:tcPr>
          <w:p w14:paraId="672957DF" w14:textId="48AA2CDF" w:rsidR="00564EF4" w:rsidRPr="00A120FC" w:rsidRDefault="00564EF4" w:rsidP="00564EF4">
            <w:pPr>
              <w:jc w:val="both"/>
              <w:rPr>
                <w:sz w:val="22"/>
                <w:szCs w:val="22"/>
              </w:rPr>
            </w:pPr>
          </w:p>
        </w:tc>
      </w:tr>
      <w:tr w:rsidR="00564EF4" w:rsidRPr="00A120FC" w14:paraId="027845D7" w14:textId="77777777" w:rsidTr="00C95BE1">
        <w:tc>
          <w:tcPr>
            <w:tcW w:w="756" w:type="dxa"/>
            <w:shd w:val="clear" w:color="auto" w:fill="auto"/>
          </w:tcPr>
          <w:p w14:paraId="49E67BC9" w14:textId="146591F4" w:rsidR="00564EF4" w:rsidRPr="00A120FC" w:rsidRDefault="00564EF4" w:rsidP="00564EF4">
            <w:pPr>
              <w:rPr>
                <w:sz w:val="22"/>
                <w:szCs w:val="22"/>
              </w:rPr>
            </w:pPr>
            <w:r w:rsidRPr="00104231">
              <w:rPr>
                <w:sz w:val="22"/>
                <w:szCs w:val="22"/>
              </w:rPr>
              <w:t>1.2.</w:t>
            </w:r>
          </w:p>
        </w:tc>
        <w:tc>
          <w:tcPr>
            <w:tcW w:w="3873" w:type="dxa"/>
            <w:shd w:val="clear" w:color="auto" w:fill="auto"/>
          </w:tcPr>
          <w:p w14:paraId="4E79536E" w14:textId="23DBA774" w:rsidR="00564EF4" w:rsidRPr="00A120FC" w:rsidRDefault="00564EF4" w:rsidP="00564EF4">
            <w:pPr>
              <w:jc w:val="both"/>
              <w:rPr>
                <w:sz w:val="22"/>
                <w:szCs w:val="22"/>
              </w:rPr>
            </w:pPr>
            <w:r>
              <w:rPr>
                <w:sz w:val="22"/>
                <w:szCs w:val="22"/>
              </w:rPr>
              <w:t>2</w:t>
            </w:r>
            <w:r w:rsidRPr="00C60A3B">
              <w:rPr>
                <w:sz w:val="22"/>
                <w:szCs w:val="22"/>
              </w:rPr>
              <w:t xml:space="preserve"> darbo viet</w:t>
            </w:r>
            <w:r>
              <w:rPr>
                <w:sz w:val="22"/>
                <w:szCs w:val="22"/>
              </w:rPr>
              <w:t>os</w:t>
            </w:r>
            <w:r w:rsidR="00C10FA2">
              <w:rPr>
                <w:sz w:val="22"/>
                <w:szCs w:val="22"/>
              </w:rPr>
              <w:t>;</w:t>
            </w:r>
          </w:p>
        </w:tc>
        <w:tc>
          <w:tcPr>
            <w:tcW w:w="1635" w:type="dxa"/>
            <w:shd w:val="clear" w:color="auto" w:fill="auto"/>
          </w:tcPr>
          <w:p w14:paraId="1F827DA0" w14:textId="75C56C99" w:rsidR="00564EF4" w:rsidRPr="00A120FC" w:rsidRDefault="0065473C" w:rsidP="00564EF4">
            <w:pPr>
              <w:jc w:val="center"/>
              <w:rPr>
                <w:sz w:val="22"/>
                <w:szCs w:val="22"/>
              </w:rPr>
            </w:pPr>
            <w:r>
              <w:rPr>
                <w:sz w:val="22"/>
                <w:szCs w:val="22"/>
              </w:rPr>
              <w:t>25</w:t>
            </w:r>
          </w:p>
        </w:tc>
        <w:tc>
          <w:tcPr>
            <w:tcW w:w="4079" w:type="dxa"/>
            <w:gridSpan w:val="2"/>
            <w:shd w:val="clear" w:color="auto" w:fill="auto"/>
          </w:tcPr>
          <w:p w14:paraId="6C1A34B8" w14:textId="77777777" w:rsidR="00564EF4" w:rsidRPr="00A120FC" w:rsidRDefault="00564EF4" w:rsidP="00564EF4">
            <w:pPr>
              <w:jc w:val="both"/>
              <w:rPr>
                <w:sz w:val="22"/>
                <w:szCs w:val="22"/>
              </w:rPr>
            </w:pPr>
          </w:p>
        </w:tc>
        <w:tc>
          <w:tcPr>
            <w:tcW w:w="4820" w:type="dxa"/>
            <w:shd w:val="clear" w:color="auto" w:fill="auto"/>
          </w:tcPr>
          <w:p w14:paraId="44656FA1" w14:textId="438830F7" w:rsidR="00564EF4" w:rsidRPr="00A120FC" w:rsidRDefault="00564EF4" w:rsidP="00564EF4">
            <w:pPr>
              <w:jc w:val="both"/>
              <w:rPr>
                <w:sz w:val="22"/>
                <w:szCs w:val="22"/>
              </w:rPr>
            </w:pPr>
          </w:p>
        </w:tc>
      </w:tr>
      <w:tr w:rsidR="00564EF4" w:rsidRPr="00A120FC" w14:paraId="2573F441" w14:textId="77777777" w:rsidTr="00C95BE1">
        <w:tc>
          <w:tcPr>
            <w:tcW w:w="756" w:type="dxa"/>
            <w:shd w:val="clear" w:color="auto" w:fill="auto"/>
          </w:tcPr>
          <w:p w14:paraId="5B1BEE1E" w14:textId="7DF15BBC" w:rsidR="00564EF4" w:rsidRPr="00A120FC" w:rsidRDefault="00564EF4" w:rsidP="00564EF4">
            <w:pPr>
              <w:rPr>
                <w:sz w:val="22"/>
                <w:szCs w:val="22"/>
              </w:rPr>
            </w:pPr>
            <w:r>
              <w:rPr>
                <w:sz w:val="22"/>
                <w:szCs w:val="22"/>
              </w:rPr>
              <w:t>1.3.</w:t>
            </w:r>
          </w:p>
        </w:tc>
        <w:tc>
          <w:tcPr>
            <w:tcW w:w="3873" w:type="dxa"/>
            <w:shd w:val="clear" w:color="auto" w:fill="auto"/>
          </w:tcPr>
          <w:p w14:paraId="598AEAC3" w14:textId="3CB3C9E8" w:rsidR="00564EF4" w:rsidRPr="00A120FC" w:rsidRDefault="00564EF4" w:rsidP="00564EF4">
            <w:pPr>
              <w:jc w:val="both"/>
              <w:rPr>
                <w:sz w:val="22"/>
                <w:szCs w:val="22"/>
              </w:rPr>
            </w:pPr>
            <w:r>
              <w:rPr>
                <w:sz w:val="22"/>
                <w:szCs w:val="22"/>
              </w:rPr>
              <w:t>1 darbo vieta</w:t>
            </w:r>
            <w:r w:rsidR="00C10FA2">
              <w:rPr>
                <w:sz w:val="22"/>
                <w:szCs w:val="22"/>
              </w:rPr>
              <w:t>.</w:t>
            </w:r>
          </w:p>
        </w:tc>
        <w:tc>
          <w:tcPr>
            <w:tcW w:w="1635" w:type="dxa"/>
            <w:shd w:val="clear" w:color="auto" w:fill="auto"/>
          </w:tcPr>
          <w:p w14:paraId="415D20F8" w14:textId="1507C51A" w:rsidR="00564EF4" w:rsidRPr="00A120FC" w:rsidRDefault="0065473C" w:rsidP="00564EF4">
            <w:pPr>
              <w:jc w:val="center"/>
              <w:rPr>
                <w:sz w:val="22"/>
                <w:szCs w:val="22"/>
              </w:rPr>
            </w:pPr>
            <w:r>
              <w:rPr>
                <w:sz w:val="22"/>
                <w:szCs w:val="22"/>
              </w:rPr>
              <w:t>20</w:t>
            </w:r>
          </w:p>
        </w:tc>
        <w:tc>
          <w:tcPr>
            <w:tcW w:w="4079" w:type="dxa"/>
            <w:gridSpan w:val="2"/>
            <w:shd w:val="clear" w:color="auto" w:fill="auto"/>
          </w:tcPr>
          <w:p w14:paraId="2CC693AD" w14:textId="77777777" w:rsidR="00564EF4" w:rsidRPr="00A120FC" w:rsidRDefault="00564EF4" w:rsidP="00564EF4">
            <w:pPr>
              <w:jc w:val="both"/>
              <w:rPr>
                <w:sz w:val="22"/>
                <w:szCs w:val="22"/>
              </w:rPr>
            </w:pPr>
          </w:p>
        </w:tc>
        <w:tc>
          <w:tcPr>
            <w:tcW w:w="4820" w:type="dxa"/>
            <w:shd w:val="clear" w:color="auto" w:fill="auto"/>
          </w:tcPr>
          <w:p w14:paraId="591C158F" w14:textId="5ACB5848" w:rsidR="00564EF4" w:rsidRPr="00A120FC" w:rsidRDefault="00564EF4" w:rsidP="00564EF4">
            <w:pPr>
              <w:jc w:val="both"/>
              <w:rPr>
                <w:sz w:val="22"/>
                <w:szCs w:val="22"/>
              </w:rPr>
            </w:pPr>
          </w:p>
        </w:tc>
      </w:tr>
      <w:tr w:rsidR="00564EF4" w:rsidRPr="00A120FC" w14:paraId="367577BB" w14:textId="77777777" w:rsidTr="00564EF4">
        <w:tc>
          <w:tcPr>
            <w:tcW w:w="756" w:type="dxa"/>
            <w:shd w:val="clear" w:color="auto" w:fill="auto"/>
            <w:vAlign w:val="center"/>
          </w:tcPr>
          <w:p w14:paraId="6C6E2B44" w14:textId="20F9F0E0" w:rsidR="00564EF4" w:rsidRPr="00A120FC" w:rsidRDefault="00564EF4" w:rsidP="00564EF4">
            <w:pPr>
              <w:rPr>
                <w:b/>
                <w:sz w:val="22"/>
                <w:szCs w:val="22"/>
              </w:rPr>
            </w:pPr>
            <w:r w:rsidRPr="00104231">
              <w:rPr>
                <w:b/>
                <w:sz w:val="22"/>
                <w:szCs w:val="22"/>
              </w:rPr>
              <w:t>2.</w:t>
            </w:r>
          </w:p>
        </w:tc>
        <w:tc>
          <w:tcPr>
            <w:tcW w:w="3873" w:type="dxa"/>
            <w:shd w:val="clear" w:color="auto" w:fill="auto"/>
          </w:tcPr>
          <w:p w14:paraId="6E6886B7" w14:textId="1C16CD6E" w:rsidR="00564EF4" w:rsidRPr="00A120FC" w:rsidRDefault="00564EF4" w:rsidP="00564EF4">
            <w:pPr>
              <w:jc w:val="both"/>
              <w:rPr>
                <w:sz w:val="22"/>
                <w:szCs w:val="22"/>
              </w:rPr>
            </w:pPr>
            <w:r w:rsidRPr="004C6ECA">
              <w:rPr>
                <w:b/>
                <w:sz w:val="22"/>
                <w:szCs w:val="22"/>
              </w:rPr>
              <w:t xml:space="preserve">Pareiškėjas (fizinis asmuo, ūkininkas arba įmonės </w:t>
            </w:r>
            <w:proofErr w:type="spellStart"/>
            <w:r w:rsidRPr="004C6ECA">
              <w:rPr>
                <w:b/>
                <w:sz w:val="22"/>
                <w:szCs w:val="22"/>
              </w:rPr>
              <w:t>stegėjas</w:t>
            </w:r>
            <w:proofErr w:type="spellEnd"/>
            <w:r w:rsidR="0078512B">
              <w:rPr>
                <w:b/>
                <w:sz w:val="22"/>
                <w:szCs w:val="22"/>
              </w:rPr>
              <w:t xml:space="preserve"> </w:t>
            </w:r>
            <w:r w:rsidRPr="004C6ECA">
              <w:rPr>
                <w:b/>
                <w:sz w:val="22"/>
                <w:szCs w:val="22"/>
              </w:rPr>
              <w:t>(-ai))</w:t>
            </w:r>
            <w:r w:rsidR="00C10FA2">
              <w:rPr>
                <w:b/>
                <w:sz w:val="22"/>
                <w:szCs w:val="22"/>
              </w:rPr>
              <w:t xml:space="preserve"> </w:t>
            </w:r>
            <w:r w:rsidR="00C10FA2" w:rsidRPr="00C10FA2">
              <w:rPr>
                <w:sz w:val="22"/>
                <w:szCs w:val="22"/>
              </w:rPr>
              <w:t>(pagal deklaruotą gyvenamą vietą)</w:t>
            </w:r>
            <w:r w:rsidRPr="004C6ECA">
              <w:rPr>
                <w:b/>
                <w:sz w:val="22"/>
                <w:szCs w:val="22"/>
              </w:rPr>
              <w:t xml:space="preserve"> iki paramos paraiškos pateikimo gyveno kaimo vietovėje:</w:t>
            </w:r>
          </w:p>
        </w:tc>
        <w:tc>
          <w:tcPr>
            <w:tcW w:w="1635" w:type="dxa"/>
            <w:shd w:val="clear" w:color="auto" w:fill="auto"/>
          </w:tcPr>
          <w:p w14:paraId="3B0518CF" w14:textId="7BE01468" w:rsidR="00564EF4" w:rsidRPr="00A120FC" w:rsidRDefault="0065473C" w:rsidP="00564EF4">
            <w:pPr>
              <w:jc w:val="center"/>
              <w:rPr>
                <w:sz w:val="22"/>
                <w:szCs w:val="22"/>
              </w:rPr>
            </w:pPr>
            <w:r>
              <w:rPr>
                <w:b/>
                <w:sz w:val="22"/>
                <w:szCs w:val="22"/>
              </w:rPr>
              <w:t>30</w:t>
            </w:r>
          </w:p>
        </w:tc>
        <w:tc>
          <w:tcPr>
            <w:tcW w:w="4079" w:type="dxa"/>
            <w:gridSpan w:val="2"/>
            <w:shd w:val="clear" w:color="auto" w:fill="auto"/>
          </w:tcPr>
          <w:p w14:paraId="4D95A0A1" w14:textId="1DD27234" w:rsidR="00564EF4" w:rsidRPr="00A120FC" w:rsidRDefault="00564EF4" w:rsidP="00564EF4">
            <w:pPr>
              <w:jc w:val="both"/>
              <w:rPr>
                <w:sz w:val="22"/>
                <w:szCs w:val="22"/>
              </w:rPr>
            </w:pPr>
            <w:r w:rsidRPr="002C4804">
              <w:rPr>
                <w:sz w:val="22"/>
                <w:szCs w:val="22"/>
              </w:rPr>
              <w:t>Tikrinama vietos  projekto paraiškos 4 dalis „Vietos projekto atitiktis vietos projektų atrankos kriterijams“. Pareiškėjas turi pateikti gyvenamosios vietos deklaraciją.</w:t>
            </w:r>
          </w:p>
        </w:tc>
        <w:tc>
          <w:tcPr>
            <w:tcW w:w="4820" w:type="dxa"/>
            <w:shd w:val="clear" w:color="auto" w:fill="auto"/>
          </w:tcPr>
          <w:p w14:paraId="00401BC1" w14:textId="0AFC64E0" w:rsidR="00564EF4" w:rsidRPr="00A120FC" w:rsidRDefault="00564EF4" w:rsidP="00564EF4">
            <w:pPr>
              <w:jc w:val="both"/>
              <w:rPr>
                <w:sz w:val="22"/>
                <w:szCs w:val="22"/>
              </w:rPr>
            </w:pPr>
            <w:r w:rsidRPr="0057109B">
              <w:rPr>
                <w:sz w:val="22"/>
                <w:szCs w:val="22"/>
              </w:rPr>
              <w:t>Atitiktis vertinama vietos projekto paraiškos vertinimo metu.</w:t>
            </w:r>
          </w:p>
        </w:tc>
      </w:tr>
      <w:tr w:rsidR="00564EF4" w:rsidRPr="00A120FC" w14:paraId="09A6B937" w14:textId="77777777" w:rsidTr="00C95BE1">
        <w:tc>
          <w:tcPr>
            <w:tcW w:w="756" w:type="dxa"/>
            <w:shd w:val="clear" w:color="auto" w:fill="auto"/>
          </w:tcPr>
          <w:p w14:paraId="537F18C0" w14:textId="5289711D" w:rsidR="00564EF4" w:rsidRPr="00A120FC" w:rsidRDefault="00564EF4" w:rsidP="00564EF4">
            <w:pPr>
              <w:rPr>
                <w:sz w:val="22"/>
                <w:szCs w:val="22"/>
              </w:rPr>
            </w:pPr>
            <w:r w:rsidRPr="00104231">
              <w:rPr>
                <w:sz w:val="22"/>
                <w:szCs w:val="22"/>
              </w:rPr>
              <w:t>2.1.</w:t>
            </w:r>
          </w:p>
        </w:tc>
        <w:tc>
          <w:tcPr>
            <w:tcW w:w="3873" w:type="dxa"/>
            <w:shd w:val="clear" w:color="auto" w:fill="auto"/>
          </w:tcPr>
          <w:p w14:paraId="73D97C74" w14:textId="6A28B95E" w:rsidR="00564EF4" w:rsidRPr="00A120FC" w:rsidRDefault="00564EF4" w:rsidP="00564EF4">
            <w:pPr>
              <w:jc w:val="both"/>
              <w:rPr>
                <w:sz w:val="22"/>
                <w:szCs w:val="22"/>
              </w:rPr>
            </w:pPr>
            <w:r w:rsidRPr="00C60A3B">
              <w:rPr>
                <w:iCs/>
                <w:sz w:val="22"/>
                <w:szCs w:val="22"/>
              </w:rPr>
              <w:t>daugiau nei 5 metus</w:t>
            </w:r>
            <w:r w:rsidR="00C10FA2">
              <w:rPr>
                <w:iCs/>
                <w:sz w:val="22"/>
                <w:szCs w:val="22"/>
              </w:rPr>
              <w:t>;</w:t>
            </w:r>
          </w:p>
        </w:tc>
        <w:tc>
          <w:tcPr>
            <w:tcW w:w="1635" w:type="dxa"/>
            <w:shd w:val="clear" w:color="auto" w:fill="auto"/>
          </w:tcPr>
          <w:p w14:paraId="798866FF" w14:textId="2068EFCE" w:rsidR="00564EF4" w:rsidRPr="00A120FC" w:rsidRDefault="0065473C" w:rsidP="00564EF4">
            <w:pPr>
              <w:jc w:val="center"/>
              <w:rPr>
                <w:sz w:val="22"/>
                <w:szCs w:val="22"/>
              </w:rPr>
            </w:pPr>
            <w:r>
              <w:rPr>
                <w:sz w:val="22"/>
                <w:szCs w:val="22"/>
              </w:rPr>
              <w:t>30</w:t>
            </w:r>
          </w:p>
        </w:tc>
        <w:tc>
          <w:tcPr>
            <w:tcW w:w="4079" w:type="dxa"/>
            <w:gridSpan w:val="2"/>
            <w:shd w:val="clear" w:color="auto" w:fill="auto"/>
          </w:tcPr>
          <w:p w14:paraId="00E44465" w14:textId="77777777" w:rsidR="00564EF4" w:rsidRPr="00A120FC" w:rsidRDefault="00564EF4" w:rsidP="00564EF4">
            <w:pPr>
              <w:jc w:val="both"/>
              <w:rPr>
                <w:sz w:val="22"/>
                <w:szCs w:val="22"/>
              </w:rPr>
            </w:pPr>
          </w:p>
        </w:tc>
        <w:tc>
          <w:tcPr>
            <w:tcW w:w="4820" w:type="dxa"/>
            <w:shd w:val="clear" w:color="auto" w:fill="auto"/>
          </w:tcPr>
          <w:p w14:paraId="50207EA1" w14:textId="0FB69C73" w:rsidR="00564EF4" w:rsidRPr="00A120FC" w:rsidRDefault="00564EF4" w:rsidP="00564EF4">
            <w:pPr>
              <w:jc w:val="both"/>
              <w:rPr>
                <w:sz w:val="22"/>
                <w:szCs w:val="22"/>
              </w:rPr>
            </w:pPr>
          </w:p>
        </w:tc>
      </w:tr>
      <w:tr w:rsidR="00564EF4" w:rsidRPr="00A120FC" w14:paraId="5AD3F61F" w14:textId="77777777" w:rsidTr="00C95BE1">
        <w:tc>
          <w:tcPr>
            <w:tcW w:w="756" w:type="dxa"/>
            <w:shd w:val="clear" w:color="auto" w:fill="auto"/>
          </w:tcPr>
          <w:p w14:paraId="5C1C1FF0" w14:textId="2E231E4B" w:rsidR="00564EF4" w:rsidRPr="00A120FC" w:rsidRDefault="00564EF4" w:rsidP="00564EF4">
            <w:pPr>
              <w:rPr>
                <w:sz w:val="22"/>
                <w:szCs w:val="22"/>
              </w:rPr>
            </w:pPr>
            <w:r w:rsidRPr="00104231">
              <w:rPr>
                <w:sz w:val="22"/>
                <w:szCs w:val="22"/>
              </w:rPr>
              <w:t>2.2.</w:t>
            </w:r>
          </w:p>
        </w:tc>
        <w:tc>
          <w:tcPr>
            <w:tcW w:w="3873" w:type="dxa"/>
            <w:shd w:val="clear" w:color="auto" w:fill="auto"/>
          </w:tcPr>
          <w:p w14:paraId="70B0233F" w14:textId="45B77ED5" w:rsidR="00564EF4" w:rsidRPr="00A120FC" w:rsidRDefault="00C10FA2" w:rsidP="00564EF4">
            <w:pPr>
              <w:jc w:val="both"/>
              <w:rPr>
                <w:sz w:val="22"/>
                <w:szCs w:val="22"/>
              </w:rPr>
            </w:pPr>
            <w:r>
              <w:rPr>
                <w:iCs/>
                <w:sz w:val="22"/>
                <w:szCs w:val="22"/>
              </w:rPr>
              <w:t>2</w:t>
            </w:r>
            <w:r w:rsidR="00564EF4" w:rsidRPr="00C60A3B">
              <w:rPr>
                <w:iCs/>
                <w:sz w:val="22"/>
                <w:szCs w:val="22"/>
              </w:rPr>
              <w:t>-5 m</w:t>
            </w:r>
            <w:r w:rsidR="00564EF4">
              <w:rPr>
                <w:iCs/>
                <w:sz w:val="22"/>
                <w:szCs w:val="22"/>
              </w:rPr>
              <w:t>. (imtinai)</w:t>
            </w:r>
            <w:r>
              <w:rPr>
                <w:iCs/>
                <w:sz w:val="22"/>
                <w:szCs w:val="22"/>
              </w:rPr>
              <w:t>;</w:t>
            </w:r>
          </w:p>
        </w:tc>
        <w:tc>
          <w:tcPr>
            <w:tcW w:w="1635" w:type="dxa"/>
            <w:shd w:val="clear" w:color="auto" w:fill="auto"/>
          </w:tcPr>
          <w:p w14:paraId="3045223F" w14:textId="31B0EEB9" w:rsidR="00564EF4" w:rsidRPr="00A120FC" w:rsidRDefault="0065473C" w:rsidP="00564EF4">
            <w:pPr>
              <w:jc w:val="center"/>
              <w:rPr>
                <w:sz w:val="22"/>
                <w:szCs w:val="22"/>
              </w:rPr>
            </w:pPr>
            <w:r>
              <w:rPr>
                <w:sz w:val="22"/>
                <w:szCs w:val="22"/>
              </w:rPr>
              <w:t>25</w:t>
            </w:r>
          </w:p>
        </w:tc>
        <w:tc>
          <w:tcPr>
            <w:tcW w:w="4079" w:type="dxa"/>
            <w:gridSpan w:val="2"/>
            <w:shd w:val="clear" w:color="auto" w:fill="auto"/>
          </w:tcPr>
          <w:p w14:paraId="673F9630" w14:textId="77777777" w:rsidR="00564EF4" w:rsidRPr="00A120FC" w:rsidRDefault="00564EF4" w:rsidP="00564EF4">
            <w:pPr>
              <w:jc w:val="both"/>
              <w:rPr>
                <w:sz w:val="22"/>
                <w:szCs w:val="22"/>
              </w:rPr>
            </w:pPr>
          </w:p>
        </w:tc>
        <w:tc>
          <w:tcPr>
            <w:tcW w:w="4820" w:type="dxa"/>
            <w:shd w:val="clear" w:color="auto" w:fill="auto"/>
          </w:tcPr>
          <w:p w14:paraId="0D719E56" w14:textId="6B9CAEA8" w:rsidR="00564EF4" w:rsidRPr="00A120FC" w:rsidRDefault="00564EF4" w:rsidP="00564EF4">
            <w:pPr>
              <w:jc w:val="both"/>
              <w:rPr>
                <w:sz w:val="22"/>
                <w:szCs w:val="22"/>
              </w:rPr>
            </w:pPr>
          </w:p>
        </w:tc>
      </w:tr>
      <w:tr w:rsidR="00564EF4" w:rsidRPr="00A120FC" w14:paraId="64523FB3" w14:textId="77777777" w:rsidTr="00C95BE1">
        <w:tc>
          <w:tcPr>
            <w:tcW w:w="756" w:type="dxa"/>
            <w:shd w:val="clear" w:color="auto" w:fill="auto"/>
          </w:tcPr>
          <w:p w14:paraId="1095FBE6" w14:textId="30E4DF55" w:rsidR="00564EF4" w:rsidRPr="00A120FC" w:rsidRDefault="00564EF4" w:rsidP="00564EF4">
            <w:pPr>
              <w:rPr>
                <w:sz w:val="22"/>
                <w:szCs w:val="22"/>
              </w:rPr>
            </w:pPr>
            <w:r>
              <w:rPr>
                <w:sz w:val="22"/>
                <w:szCs w:val="22"/>
              </w:rPr>
              <w:t>2.3.</w:t>
            </w:r>
          </w:p>
        </w:tc>
        <w:tc>
          <w:tcPr>
            <w:tcW w:w="3873" w:type="dxa"/>
            <w:shd w:val="clear" w:color="auto" w:fill="auto"/>
          </w:tcPr>
          <w:p w14:paraId="64ED6AF6" w14:textId="56023CC6" w:rsidR="00564EF4" w:rsidRPr="00A120FC" w:rsidRDefault="00C10FA2" w:rsidP="00564EF4">
            <w:pPr>
              <w:jc w:val="both"/>
              <w:rPr>
                <w:sz w:val="22"/>
                <w:szCs w:val="22"/>
              </w:rPr>
            </w:pPr>
            <w:r>
              <w:rPr>
                <w:iCs/>
                <w:sz w:val="22"/>
                <w:szCs w:val="22"/>
              </w:rPr>
              <w:t>i</w:t>
            </w:r>
            <w:r w:rsidR="00564EF4" w:rsidRPr="00C60A3B">
              <w:rPr>
                <w:iCs/>
                <w:sz w:val="22"/>
                <w:szCs w:val="22"/>
              </w:rPr>
              <w:t>ki 1 m</w:t>
            </w:r>
            <w:r w:rsidR="00564EF4">
              <w:rPr>
                <w:iCs/>
                <w:sz w:val="22"/>
                <w:szCs w:val="22"/>
              </w:rPr>
              <w:t>. (imtinai)</w:t>
            </w:r>
            <w:r>
              <w:rPr>
                <w:iCs/>
                <w:sz w:val="22"/>
                <w:szCs w:val="22"/>
              </w:rPr>
              <w:t>.</w:t>
            </w:r>
          </w:p>
        </w:tc>
        <w:tc>
          <w:tcPr>
            <w:tcW w:w="1635" w:type="dxa"/>
            <w:shd w:val="clear" w:color="auto" w:fill="auto"/>
          </w:tcPr>
          <w:p w14:paraId="032D595B" w14:textId="09D377C1" w:rsidR="00564EF4" w:rsidRPr="00A120FC" w:rsidRDefault="0065473C" w:rsidP="00564EF4">
            <w:pPr>
              <w:jc w:val="center"/>
              <w:rPr>
                <w:sz w:val="22"/>
                <w:szCs w:val="22"/>
              </w:rPr>
            </w:pPr>
            <w:r>
              <w:rPr>
                <w:sz w:val="22"/>
                <w:szCs w:val="22"/>
              </w:rPr>
              <w:t>20</w:t>
            </w:r>
          </w:p>
        </w:tc>
        <w:tc>
          <w:tcPr>
            <w:tcW w:w="4079" w:type="dxa"/>
            <w:gridSpan w:val="2"/>
            <w:shd w:val="clear" w:color="auto" w:fill="auto"/>
          </w:tcPr>
          <w:p w14:paraId="7DC9A071" w14:textId="77777777" w:rsidR="00564EF4" w:rsidRPr="00A120FC" w:rsidRDefault="00564EF4" w:rsidP="00564EF4">
            <w:pPr>
              <w:jc w:val="both"/>
              <w:rPr>
                <w:sz w:val="22"/>
                <w:szCs w:val="22"/>
              </w:rPr>
            </w:pPr>
          </w:p>
        </w:tc>
        <w:tc>
          <w:tcPr>
            <w:tcW w:w="4820" w:type="dxa"/>
            <w:shd w:val="clear" w:color="auto" w:fill="auto"/>
          </w:tcPr>
          <w:p w14:paraId="3B1D0B96" w14:textId="74E55CC9" w:rsidR="00564EF4" w:rsidRPr="00A120FC" w:rsidRDefault="00564EF4" w:rsidP="00564EF4">
            <w:pPr>
              <w:jc w:val="both"/>
              <w:rPr>
                <w:sz w:val="22"/>
                <w:szCs w:val="22"/>
              </w:rPr>
            </w:pPr>
          </w:p>
        </w:tc>
      </w:tr>
      <w:tr w:rsidR="003D10A6" w:rsidRPr="00A120FC" w14:paraId="53B95D8B" w14:textId="77777777" w:rsidTr="003C30ED">
        <w:tc>
          <w:tcPr>
            <w:tcW w:w="756" w:type="dxa"/>
            <w:shd w:val="clear" w:color="auto" w:fill="auto"/>
          </w:tcPr>
          <w:p w14:paraId="023943D5" w14:textId="77777777" w:rsidR="003D10A6" w:rsidRPr="003D10A6" w:rsidRDefault="003D10A6" w:rsidP="003C30ED">
            <w:pPr>
              <w:rPr>
                <w:b/>
                <w:sz w:val="22"/>
                <w:szCs w:val="22"/>
              </w:rPr>
            </w:pPr>
            <w:r w:rsidRPr="003D10A6">
              <w:rPr>
                <w:b/>
                <w:sz w:val="22"/>
                <w:szCs w:val="22"/>
              </w:rPr>
              <w:t>3.</w:t>
            </w:r>
          </w:p>
        </w:tc>
        <w:tc>
          <w:tcPr>
            <w:tcW w:w="3873" w:type="dxa"/>
            <w:shd w:val="clear" w:color="auto" w:fill="auto"/>
          </w:tcPr>
          <w:p w14:paraId="69EBE4B2" w14:textId="788A2EEA" w:rsidR="003D10A6" w:rsidRPr="00601321" w:rsidRDefault="003D10A6" w:rsidP="003C30ED">
            <w:pPr>
              <w:jc w:val="both"/>
              <w:rPr>
                <w:b/>
                <w:sz w:val="22"/>
                <w:szCs w:val="22"/>
              </w:rPr>
            </w:pPr>
            <w:r>
              <w:rPr>
                <w:b/>
                <w:sz w:val="22"/>
                <w:szCs w:val="22"/>
              </w:rPr>
              <w:t>Pareiškėjo</w:t>
            </w:r>
            <w:r w:rsidRPr="00601321">
              <w:rPr>
                <w:b/>
                <w:sz w:val="22"/>
                <w:szCs w:val="22"/>
              </w:rPr>
              <w:t xml:space="preserve"> amžius</w:t>
            </w:r>
            <w:r w:rsidR="00AD4EFE">
              <w:rPr>
                <w:b/>
                <w:sz w:val="22"/>
                <w:szCs w:val="22"/>
              </w:rPr>
              <w:t xml:space="preserve"> – pareiškėjams, kurie iki paramos paraiškos pateikimo dienos yra</w:t>
            </w:r>
            <w:r w:rsidRPr="00601321">
              <w:rPr>
                <w:b/>
                <w:sz w:val="22"/>
                <w:szCs w:val="22"/>
              </w:rPr>
              <w:t>:</w:t>
            </w:r>
          </w:p>
          <w:p w14:paraId="19B161DA" w14:textId="77777777" w:rsidR="003D10A6" w:rsidRPr="00A120FC" w:rsidRDefault="003D10A6" w:rsidP="003C30ED">
            <w:pPr>
              <w:jc w:val="both"/>
              <w:rPr>
                <w:b/>
                <w:sz w:val="22"/>
                <w:szCs w:val="22"/>
              </w:rPr>
            </w:pPr>
          </w:p>
        </w:tc>
        <w:tc>
          <w:tcPr>
            <w:tcW w:w="1635" w:type="dxa"/>
            <w:shd w:val="clear" w:color="auto" w:fill="auto"/>
          </w:tcPr>
          <w:p w14:paraId="4503A2DD" w14:textId="27242E48" w:rsidR="003D10A6" w:rsidRPr="00A120FC" w:rsidRDefault="0065473C" w:rsidP="003C30ED">
            <w:pPr>
              <w:jc w:val="center"/>
              <w:rPr>
                <w:b/>
                <w:sz w:val="22"/>
                <w:szCs w:val="22"/>
              </w:rPr>
            </w:pPr>
            <w:r>
              <w:rPr>
                <w:b/>
                <w:sz w:val="22"/>
                <w:szCs w:val="22"/>
              </w:rPr>
              <w:t>30</w:t>
            </w:r>
          </w:p>
        </w:tc>
        <w:tc>
          <w:tcPr>
            <w:tcW w:w="4079" w:type="dxa"/>
            <w:gridSpan w:val="2"/>
            <w:shd w:val="clear" w:color="auto" w:fill="auto"/>
          </w:tcPr>
          <w:p w14:paraId="0B53786E" w14:textId="5A7BBF85" w:rsidR="003D10A6" w:rsidRPr="00AD4EFE" w:rsidRDefault="003D10A6" w:rsidP="00AD4EFE">
            <w:pPr>
              <w:jc w:val="both"/>
              <w:rPr>
                <w:rFonts w:eastAsia="Calibri"/>
                <w:sz w:val="22"/>
                <w:szCs w:val="22"/>
              </w:rPr>
            </w:pPr>
            <w:r w:rsidRPr="00AD4EFE">
              <w:rPr>
                <w:sz w:val="22"/>
                <w:szCs w:val="22"/>
              </w:rPr>
              <w:t>Atitiktis atrankos kriterijui  nustatoma  pagal vietos projekto paraiškos 4 dalyje „V</w:t>
            </w:r>
            <w:r w:rsidRPr="00AD4EFE">
              <w:rPr>
                <w:rFonts w:eastAsia="Calibri"/>
                <w:sz w:val="22"/>
                <w:szCs w:val="22"/>
              </w:rPr>
              <w:t>ietos projekto atitiktis vietos projektų atrankos kriterijams“ nurodytus duomenis</w:t>
            </w:r>
            <w:r w:rsidR="00AD4EFE" w:rsidRPr="00AD4EFE">
              <w:rPr>
                <w:rFonts w:eastAsia="Calibri"/>
                <w:sz w:val="22"/>
                <w:szCs w:val="22"/>
              </w:rPr>
              <w:t>. Pareiškėjas turi pateikti asmens tapatybės dokumento kopiją.</w:t>
            </w:r>
          </w:p>
        </w:tc>
        <w:tc>
          <w:tcPr>
            <w:tcW w:w="4820" w:type="dxa"/>
            <w:shd w:val="clear" w:color="auto" w:fill="auto"/>
          </w:tcPr>
          <w:p w14:paraId="66914F35" w14:textId="6F98A487" w:rsidR="003D10A6" w:rsidRDefault="003D10A6" w:rsidP="003C30ED">
            <w:pPr>
              <w:jc w:val="both"/>
              <w:rPr>
                <w:sz w:val="22"/>
                <w:szCs w:val="22"/>
              </w:rPr>
            </w:pPr>
            <w:r w:rsidRPr="0057109B">
              <w:rPr>
                <w:sz w:val="22"/>
                <w:szCs w:val="22"/>
              </w:rPr>
              <w:t>Atitiktis vertinama vietos projekto paraiškos vertinimo metu.</w:t>
            </w:r>
          </w:p>
          <w:p w14:paraId="1C3FB96D" w14:textId="6836CF74" w:rsidR="003D10A6" w:rsidRPr="00A120FC" w:rsidRDefault="003D10A6" w:rsidP="003C30ED">
            <w:pPr>
              <w:jc w:val="both"/>
              <w:rPr>
                <w:b/>
                <w:sz w:val="22"/>
                <w:szCs w:val="22"/>
              </w:rPr>
            </w:pPr>
          </w:p>
        </w:tc>
      </w:tr>
      <w:tr w:rsidR="003D10A6" w:rsidRPr="00A120FC" w14:paraId="2D43C920" w14:textId="77777777" w:rsidTr="003C30ED">
        <w:tc>
          <w:tcPr>
            <w:tcW w:w="756" w:type="dxa"/>
            <w:shd w:val="clear" w:color="auto" w:fill="auto"/>
          </w:tcPr>
          <w:p w14:paraId="09467A43" w14:textId="77777777" w:rsidR="003D10A6" w:rsidRPr="00A120FC" w:rsidRDefault="003D10A6" w:rsidP="003C30ED">
            <w:pPr>
              <w:rPr>
                <w:sz w:val="22"/>
                <w:szCs w:val="22"/>
              </w:rPr>
            </w:pPr>
            <w:r>
              <w:rPr>
                <w:sz w:val="22"/>
                <w:szCs w:val="22"/>
              </w:rPr>
              <w:t>3</w:t>
            </w:r>
            <w:r w:rsidRPr="00C60A3B">
              <w:rPr>
                <w:sz w:val="22"/>
                <w:szCs w:val="22"/>
              </w:rPr>
              <w:t>.1.</w:t>
            </w:r>
          </w:p>
        </w:tc>
        <w:tc>
          <w:tcPr>
            <w:tcW w:w="3873" w:type="dxa"/>
            <w:shd w:val="clear" w:color="auto" w:fill="auto"/>
          </w:tcPr>
          <w:p w14:paraId="6FCD0ADE" w14:textId="642E9544" w:rsidR="003D10A6" w:rsidRPr="00A120FC" w:rsidRDefault="003D10A6" w:rsidP="003C30ED">
            <w:pPr>
              <w:jc w:val="both"/>
              <w:rPr>
                <w:sz w:val="22"/>
                <w:szCs w:val="22"/>
              </w:rPr>
            </w:pPr>
            <w:r w:rsidRPr="00601321">
              <w:rPr>
                <w:sz w:val="22"/>
                <w:szCs w:val="22"/>
              </w:rPr>
              <w:t xml:space="preserve">asmuo iki 29 m. </w:t>
            </w:r>
            <w:r>
              <w:rPr>
                <w:sz w:val="22"/>
                <w:szCs w:val="22"/>
              </w:rPr>
              <w:t>(imtinai);</w:t>
            </w:r>
          </w:p>
        </w:tc>
        <w:tc>
          <w:tcPr>
            <w:tcW w:w="1635" w:type="dxa"/>
            <w:shd w:val="clear" w:color="auto" w:fill="auto"/>
          </w:tcPr>
          <w:p w14:paraId="2826DF23" w14:textId="613C4201" w:rsidR="003D10A6" w:rsidRPr="00A120FC" w:rsidRDefault="0065473C" w:rsidP="003C30ED">
            <w:pPr>
              <w:jc w:val="center"/>
              <w:rPr>
                <w:sz w:val="22"/>
                <w:szCs w:val="22"/>
              </w:rPr>
            </w:pPr>
            <w:r>
              <w:rPr>
                <w:sz w:val="22"/>
                <w:szCs w:val="22"/>
              </w:rPr>
              <w:t>30</w:t>
            </w:r>
          </w:p>
        </w:tc>
        <w:tc>
          <w:tcPr>
            <w:tcW w:w="4079" w:type="dxa"/>
            <w:gridSpan w:val="2"/>
            <w:shd w:val="clear" w:color="auto" w:fill="auto"/>
          </w:tcPr>
          <w:p w14:paraId="764AF82F" w14:textId="77777777" w:rsidR="003D10A6" w:rsidRPr="00A120FC" w:rsidRDefault="003D10A6" w:rsidP="003C30ED">
            <w:pPr>
              <w:jc w:val="both"/>
              <w:rPr>
                <w:sz w:val="22"/>
                <w:szCs w:val="22"/>
              </w:rPr>
            </w:pPr>
          </w:p>
        </w:tc>
        <w:tc>
          <w:tcPr>
            <w:tcW w:w="4820" w:type="dxa"/>
            <w:shd w:val="clear" w:color="auto" w:fill="auto"/>
          </w:tcPr>
          <w:p w14:paraId="3520254D" w14:textId="77777777" w:rsidR="003D10A6" w:rsidRPr="00A120FC" w:rsidRDefault="003D10A6" w:rsidP="003C30ED">
            <w:pPr>
              <w:jc w:val="both"/>
              <w:rPr>
                <w:sz w:val="22"/>
                <w:szCs w:val="22"/>
              </w:rPr>
            </w:pPr>
          </w:p>
        </w:tc>
      </w:tr>
      <w:tr w:rsidR="003D10A6" w:rsidRPr="00A120FC" w14:paraId="03C6B877" w14:textId="77777777" w:rsidTr="003C30ED">
        <w:tc>
          <w:tcPr>
            <w:tcW w:w="756" w:type="dxa"/>
            <w:shd w:val="clear" w:color="auto" w:fill="auto"/>
          </w:tcPr>
          <w:p w14:paraId="1C879569" w14:textId="77777777" w:rsidR="003D10A6" w:rsidRPr="00A120FC" w:rsidRDefault="003D10A6" w:rsidP="003C30ED">
            <w:pPr>
              <w:rPr>
                <w:sz w:val="22"/>
                <w:szCs w:val="22"/>
              </w:rPr>
            </w:pPr>
            <w:r>
              <w:rPr>
                <w:sz w:val="22"/>
                <w:szCs w:val="22"/>
              </w:rPr>
              <w:t>3</w:t>
            </w:r>
            <w:r w:rsidRPr="00C60A3B">
              <w:rPr>
                <w:sz w:val="22"/>
                <w:szCs w:val="22"/>
              </w:rPr>
              <w:t>.2.</w:t>
            </w:r>
          </w:p>
        </w:tc>
        <w:tc>
          <w:tcPr>
            <w:tcW w:w="3873" w:type="dxa"/>
            <w:shd w:val="clear" w:color="auto" w:fill="auto"/>
          </w:tcPr>
          <w:p w14:paraId="187BAD3F" w14:textId="6A2140BF" w:rsidR="003D10A6" w:rsidRPr="00A120FC" w:rsidRDefault="003D10A6" w:rsidP="003C30ED">
            <w:pPr>
              <w:jc w:val="both"/>
              <w:rPr>
                <w:sz w:val="22"/>
                <w:szCs w:val="22"/>
              </w:rPr>
            </w:pPr>
            <w:r w:rsidRPr="00601321">
              <w:rPr>
                <w:sz w:val="22"/>
                <w:szCs w:val="22"/>
              </w:rPr>
              <w:t>asmuo nuo 30 iki 40 m.</w:t>
            </w:r>
            <w:r>
              <w:rPr>
                <w:sz w:val="22"/>
                <w:szCs w:val="22"/>
              </w:rPr>
              <w:t xml:space="preserve"> (imtinai);</w:t>
            </w:r>
          </w:p>
        </w:tc>
        <w:tc>
          <w:tcPr>
            <w:tcW w:w="1635" w:type="dxa"/>
            <w:shd w:val="clear" w:color="auto" w:fill="auto"/>
          </w:tcPr>
          <w:p w14:paraId="5BB20408" w14:textId="5584FC0B" w:rsidR="003D10A6" w:rsidRPr="00A120FC" w:rsidRDefault="0065473C" w:rsidP="003C30ED">
            <w:pPr>
              <w:jc w:val="center"/>
              <w:rPr>
                <w:sz w:val="22"/>
                <w:szCs w:val="22"/>
              </w:rPr>
            </w:pPr>
            <w:r>
              <w:rPr>
                <w:sz w:val="22"/>
                <w:szCs w:val="22"/>
              </w:rPr>
              <w:t>25</w:t>
            </w:r>
          </w:p>
        </w:tc>
        <w:tc>
          <w:tcPr>
            <w:tcW w:w="4079" w:type="dxa"/>
            <w:gridSpan w:val="2"/>
            <w:shd w:val="clear" w:color="auto" w:fill="auto"/>
          </w:tcPr>
          <w:p w14:paraId="57517EF2" w14:textId="77777777" w:rsidR="003D10A6" w:rsidRPr="00A120FC" w:rsidRDefault="003D10A6" w:rsidP="003C30ED">
            <w:pPr>
              <w:jc w:val="both"/>
              <w:rPr>
                <w:sz w:val="22"/>
                <w:szCs w:val="22"/>
              </w:rPr>
            </w:pPr>
          </w:p>
        </w:tc>
        <w:tc>
          <w:tcPr>
            <w:tcW w:w="4820" w:type="dxa"/>
            <w:shd w:val="clear" w:color="auto" w:fill="auto"/>
          </w:tcPr>
          <w:p w14:paraId="6C7FF429" w14:textId="77777777" w:rsidR="003D10A6" w:rsidRPr="00A120FC" w:rsidRDefault="003D10A6" w:rsidP="003C30ED">
            <w:pPr>
              <w:jc w:val="both"/>
              <w:rPr>
                <w:sz w:val="22"/>
                <w:szCs w:val="22"/>
              </w:rPr>
            </w:pPr>
          </w:p>
        </w:tc>
      </w:tr>
      <w:tr w:rsidR="003D10A6" w:rsidRPr="00A120FC" w14:paraId="6E4C0658" w14:textId="77777777" w:rsidTr="003C30ED">
        <w:tc>
          <w:tcPr>
            <w:tcW w:w="756" w:type="dxa"/>
            <w:shd w:val="clear" w:color="auto" w:fill="auto"/>
          </w:tcPr>
          <w:p w14:paraId="799F7289" w14:textId="77777777" w:rsidR="003D10A6" w:rsidRPr="00A120FC" w:rsidRDefault="003D10A6" w:rsidP="003C30ED">
            <w:pPr>
              <w:rPr>
                <w:sz w:val="22"/>
                <w:szCs w:val="22"/>
              </w:rPr>
            </w:pPr>
            <w:r>
              <w:rPr>
                <w:sz w:val="22"/>
                <w:szCs w:val="22"/>
              </w:rPr>
              <w:t>3</w:t>
            </w:r>
            <w:r w:rsidRPr="00C60A3B">
              <w:rPr>
                <w:sz w:val="22"/>
                <w:szCs w:val="22"/>
              </w:rPr>
              <w:t>.3.</w:t>
            </w:r>
          </w:p>
        </w:tc>
        <w:tc>
          <w:tcPr>
            <w:tcW w:w="3873" w:type="dxa"/>
            <w:shd w:val="clear" w:color="auto" w:fill="auto"/>
          </w:tcPr>
          <w:p w14:paraId="74F9F2A5" w14:textId="18BDC092" w:rsidR="003D10A6" w:rsidRPr="00A120FC" w:rsidRDefault="003D10A6" w:rsidP="003C30ED">
            <w:pPr>
              <w:jc w:val="both"/>
              <w:rPr>
                <w:sz w:val="22"/>
                <w:szCs w:val="22"/>
              </w:rPr>
            </w:pPr>
            <w:r w:rsidRPr="00601321">
              <w:rPr>
                <w:sz w:val="22"/>
                <w:szCs w:val="22"/>
              </w:rPr>
              <w:t>asmuo nuo 41 m.</w:t>
            </w:r>
          </w:p>
        </w:tc>
        <w:tc>
          <w:tcPr>
            <w:tcW w:w="1635" w:type="dxa"/>
            <w:shd w:val="clear" w:color="auto" w:fill="auto"/>
          </w:tcPr>
          <w:p w14:paraId="33DE8DF7" w14:textId="77777777" w:rsidR="003D10A6" w:rsidRPr="00A120FC" w:rsidRDefault="003D10A6" w:rsidP="003C30ED">
            <w:pPr>
              <w:jc w:val="center"/>
              <w:rPr>
                <w:sz w:val="22"/>
                <w:szCs w:val="22"/>
              </w:rPr>
            </w:pPr>
            <w:r w:rsidRPr="00C60A3B">
              <w:rPr>
                <w:sz w:val="22"/>
                <w:szCs w:val="22"/>
              </w:rPr>
              <w:t>20</w:t>
            </w:r>
          </w:p>
        </w:tc>
        <w:tc>
          <w:tcPr>
            <w:tcW w:w="4079" w:type="dxa"/>
            <w:gridSpan w:val="2"/>
            <w:shd w:val="clear" w:color="auto" w:fill="auto"/>
          </w:tcPr>
          <w:p w14:paraId="7BF91777" w14:textId="77777777" w:rsidR="003D10A6" w:rsidRPr="00A120FC" w:rsidRDefault="003D10A6" w:rsidP="003C30ED">
            <w:pPr>
              <w:jc w:val="both"/>
              <w:rPr>
                <w:sz w:val="22"/>
                <w:szCs w:val="22"/>
              </w:rPr>
            </w:pPr>
          </w:p>
        </w:tc>
        <w:tc>
          <w:tcPr>
            <w:tcW w:w="4820" w:type="dxa"/>
            <w:shd w:val="clear" w:color="auto" w:fill="auto"/>
          </w:tcPr>
          <w:p w14:paraId="1E062F29" w14:textId="77777777" w:rsidR="003D10A6" w:rsidRPr="00A120FC" w:rsidRDefault="003D10A6" w:rsidP="003C30ED">
            <w:pPr>
              <w:jc w:val="both"/>
              <w:rPr>
                <w:sz w:val="22"/>
                <w:szCs w:val="22"/>
              </w:rPr>
            </w:pPr>
          </w:p>
        </w:tc>
      </w:tr>
      <w:tr w:rsidR="00564EF4" w:rsidRPr="00A120FC" w14:paraId="1582A988" w14:textId="77777777" w:rsidTr="00C95BE1">
        <w:tc>
          <w:tcPr>
            <w:tcW w:w="756" w:type="dxa"/>
            <w:shd w:val="clear" w:color="auto" w:fill="auto"/>
          </w:tcPr>
          <w:p w14:paraId="231D7BDE" w14:textId="4DF9863A" w:rsidR="00564EF4" w:rsidRPr="00A120FC" w:rsidRDefault="0065473C" w:rsidP="00564EF4">
            <w:pPr>
              <w:rPr>
                <w:sz w:val="22"/>
                <w:szCs w:val="22"/>
              </w:rPr>
            </w:pPr>
            <w:r>
              <w:rPr>
                <w:b/>
                <w:sz w:val="22"/>
                <w:szCs w:val="22"/>
              </w:rPr>
              <w:t>4</w:t>
            </w:r>
            <w:r w:rsidR="00564EF4" w:rsidRPr="00104231">
              <w:rPr>
                <w:b/>
                <w:sz w:val="22"/>
                <w:szCs w:val="22"/>
              </w:rPr>
              <w:t>.</w:t>
            </w:r>
          </w:p>
        </w:tc>
        <w:tc>
          <w:tcPr>
            <w:tcW w:w="3873" w:type="dxa"/>
            <w:shd w:val="clear" w:color="auto" w:fill="auto"/>
          </w:tcPr>
          <w:p w14:paraId="3D25C552" w14:textId="606BAF37" w:rsidR="00564EF4" w:rsidRPr="00A120FC" w:rsidRDefault="00564EF4" w:rsidP="002A7A63">
            <w:pPr>
              <w:jc w:val="both"/>
              <w:rPr>
                <w:sz w:val="22"/>
                <w:szCs w:val="22"/>
              </w:rPr>
            </w:pPr>
            <w:r w:rsidRPr="00A360CA">
              <w:rPr>
                <w:b/>
                <w:sz w:val="22"/>
                <w:szCs w:val="22"/>
              </w:rPr>
              <w:t>Paramos prašoma naujoviškai, mažiau vietovėje</w:t>
            </w:r>
            <w:r w:rsidR="0078512B">
              <w:rPr>
                <w:b/>
                <w:sz w:val="22"/>
                <w:szCs w:val="22"/>
              </w:rPr>
              <w:t xml:space="preserve"> populiariai žemės ūkio veiklai</w:t>
            </w:r>
            <w:r w:rsidRPr="00A360CA">
              <w:rPr>
                <w:b/>
                <w:sz w:val="22"/>
                <w:szCs w:val="22"/>
              </w:rPr>
              <w:t xml:space="preserve"> </w:t>
            </w:r>
            <w:r w:rsidR="0078512B" w:rsidRPr="002803B1">
              <w:rPr>
                <w:sz w:val="22"/>
                <w:szCs w:val="22"/>
              </w:rPr>
              <w:t>(n</w:t>
            </w:r>
            <w:r w:rsidRPr="002803B1">
              <w:rPr>
                <w:sz w:val="22"/>
                <w:szCs w:val="22"/>
              </w:rPr>
              <w:t>aujoviška, mažiau vietovėje populiaria laikoma žemės ūkio veikla, kuria paraiškos teikimo metu užsiima ne daugiau nei 10 proc. Pasvalio r. registruotų ūkininkų</w:t>
            </w:r>
            <w:r w:rsidR="00C10FA2" w:rsidRPr="002803B1">
              <w:rPr>
                <w:sz w:val="22"/>
                <w:szCs w:val="22"/>
              </w:rPr>
              <w:t xml:space="preserve">. Nustatoma remiantis </w:t>
            </w:r>
            <w:r w:rsidR="002A7A63" w:rsidRPr="00A360CA">
              <w:rPr>
                <w:iCs/>
                <w:sz w:val="22"/>
                <w:szCs w:val="22"/>
              </w:rPr>
              <w:t>Pasvalio r. ūkininkų deklaracijų duomenimis</w:t>
            </w:r>
            <w:r w:rsidRPr="002803B1">
              <w:rPr>
                <w:sz w:val="22"/>
                <w:szCs w:val="22"/>
              </w:rPr>
              <w:t>).</w:t>
            </w:r>
          </w:p>
        </w:tc>
        <w:tc>
          <w:tcPr>
            <w:tcW w:w="1635" w:type="dxa"/>
            <w:shd w:val="clear" w:color="auto" w:fill="auto"/>
          </w:tcPr>
          <w:p w14:paraId="6D0FB42D" w14:textId="4E844958" w:rsidR="00564EF4" w:rsidRPr="00A120FC" w:rsidRDefault="0065473C" w:rsidP="00E42E66">
            <w:pPr>
              <w:jc w:val="center"/>
              <w:rPr>
                <w:sz w:val="22"/>
                <w:szCs w:val="22"/>
              </w:rPr>
            </w:pPr>
            <w:r>
              <w:rPr>
                <w:b/>
                <w:sz w:val="22"/>
                <w:szCs w:val="22"/>
              </w:rPr>
              <w:t>10</w:t>
            </w:r>
          </w:p>
        </w:tc>
        <w:tc>
          <w:tcPr>
            <w:tcW w:w="4079" w:type="dxa"/>
            <w:gridSpan w:val="2"/>
            <w:shd w:val="clear" w:color="auto" w:fill="auto"/>
          </w:tcPr>
          <w:p w14:paraId="787A8756" w14:textId="45569DEF" w:rsidR="00564EF4" w:rsidRPr="002A7A63" w:rsidRDefault="00564EF4" w:rsidP="00564EF4">
            <w:pPr>
              <w:jc w:val="both"/>
              <w:rPr>
                <w:iCs/>
                <w:color w:val="FF0000"/>
                <w:sz w:val="22"/>
                <w:szCs w:val="22"/>
              </w:rPr>
            </w:pPr>
            <w:r w:rsidRPr="00A360CA">
              <w:rPr>
                <w:sz w:val="22"/>
                <w:szCs w:val="22"/>
              </w:rPr>
              <w:t xml:space="preserve">Tikrinama vietos projekto paraiškos 5 dalis „Vietos projekto finansinis planas“ ir Finansavimo </w:t>
            </w:r>
            <w:proofErr w:type="spellStart"/>
            <w:r w:rsidRPr="00A360CA">
              <w:rPr>
                <w:sz w:val="22"/>
                <w:szCs w:val="22"/>
              </w:rPr>
              <w:t>salygų</w:t>
            </w:r>
            <w:proofErr w:type="spellEnd"/>
            <w:r w:rsidRPr="00A360CA">
              <w:rPr>
                <w:sz w:val="22"/>
                <w:szCs w:val="22"/>
              </w:rPr>
              <w:t xml:space="preserve"> aprašo 3 priedas „Verslo planas“.  Bus vertinama planuojamų išlaidų tinkamumo pagrindimas. Ar veikla naujoviška, n</w:t>
            </w:r>
            <w:r w:rsidRPr="00A360CA">
              <w:rPr>
                <w:iCs/>
                <w:sz w:val="22"/>
                <w:szCs w:val="22"/>
              </w:rPr>
              <w:t xml:space="preserve">ustatoma remiantis </w:t>
            </w:r>
            <w:r w:rsidR="00680B52" w:rsidRPr="00A360CA">
              <w:rPr>
                <w:iCs/>
                <w:sz w:val="22"/>
                <w:szCs w:val="22"/>
              </w:rPr>
              <w:t>Pasvalio r. ūkininkų deklaracijų duomenimis</w:t>
            </w:r>
            <w:r w:rsidRPr="002A7A63">
              <w:rPr>
                <w:iCs/>
                <w:color w:val="FF0000"/>
                <w:sz w:val="22"/>
                <w:szCs w:val="22"/>
              </w:rPr>
              <w:t>.</w:t>
            </w:r>
          </w:p>
          <w:p w14:paraId="0E8016F0" w14:textId="590A05C2" w:rsidR="00564EF4" w:rsidRPr="00A120FC" w:rsidRDefault="00564EF4" w:rsidP="002803B1">
            <w:pPr>
              <w:jc w:val="both"/>
              <w:rPr>
                <w:sz w:val="22"/>
                <w:szCs w:val="22"/>
              </w:rPr>
            </w:pPr>
            <w:r w:rsidRPr="00A360CA">
              <w:rPr>
                <w:sz w:val="22"/>
                <w:szCs w:val="22"/>
              </w:rPr>
              <w:t>Taip pat atitiktis atrankos kriterijui  nustatoma  pagal vietos projekto paraiškos 4 dalyje „V</w:t>
            </w:r>
            <w:r w:rsidRPr="00A360CA">
              <w:rPr>
                <w:rFonts w:eastAsia="Calibri"/>
                <w:sz w:val="22"/>
                <w:szCs w:val="22"/>
              </w:rPr>
              <w:t>ietos projekto atitiktis vietos projektų atrankos kriterijams“ nurodytus duomenis</w:t>
            </w:r>
            <w:r w:rsidRPr="002803B1">
              <w:rPr>
                <w:rFonts w:eastAsia="Calibri"/>
                <w:sz w:val="22"/>
                <w:szCs w:val="22"/>
              </w:rPr>
              <w:t xml:space="preserve">. </w:t>
            </w:r>
            <w:r w:rsidR="009C33E5" w:rsidRPr="002803B1">
              <w:rPr>
                <w:rFonts w:eastAsia="Calibri"/>
                <w:sz w:val="22"/>
                <w:szCs w:val="22"/>
              </w:rPr>
              <w:t>V</w:t>
            </w:r>
            <w:r w:rsidR="009C33E5" w:rsidRPr="002803B1">
              <w:rPr>
                <w:sz w:val="22"/>
                <w:szCs w:val="22"/>
              </w:rPr>
              <w:t>ertinama pagal vietos projekto įgyvendinimo ataskaitoje pateiktus duomenis ir pridedamus dokumentus</w:t>
            </w:r>
            <w:r w:rsidR="002803B1" w:rsidRPr="002803B1">
              <w:rPr>
                <w:sz w:val="22"/>
                <w:szCs w:val="22"/>
              </w:rPr>
              <w:t xml:space="preserve"> iš VĮ Žemės ūkio informacijos ir kaimo verslo centro.</w:t>
            </w:r>
          </w:p>
        </w:tc>
        <w:tc>
          <w:tcPr>
            <w:tcW w:w="4820" w:type="dxa"/>
            <w:shd w:val="clear" w:color="auto" w:fill="auto"/>
          </w:tcPr>
          <w:p w14:paraId="62FCC0F0" w14:textId="406643C0" w:rsidR="00564EF4" w:rsidRPr="00A120FC" w:rsidRDefault="00564EF4" w:rsidP="009C33E5">
            <w:pPr>
              <w:jc w:val="both"/>
              <w:rPr>
                <w:sz w:val="22"/>
                <w:szCs w:val="22"/>
              </w:rPr>
            </w:pPr>
            <w:r w:rsidRPr="00A360CA">
              <w:rPr>
                <w:sz w:val="22"/>
                <w:szCs w:val="22"/>
              </w:rPr>
              <w:t xml:space="preserve">Atitiktis atrankos kriterijui </w:t>
            </w:r>
            <w:r w:rsidR="009C33E5">
              <w:rPr>
                <w:sz w:val="22"/>
                <w:szCs w:val="22"/>
              </w:rPr>
              <w:t xml:space="preserve">vertinama </w:t>
            </w:r>
            <w:r w:rsidRPr="00A360CA">
              <w:rPr>
                <w:sz w:val="22"/>
                <w:szCs w:val="22"/>
              </w:rPr>
              <w:t>vietos projekto įgyvendinimo metu</w:t>
            </w:r>
            <w:r w:rsidR="009C33E5">
              <w:rPr>
                <w:sz w:val="22"/>
                <w:szCs w:val="22"/>
              </w:rPr>
              <w:t xml:space="preserve">. </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4D47379" w:rsidR="00C95BE1" w:rsidRPr="00A120FC" w:rsidRDefault="00C95BE1" w:rsidP="00564EF4">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
        <w:gridCol w:w="5593"/>
        <w:gridCol w:w="8363"/>
      </w:tblGrid>
      <w:tr w:rsidR="001D5B02" w:rsidRPr="00A120FC" w14:paraId="346C3B38" w14:textId="77777777" w:rsidTr="00F9180C">
        <w:tc>
          <w:tcPr>
            <w:tcW w:w="15162"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F9180C">
        <w:tc>
          <w:tcPr>
            <w:tcW w:w="15162"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9180C">
        <w:tc>
          <w:tcPr>
            <w:tcW w:w="1129"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33" w:type="dxa"/>
            <w:gridSpan w:val="3"/>
            <w:shd w:val="clear" w:color="auto" w:fill="auto"/>
            <w:vAlign w:val="center"/>
          </w:tcPr>
          <w:p w14:paraId="5875DD81" w14:textId="58D6E77E" w:rsidR="00D7347C" w:rsidRPr="00A120FC" w:rsidRDefault="00D7347C" w:rsidP="00564EF4">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CC61DB" w:rsidRPr="00A120FC" w14:paraId="6F90A7C9" w14:textId="77777777" w:rsidTr="00F9180C">
        <w:tc>
          <w:tcPr>
            <w:tcW w:w="1129" w:type="dxa"/>
            <w:shd w:val="clear" w:color="auto" w:fill="auto"/>
          </w:tcPr>
          <w:p w14:paraId="038BB210" w14:textId="6378870D" w:rsidR="00CC61DB" w:rsidRPr="00A120FC" w:rsidRDefault="00CC61DB" w:rsidP="00CC61DB">
            <w:pPr>
              <w:jc w:val="center"/>
              <w:rPr>
                <w:b/>
                <w:sz w:val="22"/>
                <w:szCs w:val="22"/>
              </w:rPr>
            </w:pPr>
            <w:r w:rsidRPr="00A120FC">
              <w:rPr>
                <w:b/>
                <w:sz w:val="22"/>
                <w:szCs w:val="22"/>
              </w:rPr>
              <w:t>3.2.</w:t>
            </w:r>
          </w:p>
        </w:tc>
        <w:tc>
          <w:tcPr>
            <w:tcW w:w="14033" w:type="dxa"/>
            <w:gridSpan w:val="3"/>
            <w:shd w:val="clear" w:color="auto" w:fill="auto"/>
          </w:tcPr>
          <w:p w14:paraId="6F8C2C69" w14:textId="4A00CF71" w:rsidR="00CC61DB" w:rsidRPr="00A120FC" w:rsidRDefault="00CC61DB" w:rsidP="00CC61DB">
            <w:pPr>
              <w:ind w:left="-39"/>
              <w:rPr>
                <w:b/>
                <w:sz w:val="22"/>
                <w:szCs w:val="22"/>
              </w:rPr>
            </w:pPr>
            <w:r w:rsidRPr="00DE7308">
              <w:rPr>
                <w:b/>
                <w:sz w:val="22"/>
                <w:szCs w:val="22"/>
              </w:rPr>
              <w:t>Papildomos tinkamumo sąlygos, susijusios su tinkamomis finansuoti išlaidomis:</w:t>
            </w:r>
          </w:p>
        </w:tc>
      </w:tr>
      <w:tr w:rsidR="00FA1144" w:rsidRPr="00A120FC" w14:paraId="1C81DC25" w14:textId="77777777" w:rsidTr="00F9180C">
        <w:tc>
          <w:tcPr>
            <w:tcW w:w="1129" w:type="dxa"/>
            <w:shd w:val="clear" w:color="auto" w:fill="auto"/>
          </w:tcPr>
          <w:p w14:paraId="0FEE8BA8" w14:textId="3CE74811" w:rsidR="00FA1144" w:rsidRPr="00FA1144" w:rsidRDefault="00FA1144" w:rsidP="00EF0E07">
            <w:pPr>
              <w:jc w:val="center"/>
              <w:rPr>
                <w:sz w:val="22"/>
                <w:szCs w:val="22"/>
              </w:rPr>
            </w:pPr>
            <w:r w:rsidRPr="00FA1144">
              <w:rPr>
                <w:sz w:val="22"/>
                <w:szCs w:val="22"/>
              </w:rPr>
              <w:t>3.2.1.</w:t>
            </w:r>
          </w:p>
        </w:tc>
        <w:tc>
          <w:tcPr>
            <w:tcW w:w="14033" w:type="dxa"/>
            <w:gridSpan w:val="3"/>
            <w:shd w:val="clear" w:color="auto" w:fill="auto"/>
          </w:tcPr>
          <w:p w14:paraId="4C3B5D94" w14:textId="5D7AB77A" w:rsidR="00FA1144" w:rsidRPr="00BA16AF" w:rsidRDefault="00CC61DB" w:rsidP="00CC61DB">
            <w:pPr>
              <w:jc w:val="both"/>
              <w:rPr>
                <w:sz w:val="22"/>
                <w:szCs w:val="22"/>
              </w:rPr>
            </w:pPr>
            <w:r>
              <w:rPr>
                <w:sz w:val="22"/>
                <w:szCs w:val="22"/>
              </w:rPr>
              <w:t>Planuojamos darbo vietos (puse</w:t>
            </w:r>
            <w:r w:rsidR="001F564F" w:rsidRPr="00DE7308">
              <w:rPr>
                <w:sz w:val="22"/>
                <w:szCs w:val="22"/>
              </w:rPr>
              <w:t xml:space="preserve"> etato) sukūrimo kaina (vertinama paramos lėšų dalis be nuos</w:t>
            </w:r>
            <w:r>
              <w:rPr>
                <w:sz w:val="22"/>
                <w:szCs w:val="22"/>
              </w:rPr>
              <w:t>avo indėlio)</w:t>
            </w:r>
            <w:r w:rsidR="003C30ED">
              <w:rPr>
                <w:sz w:val="22"/>
                <w:szCs w:val="22"/>
              </w:rPr>
              <w:t xml:space="preserve"> negali būti didesnė už</w:t>
            </w:r>
            <w:r w:rsidR="001F564F" w:rsidRPr="00DE7308">
              <w:rPr>
                <w:sz w:val="22"/>
                <w:szCs w:val="22"/>
              </w:rPr>
              <w:t xml:space="preserve"> </w:t>
            </w:r>
            <w:r>
              <w:rPr>
                <w:rFonts w:eastAsia="Calibri"/>
                <w:sz w:val="22"/>
                <w:szCs w:val="22"/>
              </w:rPr>
              <w:t>15</w:t>
            </w:r>
            <w:r w:rsidR="001F564F">
              <w:rPr>
                <w:rFonts w:eastAsia="Calibri"/>
                <w:sz w:val="22"/>
                <w:szCs w:val="22"/>
              </w:rPr>
              <w:t xml:space="preserve"> </w:t>
            </w:r>
            <w:r>
              <w:rPr>
                <w:rFonts w:eastAsia="Calibri"/>
                <w:sz w:val="22"/>
                <w:szCs w:val="22"/>
              </w:rPr>
              <w:t>000</w:t>
            </w:r>
            <w:r w:rsidR="001F564F" w:rsidRPr="00DE7308">
              <w:rPr>
                <w:rFonts w:eastAsia="Calibri"/>
                <w:sz w:val="22"/>
                <w:szCs w:val="22"/>
              </w:rPr>
              <w:t xml:space="preserve">,00 </w:t>
            </w:r>
            <w:r w:rsidR="001F564F" w:rsidRPr="00DE7308">
              <w:rPr>
                <w:sz w:val="22"/>
                <w:szCs w:val="22"/>
              </w:rPr>
              <w:t xml:space="preserve">Eur. </w:t>
            </w:r>
          </w:p>
        </w:tc>
      </w:tr>
      <w:tr w:rsidR="0043273B" w:rsidRPr="00A120FC" w14:paraId="534AFF8D" w14:textId="77777777" w:rsidTr="00F9180C">
        <w:tc>
          <w:tcPr>
            <w:tcW w:w="1129" w:type="dxa"/>
            <w:shd w:val="clear" w:color="auto" w:fill="auto"/>
          </w:tcPr>
          <w:p w14:paraId="5DD34F10" w14:textId="069E0188" w:rsidR="0043273B" w:rsidRPr="00FA1144" w:rsidRDefault="0055663A" w:rsidP="0043273B">
            <w:pPr>
              <w:jc w:val="center"/>
              <w:rPr>
                <w:sz w:val="22"/>
                <w:szCs w:val="22"/>
              </w:rPr>
            </w:pPr>
            <w:r>
              <w:rPr>
                <w:sz w:val="22"/>
                <w:szCs w:val="22"/>
              </w:rPr>
              <w:t>3.2.2</w:t>
            </w:r>
            <w:r w:rsidR="0043273B" w:rsidRPr="0028447E">
              <w:rPr>
                <w:sz w:val="22"/>
                <w:szCs w:val="22"/>
              </w:rPr>
              <w:t>.</w:t>
            </w:r>
          </w:p>
        </w:tc>
        <w:tc>
          <w:tcPr>
            <w:tcW w:w="14033" w:type="dxa"/>
            <w:gridSpan w:val="3"/>
            <w:shd w:val="clear" w:color="auto" w:fill="auto"/>
          </w:tcPr>
          <w:p w14:paraId="0E8D06D0" w14:textId="30487133" w:rsidR="0043273B" w:rsidRPr="0043273B" w:rsidRDefault="006C2F79" w:rsidP="0043273B">
            <w:r>
              <w:rPr>
                <w:sz w:val="22"/>
                <w:szCs w:val="22"/>
              </w:rPr>
              <w:t>N</w:t>
            </w:r>
            <w:r w:rsidR="0043273B" w:rsidRPr="0043273B">
              <w:rPr>
                <w:sz w:val="22"/>
                <w:szCs w:val="22"/>
              </w:rPr>
              <w:t>auj</w:t>
            </w:r>
            <w:r w:rsidR="003C30ED">
              <w:rPr>
                <w:sz w:val="22"/>
                <w:szCs w:val="22"/>
              </w:rPr>
              <w:t>ų statybinių medžiagų įsigijimui</w:t>
            </w:r>
            <w:r w:rsidR="0043273B" w:rsidRPr="0043273B">
              <w:rPr>
                <w:sz w:val="22"/>
                <w:szCs w:val="22"/>
              </w:rPr>
              <w:t xml:space="preserve"> kai projekte numatytai veiklai vykdyti skirtų gamybinių ir kitų būtinų statinių naują statyba, rekonstravimas ar kapitalinis remontas atliekamas ūkio būdu</w:t>
            </w:r>
            <w:r w:rsidR="00361E5A">
              <w:rPr>
                <w:sz w:val="22"/>
                <w:szCs w:val="22"/>
              </w:rPr>
              <w:t>.</w:t>
            </w:r>
          </w:p>
        </w:tc>
      </w:tr>
      <w:tr w:rsidR="00361E5A" w:rsidRPr="00A120FC" w14:paraId="2C64B2A1" w14:textId="77777777" w:rsidTr="00F9180C">
        <w:tc>
          <w:tcPr>
            <w:tcW w:w="1129" w:type="dxa"/>
            <w:shd w:val="clear" w:color="auto" w:fill="auto"/>
          </w:tcPr>
          <w:p w14:paraId="02B54798" w14:textId="755BAF44" w:rsidR="00361E5A" w:rsidRDefault="0055663A" w:rsidP="0043273B">
            <w:pPr>
              <w:jc w:val="center"/>
              <w:rPr>
                <w:sz w:val="22"/>
                <w:szCs w:val="22"/>
              </w:rPr>
            </w:pPr>
            <w:r>
              <w:rPr>
                <w:sz w:val="22"/>
                <w:szCs w:val="22"/>
              </w:rPr>
              <w:t>3.2.3</w:t>
            </w:r>
            <w:r w:rsidR="00361E5A" w:rsidRPr="00C60A3B">
              <w:rPr>
                <w:sz w:val="22"/>
                <w:szCs w:val="22"/>
              </w:rPr>
              <w:t>.</w:t>
            </w:r>
          </w:p>
        </w:tc>
        <w:tc>
          <w:tcPr>
            <w:tcW w:w="14033" w:type="dxa"/>
            <w:gridSpan w:val="3"/>
            <w:shd w:val="clear" w:color="auto" w:fill="auto"/>
          </w:tcPr>
          <w:p w14:paraId="7F885653" w14:textId="5EC732F6" w:rsidR="00361E5A" w:rsidRPr="00A120FC" w:rsidRDefault="00361E5A" w:rsidP="0043273B">
            <w:pPr>
              <w:rPr>
                <w:sz w:val="22"/>
                <w:szCs w:val="22"/>
              </w:rPr>
            </w:pPr>
            <w:r>
              <w:rPr>
                <w:color w:val="000000"/>
                <w:sz w:val="22"/>
                <w:szCs w:val="22"/>
              </w:rPr>
              <w:t>Ūkinių gyvūnų įsigijimo išlaidos</w:t>
            </w:r>
            <w:r w:rsidRPr="00EB5A53">
              <w:rPr>
                <w:color w:val="000000"/>
                <w:sz w:val="22"/>
                <w:szCs w:val="22"/>
              </w:rPr>
              <w:t xml:space="preserve"> (vertė nustatoma vadovaujantis biologinio turto ir žemės ūkio produkcijos normatyvinėmis kainomis, patvirtintomis </w:t>
            </w:r>
            <w:r w:rsidRPr="00F74D24">
              <w:rPr>
                <w:color w:val="000000"/>
                <w:sz w:val="22"/>
                <w:szCs w:val="22"/>
              </w:rPr>
              <w:t xml:space="preserve">Lietuvos Respublikos žemės ūkio ministro </w:t>
            </w:r>
            <w:r w:rsidRPr="00CC61DB">
              <w:rPr>
                <w:color w:val="000000"/>
                <w:sz w:val="22"/>
                <w:szCs w:val="22"/>
              </w:rPr>
              <w:t>2017 m. lapkričio 30 d. įsakymu Nr.3D-768 „</w:t>
            </w:r>
            <w:r w:rsidRPr="00CC61DB">
              <w:rPr>
                <w:sz w:val="22"/>
                <w:szCs w:val="22"/>
              </w:rPr>
              <w:t>Dėl biologinio turto ir žemės ūkio produkcijos normatyvinių kainų 2018 metais sąrašo patvirtinimo</w:t>
            </w:r>
            <w:r w:rsidRPr="00CC61DB">
              <w:rPr>
                <w:color w:val="000000"/>
                <w:sz w:val="22"/>
                <w:szCs w:val="22"/>
              </w:rPr>
              <w:t>)</w:t>
            </w:r>
            <w:r>
              <w:rPr>
                <w:color w:val="000000"/>
                <w:sz w:val="22"/>
                <w:szCs w:val="22"/>
              </w:rPr>
              <w:t>.</w:t>
            </w:r>
          </w:p>
        </w:tc>
      </w:tr>
      <w:tr w:rsidR="00FA1144" w:rsidRPr="00A120FC" w14:paraId="490D6C20" w14:textId="77777777" w:rsidTr="00F9180C">
        <w:tc>
          <w:tcPr>
            <w:tcW w:w="1129" w:type="dxa"/>
            <w:shd w:val="clear" w:color="auto" w:fill="auto"/>
          </w:tcPr>
          <w:p w14:paraId="51302571" w14:textId="463117F7" w:rsidR="00FA1144" w:rsidRPr="00FA1144" w:rsidRDefault="0055663A" w:rsidP="00FA1144">
            <w:pPr>
              <w:jc w:val="center"/>
              <w:rPr>
                <w:sz w:val="22"/>
                <w:szCs w:val="22"/>
              </w:rPr>
            </w:pPr>
            <w:r>
              <w:rPr>
                <w:sz w:val="22"/>
                <w:szCs w:val="22"/>
              </w:rPr>
              <w:t>3.2.4</w:t>
            </w:r>
            <w:r w:rsidR="00FA1144" w:rsidRPr="00C60A3B">
              <w:rPr>
                <w:sz w:val="22"/>
                <w:szCs w:val="22"/>
              </w:rPr>
              <w:t>.</w:t>
            </w:r>
          </w:p>
        </w:tc>
        <w:tc>
          <w:tcPr>
            <w:tcW w:w="14033" w:type="dxa"/>
            <w:gridSpan w:val="3"/>
            <w:shd w:val="clear" w:color="auto" w:fill="auto"/>
          </w:tcPr>
          <w:p w14:paraId="3F194F8B" w14:textId="6D5B03F4" w:rsidR="00FA1144" w:rsidRPr="007C1A06" w:rsidRDefault="00FA1144" w:rsidP="00FA1144">
            <w:pPr>
              <w:jc w:val="both"/>
              <w:rPr>
                <w:sz w:val="22"/>
                <w:szCs w:val="22"/>
              </w:rPr>
            </w:pPr>
            <w:r w:rsidRPr="00E40DFF">
              <w:rPr>
                <w:sz w:val="22"/>
                <w:szCs w:val="22"/>
              </w:rPr>
              <w:t xml:space="preserve">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r w:rsidRPr="00E40DFF">
              <w:rPr>
                <w:b/>
                <w:sz w:val="22"/>
                <w:szCs w:val="22"/>
              </w:rPr>
              <w:t>Vietos projekto tinkamas įgyvendinimo laikotarpis – iki 24 mėn. nuo vietos projekto vykdymo sutarties sudarymo dienos arba sprendimo skirti paramą dienos, kai paramos sutartys nesudaromos.</w:t>
            </w:r>
          </w:p>
        </w:tc>
      </w:tr>
      <w:tr w:rsidR="00FA1144" w:rsidRPr="00A120FC" w14:paraId="04A82305" w14:textId="77777777" w:rsidTr="00F9180C">
        <w:tc>
          <w:tcPr>
            <w:tcW w:w="1129" w:type="dxa"/>
            <w:shd w:val="clear" w:color="auto" w:fill="auto"/>
          </w:tcPr>
          <w:p w14:paraId="233DB408" w14:textId="659FB5B4" w:rsidR="00FA1144" w:rsidRPr="00FA1144" w:rsidRDefault="0055663A" w:rsidP="00FA1144">
            <w:pPr>
              <w:jc w:val="center"/>
              <w:rPr>
                <w:sz w:val="22"/>
                <w:szCs w:val="22"/>
              </w:rPr>
            </w:pPr>
            <w:r>
              <w:rPr>
                <w:sz w:val="22"/>
                <w:szCs w:val="22"/>
              </w:rPr>
              <w:t>3.2.5</w:t>
            </w:r>
            <w:r w:rsidR="00FA1144" w:rsidRPr="00C60A3B">
              <w:rPr>
                <w:sz w:val="22"/>
                <w:szCs w:val="22"/>
              </w:rPr>
              <w:t>.</w:t>
            </w:r>
          </w:p>
        </w:tc>
        <w:tc>
          <w:tcPr>
            <w:tcW w:w="14033" w:type="dxa"/>
            <w:gridSpan w:val="3"/>
            <w:shd w:val="clear" w:color="auto" w:fill="auto"/>
          </w:tcPr>
          <w:p w14:paraId="71D783DD" w14:textId="77777777" w:rsidR="009D3B3E" w:rsidRDefault="00FA1144" w:rsidP="00FA1144">
            <w:pPr>
              <w:jc w:val="both"/>
              <w:rPr>
                <w:sz w:val="22"/>
                <w:szCs w:val="22"/>
              </w:rPr>
            </w:pPr>
            <w:r w:rsidRPr="00E40DFF">
              <w:rPr>
                <w:sz w:val="22"/>
                <w:szCs w:val="22"/>
              </w:rPr>
              <w:t xml:space="preserve">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 </w:t>
            </w:r>
          </w:p>
          <w:p w14:paraId="11304A89" w14:textId="73EAB124" w:rsidR="00FA1144" w:rsidRPr="007C1A06" w:rsidRDefault="00FA1144" w:rsidP="00FA1144">
            <w:pPr>
              <w:jc w:val="both"/>
              <w:rPr>
                <w:sz w:val="22"/>
                <w:szCs w:val="22"/>
              </w:rPr>
            </w:pPr>
            <w:r w:rsidRPr="00E40DFF">
              <w:rPr>
                <w:sz w:val="22"/>
                <w:szCs w:val="22"/>
              </w:rPr>
              <w:t>Komercinis pasiūlymas, išskyrus atvejus, kai pasiūlymas pateikiamas pasinaudojus viešai prieinama informacija (internetu), turi būti išrašytas pareiškėjo vardu. Jei komerciniame pasiūlyme yra nurodytas galiojimo terminas, jis turi galioti paraiškos teikimo datai.</w:t>
            </w:r>
          </w:p>
        </w:tc>
      </w:tr>
      <w:tr w:rsidR="001D4F77" w:rsidRPr="00A120FC" w14:paraId="4878BD62" w14:textId="77777777" w:rsidTr="00F9180C">
        <w:tc>
          <w:tcPr>
            <w:tcW w:w="15162" w:type="dxa"/>
            <w:gridSpan w:val="4"/>
            <w:tcBorders>
              <w:bottom w:val="single" w:sz="4" w:space="0" w:color="auto"/>
            </w:tcBorders>
            <w:shd w:val="clear" w:color="auto" w:fill="F7CAAC"/>
          </w:tcPr>
          <w:p w14:paraId="37DD865F" w14:textId="291805A7" w:rsidR="001D4F77" w:rsidRPr="00A120FC" w:rsidRDefault="001D4F77" w:rsidP="00564EF4">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F9180C">
        <w:tc>
          <w:tcPr>
            <w:tcW w:w="1206" w:type="dxa"/>
            <w:gridSpan w:val="2"/>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5593" w:type="dxa"/>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8363"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F9180C">
        <w:tc>
          <w:tcPr>
            <w:tcW w:w="1206" w:type="dxa"/>
            <w:gridSpan w:val="2"/>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5593" w:type="dxa"/>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8363" w:type="dxa"/>
            <w:shd w:val="clear" w:color="auto" w:fill="auto"/>
          </w:tcPr>
          <w:p w14:paraId="3F4B10B9" w14:textId="50EC22B1"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FB0ECF" w:rsidRPr="00A120FC" w14:paraId="109D2B76" w14:textId="77777777" w:rsidTr="00F9180C">
        <w:tc>
          <w:tcPr>
            <w:tcW w:w="1206" w:type="dxa"/>
            <w:gridSpan w:val="2"/>
            <w:shd w:val="clear" w:color="auto" w:fill="auto"/>
            <w:vAlign w:val="center"/>
          </w:tcPr>
          <w:p w14:paraId="5D96B6BA" w14:textId="02C9724D" w:rsidR="00FB0ECF" w:rsidRPr="00680B52" w:rsidRDefault="00FB0ECF" w:rsidP="00FB0ECF">
            <w:pPr>
              <w:rPr>
                <w:b/>
                <w:sz w:val="22"/>
                <w:szCs w:val="22"/>
              </w:rPr>
            </w:pPr>
            <w:r w:rsidRPr="00680B52">
              <w:rPr>
                <w:b/>
                <w:sz w:val="22"/>
                <w:szCs w:val="22"/>
              </w:rPr>
              <w:t>3.4.1.</w:t>
            </w:r>
          </w:p>
        </w:tc>
        <w:tc>
          <w:tcPr>
            <w:tcW w:w="13956" w:type="dxa"/>
            <w:gridSpan w:val="2"/>
            <w:shd w:val="clear" w:color="auto" w:fill="auto"/>
          </w:tcPr>
          <w:p w14:paraId="79ECE86A" w14:textId="058D2E77" w:rsidR="00FB0ECF" w:rsidRPr="00680B52" w:rsidRDefault="00380C0B" w:rsidP="00FB0ECF">
            <w:pPr>
              <w:jc w:val="both"/>
              <w:rPr>
                <w:b/>
                <w:sz w:val="22"/>
                <w:szCs w:val="22"/>
              </w:rPr>
            </w:pPr>
            <w:r>
              <w:rPr>
                <w:b/>
                <w:sz w:val="22"/>
                <w:szCs w:val="22"/>
              </w:rPr>
              <w:t xml:space="preserve">Smulkioms žemės ūkio </w:t>
            </w:r>
            <w:proofErr w:type="spellStart"/>
            <w:r>
              <w:rPr>
                <w:b/>
                <w:sz w:val="22"/>
                <w:szCs w:val="22"/>
              </w:rPr>
              <w:t>veiklosms</w:t>
            </w:r>
            <w:proofErr w:type="spellEnd"/>
          </w:p>
        </w:tc>
      </w:tr>
      <w:tr w:rsidR="001D4F77" w:rsidRPr="00A120FC" w14:paraId="51EC2378" w14:textId="77777777" w:rsidTr="00F9180C">
        <w:tc>
          <w:tcPr>
            <w:tcW w:w="1206" w:type="dxa"/>
            <w:gridSpan w:val="2"/>
            <w:shd w:val="clear" w:color="auto" w:fill="auto"/>
          </w:tcPr>
          <w:p w14:paraId="772271FD" w14:textId="047F6ABF"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r w:rsidR="00FB0ECF">
              <w:rPr>
                <w:b/>
                <w:sz w:val="22"/>
                <w:szCs w:val="22"/>
              </w:rPr>
              <w:t>1.</w:t>
            </w:r>
          </w:p>
        </w:tc>
        <w:tc>
          <w:tcPr>
            <w:tcW w:w="13956" w:type="dxa"/>
            <w:gridSpan w:val="2"/>
            <w:shd w:val="clear" w:color="auto" w:fill="auto"/>
          </w:tcPr>
          <w:p w14:paraId="7F7BF828" w14:textId="199DAC6A" w:rsidR="001D4F77" w:rsidRPr="00A120FC" w:rsidRDefault="001D4F77" w:rsidP="00564EF4">
            <w:pPr>
              <w:jc w:val="both"/>
              <w:rPr>
                <w:b/>
                <w:sz w:val="22"/>
                <w:szCs w:val="22"/>
              </w:rPr>
            </w:pPr>
            <w:r w:rsidRPr="00A120FC">
              <w:rPr>
                <w:b/>
                <w:sz w:val="22"/>
                <w:szCs w:val="22"/>
              </w:rPr>
              <w:t>Naujų prekių įsigijimo:</w:t>
            </w:r>
          </w:p>
        </w:tc>
      </w:tr>
      <w:tr w:rsidR="00380C0B" w:rsidRPr="00A120FC" w14:paraId="3ED3D71D" w14:textId="77777777" w:rsidTr="00F9180C">
        <w:tc>
          <w:tcPr>
            <w:tcW w:w="1206" w:type="dxa"/>
            <w:gridSpan w:val="2"/>
            <w:shd w:val="clear" w:color="auto" w:fill="auto"/>
            <w:vAlign w:val="center"/>
          </w:tcPr>
          <w:p w14:paraId="6B19A60E" w14:textId="3F1CCF77" w:rsidR="00380C0B" w:rsidRPr="00A120FC" w:rsidRDefault="00380C0B" w:rsidP="00FB0ECF">
            <w:pPr>
              <w:rPr>
                <w:sz w:val="22"/>
                <w:szCs w:val="22"/>
              </w:rPr>
            </w:pPr>
            <w:r>
              <w:rPr>
                <w:sz w:val="22"/>
                <w:szCs w:val="22"/>
              </w:rPr>
              <w:t>3.4</w:t>
            </w:r>
            <w:r w:rsidRPr="00CE4149">
              <w:rPr>
                <w:sz w:val="22"/>
                <w:szCs w:val="22"/>
              </w:rPr>
              <w:t>.1.1.1</w:t>
            </w:r>
            <w:r>
              <w:rPr>
                <w:sz w:val="22"/>
                <w:szCs w:val="22"/>
              </w:rPr>
              <w:t>.</w:t>
            </w:r>
          </w:p>
        </w:tc>
        <w:tc>
          <w:tcPr>
            <w:tcW w:w="5593" w:type="dxa"/>
            <w:shd w:val="clear" w:color="auto" w:fill="auto"/>
          </w:tcPr>
          <w:p w14:paraId="520463C4" w14:textId="2D177449" w:rsidR="00380C0B" w:rsidRPr="00685099" w:rsidRDefault="00380C0B" w:rsidP="00FB0ECF">
            <w:pPr>
              <w:jc w:val="both"/>
              <w:rPr>
                <w:sz w:val="22"/>
                <w:szCs w:val="22"/>
              </w:rPr>
            </w:pPr>
            <w:r w:rsidRPr="00685099">
              <w:rPr>
                <w:color w:val="000000"/>
                <w:sz w:val="22"/>
                <w:szCs w:val="22"/>
                <w:shd w:val="clear" w:color="auto" w:fill="FFFFFF"/>
              </w:rPr>
              <w:t>nauja žemės ūkio technika ir nauja žemės ūkio įranga (prie įrangos kategorijos negali būti priskirtos jokios transporto priemonės, nurodytos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 Motorinių transporto priemonių ir jų priekabų kategorijų ir klasių pagal konstrukciją reikalavimai). Žemės ūkio įranga laikoma įranga, susijusi su žemės ūkio produktų gamyba. Prie žemės ūkio įrangos kategorijos nepriskiriama įvairi įranga, kuri iš dalies gali būti naudojama ir žemės ūkio gamyboje, tačiau yra pagaminta įvairioms ūkio šakų arba kitoms reikmėms (pavyzdžiui, kuro talpyklos, elektros generatoriai ir pan.);</w:t>
            </w:r>
          </w:p>
        </w:tc>
        <w:tc>
          <w:tcPr>
            <w:tcW w:w="8363" w:type="dxa"/>
            <w:vMerge w:val="restart"/>
            <w:shd w:val="clear" w:color="auto" w:fill="auto"/>
          </w:tcPr>
          <w:p w14:paraId="0D7439A3" w14:textId="0D9A82CA" w:rsidR="00380C0B" w:rsidRPr="00A120FC" w:rsidRDefault="00380C0B" w:rsidP="00FB0ECF">
            <w:pPr>
              <w:jc w:val="both"/>
              <w:rPr>
                <w:sz w:val="22"/>
                <w:szCs w:val="22"/>
              </w:rPr>
            </w:pPr>
            <w:r w:rsidRPr="00A94ED7">
              <w:rPr>
                <w:sz w:val="22"/>
                <w:szCs w:val="22"/>
              </w:rPr>
              <w:t>Planuojamos išlaidos turi būti pagrįstos vadovaujantis Vietos projektų administravimo taisyklių 24.6.1. papunktyje numatyta tvarka.</w:t>
            </w:r>
          </w:p>
        </w:tc>
      </w:tr>
      <w:tr w:rsidR="00380C0B" w:rsidRPr="00A120FC" w14:paraId="35FF8EE6" w14:textId="77777777" w:rsidTr="00F9180C">
        <w:tc>
          <w:tcPr>
            <w:tcW w:w="1206" w:type="dxa"/>
            <w:gridSpan w:val="2"/>
            <w:shd w:val="clear" w:color="auto" w:fill="auto"/>
            <w:vAlign w:val="center"/>
          </w:tcPr>
          <w:p w14:paraId="274BBD18" w14:textId="2094C538" w:rsidR="00380C0B" w:rsidRPr="00A120FC" w:rsidRDefault="0055663A" w:rsidP="00FB0ECF">
            <w:pPr>
              <w:rPr>
                <w:sz w:val="22"/>
                <w:szCs w:val="22"/>
              </w:rPr>
            </w:pPr>
            <w:r>
              <w:rPr>
                <w:sz w:val="22"/>
                <w:szCs w:val="22"/>
              </w:rPr>
              <w:t>3.4.1.1.2</w:t>
            </w:r>
            <w:r w:rsidR="00380C0B" w:rsidRPr="00CE4149">
              <w:rPr>
                <w:sz w:val="22"/>
                <w:szCs w:val="22"/>
              </w:rPr>
              <w:t>.</w:t>
            </w:r>
          </w:p>
        </w:tc>
        <w:tc>
          <w:tcPr>
            <w:tcW w:w="5593" w:type="dxa"/>
            <w:shd w:val="clear" w:color="auto" w:fill="auto"/>
          </w:tcPr>
          <w:p w14:paraId="1FA1F978" w14:textId="375198D0" w:rsidR="00380C0B" w:rsidRPr="00380C0B" w:rsidRDefault="00380C0B" w:rsidP="00380C0B">
            <w:pPr>
              <w:pStyle w:val="tajtip"/>
              <w:shd w:val="clear" w:color="auto" w:fill="FFFFFF"/>
              <w:spacing w:before="0" w:beforeAutospacing="0" w:after="0" w:afterAutospacing="0"/>
              <w:jc w:val="both"/>
              <w:rPr>
                <w:color w:val="000000"/>
                <w:sz w:val="22"/>
                <w:szCs w:val="22"/>
              </w:rPr>
            </w:pPr>
            <w:r w:rsidRPr="00380C0B">
              <w:rPr>
                <w:color w:val="000000"/>
                <w:sz w:val="22"/>
                <w:szCs w:val="22"/>
              </w:rPr>
              <w:t>nauji technologiniai įrenginiai;</w:t>
            </w:r>
          </w:p>
        </w:tc>
        <w:tc>
          <w:tcPr>
            <w:tcW w:w="8363" w:type="dxa"/>
            <w:vMerge/>
            <w:shd w:val="clear" w:color="auto" w:fill="auto"/>
          </w:tcPr>
          <w:p w14:paraId="23EC2977" w14:textId="3487C7B1" w:rsidR="00380C0B" w:rsidRPr="00A120FC" w:rsidRDefault="00380C0B" w:rsidP="00FB0ECF">
            <w:pPr>
              <w:jc w:val="both"/>
              <w:rPr>
                <w:sz w:val="22"/>
                <w:szCs w:val="22"/>
              </w:rPr>
            </w:pPr>
          </w:p>
        </w:tc>
      </w:tr>
      <w:tr w:rsidR="00380C0B" w:rsidRPr="00A120FC" w14:paraId="55F54BA4" w14:textId="77777777" w:rsidTr="00F9180C">
        <w:tc>
          <w:tcPr>
            <w:tcW w:w="1206" w:type="dxa"/>
            <w:gridSpan w:val="2"/>
            <w:shd w:val="clear" w:color="auto" w:fill="auto"/>
            <w:vAlign w:val="center"/>
          </w:tcPr>
          <w:p w14:paraId="01D622C4" w14:textId="7B00551E" w:rsidR="00380C0B" w:rsidRPr="00717B8B" w:rsidRDefault="0055663A" w:rsidP="00FB0ECF">
            <w:pPr>
              <w:rPr>
                <w:sz w:val="22"/>
                <w:szCs w:val="22"/>
              </w:rPr>
            </w:pPr>
            <w:r>
              <w:rPr>
                <w:sz w:val="22"/>
                <w:szCs w:val="22"/>
              </w:rPr>
              <w:t>3.4.1.1.3</w:t>
            </w:r>
            <w:r w:rsidR="00380C0B" w:rsidRPr="00717B8B">
              <w:rPr>
                <w:sz w:val="22"/>
                <w:szCs w:val="22"/>
              </w:rPr>
              <w:t>.</w:t>
            </w:r>
          </w:p>
        </w:tc>
        <w:tc>
          <w:tcPr>
            <w:tcW w:w="5593" w:type="dxa"/>
            <w:shd w:val="clear" w:color="auto" w:fill="auto"/>
          </w:tcPr>
          <w:p w14:paraId="0F005B73" w14:textId="00060433" w:rsidR="00380C0B" w:rsidRPr="00717B8B" w:rsidRDefault="00380C0B" w:rsidP="00717B8B">
            <w:pPr>
              <w:pStyle w:val="tajtip"/>
              <w:shd w:val="clear" w:color="auto" w:fill="FFFFFF"/>
              <w:spacing w:before="0" w:beforeAutospacing="0" w:after="0" w:afterAutospacing="0"/>
              <w:jc w:val="both"/>
              <w:rPr>
                <w:color w:val="000000"/>
                <w:sz w:val="22"/>
                <w:szCs w:val="22"/>
              </w:rPr>
            </w:pPr>
            <w:r w:rsidRPr="00717B8B">
              <w:rPr>
                <w:color w:val="000000"/>
                <w:sz w:val="22"/>
                <w:szCs w:val="22"/>
              </w:rPr>
              <w:t>nauja kompiuterinė ir programinė įranga, susijusi su įsigyjamos įrangos ar technologinio proceso valdymu, skirta verslo plano reikmėms;</w:t>
            </w:r>
          </w:p>
        </w:tc>
        <w:tc>
          <w:tcPr>
            <w:tcW w:w="8363" w:type="dxa"/>
            <w:vMerge/>
            <w:shd w:val="clear" w:color="auto" w:fill="auto"/>
          </w:tcPr>
          <w:p w14:paraId="1BC0FEA2" w14:textId="77777777" w:rsidR="00380C0B" w:rsidRPr="00A120FC" w:rsidRDefault="00380C0B" w:rsidP="00FB0ECF">
            <w:pPr>
              <w:jc w:val="both"/>
              <w:rPr>
                <w:i/>
                <w:sz w:val="22"/>
                <w:szCs w:val="22"/>
              </w:rPr>
            </w:pPr>
          </w:p>
        </w:tc>
      </w:tr>
      <w:tr w:rsidR="00EB5A53" w:rsidRPr="00A120FC" w14:paraId="75F31EDA" w14:textId="77777777" w:rsidTr="00F9180C">
        <w:tc>
          <w:tcPr>
            <w:tcW w:w="1206" w:type="dxa"/>
            <w:gridSpan w:val="2"/>
            <w:shd w:val="clear" w:color="auto" w:fill="auto"/>
            <w:vAlign w:val="center"/>
          </w:tcPr>
          <w:p w14:paraId="50A0C1F0" w14:textId="467A74EB" w:rsidR="00EB5A53" w:rsidRDefault="00EB5A53" w:rsidP="00EB5A53">
            <w:pPr>
              <w:jc w:val="both"/>
              <w:rPr>
                <w:sz w:val="22"/>
                <w:szCs w:val="22"/>
              </w:rPr>
            </w:pPr>
            <w:r w:rsidRPr="00717B8B">
              <w:rPr>
                <w:sz w:val="22"/>
                <w:szCs w:val="22"/>
              </w:rPr>
              <w:t>3.4.1.1.</w:t>
            </w:r>
            <w:r w:rsidR="0055663A">
              <w:rPr>
                <w:sz w:val="22"/>
                <w:szCs w:val="22"/>
              </w:rPr>
              <w:t>4</w:t>
            </w:r>
            <w:r w:rsidRPr="00717B8B">
              <w:rPr>
                <w:sz w:val="22"/>
                <w:szCs w:val="22"/>
              </w:rPr>
              <w:t>.</w:t>
            </w:r>
          </w:p>
        </w:tc>
        <w:tc>
          <w:tcPr>
            <w:tcW w:w="5593" w:type="dxa"/>
            <w:shd w:val="clear" w:color="auto" w:fill="auto"/>
          </w:tcPr>
          <w:p w14:paraId="423CEFC0" w14:textId="6BCBAF03" w:rsidR="00EB5A53" w:rsidRPr="00EB5A53" w:rsidRDefault="00EB5A53" w:rsidP="00EB5A53">
            <w:pPr>
              <w:pStyle w:val="tajtip"/>
              <w:shd w:val="clear" w:color="auto" w:fill="FFFFFF"/>
              <w:spacing w:before="0" w:beforeAutospacing="0" w:after="0" w:afterAutospacing="0"/>
              <w:jc w:val="both"/>
              <w:rPr>
                <w:color w:val="000000"/>
                <w:sz w:val="22"/>
                <w:szCs w:val="22"/>
              </w:rPr>
            </w:pPr>
            <w:r w:rsidRPr="00CC61DB">
              <w:rPr>
                <w:sz w:val="22"/>
                <w:szCs w:val="22"/>
              </w:rPr>
              <w:t>naujos N ir O kategorijų bazinės komplektacijos transporto priemonės</w:t>
            </w:r>
            <w:r w:rsidRPr="00EB5A53">
              <w:rPr>
                <w:color w:val="000000"/>
                <w:sz w:val="22"/>
                <w:szCs w:val="22"/>
              </w:rPr>
              <w:t>, kaip nurodyta Motorinių transporto priemonių ir jų priekabų kategorijų ir klasių pagal konstrukciją reikalavimuose (parama įsigyti N</w:t>
            </w:r>
            <w:r w:rsidRPr="00EB5A53">
              <w:rPr>
                <w:color w:val="000000"/>
                <w:sz w:val="22"/>
                <w:szCs w:val="22"/>
                <w:vertAlign w:val="subscript"/>
              </w:rPr>
              <w:t>1</w:t>
            </w:r>
            <w:r w:rsidRPr="00EB5A53">
              <w:rPr>
                <w:color w:val="000000"/>
                <w:sz w:val="22"/>
                <w:szCs w:val="22"/>
              </w:rPr>
              <w:t> klasės transporto priemonę kroviniams vežti teikiama tuo atveju, kai joje yra 2 arba 3 sėdimosios vietos ir pertvara atskirtas be langų krovinių skyrius);</w:t>
            </w:r>
          </w:p>
        </w:tc>
        <w:tc>
          <w:tcPr>
            <w:tcW w:w="8363" w:type="dxa"/>
            <w:vMerge/>
            <w:shd w:val="clear" w:color="auto" w:fill="auto"/>
          </w:tcPr>
          <w:p w14:paraId="36C6713E" w14:textId="77777777" w:rsidR="00EB5A53" w:rsidRPr="00A120FC" w:rsidRDefault="00EB5A53" w:rsidP="00EB5A53">
            <w:pPr>
              <w:jc w:val="both"/>
              <w:rPr>
                <w:i/>
                <w:sz w:val="22"/>
                <w:szCs w:val="22"/>
              </w:rPr>
            </w:pPr>
          </w:p>
        </w:tc>
      </w:tr>
      <w:tr w:rsidR="00EB5A53" w:rsidRPr="00A120FC" w14:paraId="52E81936" w14:textId="77777777" w:rsidTr="00F9180C">
        <w:tc>
          <w:tcPr>
            <w:tcW w:w="1206" w:type="dxa"/>
            <w:gridSpan w:val="2"/>
            <w:shd w:val="clear" w:color="auto" w:fill="auto"/>
            <w:vAlign w:val="center"/>
          </w:tcPr>
          <w:p w14:paraId="4C9B342E" w14:textId="5B93711A" w:rsidR="00EB5A53" w:rsidRDefault="0055663A" w:rsidP="00EB5A53">
            <w:pPr>
              <w:rPr>
                <w:sz w:val="22"/>
                <w:szCs w:val="22"/>
              </w:rPr>
            </w:pPr>
            <w:r>
              <w:rPr>
                <w:sz w:val="22"/>
                <w:szCs w:val="22"/>
              </w:rPr>
              <w:t>3.4.1.1.5</w:t>
            </w:r>
            <w:r w:rsidR="00EB5A53" w:rsidRPr="00717B8B">
              <w:rPr>
                <w:sz w:val="22"/>
                <w:szCs w:val="22"/>
              </w:rPr>
              <w:t>.</w:t>
            </w:r>
          </w:p>
        </w:tc>
        <w:tc>
          <w:tcPr>
            <w:tcW w:w="5593" w:type="dxa"/>
            <w:shd w:val="clear" w:color="auto" w:fill="auto"/>
          </w:tcPr>
          <w:p w14:paraId="792DB55B" w14:textId="2FD9761F" w:rsidR="00EB5A53" w:rsidRPr="00EB5A53" w:rsidRDefault="00EB5A53" w:rsidP="00EB5A53">
            <w:pPr>
              <w:pStyle w:val="tajtip"/>
              <w:shd w:val="clear" w:color="auto" w:fill="FFFFFF"/>
              <w:spacing w:before="0" w:beforeAutospacing="0" w:after="0" w:afterAutospacing="0"/>
              <w:jc w:val="both"/>
              <w:rPr>
                <w:color w:val="000000"/>
                <w:sz w:val="22"/>
                <w:szCs w:val="22"/>
              </w:rPr>
            </w:pPr>
            <w:r w:rsidRPr="00EB5A53">
              <w:rPr>
                <w:color w:val="000000"/>
                <w:sz w:val="22"/>
                <w:szCs w:val="22"/>
              </w:rPr>
              <w:t>naujos statybinės medžiagos;</w:t>
            </w:r>
          </w:p>
        </w:tc>
        <w:tc>
          <w:tcPr>
            <w:tcW w:w="8363" w:type="dxa"/>
            <w:vMerge/>
            <w:shd w:val="clear" w:color="auto" w:fill="auto"/>
          </w:tcPr>
          <w:p w14:paraId="69934C6E" w14:textId="77777777" w:rsidR="00EB5A53" w:rsidRPr="00A120FC" w:rsidRDefault="00EB5A53" w:rsidP="00EB5A53">
            <w:pPr>
              <w:jc w:val="both"/>
              <w:rPr>
                <w:i/>
                <w:sz w:val="22"/>
                <w:szCs w:val="22"/>
              </w:rPr>
            </w:pPr>
          </w:p>
        </w:tc>
      </w:tr>
      <w:tr w:rsidR="00EB5A53" w:rsidRPr="00A120FC" w14:paraId="1166C793" w14:textId="77777777" w:rsidTr="00F9180C">
        <w:tc>
          <w:tcPr>
            <w:tcW w:w="1206" w:type="dxa"/>
            <w:gridSpan w:val="2"/>
            <w:shd w:val="clear" w:color="auto" w:fill="auto"/>
            <w:vAlign w:val="center"/>
          </w:tcPr>
          <w:p w14:paraId="78794803" w14:textId="0374767D" w:rsidR="00EB5A53" w:rsidRDefault="0055663A" w:rsidP="00EB5A53">
            <w:pPr>
              <w:rPr>
                <w:sz w:val="22"/>
                <w:szCs w:val="22"/>
              </w:rPr>
            </w:pPr>
            <w:r>
              <w:rPr>
                <w:sz w:val="22"/>
                <w:szCs w:val="22"/>
              </w:rPr>
              <w:t>3.4.1.1.6</w:t>
            </w:r>
            <w:r w:rsidR="00EB5A53" w:rsidRPr="00717B8B">
              <w:rPr>
                <w:sz w:val="22"/>
                <w:szCs w:val="22"/>
              </w:rPr>
              <w:t>.</w:t>
            </w:r>
          </w:p>
        </w:tc>
        <w:tc>
          <w:tcPr>
            <w:tcW w:w="5593" w:type="dxa"/>
            <w:shd w:val="clear" w:color="auto" w:fill="auto"/>
          </w:tcPr>
          <w:p w14:paraId="5FCCA22F" w14:textId="1488406C" w:rsidR="00EB5A53" w:rsidRPr="00F74D24" w:rsidRDefault="00EB5A53" w:rsidP="00F74D24">
            <w:pPr>
              <w:overflowPunct w:val="0"/>
              <w:jc w:val="both"/>
              <w:textAlignment w:val="baseline"/>
              <w:rPr>
                <w:caps/>
              </w:rPr>
            </w:pPr>
            <w:r w:rsidRPr="00EB5A53">
              <w:rPr>
                <w:color w:val="000000"/>
                <w:sz w:val="22"/>
                <w:szCs w:val="22"/>
              </w:rPr>
              <w:t xml:space="preserve">ūkinių gyvūnų įsigijimas (vertė nustatoma vadovaujantis biologinio turto ir žemės ūkio produkcijos normatyvinėmis kainomis, patvirtintomis </w:t>
            </w:r>
            <w:r w:rsidR="00F74D24" w:rsidRPr="00F74D24">
              <w:rPr>
                <w:color w:val="000000"/>
                <w:sz w:val="22"/>
                <w:szCs w:val="22"/>
              </w:rPr>
              <w:t xml:space="preserve">Lietuvos Respublikos žemės ūkio ministro </w:t>
            </w:r>
            <w:r w:rsidR="00F74D24" w:rsidRPr="00CC61DB">
              <w:rPr>
                <w:color w:val="000000"/>
                <w:sz w:val="22"/>
                <w:szCs w:val="22"/>
              </w:rPr>
              <w:t>2017 m. lapkričio 30 d. įsakymu Nr.3D-768 „</w:t>
            </w:r>
            <w:r w:rsidR="00F74D24" w:rsidRPr="00CC61DB">
              <w:rPr>
                <w:sz w:val="22"/>
                <w:szCs w:val="22"/>
              </w:rPr>
              <w:t>Dėl biologinio turto ir žemės ūkio produkcijos normatyvinių kainų 2018 metais sąrašo patvirtinimo</w:t>
            </w:r>
            <w:r w:rsidRPr="00CC61DB">
              <w:rPr>
                <w:color w:val="000000"/>
                <w:sz w:val="22"/>
                <w:szCs w:val="22"/>
              </w:rPr>
              <w:t>);</w:t>
            </w:r>
          </w:p>
        </w:tc>
        <w:tc>
          <w:tcPr>
            <w:tcW w:w="8363" w:type="dxa"/>
            <w:vMerge/>
            <w:shd w:val="clear" w:color="auto" w:fill="auto"/>
          </w:tcPr>
          <w:p w14:paraId="4876D218" w14:textId="77777777" w:rsidR="00EB5A53" w:rsidRPr="00A120FC" w:rsidRDefault="00EB5A53" w:rsidP="00EB5A53">
            <w:pPr>
              <w:jc w:val="both"/>
              <w:rPr>
                <w:i/>
                <w:sz w:val="22"/>
                <w:szCs w:val="22"/>
              </w:rPr>
            </w:pPr>
          </w:p>
        </w:tc>
      </w:tr>
      <w:tr w:rsidR="00EB5A53" w:rsidRPr="00A120FC" w14:paraId="35F5A4EE" w14:textId="77777777" w:rsidTr="00F9180C">
        <w:tc>
          <w:tcPr>
            <w:tcW w:w="1206" w:type="dxa"/>
            <w:gridSpan w:val="2"/>
            <w:shd w:val="clear" w:color="auto" w:fill="auto"/>
            <w:vAlign w:val="center"/>
          </w:tcPr>
          <w:p w14:paraId="394B83F7" w14:textId="7D7595A7" w:rsidR="00EB5A53" w:rsidRDefault="0055663A" w:rsidP="00EB5A53">
            <w:pPr>
              <w:rPr>
                <w:sz w:val="22"/>
                <w:szCs w:val="22"/>
              </w:rPr>
            </w:pPr>
            <w:r>
              <w:rPr>
                <w:sz w:val="22"/>
                <w:szCs w:val="22"/>
              </w:rPr>
              <w:t>3.4.1.1.7</w:t>
            </w:r>
            <w:r w:rsidR="00EB5A53" w:rsidRPr="00717B8B">
              <w:rPr>
                <w:sz w:val="22"/>
                <w:szCs w:val="22"/>
              </w:rPr>
              <w:t>.</w:t>
            </w:r>
          </w:p>
        </w:tc>
        <w:tc>
          <w:tcPr>
            <w:tcW w:w="5593" w:type="dxa"/>
            <w:shd w:val="clear" w:color="auto" w:fill="auto"/>
          </w:tcPr>
          <w:p w14:paraId="2112752C" w14:textId="6BA1D827" w:rsidR="00EB5A53" w:rsidRPr="00EB5A53" w:rsidRDefault="00EB5A53" w:rsidP="00EB5A53">
            <w:pPr>
              <w:pStyle w:val="tajtip"/>
              <w:shd w:val="clear" w:color="auto" w:fill="FFFFFF"/>
              <w:spacing w:before="0" w:beforeAutospacing="0" w:after="0" w:afterAutospacing="0"/>
              <w:jc w:val="both"/>
              <w:rPr>
                <w:color w:val="000000"/>
                <w:sz w:val="22"/>
                <w:szCs w:val="22"/>
              </w:rPr>
            </w:pPr>
            <w:r w:rsidRPr="00EB5A53">
              <w:rPr>
                <w:color w:val="000000"/>
                <w:sz w:val="22"/>
                <w:szCs w:val="22"/>
              </w:rPr>
              <w:t>daugiamečių augalų įsigijimas ir jų sodinimo darbai (rangos būdu). Žemės ūkio naudmenos (toliau – ŽŪN), kuriose bus sodinami šie įsigyti augalai, turi priklausyti pareiškėjui nuosavybės teise ir (arba) gali būti nuomojamos, valdomos panaudos ar kitais pagrindais nuo paramos paraiškos pateikimo dienos ne trumpesniam kaip 8 metų laikotarpiui. Jei ŽŪN yra valdomos nuomos, panaudos ar kitais pagrindais, nuomos, panaudos sutartys, paramos paraiškos pateikimo dienos duomenimis, turi būti įregistruotos VĮ Registrų centre. Kai įveisiamas naujas vaismedžių ir (arba) vaiskrūmių sodas, nuomos, panaudos ar kitais pagrindais naudojamų ŽŪN valdymo ir naudojimo teisę suteikiančiuose dokumentuose turi būti aptarta naujo sodo įveisimo galimybė. Nuomos, panaudos ar kitais pagrindais naudojamų ŽŪN valdymo ir naudojimo teisę suteikiančiuose dokumentuose sodo įveisimo galimybė gali būti tikslinama paramos paraiškos vertinimo metu;</w:t>
            </w:r>
          </w:p>
        </w:tc>
        <w:tc>
          <w:tcPr>
            <w:tcW w:w="8363" w:type="dxa"/>
            <w:vMerge/>
            <w:shd w:val="clear" w:color="auto" w:fill="auto"/>
          </w:tcPr>
          <w:p w14:paraId="5C25ECAE" w14:textId="77777777" w:rsidR="00EB5A53" w:rsidRPr="00A120FC" w:rsidRDefault="00EB5A53" w:rsidP="00EB5A53">
            <w:pPr>
              <w:jc w:val="both"/>
              <w:rPr>
                <w:i/>
                <w:sz w:val="22"/>
                <w:szCs w:val="22"/>
              </w:rPr>
            </w:pPr>
          </w:p>
        </w:tc>
      </w:tr>
      <w:tr w:rsidR="001D4F77" w:rsidRPr="00A120FC" w14:paraId="7C7562EE" w14:textId="77777777" w:rsidTr="00F9180C">
        <w:tc>
          <w:tcPr>
            <w:tcW w:w="1206" w:type="dxa"/>
            <w:gridSpan w:val="2"/>
            <w:shd w:val="clear" w:color="auto" w:fill="auto"/>
          </w:tcPr>
          <w:p w14:paraId="2819F123" w14:textId="58451846"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w:t>
            </w:r>
            <w:r w:rsidR="00FB0ECF">
              <w:rPr>
                <w:b/>
                <w:sz w:val="22"/>
                <w:szCs w:val="22"/>
              </w:rPr>
              <w:t>1.</w:t>
            </w:r>
            <w:r w:rsidRPr="00A120FC">
              <w:rPr>
                <w:b/>
                <w:sz w:val="22"/>
                <w:szCs w:val="22"/>
              </w:rPr>
              <w:t>2.</w:t>
            </w:r>
          </w:p>
        </w:tc>
        <w:tc>
          <w:tcPr>
            <w:tcW w:w="5593" w:type="dxa"/>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8363" w:type="dxa"/>
            <w:shd w:val="clear" w:color="auto" w:fill="auto"/>
          </w:tcPr>
          <w:p w14:paraId="0F1D91F7" w14:textId="77777777" w:rsidR="001D4F77" w:rsidRPr="00A120FC" w:rsidRDefault="001D4F77" w:rsidP="001D4F77">
            <w:pPr>
              <w:jc w:val="both"/>
              <w:rPr>
                <w:b/>
                <w:sz w:val="22"/>
                <w:szCs w:val="22"/>
              </w:rPr>
            </w:pPr>
          </w:p>
        </w:tc>
      </w:tr>
      <w:tr w:rsidR="00F07451" w:rsidRPr="00A120FC" w14:paraId="0E348D97" w14:textId="77777777" w:rsidTr="00F9180C">
        <w:tc>
          <w:tcPr>
            <w:tcW w:w="1206" w:type="dxa"/>
            <w:gridSpan w:val="2"/>
            <w:shd w:val="clear" w:color="auto" w:fill="auto"/>
            <w:vAlign w:val="center"/>
          </w:tcPr>
          <w:p w14:paraId="3E613920" w14:textId="34F71D6D" w:rsidR="00F07451" w:rsidRPr="00A120FC" w:rsidRDefault="00F07451" w:rsidP="00F07451">
            <w:pPr>
              <w:jc w:val="both"/>
              <w:rPr>
                <w:sz w:val="22"/>
                <w:szCs w:val="22"/>
              </w:rPr>
            </w:pPr>
            <w:r>
              <w:rPr>
                <w:sz w:val="22"/>
                <w:szCs w:val="22"/>
              </w:rPr>
              <w:t>3.4.1.2.1</w:t>
            </w:r>
            <w:r w:rsidRPr="00717B8B">
              <w:rPr>
                <w:sz w:val="22"/>
                <w:szCs w:val="22"/>
              </w:rPr>
              <w:t>.</w:t>
            </w:r>
          </w:p>
        </w:tc>
        <w:tc>
          <w:tcPr>
            <w:tcW w:w="5593" w:type="dxa"/>
            <w:shd w:val="clear" w:color="auto" w:fill="auto"/>
          </w:tcPr>
          <w:p w14:paraId="32D9536C" w14:textId="2308A7E5" w:rsidR="00F07451" w:rsidRPr="00EB5A53" w:rsidRDefault="00F07451" w:rsidP="00F07451">
            <w:pPr>
              <w:jc w:val="both"/>
              <w:rPr>
                <w:sz w:val="22"/>
                <w:szCs w:val="22"/>
              </w:rPr>
            </w:pPr>
            <w:r w:rsidRPr="00EB5A53">
              <w:rPr>
                <w:color w:val="000000"/>
                <w:sz w:val="22"/>
                <w:szCs w:val="22"/>
              </w:rPr>
              <w:t>verslo plane numatytai veiklai vykdyti skirtų naujų pastatų ir (arba) statinių statyba, rekonstrukcija ar kapitalinis remontas (verslo plane numatytai veiklai vykdyti skirtų būtinų pastatų, statinių statybą, rekonstrukciją atliekant ūkio būdu, finansuojamas tik naujų statybinių medžiagų įsigijimas);</w:t>
            </w:r>
          </w:p>
        </w:tc>
        <w:tc>
          <w:tcPr>
            <w:tcW w:w="8363" w:type="dxa"/>
            <w:vMerge w:val="restart"/>
            <w:shd w:val="clear" w:color="auto" w:fill="auto"/>
          </w:tcPr>
          <w:p w14:paraId="5662250F" w14:textId="6CFC37F9" w:rsidR="00F07451" w:rsidRPr="00A120FC" w:rsidRDefault="00F07451" w:rsidP="00F07451">
            <w:pPr>
              <w:jc w:val="both"/>
              <w:rPr>
                <w:sz w:val="22"/>
                <w:szCs w:val="22"/>
              </w:rPr>
            </w:pPr>
            <w:r w:rsidRPr="00A94ED7">
              <w:rPr>
                <w:sz w:val="22"/>
                <w:szCs w:val="22"/>
              </w:rPr>
              <w:t>Planuojamos išlaidos turi būti pagrįstos vadovaujantis Vietos projektų administravimo taisyklių 24.6.1. papunktyje numatyta tvarka.</w:t>
            </w:r>
          </w:p>
        </w:tc>
      </w:tr>
      <w:tr w:rsidR="00FB0ECF" w:rsidRPr="00A120FC" w14:paraId="5EC1FF59" w14:textId="77777777" w:rsidTr="00F9180C">
        <w:tc>
          <w:tcPr>
            <w:tcW w:w="1206" w:type="dxa"/>
            <w:gridSpan w:val="2"/>
            <w:shd w:val="clear" w:color="auto" w:fill="auto"/>
            <w:vAlign w:val="center"/>
          </w:tcPr>
          <w:p w14:paraId="112884DE" w14:textId="43D55756" w:rsidR="00FB0ECF" w:rsidRPr="00A120FC" w:rsidRDefault="00FB0ECF" w:rsidP="00FB0ECF">
            <w:pPr>
              <w:jc w:val="both"/>
              <w:rPr>
                <w:sz w:val="22"/>
                <w:szCs w:val="22"/>
              </w:rPr>
            </w:pPr>
            <w:r>
              <w:rPr>
                <w:sz w:val="22"/>
                <w:szCs w:val="22"/>
              </w:rPr>
              <w:t>3.4</w:t>
            </w:r>
            <w:r w:rsidRPr="00AF745D">
              <w:rPr>
                <w:sz w:val="22"/>
                <w:szCs w:val="22"/>
              </w:rPr>
              <w:t>.1.2.</w:t>
            </w:r>
            <w:r>
              <w:rPr>
                <w:sz w:val="22"/>
                <w:szCs w:val="22"/>
              </w:rPr>
              <w:t>2</w:t>
            </w:r>
            <w:r w:rsidRPr="00AF745D">
              <w:rPr>
                <w:sz w:val="22"/>
                <w:szCs w:val="22"/>
              </w:rPr>
              <w:t>.</w:t>
            </w:r>
          </w:p>
        </w:tc>
        <w:tc>
          <w:tcPr>
            <w:tcW w:w="5593" w:type="dxa"/>
            <w:shd w:val="clear" w:color="auto" w:fill="auto"/>
          </w:tcPr>
          <w:p w14:paraId="5A7DF62A" w14:textId="0256FDF8" w:rsidR="00FB0ECF" w:rsidRPr="00EB5A53" w:rsidRDefault="003D711C" w:rsidP="00FB0ECF">
            <w:pPr>
              <w:jc w:val="both"/>
              <w:rPr>
                <w:sz w:val="22"/>
                <w:szCs w:val="22"/>
              </w:rPr>
            </w:pPr>
            <w:r w:rsidRPr="00EB5A53">
              <w:rPr>
                <w:color w:val="000000"/>
                <w:sz w:val="22"/>
                <w:szCs w:val="22"/>
              </w:rPr>
              <w:t>infrastruktūra ūkininko valdoje, jei ji susijusi su remiama veikla ir skirta tik ūkininko ūkio reikmėms;</w:t>
            </w:r>
          </w:p>
        </w:tc>
        <w:tc>
          <w:tcPr>
            <w:tcW w:w="8363" w:type="dxa"/>
            <w:vMerge/>
            <w:shd w:val="clear" w:color="auto" w:fill="auto"/>
          </w:tcPr>
          <w:p w14:paraId="2D5987F8" w14:textId="6531A279" w:rsidR="00FB0ECF" w:rsidRPr="00A120FC" w:rsidRDefault="00FB0ECF" w:rsidP="00FB0ECF">
            <w:pPr>
              <w:jc w:val="both"/>
              <w:rPr>
                <w:sz w:val="22"/>
                <w:szCs w:val="22"/>
              </w:rPr>
            </w:pPr>
          </w:p>
        </w:tc>
      </w:tr>
      <w:tr w:rsidR="001F564F" w:rsidRPr="00A120FC" w14:paraId="75D8EE90" w14:textId="77777777" w:rsidTr="00F9180C">
        <w:tc>
          <w:tcPr>
            <w:tcW w:w="1206" w:type="dxa"/>
            <w:gridSpan w:val="2"/>
            <w:shd w:val="clear" w:color="auto" w:fill="auto"/>
          </w:tcPr>
          <w:p w14:paraId="1C56EFBB" w14:textId="79CC4DE1" w:rsidR="001F564F" w:rsidRPr="00A120FC" w:rsidRDefault="001F564F" w:rsidP="001D4F77">
            <w:pPr>
              <w:jc w:val="both"/>
              <w:rPr>
                <w:b/>
                <w:sz w:val="22"/>
                <w:szCs w:val="22"/>
              </w:rPr>
            </w:pPr>
            <w:r w:rsidRPr="00A120FC">
              <w:rPr>
                <w:b/>
                <w:sz w:val="22"/>
                <w:szCs w:val="22"/>
              </w:rPr>
              <w:t>3.4.</w:t>
            </w:r>
            <w:r>
              <w:rPr>
                <w:b/>
                <w:sz w:val="22"/>
                <w:szCs w:val="22"/>
              </w:rPr>
              <w:t>1.</w:t>
            </w:r>
            <w:r w:rsidRPr="00A120FC">
              <w:rPr>
                <w:b/>
                <w:sz w:val="22"/>
                <w:szCs w:val="22"/>
              </w:rPr>
              <w:t>3.</w:t>
            </w:r>
          </w:p>
        </w:tc>
        <w:tc>
          <w:tcPr>
            <w:tcW w:w="5593" w:type="dxa"/>
            <w:shd w:val="clear" w:color="auto" w:fill="auto"/>
          </w:tcPr>
          <w:p w14:paraId="4E378D9C" w14:textId="2631390F" w:rsidR="001F564F" w:rsidRPr="00F36A49" w:rsidRDefault="001F564F" w:rsidP="00CC61DB">
            <w:pPr>
              <w:pStyle w:val="tajtip"/>
              <w:shd w:val="clear" w:color="auto" w:fill="FFFFFF"/>
              <w:spacing w:before="0" w:beforeAutospacing="0" w:after="0" w:afterAutospacing="0"/>
              <w:jc w:val="both"/>
              <w:rPr>
                <w:color w:val="000000"/>
                <w:sz w:val="22"/>
                <w:szCs w:val="22"/>
              </w:rPr>
            </w:pPr>
            <w:r w:rsidRPr="00A120FC">
              <w:rPr>
                <w:b/>
                <w:sz w:val="22"/>
                <w:szCs w:val="22"/>
              </w:rPr>
              <w:t>Vietos projekto bendrosios išlaidos</w:t>
            </w:r>
            <w:r w:rsidR="00C625CA">
              <w:rPr>
                <w:b/>
                <w:sz w:val="22"/>
                <w:szCs w:val="22"/>
              </w:rPr>
              <w:t>.</w:t>
            </w:r>
            <w:r>
              <w:rPr>
                <w:b/>
                <w:sz w:val="22"/>
                <w:szCs w:val="22"/>
              </w:rPr>
              <w:t xml:space="preserve"> </w:t>
            </w:r>
            <w:r w:rsidR="00F36A49" w:rsidRPr="00F36A49">
              <w:rPr>
                <w:color w:val="000000"/>
                <w:sz w:val="22"/>
                <w:szCs w:val="22"/>
              </w:rPr>
              <w:t>Finansuojama bendrųjų išlaidų dalis gali būti ne daugiau kaip 10 proc. kitų tinkamų finansuoti projekto išlaidų ver</w:t>
            </w:r>
            <w:r w:rsidR="00CC61DB">
              <w:rPr>
                <w:color w:val="000000"/>
                <w:sz w:val="22"/>
                <w:szCs w:val="22"/>
              </w:rPr>
              <w:t xml:space="preserve">tės be PVM ir ne didesnė kaip </w:t>
            </w:r>
            <w:r w:rsidR="00F36A49" w:rsidRPr="00F36A49">
              <w:rPr>
                <w:color w:val="000000"/>
                <w:sz w:val="22"/>
                <w:szCs w:val="22"/>
              </w:rPr>
              <w:t>500 Eur (penki šimtai eurų)</w:t>
            </w:r>
            <w:r w:rsidR="00F36A49">
              <w:rPr>
                <w:color w:val="000000"/>
                <w:sz w:val="22"/>
                <w:szCs w:val="22"/>
              </w:rPr>
              <w:t xml:space="preserve">, </w:t>
            </w:r>
            <w:r w:rsidR="00F36A49" w:rsidRPr="00F36A49">
              <w:rPr>
                <w:color w:val="000000"/>
                <w:sz w:val="22"/>
                <w:szCs w:val="22"/>
              </w:rPr>
              <w:t>įskaitant viešinimo išlaidas.</w:t>
            </w:r>
          </w:p>
        </w:tc>
        <w:tc>
          <w:tcPr>
            <w:tcW w:w="8363" w:type="dxa"/>
            <w:vMerge w:val="restart"/>
            <w:shd w:val="clear" w:color="auto" w:fill="auto"/>
          </w:tcPr>
          <w:p w14:paraId="444067BF" w14:textId="4966B39D" w:rsidR="001F564F" w:rsidRPr="00A120FC" w:rsidRDefault="001F564F" w:rsidP="00CC61DB">
            <w:pPr>
              <w:jc w:val="both"/>
              <w:rPr>
                <w:sz w:val="22"/>
                <w:szCs w:val="22"/>
              </w:rPr>
            </w:pPr>
            <w:r w:rsidRPr="00547C61">
              <w:rPr>
                <w:sz w:val="22"/>
                <w:szCs w:val="22"/>
              </w:rPr>
              <w:t xml:space="preserve">Planuojamos išlaidos turi būti pagrįstos vadovaujantis Vietos projektų administravimo taisyklių 24.6 papunktyje numatyta tvarka (pasirenkama alternatyva). </w:t>
            </w:r>
          </w:p>
        </w:tc>
      </w:tr>
      <w:tr w:rsidR="00B42B32" w:rsidRPr="00A120FC" w14:paraId="412E10F9" w14:textId="77777777" w:rsidTr="00F9180C">
        <w:tc>
          <w:tcPr>
            <w:tcW w:w="1206" w:type="dxa"/>
            <w:gridSpan w:val="2"/>
            <w:shd w:val="clear" w:color="auto" w:fill="auto"/>
            <w:vAlign w:val="center"/>
          </w:tcPr>
          <w:p w14:paraId="1E4504E6" w14:textId="664D9420" w:rsidR="00B42B32" w:rsidRPr="00A120FC" w:rsidRDefault="00F07451" w:rsidP="00B42B32">
            <w:pPr>
              <w:jc w:val="both"/>
              <w:rPr>
                <w:sz w:val="22"/>
                <w:szCs w:val="22"/>
              </w:rPr>
            </w:pPr>
            <w:r>
              <w:rPr>
                <w:sz w:val="22"/>
                <w:szCs w:val="22"/>
              </w:rPr>
              <w:t>3.4.1.3.1</w:t>
            </w:r>
            <w:r w:rsidR="00B42B32" w:rsidRPr="00717B8B">
              <w:rPr>
                <w:sz w:val="22"/>
                <w:szCs w:val="22"/>
              </w:rPr>
              <w:t>.</w:t>
            </w:r>
          </w:p>
        </w:tc>
        <w:tc>
          <w:tcPr>
            <w:tcW w:w="5593" w:type="dxa"/>
            <w:shd w:val="clear" w:color="auto" w:fill="auto"/>
          </w:tcPr>
          <w:p w14:paraId="58D9A553" w14:textId="7381872E" w:rsidR="00B42B32" w:rsidRPr="00A120FC" w:rsidRDefault="00B42B32" w:rsidP="00B42B32">
            <w:pPr>
              <w:jc w:val="both"/>
              <w:rPr>
                <w:sz w:val="22"/>
                <w:szCs w:val="22"/>
              </w:rPr>
            </w:pPr>
            <w:r>
              <w:rPr>
                <w:sz w:val="22"/>
                <w:szCs w:val="22"/>
              </w:rPr>
              <w:t>a</w:t>
            </w:r>
            <w:r w:rsidRPr="00A54D24">
              <w:rPr>
                <w:sz w:val="22"/>
                <w:szCs w:val="22"/>
              </w:rPr>
              <w:t>tlyginimas architektams, inžinieriams</w:t>
            </w:r>
            <w:r>
              <w:rPr>
                <w:sz w:val="22"/>
                <w:szCs w:val="22"/>
              </w:rPr>
              <w:t>,</w:t>
            </w:r>
            <w:r w:rsidRPr="00A54D24">
              <w:rPr>
                <w:sz w:val="22"/>
                <w:szCs w:val="22"/>
              </w:rPr>
              <w:t xml:space="preserve"> konsultantams už konsultacijas</w:t>
            </w:r>
            <w:r>
              <w:rPr>
                <w:sz w:val="22"/>
                <w:szCs w:val="22"/>
              </w:rPr>
              <w:t>,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w:t>
            </w:r>
            <w:r w:rsidRPr="00877804">
              <w:rPr>
                <w:sz w:val="22"/>
                <w:szCs w:val="22"/>
              </w:rPr>
              <w:t>kspertizės paslaugos, kadastriniai matavimai, topografinės nuotraukos parengimas ir kt</w:t>
            </w:r>
            <w:r>
              <w:rPr>
                <w:sz w:val="22"/>
                <w:szCs w:val="22"/>
              </w:rPr>
              <w:t>.)</w:t>
            </w:r>
          </w:p>
        </w:tc>
        <w:tc>
          <w:tcPr>
            <w:tcW w:w="8363" w:type="dxa"/>
            <w:vMerge/>
            <w:shd w:val="clear" w:color="auto" w:fill="auto"/>
          </w:tcPr>
          <w:p w14:paraId="30A83CB7" w14:textId="55196438" w:rsidR="00B42B32" w:rsidRPr="00A120FC" w:rsidRDefault="00B42B32" w:rsidP="00B42B32">
            <w:pPr>
              <w:jc w:val="both"/>
              <w:rPr>
                <w:sz w:val="22"/>
                <w:szCs w:val="22"/>
              </w:rPr>
            </w:pPr>
          </w:p>
        </w:tc>
      </w:tr>
      <w:tr w:rsidR="00F07451" w:rsidRPr="00A120FC" w14:paraId="0C411D01" w14:textId="77777777" w:rsidTr="00F9180C">
        <w:tc>
          <w:tcPr>
            <w:tcW w:w="1206" w:type="dxa"/>
            <w:gridSpan w:val="2"/>
            <w:shd w:val="clear" w:color="auto" w:fill="auto"/>
            <w:vAlign w:val="center"/>
          </w:tcPr>
          <w:p w14:paraId="1F4DE7CB" w14:textId="07BC2931" w:rsidR="00F07451" w:rsidRPr="00A120FC" w:rsidRDefault="00F07451" w:rsidP="00F07451">
            <w:pPr>
              <w:jc w:val="both"/>
              <w:rPr>
                <w:sz w:val="22"/>
                <w:szCs w:val="22"/>
              </w:rPr>
            </w:pPr>
            <w:r w:rsidRPr="00CC61DB">
              <w:rPr>
                <w:sz w:val="22"/>
                <w:szCs w:val="22"/>
              </w:rPr>
              <w:t>3.4.1.3.2.</w:t>
            </w:r>
          </w:p>
        </w:tc>
        <w:tc>
          <w:tcPr>
            <w:tcW w:w="5593" w:type="dxa"/>
            <w:shd w:val="clear" w:color="auto" w:fill="auto"/>
          </w:tcPr>
          <w:p w14:paraId="0AC2073A" w14:textId="26FB3F9D" w:rsidR="00F07451" w:rsidRPr="00A120FC" w:rsidRDefault="00F07451" w:rsidP="00F07451">
            <w:pPr>
              <w:jc w:val="both"/>
              <w:rPr>
                <w:sz w:val="22"/>
                <w:szCs w:val="22"/>
              </w:rPr>
            </w:pPr>
            <w:r>
              <w:rPr>
                <w:sz w:val="22"/>
                <w:szCs w:val="22"/>
              </w:rPr>
              <w:t>vietos projekto viešinimo išlaidos (</w:t>
            </w:r>
            <w:r w:rsidRPr="00A120FC">
              <w:rPr>
                <w:sz w:val="22"/>
                <w:szCs w:val="22"/>
              </w:rPr>
              <w:t xml:space="preserve">Vietos projektų administravimo taisyklių </w:t>
            </w:r>
            <w:r>
              <w:rPr>
                <w:sz w:val="22"/>
                <w:szCs w:val="22"/>
              </w:rPr>
              <w:t>155-160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8363" w:type="dxa"/>
            <w:vMerge/>
            <w:shd w:val="clear" w:color="auto" w:fill="auto"/>
          </w:tcPr>
          <w:p w14:paraId="509C038D" w14:textId="6F7045AD" w:rsidR="00F07451" w:rsidRPr="00A120FC" w:rsidRDefault="00F07451" w:rsidP="00F07451">
            <w:pPr>
              <w:jc w:val="both"/>
              <w:rPr>
                <w:sz w:val="22"/>
                <w:szCs w:val="22"/>
              </w:rPr>
            </w:pPr>
          </w:p>
        </w:tc>
      </w:tr>
      <w:tr w:rsidR="00B42B32" w:rsidRPr="00A120FC" w14:paraId="74A7E933" w14:textId="77777777" w:rsidTr="00F9180C">
        <w:tc>
          <w:tcPr>
            <w:tcW w:w="15162" w:type="dxa"/>
            <w:gridSpan w:val="4"/>
            <w:shd w:val="clear" w:color="auto" w:fill="F4B083"/>
          </w:tcPr>
          <w:p w14:paraId="29491B45" w14:textId="711C4772" w:rsidR="00B42B32" w:rsidRPr="00A120FC" w:rsidRDefault="00B42B32" w:rsidP="00B42B32">
            <w:pPr>
              <w:jc w:val="both"/>
              <w:rPr>
                <w:b/>
                <w:sz w:val="22"/>
                <w:szCs w:val="22"/>
              </w:rPr>
            </w:pPr>
            <w:r w:rsidRPr="00A120FC">
              <w:rPr>
                <w:b/>
                <w:sz w:val="22"/>
                <w:szCs w:val="22"/>
              </w:rPr>
              <w:t>3.5. Netinkamos finansuoti išlaidos yra nurodytos Vietos projektų administravimo taisyklių 28 punkte:</w:t>
            </w:r>
          </w:p>
        </w:tc>
      </w:tr>
      <w:tr w:rsidR="00B42B32" w:rsidRPr="00A120FC" w14:paraId="54A4F584" w14:textId="77777777" w:rsidTr="00F9180C">
        <w:tc>
          <w:tcPr>
            <w:tcW w:w="15162" w:type="dxa"/>
            <w:gridSpan w:val="4"/>
            <w:shd w:val="clear" w:color="auto" w:fill="auto"/>
          </w:tcPr>
          <w:p w14:paraId="70602BB1" w14:textId="77777777" w:rsidR="00CE38AF" w:rsidRPr="009D3B3E" w:rsidRDefault="00B42B32" w:rsidP="00CE38AF">
            <w:pPr>
              <w:jc w:val="both"/>
              <w:rPr>
                <w:sz w:val="22"/>
                <w:szCs w:val="22"/>
              </w:rPr>
            </w:pPr>
            <w:r w:rsidRPr="009D3B3E">
              <w:rPr>
                <w:sz w:val="22"/>
                <w:szCs w:val="22"/>
              </w:rPr>
              <w:t>3.5.1. neatitinkančios Vietos projektų administravimo taisyklių 27 punkte nurodytų tinkamų finansuoti išlaidų kategorijų ir neišvardytos FSA;</w:t>
            </w:r>
          </w:p>
          <w:p w14:paraId="5AFA6694" w14:textId="15B00A72" w:rsidR="00CE38AF" w:rsidRPr="009D3B3E" w:rsidRDefault="00CE38AF" w:rsidP="00CE38AF">
            <w:pPr>
              <w:jc w:val="both"/>
              <w:rPr>
                <w:sz w:val="22"/>
                <w:szCs w:val="22"/>
              </w:rPr>
            </w:pPr>
            <w:r w:rsidRPr="009D3B3E">
              <w:rPr>
                <w:sz w:val="22"/>
                <w:szCs w:val="22"/>
              </w:rPr>
              <w:t>3.5.2. neišvardytos patvirtintoje vietos projekto paraiškoje (po vietos projekto paraiškos pateikimo neleidžiama įtraukti naujų išlaidų ar jas keisti kitomis);</w:t>
            </w:r>
          </w:p>
          <w:p w14:paraId="533E28EF" w14:textId="563633E5" w:rsidR="00CE38AF" w:rsidRPr="009D3B3E" w:rsidRDefault="00CE38AF" w:rsidP="00CE38AF">
            <w:pPr>
              <w:jc w:val="both"/>
              <w:rPr>
                <w:sz w:val="22"/>
                <w:szCs w:val="22"/>
              </w:rPr>
            </w:pPr>
            <w:r w:rsidRPr="009D3B3E">
              <w:rPr>
                <w:sz w:val="22"/>
                <w:szCs w:val="22"/>
              </w:rPr>
              <w:t>3.5.3. išlaidų dalis, viršijanti tinkamų finansuoti išlaidų įkainį (kai toks yra nustatytas);</w:t>
            </w:r>
          </w:p>
          <w:p w14:paraId="12B54B9E" w14:textId="3DD022AE" w:rsidR="00CE38AF" w:rsidRPr="009D3B3E" w:rsidRDefault="00CE38AF" w:rsidP="00CE38AF">
            <w:pPr>
              <w:jc w:val="both"/>
              <w:rPr>
                <w:sz w:val="22"/>
                <w:szCs w:val="22"/>
              </w:rPr>
            </w:pPr>
            <w:r w:rsidRPr="009D3B3E">
              <w:rPr>
                <w:sz w:val="22"/>
                <w:szCs w:val="22"/>
              </w:rPr>
              <w:t>3.5.4. nepagrįstai didelės išlaidos;</w:t>
            </w:r>
          </w:p>
          <w:p w14:paraId="5022AA5D" w14:textId="4F868827" w:rsidR="00CE38AF" w:rsidRPr="009D3B3E" w:rsidRDefault="00CE38AF" w:rsidP="00CE38AF">
            <w:pPr>
              <w:jc w:val="both"/>
              <w:rPr>
                <w:sz w:val="22"/>
                <w:szCs w:val="22"/>
              </w:rPr>
            </w:pPr>
            <w:r w:rsidRPr="009D3B3E">
              <w:rPr>
                <w:sz w:val="22"/>
                <w:szCs w:val="22"/>
              </w:rPr>
              <w:t xml:space="preserve">3.5.5. vietos projekto administravimo išlaidos; </w:t>
            </w:r>
          </w:p>
          <w:p w14:paraId="5CEE93F1" w14:textId="722A11F3" w:rsidR="00CE38AF" w:rsidRPr="009D3B3E" w:rsidRDefault="00CE38AF" w:rsidP="00CE38AF">
            <w:pPr>
              <w:jc w:val="both"/>
              <w:rPr>
                <w:sz w:val="22"/>
                <w:szCs w:val="22"/>
              </w:rPr>
            </w:pPr>
            <w:r w:rsidRPr="009D3B3E">
              <w:rPr>
                <w:sz w:val="22"/>
                <w:szCs w:val="22"/>
              </w:rPr>
              <w:t>3.5.6. nekilnojamojo turto įsigijimo išlaidos;</w:t>
            </w:r>
          </w:p>
          <w:p w14:paraId="47AE5C71" w14:textId="22FB23FA" w:rsidR="00CE38AF" w:rsidRPr="009D3B3E" w:rsidRDefault="00CE38AF" w:rsidP="00CE38AF">
            <w:pPr>
              <w:jc w:val="both"/>
              <w:rPr>
                <w:sz w:val="22"/>
                <w:szCs w:val="22"/>
              </w:rPr>
            </w:pPr>
            <w:r w:rsidRPr="0055663A">
              <w:rPr>
                <w:sz w:val="22"/>
                <w:szCs w:val="22"/>
              </w:rPr>
              <w:t>3.5.7. naudotų prekių įsigijimo išlaidos;</w:t>
            </w:r>
          </w:p>
          <w:p w14:paraId="071D375E" w14:textId="72776846" w:rsidR="00CE38AF" w:rsidRPr="009D3B3E" w:rsidRDefault="00CE38AF" w:rsidP="00CE38AF">
            <w:pPr>
              <w:jc w:val="both"/>
              <w:rPr>
                <w:sz w:val="22"/>
                <w:szCs w:val="22"/>
              </w:rPr>
            </w:pPr>
            <w:r w:rsidRPr="009D3B3E">
              <w:rPr>
                <w:sz w:val="22"/>
                <w:szCs w:val="22"/>
              </w:rPr>
              <w:t>3.5.8. baudos, nuobaudos ir bylinėjimosi išlaidos;</w:t>
            </w:r>
          </w:p>
          <w:p w14:paraId="06E1BC3C" w14:textId="0B742FAE" w:rsidR="00CE38AF" w:rsidRPr="009D3B3E" w:rsidRDefault="00CE38AF" w:rsidP="00CE38AF">
            <w:pPr>
              <w:jc w:val="both"/>
              <w:rPr>
                <w:sz w:val="22"/>
                <w:szCs w:val="22"/>
              </w:rPr>
            </w:pPr>
            <w:r w:rsidRPr="009D3B3E">
              <w:rPr>
                <w:sz w:val="22"/>
                <w:szCs w:val="22"/>
              </w:rPr>
              <w:t>3.5.9. trumpalaikio turto, įgyto paramos gavėjo projekto, kurio vertė yra mažesnė nei paramos gavėjo numatyta mažiausia ilgalaikio turto vertė, paramos lėšomis, išlaidos (išskyrus naujų statybinių medžiagų įsigijimo išlaidas kai projekte numatytai veiklai vykdyti skirtų gamybinių ir kitų būtinų statinių naują statyba, rekonstravimas ar kapitalinis remontas atliekamas ūkio būdu);</w:t>
            </w:r>
          </w:p>
          <w:p w14:paraId="1CFF0E49" w14:textId="0DB2BBF4" w:rsidR="00CE38AF" w:rsidRPr="009D3B3E" w:rsidRDefault="00CE38AF" w:rsidP="00CE38AF">
            <w:pPr>
              <w:jc w:val="both"/>
              <w:rPr>
                <w:sz w:val="22"/>
                <w:szCs w:val="22"/>
              </w:rPr>
            </w:pPr>
            <w:r w:rsidRPr="009D3B3E">
              <w:rPr>
                <w:sz w:val="22"/>
                <w:szCs w:val="22"/>
              </w:rPr>
              <w:t xml:space="preserve">3.5.10. išlaidos, nepagrįstos faktine gautų prekių, atliktų darbų ar suteiktų paslaugų verte; </w:t>
            </w:r>
          </w:p>
          <w:p w14:paraId="7FD3BABE" w14:textId="04CC4A96" w:rsidR="00CE38AF" w:rsidRPr="009D3B3E" w:rsidRDefault="00CE38AF" w:rsidP="00CE38AF">
            <w:pPr>
              <w:jc w:val="both"/>
              <w:rPr>
                <w:sz w:val="22"/>
                <w:szCs w:val="22"/>
              </w:rPr>
            </w:pPr>
            <w:r w:rsidRPr="009D3B3E">
              <w:rPr>
                <w:sz w:val="22"/>
                <w:szCs w:val="22"/>
              </w:rPr>
              <w:t>3.5.11. išlaidos, kurios buvo finansuotos (apmokėtos) iš Lietuvos Respublikos valstybės biudžeto ir (arba) savivaldybių biudžetų, kitų piniginių išteklių, kuriais disponuoja valstybė ir (arba) savivaldybės,</w:t>
            </w:r>
            <w:r w:rsidRPr="009D3B3E">
              <w:rPr>
                <w:b/>
                <w:bCs/>
                <w:sz w:val="22"/>
                <w:szCs w:val="22"/>
              </w:rPr>
              <w:t xml:space="preserve"> </w:t>
            </w:r>
            <w:r w:rsidRPr="009D3B3E">
              <w:rPr>
                <w:sz w:val="22"/>
                <w:szCs w:val="22"/>
              </w:rPr>
              <w:t>ES</w:t>
            </w:r>
            <w:r w:rsidRPr="009D3B3E">
              <w:rPr>
                <w:b/>
                <w:bCs/>
                <w:sz w:val="22"/>
                <w:szCs w:val="22"/>
              </w:rPr>
              <w:t xml:space="preserve"> </w:t>
            </w:r>
            <w:r w:rsidRPr="009D3B3E">
              <w:rPr>
                <w:sz w:val="22"/>
                <w:szCs w:val="22"/>
              </w:rPr>
              <w:t>struktūrinių</w:t>
            </w:r>
            <w:r w:rsidRPr="009D3B3E">
              <w:rPr>
                <w:b/>
                <w:bCs/>
                <w:sz w:val="22"/>
                <w:szCs w:val="22"/>
              </w:rPr>
              <w:t xml:space="preserve"> </w:t>
            </w:r>
            <w:r w:rsidRPr="009D3B3E">
              <w:rPr>
                <w:sz w:val="22"/>
                <w:szCs w:val="22"/>
              </w:rPr>
              <w:t>fondų, kitų ES finansinės paramos priemonių ar kitos tarptautinės paramos</w:t>
            </w:r>
            <w:r w:rsidRPr="009D3B3E">
              <w:rPr>
                <w:b/>
                <w:bCs/>
                <w:sz w:val="22"/>
                <w:szCs w:val="22"/>
              </w:rPr>
              <w:t xml:space="preserve"> </w:t>
            </w:r>
            <w:r w:rsidRPr="009D3B3E">
              <w:rPr>
                <w:sz w:val="22"/>
                <w:szCs w:val="22"/>
              </w:rPr>
              <w:t xml:space="preserve">lėšų ir kurioms apmokėti skyrus paramos VPS įgyvendinti lėšų jos būtų pripažintos tinkamomis finansuoti ir apmokėtos daugiau nei vieną kartą (jeigu vietos projekto vykdytojo – viešojo </w:t>
            </w:r>
            <w:r w:rsidRPr="009D3B3E">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D3B3E">
              <w:rPr>
                <w:sz w:val="22"/>
                <w:szCs w:val="22"/>
              </w:rPr>
              <w:t>;</w:t>
            </w:r>
          </w:p>
          <w:p w14:paraId="78AFFC03" w14:textId="7B6A9D60" w:rsidR="00CE38AF" w:rsidRPr="009D3B3E" w:rsidRDefault="00CE38AF" w:rsidP="00CE38AF">
            <w:pPr>
              <w:jc w:val="both"/>
              <w:rPr>
                <w:color w:val="000000"/>
                <w:sz w:val="22"/>
                <w:szCs w:val="22"/>
              </w:rPr>
            </w:pPr>
            <w:r w:rsidRPr="009D3B3E">
              <w:rPr>
                <w:sz w:val="22"/>
                <w:szCs w:val="22"/>
              </w:rPr>
              <w:t>3.5.12.</w:t>
            </w:r>
            <w:r w:rsidRPr="009D3B3E">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63FC00" w14:textId="450DE488" w:rsidR="00CE38AF" w:rsidRPr="009D3B3E" w:rsidRDefault="00CE38AF" w:rsidP="00CE38AF">
            <w:pPr>
              <w:jc w:val="both"/>
              <w:rPr>
                <w:color w:val="000000"/>
                <w:sz w:val="22"/>
                <w:szCs w:val="22"/>
              </w:rPr>
            </w:pPr>
            <w:r w:rsidRPr="009D3B3E">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ABFFF71" w14:textId="2FAC7AC5" w:rsidR="00CE38AF" w:rsidRPr="009D3B3E" w:rsidRDefault="00CE38AF" w:rsidP="00CE38AF">
            <w:pPr>
              <w:jc w:val="both"/>
              <w:rPr>
                <w:sz w:val="22"/>
                <w:szCs w:val="22"/>
              </w:rPr>
            </w:pPr>
            <w:r w:rsidRPr="009D3B3E">
              <w:rPr>
                <w:sz w:val="22"/>
                <w:szCs w:val="22"/>
              </w:rPr>
              <w:t xml:space="preserve">3.5.14. </w:t>
            </w:r>
            <w:r w:rsidRPr="009D3B3E">
              <w:rPr>
                <w:color w:val="000000"/>
                <w:sz w:val="22"/>
                <w:szCs w:val="22"/>
              </w:rPr>
              <w:t>investicijos, už kurias paramos gavėjas atsiskaitė su tiekėjais ne per finansines institucijas;</w:t>
            </w:r>
          </w:p>
          <w:p w14:paraId="42B77A47" w14:textId="6A504BD0"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 xml:space="preserve">3.5.15. </w:t>
            </w:r>
            <w:r w:rsidR="00CE38AF" w:rsidRPr="009D3B3E">
              <w:rPr>
                <w:color w:val="000000"/>
                <w:sz w:val="22"/>
                <w:szCs w:val="22"/>
              </w:rPr>
              <w:t>išlaidos ar jų dalis, patirtos perkant prekes, darbus ar paslaugas, nesilaikant pirkimo procedūrų, numatytų teisės aktuose;</w:t>
            </w:r>
          </w:p>
          <w:p w14:paraId="13DAC2AC" w14:textId="3D2CFC72"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 xml:space="preserve">3.5.16. </w:t>
            </w:r>
            <w:r w:rsidR="00CE38AF" w:rsidRPr="009D3B3E">
              <w:rPr>
                <w:color w:val="000000"/>
                <w:sz w:val="22"/>
                <w:szCs w:val="22"/>
              </w:rPr>
              <w:t xml:space="preserve">išlaidos, susijusios su finansinės nuomos (lizingo) sutartimi, pavyzdžiui, nuomotojo pelnas, palūkanų </w:t>
            </w:r>
            <w:proofErr w:type="spellStart"/>
            <w:r w:rsidR="00CE38AF" w:rsidRPr="009D3B3E">
              <w:rPr>
                <w:color w:val="000000"/>
                <w:sz w:val="22"/>
                <w:szCs w:val="22"/>
              </w:rPr>
              <w:t>refinansavimo</w:t>
            </w:r>
            <w:proofErr w:type="spellEnd"/>
            <w:r w:rsidR="00CE38AF" w:rsidRPr="009D3B3E">
              <w:rPr>
                <w:color w:val="000000"/>
                <w:sz w:val="22"/>
                <w:szCs w:val="22"/>
              </w:rPr>
              <w:t>, pridėtinės išlaidos, draudimo įmokos;</w:t>
            </w:r>
          </w:p>
          <w:p w14:paraId="4A6B01E5" w14:textId="2872426D"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 xml:space="preserve">3.5.17. </w:t>
            </w:r>
            <w:r w:rsidR="00CE38AF" w:rsidRPr="009D3B3E">
              <w:rPr>
                <w:color w:val="000000"/>
                <w:sz w:val="22"/>
                <w:szCs w:val="22"/>
              </w:rPr>
              <w:t>žemės ūkio gamybos teisių ir teisių į išmokas įsigijimo išlaidos;</w:t>
            </w:r>
          </w:p>
          <w:p w14:paraId="06349DFD" w14:textId="20D47C63"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 xml:space="preserve">3.5.18. </w:t>
            </w:r>
            <w:r w:rsidR="00CE38AF" w:rsidRPr="009D3B3E">
              <w:rPr>
                <w:color w:val="000000"/>
                <w:sz w:val="22"/>
                <w:szCs w:val="22"/>
              </w:rPr>
              <w:t>žemės įsigijimo išlaidos;</w:t>
            </w:r>
          </w:p>
          <w:p w14:paraId="2B9DA6B0" w14:textId="354A0AE7"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3.5.19</w:t>
            </w:r>
            <w:r w:rsidR="00CE38AF" w:rsidRPr="009D3B3E">
              <w:rPr>
                <w:color w:val="000000"/>
                <w:sz w:val="22"/>
                <w:szCs w:val="22"/>
              </w:rPr>
              <w:t>. ilgalaikis turtas, kurio valdymo (naudojimo) teisė pareiškėjui apribota (turtas areštuotas);</w:t>
            </w:r>
          </w:p>
          <w:p w14:paraId="5A10751E" w14:textId="79F2A30C"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 xml:space="preserve">3.5.20. </w:t>
            </w:r>
            <w:r w:rsidR="00CE38AF" w:rsidRPr="009D3B3E">
              <w:rPr>
                <w:color w:val="000000"/>
                <w:sz w:val="22"/>
                <w:szCs w:val="22"/>
              </w:rPr>
              <w:t>išlaidos, susijusios su kalėdinių eglučių auginimu;</w:t>
            </w:r>
          </w:p>
          <w:p w14:paraId="4469EF2B" w14:textId="552794B3"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3.5.21.</w:t>
            </w:r>
            <w:r w:rsidR="00CE38AF" w:rsidRPr="009D3B3E">
              <w:rPr>
                <w:color w:val="000000"/>
                <w:sz w:val="22"/>
                <w:szCs w:val="22"/>
              </w:rPr>
              <w:t xml:space="preserve"> N</w:t>
            </w:r>
            <w:r w:rsidR="00CE38AF" w:rsidRPr="009D3B3E">
              <w:rPr>
                <w:color w:val="000000"/>
                <w:sz w:val="22"/>
                <w:szCs w:val="22"/>
                <w:vertAlign w:val="subscript"/>
              </w:rPr>
              <w:t>1</w:t>
            </w:r>
            <w:r w:rsidR="00CE38AF" w:rsidRPr="009D3B3E">
              <w:rPr>
                <w:color w:val="000000"/>
                <w:sz w:val="22"/>
                <w:szCs w:val="22"/>
              </w:rPr>
              <w:t>G kategorijos transporto priemonės</w:t>
            </w:r>
            <w:r w:rsidR="006C2F79">
              <w:rPr>
                <w:color w:val="000000"/>
                <w:sz w:val="22"/>
                <w:szCs w:val="22"/>
              </w:rPr>
              <w:t xml:space="preserve"> </w:t>
            </w:r>
            <w:r w:rsidR="006C2F79" w:rsidRPr="00EB5A53">
              <w:rPr>
                <w:color w:val="000000"/>
                <w:sz w:val="22"/>
                <w:szCs w:val="22"/>
              </w:rPr>
              <w:t>(parama įsigyti N</w:t>
            </w:r>
            <w:r w:rsidR="006C2F79" w:rsidRPr="00EB5A53">
              <w:rPr>
                <w:color w:val="000000"/>
                <w:sz w:val="22"/>
                <w:szCs w:val="22"/>
                <w:vertAlign w:val="subscript"/>
              </w:rPr>
              <w:t>1</w:t>
            </w:r>
            <w:r w:rsidR="006C2F79" w:rsidRPr="00EB5A53">
              <w:rPr>
                <w:color w:val="000000"/>
                <w:sz w:val="22"/>
                <w:szCs w:val="22"/>
              </w:rPr>
              <w:t> klasės transporto priemonę kroviniams vežti teikiama tuo atveju, kai joje yra 2 arba 3 sėdimosios vietos ir pertvara atskirtas be langų krovinių skyrius)</w:t>
            </w:r>
            <w:r w:rsidR="00CE38AF" w:rsidRPr="009D3B3E">
              <w:rPr>
                <w:color w:val="000000"/>
                <w:sz w:val="22"/>
                <w:szCs w:val="22"/>
              </w:rPr>
              <w:t>;</w:t>
            </w:r>
          </w:p>
          <w:p w14:paraId="2F091459" w14:textId="25476321" w:rsidR="00CE38AF"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3.5.22</w:t>
            </w:r>
            <w:r w:rsidR="00CE38AF" w:rsidRPr="009D3B3E">
              <w:rPr>
                <w:color w:val="000000"/>
                <w:sz w:val="22"/>
                <w:szCs w:val="22"/>
              </w:rPr>
              <w:t>. vienmečių augalų įsigijimo ir tų augalų sodinimo išlaidos;</w:t>
            </w:r>
          </w:p>
          <w:p w14:paraId="16C6CCF1" w14:textId="4B399308" w:rsidR="00F83BE0" w:rsidRPr="009D3B3E" w:rsidRDefault="00843800" w:rsidP="00843800">
            <w:pPr>
              <w:pStyle w:val="tajtip"/>
              <w:shd w:val="clear" w:color="auto" w:fill="FFFFFF"/>
              <w:spacing w:before="0" w:beforeAutospacing="0" w:after="0" w:afterAutospacing="0"/>
              <w:jc w:val="both"/>
              <w:rPr>
                <w:color w:val="000000"/>
                <w:sz w:val="22"/>
                <w:szCs w:val="22"/>
              </w:rPr>
            </w:pPr>
            <w:r w:rsidRPr="009D3B3E">
              <w:rPr>
                <w:sz w:val="22"/>
                <w:szCs w:val="22"/>
              </w:rPr>
              <w:t>3.5.23</w:t>
            </w:r>
            <w:r w:rsidR="00CE38AF" w:rsidRPr="009D3B3E">
              <w:rPr>
                <w:color w:val="000000"/>
                <w:sz w:val="22"/>
                <w:szCs w:val="22"/>
              </w:rPr>
              <w:t>. išlaidos, kurių technines savybes apibūdinantys techniniai parametrai, markė ir modelis skiriasi nuo nurodytų sprendime dėl paramos skyrimo (kai pagal teisės aktų nuostatas pirkimų procedūrų atlikti nereikia (perkant prekes, paslaugas, kurių vertė iki 58 000 Eur be PVM, ar perkant darbus – iki 145 000 Eur be PVM).</w:t>
            </w:r>
          </w:p>
          <w:p w14:paraId="33C42505" w14:textId="4348BDC0" w:rsidR="00B42B32" w:rsidRPr="009D3B3E" w:rsidRDefault="00843800" w:rsidP="00B42B32">
            <w:pPr>
              <w:jc w:val="both"/>
              <w:rPr>
                <w:i/>
                <w:sz w:val="22"/>
                <w:szCs w:val="22"/>
              </w:rPr>
            </w:pPr>
            <w:r w:rsidRPr="009D3B3E">
              <w:rPr>
                <w:sz w:val="22"/>
                <w:szCs w:val="22"/>
              </w:rPr>
              <w:t xml:space="preserve">3.5.24. </w:t>
            </w:r>
            <w:r w:rsidR="00B42B32" w:rsidRPr="009D3B3E">
              <w:rPr>
                <w:sz w:val="22"/>
                <w:szCs w:val="22"/>
              </w:rPr>
              <w:t>išlaidos reklamai, skirtai ne projektui viešinti;</w:t>
            </w:r>
          </w:p>
          <w:p w14:paraId="5083E7D4" w14:textId="0454A674" w:rsidR="00F83BE0" w:rsidRDefault="00843800" w:rsidP="0008206A">
            <w:pPr>
              <w:jc w:val="both"/>
              <w:rPr>
                <w:sz w:val="22"/>
                <w:szCs w:val="22"/>
              </w:rPr>
            </w:pPr>
            <w:r w:rsidRPr="009D3B3E">
              <w:rPr>
                <w:sz w:val="22"/>
                <w:szCs w:val="22"/>
              </w:rPr>
              <w:t>3.5.25</w:t>
            </w:r>
            <w:r w:rsidR="00B42B32" w:rsidRPr="009D3B3E">
              <w:rPr>
                <w:sz w:val="22"/>
                <w:szCs w:val="22"/>
              </w:rPr>
              <w:t>. investicijos į turtą, kurio valdymo (naudojimo) teisė pareiškėjui apribota (turtas areštuotas)</w:t>
            </w:r>
            <w:r w:rsidR="00824F95">
              <w:rPr>
                <w:sz w:val="22"/>
                <w:szCs w:val="22"/>
              </w:rPr>
              <w:t>;</w:t>
            </w:r>
          </w:p>
          <w:p w14:paraId="1D655CC7" w14:textId="5E590E1A" w:rsidR="00824F95" w:rsidRPr="00824F95" w:rsidRDefault="00824F95" w:rsidP="00824F95">
            <w:pPr>
              <w:pStyle w:val="tajtip"/>
              <w:shd w:val="clear" w:color="auto" w:fill="FFFFFF"/>
              <w:spacing w:before="0" w:beforeAutospacing="0" w:after="0" w:afterAutospacing="0"/>
              <w:jc w:val="both"/>
              <w:rPr>
                <w:color w:val="000000"/>
                <w:sz w:val="22"/>
                <w:szCs w:val="22"/>
              </w:rPr>
            </w:pPr>
            <w:r w:rsidRPr="00824F95">
              <w:rPr>
                <w:sz w:val="22"/>
                <w:szCs w:val="22"/>
              </w:rPr>
              <w:t xml:space="preserve">3.5.26. </w:t>
            </w:r>
            <w:r w:rsidRPr="00824F95">
              <w:rPr>
                <w:color w:val="000000"/>
                <w:sz w:val="22"/>
                <w:szCs w:val="22"/>
              </w:rPr>
              <w:t xml:space="preserve">parama neteikiama pareiškėjams, kurių verslo planas įgyvendinamas ne </w:t>
            </w:r>
            <w:r w:rsidR="003C30ED">
              <w:rPr>
                <w:color w:val="000000"/>
                <w:sz w:val="22"/>
                <w:szCs w:val="22"/>
              </w:rPr>
              <w:t>VVG</w:t>
            </w:r>
            <w:r w:rsidRPr="00824F95">
              <w:rPr>
                <w:color w:val="000000"/>
                <w:sz w:val="22"/>
                <w:szCs w:val="22"/>
              </w:rPr>
              <w:t xml:space="preserve"> teritorijoje.</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4CCE70B7" w:rsidR="007875FE" w:rsidRPr="00A120FC" w:rsidRDefault="007875FE" w:rsidP="00CC63BC">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E884DF7" w:rsidR="00D7347C" w:rsidRPr="00894EB7" w:rsidRDefault="00D7347C" w:rsidP="00CC63BC">
            <w:pPr>
              <w:rPr>
                <w:sz w:val="22"/>
                <w:szCs w:val="22"/>
              </w:rPr>
            </w:pPr>
            <w:r w:rsidRPr="005703EA">
              <w:rPr>
                <w:b/>
                <w:sz w:val="22"/>
                <w:szCs w:val="22"/>
              </w:rPr>
              <w:t>Tinkamumo finansuoti sąlygos</w:t>
            </w:r>
            <w:r w:rsidR="00137D05">
              <w:rPr>
                <w:b/>
                <w:sz w:val="22"/>
                <w:szCs w:val="22"/>
              </w:rPr>
              <w:t xml:space="preserve"> </w:t>
            </w:r>
            <w:r w:rsidR="00137D05" w:rsidRPr="00137D05">
              <w:rPr>
                <w:sz w:val="22"/>
                <w:szCs w:val="22"/>
              </w:rPr>
              <w:t>(Vietos projektų administravimo taisyklių 14 -17 punktai)</w:t>
            </w:r>
            <w:r w:rsidRPr="00137D05">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255750E" w:rsidR="00D7347C" w:rsidRPr="00894EB7" w:rsidRDefault="00D7347C" w:rsidP="00137D05">
            <w:pPr>
              <w:jc w:val="both"/>
              <w:rPr>
                <w:sz w:val="22"/>
                <w:szCs w:val="22"/>
              </w:rPr>
            </w:pPr>
            <w:r w:rsidRPr="00A120FC">
              <w:rPr>
                <w:b/>
                <w:sz w:val="22"/>
                <w:szCs w:val="22"/>
              </w:rPr>
              <w:t>Bendrosios tinkamumo sąlygos pareiškėjui</w:t>
            </w:r>
            <w:r w:rsidR="00CC63BC">
              <w:rPr>
                <w:i/>
              </w:rPr>
              <w:t xml:space="preserve">, </w:t>
            </w:r>
            <w:r w:rsidRPr="00A120FC">
              <w:rPr>
                <w:sz w:val="22"/>
                <w:szCs w:val="22"/>
              </w:rPr>
              <w:t xml:space="preserve">numatytos Vietos projektų  administravimo taisyklių 18.1 ir </w:t>
            </w:r>
            <w:r w:rsidR="00137D05">
              <w:rPr>
                <w:sz w:val="22"/>
                <w:szCs w:val="22"/>
              </w:rPr>
              <w:t>18.3.2.</w:t>
            </w:r>
            <w:r w:rsidRPr="00A120FC">
              <w:rPr>
                <w:sz w:val="22"/>
                <w:szCs w:val="22"/>
              </w:rPr>
              <w:t xml:space="preserve">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FB44FAA" w:rsidR="00D7347C" w:rsidRPr="00A120FC" w:rsidRDefault="00D7347C" w:rsidP="00CC63BC">
            <w:pPr>
              <w:jc w:val="both"/>
              <w:rPr>
                <w:b/>
                <w:sz w:val="22"/>
                <w:szCs w:val="22"/>
              </w:rPr>
            </w:pPr>
            <w:r w:rsidRPr="00A120FC">
              <w:rPr>
                <w:b/>
                <w:sz w:val="22"/>
                <w:szCs w:val="22"/>
              </w:rPr>
              <w:t>Specialiosios tinkamumo sąlygos pareiškėjui</w:t>
            </w:r>
            <w:r w:rsidR="00CC63BC">
              <w:rPr>
                <w:i/>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53610074" w:rsidR="00D7347C" w:rsidRPr="00A120FC" w:rsidRDefault="00D7347C" w:rsidP="00CC63B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CC63BC" w:rsidRPr="00A120FC" w14:paraId="76CF5067" w14:textId="77777777" w:rsidTr="005703EA">
        <w:tc>
          <w:tcPr>
            <w:tcW w:w="1188" w:type="dxa"/>
            <w:shd w:val="clear" w:color="auto" w:fill="auto"/>
          </w:tcPr>
          <w:p w14:paraId="30E188A3" w14:textId="0FD55C8A" w:rsidR="00CC63BC" w:rsidRPr="00A120FC" w:rsidRDefault="00CC63BC" w:rsidP="00CC63BC">
            <w:pPr>
              <w:rPr>
                <w:sz w:val="22"/>
                <w:szCs w:val="22"/>
              </w:rPr>
            </w:pPr>
            <w:r w:rsidRPr="00EE063C">
              <w:rPr>
                <w:sz w:val="22"/>
                <w:szCs w:val="22"/>
              </w:rPr>
              <w:t>4.2.2</w:t>
            </w:r>
            <w:r w:rsidRPr="004B65B5">
              <w:rPr>
                <w:sz w:val="22"/>
                <w:szCs w:val="22"/>
              </w:rPr>
              <w:t>.1.</w:t>
            </w:r>
          </w:p>
        </w:tc>
        <w:tc>
          <w:tcPr>
            <w:tcW w:w="4205" w:type="dxa"/>
            <w:shd w:val="clear" w:color="auto" w:fill="auto"/>
          </w:tcPr>
          <w:p w14:paraId="059C82FF" w14:textId="65C63F5A" w:rsidR="00CC63BC" w:rsidRPr="00D575B5" w:rsidRDefault="008C4584" w:rsidP="00CC63BC">
            <w:pPr>
              <w:jc w:val="both"/>
              <w:rPr>
                <w:i/>
                <w:color w:val="000000" w:themeColor="text1"/>
                <w:sz w:val="22"/>
                <w:szCs w:val="22"/>
              </w:rPr>
            </w:pPr>
            <w:r>
              <w:rPr>
                <w:color w:val="000000" w:themeColor="text1"/>
                <w:sz w:val="22"/>
                <w:szCs w:val="22"/>
              </w:rPr>
              <w:t>p</w:t>
            </w:r>
            <w:r w:rsidR="00CC63BC" w:rsidRPr="00D575B5">
              <w:rPr>
                <w:color w:val="000000" w:themeColor="text1"/>
                <w:sz w:val="22"/>
                <w:szCs w:val="22"/>
              </w:rPr>
              <w:t xml:space="preserve">areiškėjas </w:t>
            </w:r>
            <w:r w:rsidR="00CC63BC" w:rsidRPr="00CA58BA">
              <w:rPr>
                <w:color w:val="000000" w:themeColor="text1"/>
                <w:sz w:val="22"/>
                <w:szCs w:val="22"/>
              </w:rPr>
              <w:t>gyvena</w:t>
            </w:r>
            <w:r>
              <w:rPr>
                <w:color w:val="000000" w:themeColor="text1"/>
                <w:sz w:val="22"/>
                <w:szCs w:val="22"/>
              </w:rPr>
              <w:t xml:space="preserve"> </w:t>
            </w:r>
            <w:r w:rsidR="00CC63BC">
              <w:rPr>
                <w:color w:val="000000" w:themeColor="text1"/>
                <w:sz w:val="22"/>
                <w:szCs w:val="22"/>
              </w:rPr>
              <w:t>/</w:t>
            </w:r>
            <w:r>
              <w:rPr>
                <w:color w:val="000000" w:themeColor="text1"/>
                <w:sz w:val="22"/>
                <w:szCs w:val="22"/>
              </w:rPr>
              <w:t xml:space="preserve"> </w:t>
            </w:r>
            <w:r w:rsidR="00CC63BC">
              <w:rPr>
                <w:color w:val="000000" w:themeColor="text1"/>
                <w:sz w:val="22"/>
                <w:szCs w:val="22"/>
              </w:rPr>
              <w:t xml:space="preserve">ūkininkas </w:t>
            </w:r>
            <w:r w:rsidR="00CC63BC" w:rsidRPr="00D575B5">
              <w:rPr>
                <w:color w:val="000000" w:themeColor="text1"/>
                <w:sz w:val="22"/>
                <w:szCs w:val="22"/>
              </w:rPr>
              <w:t>įregistruota</w:t>
            </w:r>
            <w:r w:rsidR="008B3B97">
              <w:rPr>
                <w:color w:val="000000" w:themeColor="text1"/>
                <w:sz w:val="22"/>
                <w:szCs w:val="22"/>
              </w:rPr>
              <w:t xml:space="preserve">s Pasvalio r. ir </w:t>
            </w:r>
            <w:r w:rsidR="00CC63BC" w:rsidRPr="00D575B5">
              <w:rPr>
                <w:color w:val="000000" w:themeColor="text1"/>
                <w:sz w:val="22"/>
                <w:szCs w:val="22"/>
              </w:rPr>
              <w:t>projektas numatomas įgyvendinti VVG teritorijos kaimo vietovėje;</w:t>
            </w:r>
          </w:p>
          <w:p w14:paraId="5743B293" w14:textId="074BE4FD" w:rsidR="00CC63BC" w:rsidRPr="00A120FC" w:rsidRDefault="00CC63BC" w:rsidP="00CC63BC">
            <w:pPr>
              <w:jc w:val="both"/>
              <w:rPr>
                <w:b/>
                <w:sz w:val="22"/>
                <w:szCs w:val="22"/>
              </w:rPr>
            </w:pPr>
          </w:p>
        </w:tc>
        <w:tc>
          <w:tcPr>
            <w:tcW w:w="6226" w:type="dxa"/>
            <w:shd w:val="clear" w:color="auto" w:fill="auto"/>
          </w:tcPr>
          <w:p w14:paraId="4A776A2F" w14:textId="3C362877" w:rsidR="00CC63BC" w:rsidRPr="002803B1" w:rsidRDefault="00CC63BC" w:rsidP="00CC63BC">
            <w:pPr>
              <w:jc w:val="both"/>
              <w:rPr>
                <w:color w:val="000000" w:themeColor="text1"/>
                <w:sz w:val="22"/>
                <w:szCs w:val="22"/>
              </w:rPr>
            </w:pPr>
            <w:r w:rsidRPr="002803B1">
              <w:rPr>
                <w:color w:val="000000" w:themeColor="text1"/>
                <w:sz w:val="22"/>
                <w:szCs w:val="22"/>
              </w:rPr>
              <w:t>Atitiktis atrankos kriterijui vertinama pagal pareiškėjo</w:t>
            </w:r>
            <w:r w:rsidR="008B3B97">
              <w:rPr>
                <w:color w:val="000000" w:themeColor="text1"/>
                <w:sz w:val="22"/>
                <w:szCs w:val="22"/>
              </w:rPr>
              <w:t xml:space="preserve"> </w:t>
            </w:r>
            <w:r w:rsidRPr="002803B1">
              <w:rPr>
                <w:color w:val="000000" w:themeColor="text1"/>
                <w:sz w:val="22"/>
                <w:szCs w:val="22"/>
              </w:rPr>
              <w:t>(</w:t>
            </w:r>
            <w:r w:rsidR="008B3B97">
              <w:rPr>
                <w:color w:val="000000" w:themeColor="text1"/>
                <w:sz w:val="22"/>
                <w:szCs w:val="22"/>
              </w:rPr>
              <w:t>fizinis asmuo) pateikia pažymą</w:t>
            </w:r>
            <w:r w:rsidRPr="002803B1">
              <w:rPr>
                <w:color w:val="000000" w:themeColor="text1"/>
                <w:sz w:val="22"/>
                <w:szCs w:val="22"/>
              </w:rPr>
              <w:t xml:space="preserve"> apie deklaruotą gyvenamąją vietą.</w:t>
            </w:r>
          </w:p>
          <w:p w14:paraId="79CC24A0" w14:textId="7F19444C" w:rsidR="00CC63BC" w:rsidRPr="002803B1" w:rsidRDefault="00CC63BC" w:rsidP="00CC63BC">
            <w:pPr>
              <w:jc w:val="both"/>
              <w:rPr>
                <w:sz w:val="22"/>
                <w:szCs w:val="22"/>
              </w:rPr>
            </w:pPr>
            <w:r w:rsidRPr="002803B1">
              <w:rPr>
                <w:sz w:val="22"/>
                <w:szCs w:val="22"/>
              </w:rPr>
              <w:t>Kai pareiškėjas ūkininkas, jis turi būti savo vardu, kaip valdos valdytojas, įregistravęs žemės ūkio valdą Lietuvos Respublikos žemės ūkio ir kaimo verslo registre Lietuvos Respublikos žemės ūkio ministro 2008 m. gegužės 15 d. įsakymo Nr. 3D-278 „Dėl žemės ūkio valdų registravimo Lietuvos Respublikos žemės ūkio ir kaimo verslo registre“</w:t>
            </w:r>
            <w:r w:rsidR="002803B1">
              <w:rPr>
                <w:sz w:val="22"/>
                <w:szCs w:val="22"/>
              </w:rPr>
              <w:t xml:space="preserve"> (aktuali redakcija</w:t>
            </w:r>
            <w:r w:rsidR="00652DD6" w:rsidRPr="002803B1">
              <w:rPr>
                <w:sz w:val="22"/>
                <w:szCs w:val="22"/>
              </w:rPr>
              <w:t xml:space="preserve"> 2009-04-26)</w:t>
            </w:r>
            <w:r w:rsidRPr="002803B1">
              <w:rPr>
                <w:sz w:val="22"/>
                <w:szCs w:val="22"/>
              </w:rPr>
              <w:t xml:space="preserve"> nustatyta tvarka, o jo ūkis turi būti įregistruotas Ūkininko ūkių registre.</w:t>
            </w:r>
          </w:p>
          <w:p w14:paraId="5B2697AE" w14:textId="28D6BA62" w:rsidR="00652DD6" w:rsidRPr="002803B1" w:rsidRDefault="00652DD6" w:rsidP="00CC63BC">
            <w:pPr>
              <w:jc w:val="both"/>
              <w:rPr>
                <w:color w:val="000000" w:themeColor="text1"/>
                <w:sz w:val="22"/>
                <w:szCs w:val="22"/>
              </w:rPr>
            </w:pPr>
            <w:r w:rsidRPr="002803B1">
              <w:rPr>
                <w:color w:val="000000" w:themeColor="text1"/>
                <w:sz w:val="22"/>
                <w:szCs w:val="22"/>
              </w:rPr>
              <w:t>Atitiktis atrankos kriterijui dėl projekto įgyvendinimo vietos vertinama pagal vietos projekto paraiškos 2 dalyje „Vietos projekto įgyvendinimo vieta“ nurodytus duomenis.</w:t>
            </w:r>
          </w:p>
        </w:tc>
        <w:tc>
          <w:tcPr>
            <w:tcW w:w="3544" w:type="dxa"/>
            <w:shd w:val="clear" w:color="auto" w:fill="auto"/>
          </w:tcPr>
          <w:p w14:paraId="7295C5B9" w14:textId="38145334" w:rsidR="00CC63BC" w:rsidRPr="00A120FC" w:rsidRDefault="00CC63BC" w:rsidP="00652DD6">
            <w:pPr>
              <w:jc w:val="both"/>
              <w:rPr>
                <w:sz w:val="22"/>
                <w:szCs w:val="22"/>
              </w:rPr>
            </w:pPr>
            <w:r w:rsidRPr="001761DC">
              <w:rPr>
                <w:sz w:val="22"/>
                <w:szCs w:val="22"/>
              </w:rPr>
              <w:t xml:space="preserve">Atitiktis atrankos kriterijui </w:t>
            </w:r>
            <w:r w:rsidR="00652DD6">
              <w:rPr>
                <w:sz w:val="22"/>
                <w:szCs w:val="22"/>
              </w:rPr>
              <w:t>tikrinama vietos projektų vertinimo etape.</w:t>
            </w:r>
          </w:p>
        </w:tc>
      </w:tr>
      <w:tr w:rsidR="00CC63BC" w:rsidRPr="00A120FC" w14:paraId="3E9B504A" w14:textId="77777777" w:rsidTr="005703EA">
        <w:tc>
          <w:tcPr>
            <w:tcW w:w="1188" w:type="dxa"/>
            <w:shd w:val="clear" w:color="auto" w:fill="auto"/>
          </w:tcPr>
          <w:p w14:paraId="7343FE51" w14:textId="768070A4" w:rsidR="00CC63BC" w:rsidRPr="00A120FC" w:rsidRDefault="00CC63BC" w:rsidP="00CC63BC">
            <w:pPr>
              <w:rPr>
                <w:sz w:val="22"/>
                <w:szCs w:val="22"/>
              </w:rPr>
            </w:pPr>
            <w:r w:rsidRPr="00EE063C">
              <w:rPr>
                <w:sz w:val="22"/>
                <w:szCs w:val="22"/>
              </w:rPr>
              <w:t>4.2.2</w:t>
            </w:r>
            <w:r w:rsidRPr="004B65B5">
              <w:rPr>
                <w:sz w:val="22"/>
                <w:szCs w:val="22"/>
              </w:rPr>
              <w:t>.</w:t>
            </w:r>
            <w:r>
              <w:rPr>
                <w:sz w:val="22"/>
                <w:szCs w:val="22"/>
              </w:rPr>
              <w:t>2</w:t>
            </w:r>
            <w:r w:rsidRPr="004B65B5">
              <w:rPr>
                <w:sz w:val="22"/>
                <w:szCs w:val="22"/>
              </w:rPr>
              <w:t>.</w:t>
            </w:r>
          </w:p>
        </w:tc>
        <w:tc>
          <w:tcPr>
            <w:tcW w:w="4205" w:type="dxa"/>
            <w:shd w:val="clear" w:color="auto" w:fill="auto"/>
          </w:tcPr>
          <w:p w14:paraId="12807086" w14:textId="2CB1F238" w:rsidR="00CC63BC" w:rsidRPr="00A120FC" w:rsidRDefault="00B57ADA" w:rsidP="008B3B97">
            <w:pPr>
              <w:jc w:val="both"/>
              <w:rPr>
                <w:i/>
                <w:sz w:val="22"/>
                <w:szCs w:val="22"/>
              </w:rPr>
            </w:pPr>
            <w:r>
              <w:rPr>
                <w:sz w:val="22"/>
                <w:szCs w:val="22"/>
              </w:rPr>
              <w:t>f</w:t>
            </w:r>
            <w:r w:rsidR="008C4584">
              <w:rPr>
                <w:sz w:val="22"/>
                <w:szCs w:val="22"/>
              </w:rPr>
              <w:t xml:space="preserve">izinis asmuo – nevykdęs </w:t>
            </w:r>
            <w:r>
              <w:rPr>
                <w:sz w:val="22"/>
                <w:szCs w:val="22"/>
              </w:rPr>
              <w:t>jokios žemės ūkio ekonominės</w:t>
            </w:r>
            <w:r w:rsidR="008C4584">
              <w:rPr>
                <w:sz w:val="22"/>
                <w:szCs w:val="22"/>
              </w:rPr>
              <w:t xml:space="preserve"> veiklos, ne mažiau kaip 24 mėn. iki paraiškos pateikimo dienos, neatsižvelgiant į tai ar buvo gauta pajamų a</w:t>
            </w:r>
            <w:r w:rsidR="008B3B97">
              <w:rPr>
                <w:sz w:val="22"/>
                <w:szCs w:val="22"/>
              </w:rPr>
              <w:t>r ne</w:t>
            </w:r>
            <w:r>
              <w:rPr>
                <w:sz w:val="22"/>
                <w:szCs w:val="22"/>
              </w:rPr>
              <w:t>.</w:t>
            </w:r>
          </w:p>
        </w:tc>
        <w:tc>
          <w:tcPr>
            <w:tcW w:w="6226" w:type="dxa"/>
            <w:shd w:val="clear" w:color="auto" w:fill="auto"/>
          </w:tcPr>
          <w:p w14:paraId="64698B56" w14:textId="49E15E46" w:rsidR="00CC63BC" w:rsidRPr="002803B1" w:rsidRDefault="00B57ADA" w:rsidP="008B3B97">
            <w:pPr>
              <w:jc w:val="both"/>
              <w:rPr>
                <w:i/>
                <w:sz w:val="22"/>
                <w:szCs w:val="22"/>
              </w:rPr>
            </w:pPr>
            <w:r w:rsidRPr="002803B1">
              <w:rPr>
                <w:sz w:val="22"/>
                <w:szCs w:val="22"/>
              </w:rPr>
              <w:t>Fizinio asmens atitiktis tikrinama pagal pateik</w:t>
            </w:r>
            <w:r w:rsidR="008B3B97">
              <w:rPr>
                <w:sz w:val="22"/>
                <w:szCs w:val="22"/>
              </w:rPr>
              <w:t>tus pajamų deklaravimo duomenis,</w:t>
            </w:r>
            <w:r w:rsidRPr="002803B1">
              <w:rPr>
                <w:sz w:val="22"/>
                <w:szCs w:val="22"/>
              </w:rPr>
              <w:t xml:space="preserve"> ūkininko – </w:t>
            </w:r>
            <w:r w:rsidR="00652DD6" w:rsidRPr="002803B1">
              <w:rPr>
                <w:sz w:val="22"/>
                <w:szCs w:val="22"/>
              </w:rPr>
              <w:t>Ūkininko ūkio registro duomenis</w:t>
            </w:r>
            <w:r w:rsidR="008B3B97">
              <w:rPr>
                <w:sz w:val="22"/>
                <w:szCs w:val="22"/>
              </w:rPr>
              <w:t>.</w:t>
            </w:r>
          </w:p>
        </w:tc>
        <w:tc>
          <w:tcPr>
            <w:tcW w:w="3544" w:type="dxa"/>
            <w:shd w:val="clear" w:color="auto" w:fill="auto"/>
          </w:tcPr>
          <w:p w14:paraId="40134719" w14:textId="06EB86FE" w:rsidR="00CC63BC" w:rsidRPr="00A120FC" w:rsidRDefault="00CC63BC" w:rsidP="00CC63BC">
            <w:pPr>
              <w:jc w:val="both"/>
              <w:rPr>
                <w:i/>
                <w:sz w:val="22"/>
                <w:szCs w:val="22"/>
              </w:rPr>
            </w:pPr>
            <w:r w:rsidRPr="00C60A3B">
              <w:rPr>
                <w:sz w:val="22"/>
                <w:szCs w:val="22"/>
              </w:rPr>
              <w:t>Atitiktis šiam kriterijui tikrinama tik vietos projektų vertinimo etape.</w:t>
            </w:r>
          </w:p>
        </w:tc>
      </w:tr>
      <w:tr w:rsidR="00CC63BC" w:rsidRPr="00A120FC" w14:paraId="52C51184" w14:textId="77777777" w:rsidTr="005703EA">
        <w:tc>
          <w:tcPr>
            <w:tcW w:w="1188" w:type="dxa"/>
            <w:shd w:val="clear" w:color="auto" w:fill="auto"/>
          </w:tcPr>
          <w:p w14:paraId="2E584D01" w14:textId="14A67E0A" w:rsidR="00CC63BC" w:rsidRPr="00A120FC" w:rsidRDefault="00CC63BC" w:rsidP="00CC63BC">
            <w:pPr>
              <w:rPr>
                <w:sz w:val="22"/>
                <w:szCs w:val="22"/>
              </w:rPr>
            </w:pPr>
            <w:r w:rsidRPr="00EE063C">
              <w:rPr>
                <w:sz w:val="22"/>
                <w:szCs w:val="22"/>
              </w:rPr>
              <w:t>4.2.2</w:t>
            </w:r>
            <w:r w:rsidRPr="004B65B5">
              <w:rPr>
                <w:sz w:val="22"/>
                <w:szCs w:val="22"/>
              </w:rPr>
              <w:t>.</w:t>
            </w:r>
            <w:r>
              <w:rPr>
                <w:sz w:val="22"/>
                <w:szCs w:val="22"/>
              </w:rPr>
              <w:t>3</w:t>
            </w:r>
            <w:r w:rsidRPr="004B65B5">
              <w:rPr>
                <w:sz w:val="22"/>
                <w:szCs w:val="22"/>
              </w:rPr>
              <w:t>.</w:t>
            </w:r>
          </w:p>
        </w:tc>
        <w:tc>
          <w:tcPr>
            <w:tcW w:w="4205" w:type="dxa"/>
            <w:shd w:val="clear" w:color="auto" w:fill="auto"/>
          </w:tcPr>
          <w:p w14:paraId="0C8EED54" w14:textId="508F6496" w:rsidR="00CC63BC" w:rsidRPr="00A120FC" w:rsidRDefault="00B57ADA" w:rsidP="00B57ADA">
            <w:pPr>
              <w:jc w:val="both"/>
              <w:rPr>
                <w:i/>
                <w:sz w:val="22"/>
                <w:szCs w:val="22"/>
              </w:rPr>
            </w:pPr>
            <w:r>
              <w:rPr>
                <w:sz w:val="22"/>
                <w:szCs w:val="22"/>
              </w:rPr>
              <w:t>p</w:t>
            </w:r>
            <w:r w:rsidR="00CC63BC" w:rsidRPr="00C60A3B">
              <w:rPr>
                <w:sz w:val="22"/>
                <w:szCs w:val="22"/>
              </w:rPr>
              <w:t xml:space="preserve">areiškėjo, </w:t>
            </w:r>
            <w:r>
              <w:rPr>
                <w:sz w:val="22"/>
                <w:szCs w:val="22"/>
              </w:rPr>
              <w:t>pradėsiančio vykdyti</w:t>
            </w:r>
            <w:r w:rsidR="00CC63BC" w:rsidRPr="00C60A3B">
              <w:rPr>
                <w:sz w:val="22"/>
                <w:szCs w:val="22"/>
              </w:rPr>
              <w:t xml:space="preserve"> individualią veiklą, individualios veiklos pažymoje / verslo liudijime nurodytos veiklos </w:t>
            </w:r>
            <w:r>
              <w:rPr>
                <w:sz w:val="22"/>
                <w:szCs w:val="22"/>
              </w:rPr>
              <w:t>privalo atitikti</w:t>
            </w:r>
            <w:r w:rsidR="00CC63BC" w:rsidRPr="00C60A3B">
              <w:rPr>
                <w:sz w:val="22"/>
                <w:szCs w:val="22"/>
              </w:rPr>
              <w:t xml:space="preserve"> projekte numatytą vykdyti veiklą (-</w:t>
            </w:r>
            <w:proofErr w:type="spellStart"/>
            <w:r w:rsidR="00CC63BC" w:rsidRPr="00C60A3B">
              <w:rPr>
                <w:sz w:val="22"/>
                <w:szCs w:val="22"/>
              </w:rPr>
              <w:t>as</w:t>
            </w:r>
            <w:proofErr w:type="spellEnd"/>
            <w:r w:rsidR="00CC63BC" w:rsidRPr="00C60A3B">
              <w:rPr>
                <w:sz w:val="22"/>
                <w:szCs w:val="22"/>
              </w:rPr>
              <w:t>);</w:t>
            </w:r>
          </w:p>
        </w:tc>
        <w:tc>
          <w:tcPr>
            <w:tcW w:w="6226" w:type="dxa"/>
            <w:shd w:val="clear" w:color="auto" w:fill="auto"/>
          </w:tcPr>
          <w:p w14:paraId="31DA72B2" w14:textId="77777777" w:rsidR="00CC63BC" w:rsidRPr="00303016" w:rsidRDefault="00CC63BC" w:rsidP="00CC63BC">
            <w:pPr>
              <w:tabs>
                <w:tab w:val="left" w:pos="650"/>
              </w:tabs>
              <w:jc w:val="both"/>
              <w:rPr>
                <w:sz w:val="22"/>
                <w:szCs w:val="22"/>
              </w:rPr>
            </w:pPr>
            <w:r w:rsidRPr="00303016">
              <w:rPr>
                <w:sz w:val="22"/>
                <w:szCs w:val="22"/>
              </w:rPr>
              <w:t>Tikrinama, ar pareiškėjo, vykdančio individualią veiklą, individualios veiklos pažymoje / verslo liudijime nurodytos veiklos atitinka projekte numatytą vykdyti veiklą (-</w:t>
            </w:r>
            <w:proofErr w:type="spellStart"/>
            <w:r w:rsidRPr="00303016">
              <w:rPr>
                <w:sz w:val="22"/>
                <w:szCs w:val="22"/>
              </w:rPr>
              <w:t>as</w:t>
            </w:r>
            <w:proofErr w:type="spellEnd"/>
            <w:r w:rsidRPr="00303016">
              <w:rPr>
                <w:sz w:val="22"/>
                <w:szCs w:val="22"/>
              </w:rPr>
              <w:t>); pagal FSA 2 priedo „Verslo planas“, 1 dalies 1.1.5 papunktį.</w:t>
            </w:r>
          </w:p>
          <w:p w14:paraId="6233760F" w14:textId="77777777" w:rsidR="00CC63BC" w:rsidRPr="00A120FC" w:rsidRDefault="00CC63BC" w:rsidP="00CC63BC">
            <w:pPr>
              <w:jc w:val="both"/>
              <w:rPr>
                <w:i/>
                <w:sz w:val="22"/>
                <w:szCs w:val="22"/>
              </w:rPr>
            </w:pPr>
          </w:p>
        </w:tc>
        <w:tc>
          <w:tcPr>
            <w:tcW w:w="3544" w:type="dxa"/>
            <w:shd w:val="clear" w:color="auto" w:fill="auto"/>
          </w:tcPr>
          <w:p w14:paraId="6B450B08" w14:textId="2FF6C0B7" w:rsidR="00CC63BC" w:rsidRPr="00A120FC" w:rsidRDefault="008B3B97" w:rsidP="00B57ADA">
            <w:pPr>
              <w:jc w:val="both"/>
              <w:rPr>
                <w:i/>
                <w:sz w:val="22"/>
                <w:szCs w:val="22"/>
              </w:rPr>
            </w:pPr>
            <w:r w:rsidRPr="00C90F67">
              <w:rPr>
                <w:sz w:val="22"/>
                <w:szCs w:val="22"/>
              </w:rPr>
              <w:t xml:space="preserve">Atitiktis šiam kriterijui </w:t>
            </w:r>
            <w:r>
              <w:rPr>
                <w:sz w:val="22"/>
                <w:szCs w:val="22"/>
              </w:rPr>
              <w:t>tikrinama</w:t>
            </w:r>
            <w:r w:rsidRPr="00C90F67">
              <w:rPr>
                <w:sz w:val="22"/>
                <w:szCs w:val="22"/>
              </w:rPr>
              <w:t xml:space="preserve"> </w:t>
            </w:r>
            <w:r>
              <w:rPr>
                <w:sz w:val="22"/>
                <w:szCs w:val="22"/>
              </w:rPr>
              <w:t>galutinio mokėjimo prašymo vertinimo etape ir kontrolės metu.</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39C63798" w:rsidR="00D7347C" w:rsidRPr="00A120FC" w:rsidRDefault="00D7347C" w:rsidP="00CC63BC">
            <w:pPr>
              <w:jc w:val="both"/>
              <w:rPr>
                <w:b/>
                <w:sz w:val="22"/>
                <w:szCs w:val="22"/>
              </w:rPr>
            </w:pPr>
            <w:r w:rsidRPr="00A120FC">
              <w:rPr>
                <w:b/>
                <w:sz w:val="22"/>
                <w:szCs w:val="22"/>
              </w:rPr>
              <w:t>Papildomos tinkamumo sąlygos pareiškėjui</w:t>
            </w:r>
            <w:r w:rsidR="00CC63BC">
              <w:rPr>
                <w:b/>
                <w:sz w:val="22"/>
                <w:szCs w:val="22"/>
              </w:rPr>
              <w:t>:</w:t>
            </w:r>
          </w:p>
        </w:tc>
      </w:tr>
      <w:tr w:rsidR="009D5B38" w:rsidRPr="00A120FC" w14:paraId="04D489E4" w14:textId="77777777" w:rsidTr="005D0CE1">
        <w:tc>
          <w:tcPr>
            <w:tcW w:w="1188" w:type="dxa"/>
            <w:tcBorders>
              <w:bottom w:val="single" w:sz="4" w:space="0" w:color="auto"/>
            </w:tcBorders>
            <w:shd w:val="clear" w:color="auto" w:fill="auto"/>
          </w:tcPr>
          <w:p w14:paraId="0B440F98" w14:textId="1E9862A1" w:rsidR="009D5B38" w:rsidRDefault="00612213" w:rsidP="009D5B38">
            <w:pPr>
              <w:rPr>
                <w:sz w:val="22"/>
                <w:szCs w:val="22"/>
              </w:rPr>
            </w:pPr>
            <w:r>
              <w:rPr>
                <w:sz w:val="22"/>
                <w:szCs w:val="22"/>
              </w:rPr>
              <w:t>4.2.3.1</w:t>
            </w:r>
            <w:r w:rsidR="009D5B38" w:rsidRPr="006E1487">
              <w:rPr>
                <w:sz w:val="22"/>
                <w:szCs w:val="22"/>
              </w:rPr>
              <w:t>.</w:t>
            </w:r>
          </w:p>
        </w:tc>
        <w:tc>
          <w:tcPr>
            <w:tcW w:w="13975" w:type="dxa"/>
            <w:gridSpan w:val="3"/>
            <w:tcBorders>
              <w:bottom w:val="single" w:sz="4" w:space="0" w:color="auto"/>
            </w:tcBorders>
            <w:shd w:val="clear" w:color="auto" w:fill="auto"/>
          </w:tcPr>
          <w:p w14:paraId="4D16F57D" w14:textId="17EDE3CF" w:rsidR="009D5B38" w:rsidRDefault="00E10DF8" w:rsidP="00E10DF8">
            <w:pPr>
              <w:jc w:val="both"/>
              <w:rPr>
                <w:sz w:val="22"/>
                <w:szCs w:val="22"/>
              </w:rPr>
            </w:pPr>
            <w:r>
              <w:rPr>
                <w:sz w:val="22"/>
                <w:szCs w:val="22"/>
              </w:rPr>
              <w:t>pradėsiančiam verslą iki paskutinio mokėjimo prašymo pateikimo dienos įsigyti ind</w:t>
            </w:r>
            <w:r w:rsidR="00235C80">
              <w:rPr>
                <w:sz w:val="22"/>
                <w:szCs w:val="22"/>
              </w:rPr>
              <w:t>i</w:t>
            </w:r>
            <w:r>
              <w:rPr>
                <w:sz w:val="22"/>
                <w:szCs w:val="22"/>
              </w:rPr>
              <w:t xml:space="preserve">vidualios veiklos pažymą ar verslo liudijimą </w:t>
            </w:r>
            <w:r w:rsidRPr="00E10DF8">
              <w:rPr>
                <w:sz w:val="22"/>
                <w:szCs w:val="22"/>
              </w:rPr>
              <w:t xml:space="preserve">arba </w:t>
            </w:r>
            <w:proofErr w:type="spellStart"/>
            <w:r w:rsidRPr="00E10DF8">
              <w:rPr>
                <w:sz w:val="22"/>
                <w:szCs w:val="22"/>
              </w:rPr>
              <w:t>įregistruotį</w:t>
            </w:r>
            <w:proofErr w:type="spellEnd"/>
            <w:r w:rsidRPr="00E10DF8">
              <w:rPr>
                <w:sz w:val="22"/>
                <w:szCs w:val="22"/>
              </w:rPr>
              <w:t xml:space="preserve"> ūkininko ūkį</w:t>
            </w:r>
            <w:r>
              <w:rPr>
                <w:sz w:val="22"/>
                <w:szCs w:val="22"/>
              </w:rPr>
              <w:t xml:space="preserve"> tai ekonominei veiklai, kuri nurodyta </w:t>
            </w:r>
            <w:r w:rsidRPr="00276501">
              <w:rPr>
                <w:sz w:val="22"/>
                <w:szCs w:val="22"/>
              </w:rPr>
              <w:t>FSA 2 priedo</w:t>
            </w:r>
            <w:r>
              <w:rPr>
                <w:sz w:val="22"/>
                <w:szCs w:val="22"/>
              </w:rPr>
              <w:t xml:space="preserve"> „Verslo p</w:t>
            </w:r>
            <w:r w:rsidR="006C2F79">
              <w:rPr>
                <w:sz w:val="22"/>
                <w:szCs w:val="22"/>
              </w:rPr>
              <w:t>lano“ 1 dalies 1.1.5 papunktyje;</w:t>
            </w:r>
          </w:p>
        </w:tc>
      </w:tr>
      <w:tr w:rsidR="009D5B38" w:rsidRPr="00A120FC" w14:paraId="5BDE8854" w14:textId="77777777" w:rsidTr="005D0CE1">
        <w:tc>
          <w:tcPr>
            <w:tcW w:w="1188" w:type="dxa"/>
            <w:tcBorders>
              <w:bottom w:val="single" w:sz="4" w:space="0" w:color="auto"/>
            </w:tcBorders>
            <w:shd w:val="clear" w:color="auto" w:fill="auto"/>
          </w:tcPr>
          <w:p w14:paraId="35B771A1" w14:textId="17BD3689" w:rsidR="009D5B38" w:rsidRDefault="009D5B38" w:rsidP="009D5B38">
            <w:pPr>
              <w:rPr>
                <w:sz w:val="22"/>
                <w:szCs w:val="22"/>
              </w:rPr>
            </w:pPr>
            <w:r>
              <w:rPr>
                <w:sz w:val="22"/>
                <w:szCs w:val="22"/>
              </w:rPr>
              <w:t>4.2.3</w:t>
            </w:r>
            <w:r w:rsidR="00612213">
              <w:rPr>
                <w:sz w:val="22"/>
                <w:szCs w:val="22"/>
              </w:rPr>
              <w:t>.2</w:t>
            </w:r>
            <w:r w:rsidRPr="006E1487">
              <w:rPr>
                <w:sz w:val="22"/>
                <w:szCs w:val="22"/>
              </w:rPr>
              <w:t>.</w:t>
            </w:r>
          </w:p>
        </w:tc>
        <w:tc>
          <w:tcPr>
            <w:tcW w:w="13975" w:type="dxa"/>
            <w:gridSpan w:val="3"/>
            <w:tcBorders>
              <w:bottom w:val="single" w:sz="4" w:space="0" w:color="auto"/>
            </w:tcBorders>
            <w:shd w:val="clear" w:color="auto" w:fill="auto"/>
          </w:tcPr>
          <w:p w14:paraId="598EF1C9" w14:textId="052A793A" w:rsidR="009D5B38" w:rsidRPr="009D5B38" w:rsidRDefault="006C2F79" w:rsidP="00AA07BA">
            <w:pPr>
              <w:jc w:val="both"/>
              <w:rPr>
                <w:sz w:val="22"/>
                <w:szCs w:val="22"/>
              </w:rPr>
            </w:pPr>
            <w:r>
              <w:rPr>
                <w:color w:val="000000"/>
                <w:sz w:val="22"/>
                <w:szCs w:val="22"/>
              </w:rPr>
              <w:t xml:space="preserve">fiziniai asmenys </w:t>
            </w:r>
            <w:r w:rsidR="009D5B38" w:rsidRPr="009D5B38">
              <w:rPr>
                <w:color w:val="000000"/>
                <w:sz w:val="22"/>
                <w:szCs w:val="22"/>
              </w:rPr>
              <w:t>turi atitikti</w:t>
            </w:r>
            <w:r w:rsidR="0052527E">
              <w:rPr>
                <w:color w:val="000000"/>
                <w:sz w:val="22"/>
                <w:szCs w:val="22"/>
              </w:rPr>
              <w:t xml:space="preserve"> </w:t>
            </w:r>
            <w:r w:rsidR="009D5B38" w:rsidRPr="0052527E">
              <w:rPr>
                <w:i/>
                <w:color w:val="000000"/>
                <w:sz w:val="22"/>
                <w:szCs w:val="22"/>
                <w:u w:val="single"/>
              </w:rPr>
              <w:t xml:space="preserve"> mažos arba labai mažos įmonės sąlygas</w:t>
            </w:r>
            <w:r w:rsidR="009D5B38" w:rsidRPr="009D5B38">
              <w:rPr>
                <w:color w:val="000000"/>
                <w:sz w:val="22"/>
                <w:szCs w:val="22"/>
              </w:rPr>
              <w:t>, nustatytas Lietuvos Respublikos </w:t>
            </w:r>
            <w:bookmarkStart w:id="1" w:name="n1_3"/>
            <w:r w:rsidR="009D5B38" w:rsidRPr="009D5B38">
              <w:rPr>
                <w:color w:val="000000"/>
                <w:sz w:val="22"/>
                <w:szCs w:val="22"/>
              </w:rPr>
              <w:fldChar w:fldCharType="begin"/>
            </w:r>
            <w:r w:rsidR="009D5B38" w:rsidRPr="009D5B38">
              <w:rPr>
                <w:color w:val="000000"/>
                <w:sz w:val="22"/>
                <w:szCs w:val="22"/>
              </w:rPr>
              <w:instrText xml:space="preserve"> HYPERLINK "http://www.infolex.lt/ta/43747" \o "Lietuvos Respublikos smulkiojo ir vidutinio verslo plėtros įstatymas" \t "_blank" </w:instrText>
            </w:r>
            <w:r w:rsidR="009D5B38" w:rsidRPr="009D5B38">
              <w:rPr>
                <w:color w:val="000000"/>
                <w:sz w:val="22"/>
                <w:szCs w:val="22"/>
              </w:rPr>
              <w:fldChar w:fldCharType="separate"/>
            </w:r>
            <w:r w:rsidR="009D5B38" w:rsidRPr="009D5B38">
              <w:rPr>
                <w:rStyle w:val="Hipersaitas"/>
                <w:i/>
                <w:iCs/>
                <w:color w:val="000000"/>
                <w:sz w:val="22"/>
                <w:szCs w:val="22"/>
                <w:u w:val="none"/>
              </w:rPr>
              <w:t>smulkiojo ir vidutinio verslo plėtros įstatyme</w:t>
            </w:r>
            <w:r w:rsidR="009D5B38" w:rsidRPr="009D5B38">
              <w:rPr>
                <w:color w:val="000000"/>
                <w:sz w:val="22"/>
                <w:szCs w:val="22"/>
              </w:rPr>
              <w:fldChar w:fldCharType="end"/>
            </w:r>
            <w:bookmarkEnd w:id="1"/>
            <w:r w:rsidR="00AA07BA">
              <w:rPr>
                <w:color w:val="000000"/>
                <w:sz w:val="22"/>
                <w:szCs w:val="22"/>
              </w:rPr>
              <w:t xml:space="preserve">. Ūkininkai turi atitikti </w:t>
            </w:r>
            <w:r w:rsidR="00E10DF8">
              <w:rPr>
                <w:color w:val="000000"/>
                <w:sz w:val="22"/>
                <w:szCs w:val="22"/>
              </w:rPr>
              <w:t>smulkaus arba labai smulkaus ūkio</w:t>
            </w:r>
            <w:r w:rsidR="00AA07BA">
              <w:rPr>
                <w:color w:val="000000"/>
                <w:sz w:val="22"/>
                <w:szCs w:val="22"/>
              </w:rPr>
              <w:t xml:space="preserve"> sąlygas</w:t>
            </w:r>
            <w:r w:rsidR="00E10DF8">
              <w:rPr>
                <w:color w:val="000000"/>
                <w:sz w:val="22"/>
                <w:szCs w:val="22"/>
              </w:rPr>
              <w:t>;</w:t>
            </w:r>
          </w:p>
        </w:tc>
      </w:tr>
      <w:tr w:rsidR="009D5B38" w:rsidRPr="00A120FC" w14:paraId="1A7B1FDC" w14:textId="77777777" w:rsidTr="005D0CE1">
        <w:tc>
          <w:tcPr>
            <w:tcW w:w="1188" w:type="dxa"/>
            <w:tcBorders>
              <w:bottom w:val="single" w:sz="4" w:space="0" w:color="auto"/>
            </w:tcBorders>
            <w:shd w:val="clear" w:color="auto" w:fill="auto"/>
          </w:tcPr>
          <w:p w14:paraId="2237A8B1" w14:textId="06B0B106" w:rsidR="009D5B38" w:rsidRDefault="00612213" w:rsidP="009D5B38">
            <w:pPr>
              <w:rPr>
                <w:sz w:val="22"/>
                <w:szCs w:val="22"/>
              </w:rPr>
            </w:pPr>
            <w:r>
              <w:rPr>
                <w:sz w:val="22"/>
                <w:szCs w:val="22"/>
              </w:rPr>
              <w:t>4.2.3.3</w:t>
            </w:r>
            <w:r w:rsidR="009D5B38" w:rsidRPr="006E1487">
              <w:rPr>
                <w:sz w:val="22"/>
                <w:szCs w:val="22"/>
              </w:rPr>
              <w:t>.</w:t>
            </w:r>
          </w:p>
        </w:tc>
        <w:tc>
          <w:tcPr>
            <w:tcW w:w="13975" w:type="dxa"/>
            <w:gridSpan w:val="3"/>
            <w:tcBorders>
              <w:bottom w:val="single" w:sz="4" w:space="0" w:color="auto"/>
            </w:tcBorders>
            <w:shd w:val="clear" w:color="auto" w:fill="auto"/>
          </w:tcPr>
          <w:p w14:paraId="4C4F54F5" w14:textId="333E2BE4" w:rsidR="009D5B38" w:rsidRPr="009D5B38" w:rsidRDefault="009D5B38" w:rsidP="00E10DF8">
            <w:pPr>
              <w:pStyle w:val="tajtip"/>
              <w:shd w:val="clear" w:color="auto" w:fill="FFFFFF"/>
              <w:spacing w:before="0" w:beforeAutospacing="0" w:after="0" w:afterAutospacing="0"/>
              <w:jc w:val="both"/>
              <w:rPr>
                <w:color w:val="000000"/>
                <w:sz w:val="22"/>
                <w:szCs w:val="22"/>
              </w:rPr>
            </w:pPr>
            <w:r w:rsidRPr="009D5B38">
              <w:rPr>
                <w:color w:val="000000"/>
                <w:sz w:val="22"/>
                <w:szCs w:val="22"/>
              </w:rPr>
              <w:t>nekilnojamasis turtas (statinys, žemė po esamais ir (arba) numatomais statyti statiniais), į kurį investuojama, gali priklausyti pareiškėjui, pareiškėjo sutuoktiniui arba pareiškėjui ir jo sutuoktiniui bendrosios jungtinės nuosavybės teise, arba bendrosios dalinės nuosavybės teise, kai naudojimo nekilnojamuoju turtu tvarka nustatyta notariškai patvirtintoje sutartyje ir pareiškėjas investuoja į savo dalį. Tokiu atveju, kai nekilnojamasis turtas (statinys, žemė po esamais ir (arba) numatomais statyti statiniais), į kurį investuojama, priklauso pareiškėjo sutuoktiniui asmeninės nuosavybės teise, pateikiamas rašytinis sutuoktinio sutikimas investuoti į jam priklausantį nekilnojamąjį turtą (statinį, žemę po esamais ir (arba) numatomais statyti statiniais) ir vykdyti verslo plane numatytą veiklą ne trumpiau kaip 8 metus nuo sprendimo skirti paramą priėmimo. Statiniai ir žemė po esamais ir (arba) numatomais statyti statiniais pareiškėjo gali būti nuomojami arba</w:t>
            </w:r>
            <w:r w:rsidRPr="009D5B38">
              <w:rPr>
                <w:b/>
                <w:bCs/>
                <w:color w:val="000000"/>
                <w:sz w:val="22"/>
                <w:szCs w:val="22"/>
              </w:rPr>
              <w:t> </w:t>
            </w:r>
            <w:r w:rsidRPr="009D5B38">
              <w:rPr>
                <w:color w:val="000000"/>
                <w:sz w:val="22"/>
                <w:szCs w:val="22"/>
              </w:rPr>
              <w:t>kitaip užtikrinamas teisėtas naudojimasis jais ne trumpesniam kaip 8 metų laikotarpiui nuo paramos paraiškos pateikimo dienos. Jei statiniai ir žemė po esamais ir (arba) numatomais statyti statiniais yra valdomi nuomos, panaudos ar kitais pagrindais, nuomos, panaudos sutartys turi būti įregistruotos VĮ Registrų centre. Nuomos, panaudos sutartyje ar kitais pagrindais naudojamos žemės valdymo ir naudojimo teisę suteikiančiuose dokumentuose turi būti aptarta statybų galimybė (jei numatoma statyti statinius, atlikti kapitalinį remontą ar rekonstrukcijos darbus). Atitiktis šiam kriterijui gali būti tikslinama paramos paraiškos vertinimo metu, kai pareiškėjas numato investuoti į įgytą nekilnojamąjį turtą, tačiau paramos paraiškos pateikimo dieną ir paramos paraiškos vertinimo metu dėl objektyvių priežasčių dar vyksta šio turto nuosavybės teisės registravimo procesas arba nuomos, panaudos sutartyse nėra aptarta statybos galimybė. Teisinį disponavimą į valdomą turtą pareiškėjas turi užtikrinti iki paramos paraiškos vertinimo pabaigos</w:t>
            </w:r>
            <w:r w:rsidR="00E10DF8">
              <w:rPr>
                <w:color w:val="000000"/>
                <w:sz w:val="22"/>
                <w:szCs w:val="22"/>
              </w:rP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49E674E6" w:rsidR="00D7347C" w:rsidRPr="00A120FC" w:rsidRDefault="00D7347C" w:rsidP="009C0DC2">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75E2501" w:rsidR="00D7347C" w:rsidRPr="00A120FC" w:rsidRDefault="00D7347C" w:rsidP="009C0DC2">
            <w:pPr>
              <w:jc w:val="both"/>
              <w:rPr>
                <w:b/>
                <w:sz w:val="22"/>
                <w:szCs w:val="22"/>
              </w:rPr>
            </w:pPr>
            <w:r w:rsidRPr="00A120FC">
              <w:rPr>
                <w:b/>
                <w:sz w:val="22"/>
                <w:szCs w:val="22"/>
              </w:rPr>
              <w:t>Specialiosios tinkamumo sąlygos vietos projektui:</w:t>
            </w:r>
            <w:r w:rsidR="002803B1">
              <w:rPr>
                <w:b/>
                <w:sz w:val="22"/>
                <w:szCs w:val="22"/>
              </w:rPr>
              <w:t xml:space="preserve"> </w:t>
            </w:r>
            <w:r w:rsidR="002803B1" w:rsidRPr="002803B1">
              <w:rPr>
                <w:sz w:val="22"/>
                <w:szCs w:val="22"/>
              </w:rPr>
              <w:t>nėra.</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66599C3C" w:rsidR="0090776A" w:rsidRPr="00A120FC" w:rsidRDefault="0090776A" w:rsidP="009C0DC2">
            <w:pPr>
              <w:jc w:val="both"/>
              <w:rPr>
                <w:b/>
                <w:sz w:val="22"/>
                <w:szCs w:val="22"/>
              </w:rPr>
            </w:pPr>
            <w:r w:rsidRPr="00A120FC">
              <w:rPr>
                <w:b/>
                <w:sz w:val="22"/>
                <w:szCs w:val="22"/>
              </w:rPr>
              <w:t>Papildomos tinkamumo sąlygos, susijusios su vietos projektu:</w:t>
            </w:r>
          </w:p>
        </w:tc>
      </w:tr>
      <w:tr w:rsidR="0090776A" w:rsidRPr="00A120FC" w14:paraId="1A0DAEE8" w14:textId="77777777" w:rsidTr="009C0DC2">
        <w:tc>
          <w:tcPr>
            <w:tcW w:w="1188" w:type="dxa"/>
            <w:tcBorders>
              <w:bottom w:val="single" w:sz="4" w:space="0" w:color="auto"/>
            </w:tcBorders>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tcBorders>
              <w:bottom w:val="single" w:sz="4" w:space="0" w:color="auto"/>
            </w:tcBorders>
            <w:shd w:val="clear" w:color="auto" w:fill="auto"/>
          </w:tcPr>
          <w:p w14:paraId="45F9C52A" w14:textId="08EF0626" w:rsidR="0090776A" w:rsidRPr="00894EB7" w:rsidRDefault="00843800" w:rsidP="0090776A">
            <w:pPr>
              <w:jc w:val="both"/>
              <w:rPr>
                <w:sz w:val="22"/>
                <w:szCs w:val="22"/>
              </w:rPr>
            </w:pPr>
            <w:r>
              <w:rPr>
                <w:sz w:val="22"/>
                <w:szCs w:val="22"/>
              </w:rPr>
              <w:t>V</w:t>
            </w:r>
            <w:r w:rsidRPr="00C225CD">
              <w:rPr>
                <w:sz w:val="22"/>
                <w:szCs w:val="22"/>
              </w:rPr>
              <w:t>ietos projekte numatytas verslas turi atitikti ekonomines vei</w:t>
            </w:r>
            <w:r>
              <w:rPr>
                <w:sz w:val="22"/>
                <w:szCs w:val="22"/>
              </w:rPr>
              <w:t>klas, kurios remiamos pagal VPS</w:t>
            </w:r>
            <w:r w:rsidRPr="00C225CD">
              <w:rPr>
                <w:sz w:val="22"/>
                <w:szCs w:val="22"/>
              </w:rPr>
              <w:t xml:space="preserve"> (</w:t>
            </w:r>
            <w:r>
              <w:rPr>
                <w:sz w:val="22"/>
                <w:szCs w:val="22"/>
              </w:rPr>
              <w:t>R</w:t>
            </w:r>
            <w:r w:rsidRPr="00C225CD">
              <w:rPr>
                <w:sz w:val="22"/>
                <w:szCs w:val="22"/>
              </w:rPr>
              <w:t>emiamų veiklų sąrašas (3 priedas)).</w:t>
            </w:r>
            <w:r w:rsidRPr="00904F64">
              <w:rPr>
                <w:i/>
                <w:sz w:val="22"/>
                <w:szCs w:val="22"/>
              </w:rPr>
              <w:t xml:space="preserve"> </w:t>
            </w:r>
            <w:r w:rsidRPr="00C225CD">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patvirtinimo“</w:t>
            </w:r>
            <w:r>
              <w:rPr>
                <w:sz w:val="22"/>
                <w:szCs w:val="22"/>
              </w:rPr>
              <w:t xml:space="preserve"> (EVRK 2 red.).</w:t>
            </w:r>
            <w:r w:rsidRPr="00C225CD">
              <w:rPr>
                <w:sz w:val="22"/>
                <w:szCs w:val="22"/>
              </w:rPr>
              <w:t xml:space="preserve"> </w:t>
            </w:r>
            <w:r w:rsidRPr="00F00C32">
              <w:rPr>
                <w:sz w:val="22"/>
                <w:szCs w:val="22"/>
              </w:rPr>
              <w:t>Viename projekte gali būti numatyta keletas remiamų ekonominės veiklos rūšių.</w:t>
            </w:r>
          </w:p>
        </w:tc>
      </w:tr>
      <w:tr w:rsidR="00476FEA" w:rsidRPr="00A120FC" w14:paraId="6C4526E0" w14:textId="77777777" w:rsidTr="009C0DC2">
        <w:tc>
          <w:tcPr>
            <w:tcW w:w="1188" w:type="dxa"/>
            <w:tcBorders>
              <w:bottom w:val="single" w:sz="4" w:space="0" w:color="auto"/>
            </w:tcBorders>
            <w:shd w:val="clear" w:color="auto" w:fill="auto"/>
          </w:tcPr>
          <w:p w14:paraId="2F2144D5" w14:textId="1D3C3128" w:rsidR="00476FEA" w:rsidRPr="00A120FC" w:rsidRDefault="00D65CB6" w:rsidP="0090776A">
            <w:pP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w:t>
            </w:r>
            <w:r>
              <w:rPr>
                <w:sz w:val="22"/>
                <w:szCs w:val="22"/>
              </w:rPr>
              <w:t>2</w:t>
            </w:r>
            <w:r w:rsidRPr="00317518">
              <w:rPr>
                <w:sz w:val="22"/>
                <w:szCs w:val="22"/>
              </w:rPr>
              <w:t>.</w:t>
            </w:r>
          </w:p>
        </w:tc>
        <w:tc>
          <w:tcPr>
            <w:tcW w:w="13975" w:type="dxa"/>
            <w:gridSpan w:val="3"/>
            <w:tcBorders>
              <w:bottom w:val="single" w:sz="4" w:space="0" w:color="auto"/>
            </w:tcBorders>
            <w:shd w:val="clear" w:color="auto" w:fill="auto"/>
          </w:tcPr>
          <w:p w14:paraId="2A5A7B9E" w14:textId="33F14E58" w:rsidR="00476FEA" w:rsidRDefault="00476FEA" w:rsidP="0090776A">
            <w:pPr>
              <w:jc w:val="both"/>
              <w:rPr>
                <w:sz w:val="22"/>
                <w:szCs w:val="22"/>
              </w:rPr>
            </w:pPr>
            <w:r w:rsidRPr="00F00C32">
              <w:rPr>
                <w:sz w:val="22"/>
                <w:szCs w:val="22"/>
              </w:rPr>
              <w:t>Skolos rodiklis gali viršyti Vietos projektų administravimo taisyklėse nustatytą skolos rodiklio reikšmę, kai skolos rodiklio nustatyta reikšmė viršijama dėl gautos paskolos vietos projektui ir verslo planui įgyvendinti arba turimų įsipareigojimų iki 150 Eur.</w:t>
            </w:r>
          </w:p>
        </w:tc>
      </w:tr>
      <w:tr w:rsidR="009D3D5E" w:rsidRPr="00A120FC" w14:paraId="5AB35580" w14:textId="77777777" w:rsidTr="0069642F">
        <w:tc>
          <w:tcPr>
            <w:tcW w:w="1188" w:type="dxa"/>
            <w:shd w:val="clear" w:color="auto" w:fill="auto"/>
          </w:tcPr>
          <w:p w14:paraId="3A5311DC" w14:textId="2AD5BFD9" w:rsidR="009D3D5E" w:rsidRPr="00A120FC" w:rsidRDefault="009D3D5E" w:rsidP="009D3D5E">
            <w:pP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w:t>
            </w:r>
            <w:r w:rsidR="00D65CB6">
              <w:rPr>
                <w:sz w:val="22"/>
                <w:szCs w:val="22"/>
              </w:rPr>
              <w:t>3</w:t>
            </w:r>
            <w:r w:rsidRPr="00317518">
              <w:rPr>
                <w:sz w:val="22"/>
                <w:szCs w:val="22"/>
              </w:rPr>
              <w:t>.</w:t>
            </w:r>
          </w:p>
        </w:tc>
        <w:tc>
          <w:tcPr>
            <w:tcW w:w="13975" w:type="dxa"/>
            <w:gridSpan w:val="3"/>
            <w:tcBorders>
              <w:bottom w:val="single" w:sz="4" w:space="0" w:color="auto"/>
            </w:tcBorders>
            <w:shd w:val="clear" w:color="auto" w:fill="auto"/>
          </w:tcPr>
          <w:p w14:paraId="0F55693F" w14:textId="16225F84" w:rsidR="009D3D5E" w:rsidRPr="00D65CB6" w:rsidRDefault="009D3D5E" w:rsidP="009D3D5E">
            <w:pPr>
              <w:jc w:val="both"/>
              <w:rPr>
                <w:sz w:val="22"/>
                <w:szCs w:val="22"/>
              </w:rPr>
            </w:pPr>
            <w:r w:rsidRPr="00D65CB6">
              <w:rPr>
                <w:spacing w:val="3"/>
                <w:sz w:val="22"/>
                <w:szCs w:val="22"/>
              </w:rPr>
              <w:t>investicijos atitinka darbo saugos reikalavimus, kaip nurodyta t</w:t>
            </w:r>
            <w:r w:rsidRPr="00D65CB6">
              <w:rPr>
                <w:sz w:val="22"/>
                <w:szCs w:val="22"/>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r w:rsidRPr="00D65CB6">
              <w:rPr>
                <w:color w:val="000000"/>
                <w:sz w:val="22"/>
                <w:szCs w:val="22"/>
              </w:rPr>
              <w:t xml:space="preserve"> (kai taikoma)</w:t>
            </w:r>
            <w:r w:rsidRPr="00D65CB6">
              <w:rPr>
                <w:sz w:val="22"/>
                <w:szCs w:val="22"/>
              </w:rPr>
              <w:t>;</w:t>
            </w:r>
          </w:p>
        </w:tc>
      </w:tr>
      <w:tr w:rsidR="009D3D5E" w:rsidRPr="00A120FC" w14:paraId="64766913" w14:textId="77777777" w:rsidTr="009C0DC2">
        <w:tc>
          <w:tcPr>
            <w:tcW w:w="1188" w:type="dxa"/>
            <w:tcBorders>
              <w:bottom w:val="single" w:sz="4" w:space="0" w:color="auto"/>
            </w:tcBorders>
            <w:shd w:val="clear" w:color="auto" w:fill="auto"/>
          </w:tcPr>
          <w:p w14:paraId="03AC6224" w14:textId="25B10913" w:rsidR="009D3D5E" w:rsidRPr="00A120FC" w:rsidRDefault="00D65CB6" w:rsidP="009D3D5E">
            <w:pPr>
              <w:rPr>
                <w:sz w:val="22"/>
                <w:szCs w:val="22"/>
              </w:rPr>
            </w:pPr>
            <w:r>
              <w:rPr>
                <w:sz w:val="22"/>
                <w:szCs w:val="22"/>
              </w:rPr>
              <w:t>4.2.6.4</w:t>
            </w:r>
            <w:r w:rsidR="009D3D5E" w:rsidRPr="003C7E43">
              <w:rPr>
                <w:sz w:val="22"/>
                <w:szCs w:val="22"/>
              </w:rPr>
              <w:t>.</w:t>
            </w:r>
          </w:p>
        </w:tc>
        <w:tc>
          <w:tcPr>
            <w:tcW w:w="13975" w:type="dxa"/>
            <w:gridSpan w:val="3"/>
            <w:tcBorders>
              <w:bottom w:val="single" w:sz="4" w:space="0" w:color="auto"/>
            </w:tcBorders>
            <w:shd w:val="clear" w:color="auto" w:fill="auto"/>
          </w:tcPr>
          <w:p w14:paraId="073DAF30" w14:textId="0D5BBC10" w:rsidR="009D3D5E" w:rsidRPr="00D65CB6" w:rsidRDefault="009D3D5E" w:rsidP="009D3D5E">
            <w:pPr>
              <w:pStyle w:val="tajtip"/>
              <w:shd w:val="clear" w:color="auto" w:fill="FFFFFF"/>
              <w:spacing w:before="0" w:beforeAutospacing="0" w:after="0" w:afterAutospacing="0"/>
              <w:jc w:val="both"/>
            </w:pPr>
            <w:r w:rsidRPr="00D65CB6">
              <w:rPr>
                <w:sz w:val="22"/>
                <w:szCs w:val="22"/>
              </w:rPr>
              <w:t>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r w:rsidRPr="00D65CB6">
              <w:t xml:space="preserve"> </w:t>
            </w:r>
          </w:p>
        </w:tc>
      </w:tr>
      <w:tr w:rsidR="009D3D5E" w:rsidRPr="00A120FC" w14:paraId="00AF67C5" w14:textId="77777777" w:rsidTr="009C0DC2">
        <w:tc>
          <w:tcPr>
            <w:tcW w:w="1188" w:type="dxa"/>
            <w:tcBorders>
              <w:bottom w:val="single" w:sz="4" w:space="0" w:color="auto"/>
            </w:tcBorders>
            <w:shd w:val="clear" w:color="auto" w:fill="auto"/>
          </w:tcPr>
          <w:p w14:paraId="0C63C124" w14:textId="012894C4" w:rsidR="009D3D5E" w:rsidRDefault="009D3D5E" w:rsidP="009D3D5E">
            <w:pPr>
              <w:rPr>
                <w:sz w:val="22"/>
                <w:szCs w:val="22"/>
              </w:rPr>
            </w:pPr>
            <w:r>
              <w:rPr>
                <w:sz w:val="22"/>
                <w:szCs w:val="22"/>
              </w:rPr>
              <w:t>4.2.6.5.</w:t>
            </w:r>
          </w:p>
        </w:tc>
        <w:tc>
          <w:tcPr>
            <w:tcW w:w="13975" w:type="dxa"/>
            <w:gridSpan w:val="3"/>
            <w:tcBorders>
              <w:bottom w:val="single" w:sz="4" w:space="0" w:color="auto"/>
            </w:tcBorders>
            <w:shd w:val="clear" w:color="auto" w:fill="auto"/>
          </w:tcPr>
          <w:p w14:paraId="69F54044" w14:textId="6461EB81" w:rsidR="009D3D5E" w:rsidRPr="009D5B38" w:rsidRDefault="009D3D5E" w:rsidP="009D3D5E">
            <w:pPr>
              <w:pStyle w:val="tajtip"/>
              <w:shd w:val="clear" w:color="auto" w:fill="FFFFFF"/>
              <w:spacing w:before="0" w:beforeAutospacing="0" w:after="0" w:afterAutospacing="0"/>
              <w:jc w:val="both"/>
              <w:rPr>
                <w:color w:val="000000"/>
                <w:sz w:val="22"/>
                <w:szCs w:val="22"/>
              </w:rPr>
            </w:pPr>
            <w:r w:rsidRPr="009D5B38">
              <w:rPr>
                <w:color w:val="000000"/>
                <w:sz w:val="22"/>
                <w:szCs w:val="22"/>
              </w:rPr>
              <w:t>planuojamos ūkinės veiklos poveikis aplinkai įvertinamas iki paramos paraiškos pateikimo vadovaujantis Lietuvos Respublikos </w:t>
            </w:r>
            <w:bookmarkStart w:id="2" w:name="n1_5"/>
            <w:r w:rsidRPr="009D5B38">
              <w:rPr>
                <w:color w:val="000000"/>
                <w:sz w:val="22"/>
                <w:szCs w:val="22"/>
              </w:rPr>
              <w:fldChar w:fldCharType="begin"/>
            </w:r>
            <w:r w:rsidRPr="009D5B38">
              <w:rPr>
                <w:color w:val="000000"/>
                <w:sz w:val="22"/>
                <w:szCs w:val="22"/>
              </w:rPr>
              <w:instrText xml:space="preserve"> HYPERLINK "http://www.infolex.lt/ta/8801" \o "Lietuvos Respublikos planuojamos ūkinės veiklos poveikio aplinkai vertinimo įstatymas" \t "_blank" </w:instrText>
            </w:r>
            <w:r w:rsidRPr="009D5B38">
              <w:rPr>
                <w:color w:val="000000"/>
                <w:sz w:val="22"/>
                <w:szCs w:val="22"/>
              </w:rPr>
              <w:fldChar w:fldCharType="separate"/>
            </w:r>
            <w:r w:rsidRPr="009D5B38">
              <w:rPr>
                <w:rStyle w:val="Hipersaitas"/>
                <w:i/>
                <w:iCs/>
                <w:color w:val="000000"/>
                <w:sz w:val="22"/>
                <w:szCs w:val="22"/>
              </w:rPr>
              <w:t>planuojamos ūkinės veiklos poveikio aplinkai vertinimo įstatymo</w:t>
            </w:r>
            <w:r w:rsidRPr="009D5B38">
              <w:rPr>
                <w:color w:val="000000"/>
                <w:sz w:val="22"/>
                <w:szCs w:val="22"/>
              </w:rPr>
              <w:fldChar w:fldCharType="end"/>
            </w:r>
            <w:bookmarkStart w:id="3" w:name="pn1_5"/>
            <w:bookmarkEnd w:id="2"/>
            <w:bookmarkEnd w:id="3"/>
            <w:r w:rsidRPr="009D5B38">
              <w:rPr>
                <w:color w:val="000000"/>
                <w:sz w:val="22"/>
                <w:szCs w:val="22"/>
              </w:rPr>
              <w:t> nuostatomis. Atitiktis šiam kriterijui gali būti tikslinama paramos paraiškos vertinimo metu;</w:t>
            </w:r>
          </w:p>
        </w:tc>
      </w:tr>
      <w:tr w:rsidR="009D3D5E" w:rsidRPr="00A120FC" w14:paraId="1E935770" w14:textId="77777777" w:rsidTr="00D65CB6">
        <w:tc>
          <w:tcPr>
            <w:tcW w:w="1188" w:type="dxa"/>
            <w:tcBorders>
              <w:bottom w:val="single" w:sz="18" w:space="0" w:color="auto"/>
            </w:tcBorders>
            <w:shd w:val="clear" w:color="auto" w:fill="auto"/>
          </w:tcPr>
          <w:p w14:paraId="33B5BD00" w14:textId="0CDFC706" w:rsidR="009D3D5E" w:rsidRDefault="009D3D5E" w:rsidP="009D3D5E">
            <w:pPr>
              <w:rPr>
                <w:sz w:val="22"/>
                <w:szCs w:val="22"/>
              </w:rPr>
            </w:pPr>
            <w:r>
              <w:rPr>
                <w:sz w:val="22"/>
                <w:szCs w:val="22"/>
              </w:rPr>
              <w:t>4.2.6.6.</w:t>
            </w:r>
          </w:p>
        </w:tc>
        <w:tc>
          <w:tcPr>
            <w:tcW w:w="13975" w:type="dxa"/>
            <w:gridSpan w:val="3"/>
            <w:tcBorders>
              <w:bottom w:val="single" w:sz="18" w:space="0" w:color="auto"/>
            </w:tcBorders>
            <w:shd w:val="clear" w:color="auto" w:fill="auto"/>
          </w:tcPr>
          <w:p w14:paraId="5E207773" w14:textId="328FB6B5" w:rsidR="009D3D5E" w:rsidRDefault="009D3D5E" w:rsidP="009D3D5E">
            <w:pPr>
              <w:jc w:val="both"/>
              <w:rPr>
                <w:sz w:val="22"/>
                <w:szCs w:val="22"/>
              </w:rPr>
            </w:pPr>
            <w:r>
              <w:rPr>
                <w:sz w:val="22"/>
                <w:szCs w:val="22"/>
              </w:rPr>
              <w:t>v</w:t>
            </w:r>
            <w:r w:rsidRPr="00BD1F87">
              <w:rPr>
                <w:sz w:val="22"/>
                <w:szCs w:val="22"/>
              </w:rPr>
              <w:t>ietos projektas negali būti įgyvendinamas sodų bendrijos teritorijoje.</w:t>
            </w:r>
          </w:p>
        </w:tc>
      </w:tr>
      <w:tr w:rsidR="0090776A" w:rsidRPr="00A120FC" w14:paraId="16F01344" w14:textId="77777777" w:rsidTr="00D65CB6">
        <w:tc>
          <w:tcPr>
            <w:tcW w:w="1188" w:type="dxa"/>
            <w:tcBorders>
              <w:top w:val="single" w:sz="18" w:space="0" w:color="auto"/>
              <w:bottom w:val="single" w:sz="18"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18" w:space="0" w:color="auto"/>
            </w:tcBorders>
            <w:shd w:val="clear" w:color="auto" w:fill="auto"/>
          </w:tcPr>
          <w:p w14:paraId="3FB4D22E" w14:textId="6A4DF38C" w:rsidR="0090776A" w:rsidRPr="00A120FC" w:rsidRDefault="0090776A" w:rsidP="009C0DC2">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D65CB6">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1BF91E9D" w:rsidR="0090776A" w:rsidRPr="00A120FC" w:rsidRDefault="0090776A" w:rsidP="00D402F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14:paraId="42B24CDD" w14:textId="77777777" w:rsidTr="00F81AA2">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3AE57BD0" w:rsidR="0090776A" w:rsidRPr="00A120FC" w:rsidRDefault="0090776A" w:rsidP="009C0DC2">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Pr="00A120FC">
              <w:rPr>
                <w:b/>
                <w:sz w:val="22"/>
                <w:szCs w:val="22"/>
              </w:rPr>
              <w:t>:</w:t>
            </w:r>
            <w:r w:rsidR="00D402F9">
              <w:rPr>
                <w:b/>
                <w:sz w:val="22"/>
                <w:szCs w:val="22"/>
              </w:rPr>
              <w:t xml:space="preserve"> </w:t>
            </w:r>
            <w:r w:rsidR="002803B1" w:rsidRPr="002803B1">
              <w:rPr>
                <w:sz w:val="22"/>
                <w:szCs w:val="22"/>
              </w:rPr>
              <w:t>nėra.</w:t>
            </w:r>
          </w:p>
        </w:tc>
      </w:tr>
      <w:tr w:rsidR="0090776A" w:rsidRPr="00A120FC" w14:paraId="297154F1" w14:textId="77777777" w:rsidTr="00F81AA2">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739AD0A7" w:rsidR="0090776A" w:rsidRPr="00A120FC" w:rsidRDefault="0090776A" w:rsidP="009C0DC2">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Pr="00A120FC">
              <w:rPr>
                <w:b/>
                <w:sz w:val="22"/>
                <w:szCs w:val="22"/>
              </w:rPr>
              <w:t>:</w:t>
            </w:r>
            <w:r w:rsidR="00D402F9">
              <w:rPr>
                <w:b/>
                <w:sz w:val="22"/>
                <w:szCs w:val="22"/>
              </w:rPr>
              <w:t xml:space="preserve"> </w:t>
            </w:r>
            <w:r w:rsidR="002803B1" w:rsidRPr="002803B1">
              <w:rPr>
                <w:sz w:val="22"/>
                <w:szCs w:val="22"/>
              </w:rPr>
              <w:t>nėra.</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129D529" w:rsidR="0090776A" w:rsidRPr="00A120FC" w:rsidRDefault="0090776A" w:rsidP="009C0DC2">
            <w:pPr>
              <w:rPr>
                <w:b/>
                <w:sz w:val="22"/>
                <w:szCs w:val="22"/>
                <w:u w:val="single"/>
              </w:rPr>
            </w:pPr>
            <w:r w:rsidRPr="00A120FC">
              <w:rPr>
                <w:b/>
                <w:sz w:val="22"/>
                <w:szCs w:val="22"/>
                <w:u w:val="single"/>
              </w:rPr>
              <w:t>Vietos projekto vykdytojo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1010E60" w:rsidR="0090776A" w:rsidRPr="00A120FC" w:rsidRDefault="0090776A" w:rsidP="009C0DC2">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F81AA2">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5D16B9B9" w:rsidR="0090776A" w:rsidRPr="00A120FC" w:rsidRDefault="0090776A" w:rsidP="009C0DC2">
            <w:pPr>
              <w:jc w:val="both"/>
              <w:rPr>
                <w:b/>
                <w:sz w:val="22"/>
                <w:szCs w:val="22"/>
              </w:rPr>
            </w:pPr>
            <w:r w:rsidRPr="00A120FC">
              <w:rPr>
                <w:b/>
                <w:sz w:val="22"/>
                <w:szCs w:val="22"/>
              </w:rPr>
              <w:t>Specialieji vietos projekto vykdytojo įsipareigojimai:</w:t>
            </w:r>
            <w:r w:rsidR="00D402F9">
              <w:rPr>
                <w:b/>
                <w:sz w:val="22"/>
                <w:szCs w:val="22"/>
              </w:rPr>
              <w:t xml:space="preserve"> </w:t>
            </w:r>
            <w:r w:rsidR="002803B1" w:rsidRPr="002803B1">
              <w:rPr>
                <w:sz w:val="22"/>
                <w:szCs w:val="22"/>
              </w:rPr>
              <w:t>nėra.</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2BF37986" w:rsidR="0090776A" w:rsidRPr="00A120FC" w:rsidRDefault="0090776A" w:rsidP="009C0DC2">
            <w:pPr>
              <w:jc w:val="both"/>
              <w:rPr>
                <w:b/>
                <w:sz w:val="22"/>
                <w:szCs w:val="22"/>
              </w:rPr>
            </w:pPr>
            <w:r w:rsidRPr="00A120FC">
              <w:rPr>
                <w:b/>
                <w:sz w:val="22"/>
                <w:szCs w:val="22"/>
              </w:rPr>
              <w:t>Papildomi vietos projekto vykdytojo įsipareigojimai, numatyti Vietos projektų administravimo taisyklių 41–47 punktuose</w:t>
            </w:r>
          </w:p>
        </w:tc>
      </w:tr>
      <w:tr w:rsidR="009C0DC2" w:rsidRPr="00A120FC" w14:paraId="449CACB3" w14:textId="77777777" w:rsidTr="009C0DC2">
        <w:tc>
          <w:tcPr>
            <w:tcW w:w="1188" w:type="dxa"/>
            <w:shd w:val="clear" w:color="auto" w:fill="auto"/>
            <w:vAlign w:val="center"/>
          </w:tcPr>
          <w:p w14:paraId="5A422B48" w14:textId="1A2940E7" w:rsidR="009C0DC2" w:rsidRPr="00A120FC" w:rsidRDefault="009C0DC2" w:rsidP="009C0DC2">
            <w:pPr>
              <w:rPr>
                <w:sz w:val="22"/>
                <w:szCs w:val="22"/>
              </w:rPr>
            </w:pPr>
            <w:r w:rsidRPr="00370BE4">
              <w:rPr>
                <w:sz w:val="22"/>
                <w:szCs w:val="22"/>
              </w:rPr>
              <w:t>4.3.2.1.</w:t>
            </w:r>
          </w:p>
        </w:tc>
        <w:tc>
          <w:tcPr>
            <w:tcW w:w="13975" w:type="dxa"/>
            <w:gridSpan w:val="3"/>
            <w:shd w:val="clear" w:color="auto" w:fill="auto"/>
          </w:tcPr>
          <w:p w14:paraId="4DA16B42" w14:textId="186A28B8" w:rsidR="009C0DC2" w:rsidRPr="00A120FC" w:rsidRDefault="009D3D5E" w:rsidP="009C0DC2">
            <w:pPr>
              <w:jc w:val="both"/>
              <w:rPr>
                <w:sz w:val="22"/>
                <w:szCs w:val="22"/>
              </w:rPr>
            </w:pPr>
            <w:r>
              <w:rPr>
                <w:sz w:val="22"/>
                <w:szCs w:val="22"/>
              </w:rPr>
              <w:t>į</w:t>
            </w:r>
            <w:r w:rsidRPr="00276501">
              <w:rPr>
                <w:sz w:val="22"/>
                <w:szCs w:val="22"/>
              </w:rPr>
              <w:t>gyvendinti projektą per nurodytą laikotarpį, kuris neviršija 24 mėnesių nuo vietos projekto vykdymo sutarties pasirašymo dienos (įgyvendinimo trukm</w:t>
            </w:r>
            <w:r>
              <w:rPr>
                <w:sz w:val="22"/>
                <w:szCs w:val="22"/>
              </w:rPr>
              <w:t>ė nurodoma paramos paraiškoje, FSA 1 priedas ir V</w:t>
            </w:r>
            <w:r w:rsidRPr="00276501">
              <w:rPr>
                <w:sz w:val="22"/>
                <w:szCs w:val="22"/>
              </w:rPr>
              <w:t>erslo plane</w:t>
            </w:r>
            <w:r>
              <w:rPr>
                <w:sz w:val="22"/>
                <w:szCs w:val="22"/>
              </w:rPr>
              <w:t xml:space="preserve"> FSA 2 priedas</w:t>
            </w:r>
            <w:r w:rsidRPr="00276501">
              <w:rPr>
                <w:sz w:val="22"/>
                <w:szCs w:val="22"/>
              </w:rPr>
              <w:t>)</w:t>
            </w:r>
            <w:bookmarkStart w:id="4" w:name="part_00d8c272c2724ab9937316b0152e4f62"/>
            <w:bookmarkEnd w:id="4"/>
            <w:r>
              <w:rPr>
                <w:sz w:val="22"/>
                <w:szCs w:val="22"/>
              </w:rPr>
              <w:t>;</w:t>
            </w:r>
          </w:p>
        </w:tc>
      </w:tr>
      <w:tr w:rsidR="009C0DC2" w:rsidRPr="00A120FC" w14:paraId="0204C806" w14:textId="77777777" w:rsidTr="009C0DC2">
        <w:tc>
          <w:tcPr>
            <w:tcW w:w="1188" w:type="dxa"/>
            <w:shd w:val="clear" w:color="auto" w:fill="auto"/>
            <w:vAlign w:val="center"/>
          </w:tcPr>
          <w:p w14:paraId="0331728B" w14:textId="40DA04F0" w:rsidR="009C0DC2" w:rsidRPr="00A120FC" w:rsidRDefault="009C0DC2" w:rsidP="009C0DC2">
            <w:pPr>
              <w:rPr>
                <w:sz w:val="22"/>
                <w:szCs w:val="22"/>
              </w:rPr>
            </w:pPr>
            <w:r w:rsidRPr="00370BE4">
              <w:rPr>
                <w:sz w:val="22"/>
                <w:szCs w:val="22"/>
              </w:rPr>
              <w:t>4.3.2.2.</w:t>
            </w:r>
          </w:p>
        </w:tc>
        <w:tc>
          <w:tcPr>
            <w:tcW w:w="13975" w:type="dxa"/>
            <w:gridSpan w:val="3"/>
            <w:shd w:val="clear" w:color="auto" w:fill="auto"/>
          </w:tcPr>
          <w:p w14:paraId="1B03F618" w14:textId="11DA180D" w:rsidR="009C0DC2" w:rsidRPr="00A120FC" w:rsidRDefault="009D3D5E" w:rsidP="009C0DC2">
            <w:pPr>
              <w:jc w:val="both"/>
              <w:rPr>
                <w:i/>
                <w:sz w:val="22"/>
                <w:szCs w:val="22"/>
              </w:rPr>
            </w:pPr>
            <w:r w:rsidRPr="00F00C32">
              <w:rPr>
                <w:sz w:val="22"/>
                <w:szCs w:val="22"/>
              </w:rPr>
              <w:t>vietos projekte numatytas verslas turi atitikti ekonomines veiklas remiamos pagal „Remiamų veiklų sąrašą“, FSA 3 priedas.</w:t>
            </w:r>
          </w:p>
        </w:tc>
      </w:tr>
      <w:tr w:rsidR="009C0DC2" w:rsidRPr="00A120FC" w14:paraId="3B2BA396" w14:textId="77777777" w:rsidTr="00F81AA2">
        <w:tc>
          <w:tcPr>
            <w:tcW w:w="1188" w:type="dxa"/>
            <w:shd w:val="clear" w:color="auto" w:fill="auto"/>
          </w:tcPr>
          <w:p w14:paraId="038762B5" w14:textId="15056555" w:rsidR="009C0DC2" w:rsidRPr="00A120FC" w:rsidRDefault="009C0DC2" w:rsidP="009C0DC2">
            <w:pPr>
              <w:rPr>
                <w:sz w:val="22"/>
                <w:szCs w:val="22"/>
              </w:rPr>
            </w:pPr>
            <w:r w:rsidRPr="00033E32">
              <w:rPr>
                <w:sz w:val="22"/>
                <w:szCs w:val="22"/>
              </w:rPr>
              <w:t>4.3.2.</w:t>
            </w:r>
            <w:r>
              <w:rPr>
                <w:sz w:val="22"/>
                <w:szCs w:val="22"/>
              </w:rPr>
              <w:t>3</w:t>
            </w:r>
            <w:r w:rsidRPr="00033E32">
              <w:rPr>
                <w:i/>
                <w:sz w:val="22"/>
                <w:szCs w:val="22"/>
              </w:rPr>
              <w:t>.</w:t>
            </w:r>
          </w:p>
        </w:tc>
        <w:tc>
          <w:tcPr>
            <w:tcW w:w="13975" w:type="dxa"/>
            <w:gridSpan w:val="3"/>
            <w:shd w:val="clear" w:color="auto" w:fill="auto"/>
          </w:tcPr>
          <w:p w14:paraId="7BE27EE9" w14:textId="5858DAC9" w:rsidR="009C0DC2" w:rsidRPr="00A120FC" w:rsidRDefault="009C0DC2" w:rsidP="00612213">
            <w:pPr>
              <w:jc w:val="both"/>
              <w:rPr>
                <w:i/>
                <w:sz w:val="22"/>
                <w:szCs w:val="22"/>
              </w:rPr>
            </w:pPr>
            <w:r w:rsidRPr="00276501">
              <w:rPr>
                <w:sz w:val="22"/>
                <w:szCs w:val="22"/>
              </w:rPr>
              <w:t xml:space="preserve">pareiškėjas užtikrina, kad verslo planą pradės įgyvendinti per 9 mėn. nuo </w:t>
            </w:r>
            <w:r w:rsidR="00612213">
              <w:rPr>
                <w:sz w:val="22"/>
                <w:szCs w:val="22"/>
              </w:rPr>
              <w:t>sutarties pasirašymo</w:t>
            </w:r>
            <w:r w:rsidRPr="00276501">
              <w:rPr>
                <w:sz w:val="22"/>
                <w:szCs w:val="22"/>
              </w:rPr>
              <w:t xml:space="preserve"> dienos. Paramos gavėjas, pradėdamas įgyvendinti verslo planą, raštu apie tai informuoja Pasvalio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3C30ED" w:rsidRPr="00A120FC" w14:paraId="14EF6E92" w14:textId="77777777" w:rsidTr="00F81AA2">
        <w:tc>
          <w:tcPr>
            <w:tcW w:w="1188" w:type="dxa"/>
            <w:shd w:val="clear" w:color="auto" w:fill="auto"/>
          </w:tcPr>
          <w:p w14:paraId="3B1FE6E6" w14:textId="2EFB471C" w:rsidR="003C30ED" w:rsidRPr="00D402F9" w:rsidRDefault="003C30ED" w:rsidP="003C30ED">
            <w:pPr>
              <w:rPr>
                <w:sz w:val="22"/>
                <w:szCs w:val="22"/>
              </w:rPr>
            </w:pPr>
            <w:r w:rsidRPr="00D508B3">
              <w:rPr>
                <w:sz w:val="22"/>
                <w:szCs w:val="22"/>
              </w:rPr>
              <w:t>4.3.2.</w:t>
            </w:r>
            <w:r>
              <w:rPr>
                <w:sz w:val="22"/>
                <w:szCs w:val="22"/>
              </w:rPr>
              <w:t>4</w:t>
            </w:r>
            <w:r w:rsidRPr="00D508B3">
              <w:rPr>
                <w:i/>
                <w:sz w:val="22"/>
                <w:szCs w:val="22"/>
              </w:rPr>
              <w:t>.</w:t>
            </w:r>
          </w:p>
        </w:tc>
        <w:tc>
          <w:tcPr>
            <w:tcW w:w="13975" w:type="dxa"/>
            <w:gridSpan w:val="3"/>
            <w:shd w:val="clear" w:color="auto" w:fill="auto"/>
          </w:tcPr>
          <w:p w14:paraId="51E9E47D" w14:textId="424C84AD" w:rsidR="003C30ED" w:rsidRPr="00D65CB6" w:rsidRDefault="003C30ED" w:rsidP="003C30ED">
            <w:pPr>
              <w:jc w:val="both"/>
              <w:rPr>
                <w:sz w:val="22"/>
                <w:szCs w:val="22"/>
              </w:rPr>
            </w:pPr>
            <w:r w:rsidRPr="00D65CB6">
              <w:rPr>
                <w:color w:val="000000"/>
                <w:sz w:val="22"/>
                <w:szCs w:val="22"/>
              </w:rPr>
              <w:t>statiniai ir žemė po esamais ir (arba) numatomais statyti statiniais pareiškėjo gali būti nuomojami arba</w:t>
            </w:r>
            <w:r w:rsidRPr="00D65CB6">
              <w:rPr>
                <w:b/>
                <w:bCs/>
                <w:color w:val="000000"/>
                <w:sz w:val="22"/>
                <w:szCs w:val="22"/>
              </w:rPr>
              <w:t> </w:t>
            </w:r>
            <w:r w:rsidRPr="00D65CB6">
              <w:rPr>
                <w:color w:val="000000"/>
                <w:sz w:val="22"/>
                <w:szCs w:val="22"/>
              </w:rPr>
              <w:t>kitaip užtikrinamas teisėtas naudojimasis jais ne trumpesniam kaip 8 metų laikotarpiui nuo paramos paraiškos pateikimo dienos. Jei statiniai ir žemė po esamais ir (arba) numatomais statyti statiniais yra valdomi nuomos, panaudos ar kitais pagrindais, nuomos, panaudos sutartys turi būti įregistruotos VĮ Registrų centre</w:t>
            </w:r>
            <w:r>
              <w:rPr>
                <w:color w:val="000000"/>
                <w:sz w:val="22"/>
                <w:szCs w:val="22"/>
              </w:rPr>
              <w:t>;</w:t>
            </w:r>
          </w:p>
        </w:tc>
      </w:tr>
      <w:tr w:rsidR="003C30ED" w:rsidRPr="00A120FC" w14:paraId="4720CF09" w14:textId="77777777" w:rsidTr="00F81AA2">
        <w:tc>
          <w:tcPr>
            <w:tcW w:w="1188" w:type="dxa"/>
            <w:shd w:val="clear" w:color="auto" w:fill="auto"/>
          </w:tcPr>
          <w:p w14:paraId="4CDDA53C" w14:textId="559198B8" w:rsidR="003C30ED" w:rsidRPr="00D402F9" w:rsidRDefault="003C30ED" w:rsidP="003C30ED">
            <w:pPr>
              <w:rPr>
                <w:sz w:val="22"/>
                <w:szCs w:val="22"/>
              </w:rPr>
            </w:pPr>
            <w:r w:rsidRPr="00D508B3">
              <w:rPr>
                <w:sz w:val="22"/>
                <w:szCs w:val="22"/>
              </w:rPr>
              <w:t>4.3.2.</w:t>
            </w:r>
            <w:r>
              <w:rPr>
                <w:sz w:val="22"/>
                <w:szCs w:val="22"/>
              </w:rPr>
              <w:t>5</w:t>
            </w:r>
            <w:r w:rsidRPr="00D508B3">
              <w:rPr>
                <w:i/>
                <w:sz w:val="22"/>
                <w:szCs w:val="22"/>
              </w:rPr>
              <w:t>.</w:t>
            </w:r>
          </w:p>
        </w:tc>
        <w:tc>
          <w:tcPr>
            <w:tcW w:w="13975" w:type="dxa"/>
            <w:gridSpan w:val="3"/>
            <w:shd w:val="clear" w:color="auto" w:fill="auto"/>
          </w:tcPr>
          <w:p w14:paraId="6E18C3EA" w14:textId="75DB1A6A" w:rsidR="003C30ED" w:rsidRPr="00D65CB6" w:rsidRDefault="003C30ED" w:rsidP="003C30ED">
            <w:pPr>
              <w:jc w:val="both"/>
              <w:rPr>
                <w:color w:val="000000"/>
                <w:sz w:val="22"/>
                <w:szCs w:val="22"/>
              </w:rPr>
            </w:pPr>
            <w:r w:rsidRPr="00FC2B5E">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C30ED" w:rsidRPr="00A120FC" w14:paraId="46F6E954" w14:textId="77777777" w:rsidTr="00F81AA2">
        <w:tc>
          <w:tcPr>
            <w:tcW w:w="1188" w:type="dxa"/>
            <w:shd w:val="clear" w:color="auto" w:fill="auto"/>
          </w:tcPr>
          <w:p w14:paraId="0015B603" w14:textId="118E2F66" w:rsidR="003C30ED" w:rsidRPr="00D402F9" w:rsidRDefault="003C30ED" w:rsidP="003C30ED">
            <w:pPr>
              <w:rPr>
                <w:sz w:val="22"/>
                <w:szCs w:val="22"/>
              </w:rPr>
            </w:pPr>
            <w:r w:rsidRPr="00D508B3">
              <w:rPr>
                <w:sz w:val="22"/>
                <w:szCs w:val="22"/>
              </w:rPr>
              <w:t>4.3.2.</w:t>
            </w:r>
            <w:r>
              <w:rPr>
                <w:sz w:val="22"/>
                <w:szCs w:val="22"/>
              </w:rPr>
              <w:t>6</w:t>
            </w:r>
            <w:r w:rsidRPr="00D508B3">
              <w:rPr>
                <w:i/>
                <w:sz w:val="22"/>
                <w:szCs w:val="22"/>
              </w:rPr>
              <w:t>.</w:t>
            </w:r>
          </w:p>
        </w:tc>
        <w:tc>
          <w:tcPr>
            <w:tcW w:w="13975" w:type="dxa"/>
            <w:gridSpan w:val="3"/>
            <w:shd w:val="clear" w:color="auto" w:fill="auto"/>
          </w:tcPr>
          <w:p w14:paraId="5BF451E7" w14:textId="6386D31F" w:rsidR="003C30ED" w:rsidRPr="0048782D" w:rsidRDefault="006C2F79" w:rsidP="006C2F79">
            <w:pPr>
              <w:pStyle w:val="tajtip"/>
              <w:shd w:val="clear" w:color="auto" w:fill="FFFFFF"/>
              <w:spacing w:before="0" w:beforeAutospacing="0" w:after="0" w:afterAutospacing="0"/>
              <w:jc w:val="both"/>
              <w:rPr>
                <w:color w:val="000000"/>
                <w:sz w:val="22"/>
                <w:szCs w:val="22"/>
              </w:rPr>
            </w:pPr>
            <w:r>
              <w:rPr>
                <w:color w:val="000000"/>
                <w:sz w:val="22"/>
                <w:szCs w:val="22"/>
              </w:rPr>
              <w:t>Turto d</w:t>
            </w:r>
            <w:r w:rsidR="003C30ED" w:rsidRPr="0048782D">
              <w:rPr>
                <w:color w:val="000000"/>
                <w:sz w:val="22"/>
                <w:szCs w:val="22"/>
              </w:rPr>
              <w:t>raudimas privalomas ir tuo atveju, kai realizavus, suvartojus ar netekus už paramos lėšas įsigyto biologinio turto, atkuriamas buvęs bi</w:t>
            </w:r>
            <w:r>
              <w:rPr>
                <w:color w:val="000000"/>
                <w:sz w:val="22"/>
                <w:szCs w:val="22"/>
              </w:rPr>
              <w:t>ologinio turto vienetų skaičius</w:t>
            </w:r>
            <w:r w:rsidR="003C30ED" w:rsidRPr="0048782D">
              <w:rPr>
                <w:color w:val="000000"/>
                <w:sz w:val="22"/>
                <w:szCs w:val="22"/>
              </w:rPr>
              <w:t>;</w:t>
            </w:r>
          </w:p>
        </w:tc>
      </w:tr>
      <w:tr w:rsidR="003C30ED" w:rsidRPr="00A120FC" w14:paraId="0B450934" w14:textId="77777777" w:rsidTr="00F81AA2">
        <w:tc>
          <w:tcPr>
            <w:tcW w:w="1188" w:type="dxa"/>
            <w:shd w:val="clear" w:color="auto" w:fill="auto"/>
          </w:tcPr>
          <w:p w14:paraId="3617855F" w14:textId="6F6E160A" w:rsidR="003C30ED" w:rsidRPr="00D402F9" w:rsidRDefault="003C30ED" w:rsidP="003C30ED">
            <w:pPr>
              <w:rPr>
                <w:sz w:val="22"/>
                <w:szCs w:val="22"/>
              </w:rPr>
            </w:pPr>
            <w:r w:rsidRPr="00D508B3">
              <w:rPr>
                <w:sz w:val="22"/>
                <w:szCs w:val="22"/>
              </w:rPr>
              <w:t>4.3.2.</w:t>
            </w:r>
            <w:r>
              <w:rPr>
                <w:sz w:val="22"/>
                <w:szCs w:val="22"/>
              </w:rPr>
              <w:t>7</w:t>
            </w:r>
            <w:r w:rsidRPr="00D508B3">
              <w:rPr>
                <w:i/>
                <w:sz w:val="22"/>
                <w:szCs w:val="22"/>
              </w:rPr>
              <w:t>.</w:t>
            </w:r>
          </w:p>
        </w:tc>
        <w:tc>
          <w:tcPr>
            <w:tcW w:w="13975" w:type="dxa"/>
            <w:gridSpan w:val="3"/>
            <w:shd w:val="clear" w:color="auto" w:fill="auto"/>
          </w:tcPr>
          <w:p w14:paraId="3F6470B8" w14:textId="0B292250" w:rsidR="003C30ED" w:rsidRPr="00F61B33" w:rsidRDefault="003C30ED" w:rsidP="003C30ED">
            <w:pPr>
              <w:pStyle w:val="tajtip"/>
              <w:shd w:val="clear" w:color="auto" w:fill="FFFFFF"/>
              <w:spacing w:before="0" w:beforeAutospacing="0" w:after="0" w:afterAutospacing="0"/>
              <w:jc w:val="both"/>
              <w:rPr>
                <w:color w:val="000000"/>
                <w:sz w:val="22"/>
                <w:szCs w:val="22"/>
              </w:rPr>
            </w:pPr>
            <w:r w:rsidRPr="00F61B33">
              <w:rPr>
                <w:color w:val="000000"/>
                <w:sz w:val="22"/>
                <w:szCs w:val="22"/>
              </w:rPr>
              <w:t>nekeisti verslo plano įgyvendinimo vietos (ūkininko teisėtai valdomos žemės visuma, įskaitant ir po paramos paraiškos pateikimo teisėtai valdomus žemės sklypus) ir sąlygų (numatyta žemės ūkio veikla turi būti vykdoma visu verslo plano įgyvendinimo ir kontrolės laikotarpiu), neparduoti ir kitaip neperleisti kitam asmeniui už paramos lėšas įgyto turto, išskyrus biologinį turtą, nuo sprendimo skirti paramą priėmimo iki verslo plano kontrolės laikotarpio pabaigos.</w:t>
            </w:r>
            <w:r w:rsidR="006C2F79" w:rsidRPr="005726D2">
              <w:rPr>
                <w:spacing w:val="4"/>
                <w:sz w:val="22"/>
                <w:szCs w:val="22"/>
              </w:rPr>
              <w:t xml:space="preserve"> </w:t>
            </w:r>
            <w:r w:rsidR="006C2F79" w:rsidRPr="005726D2">
              <w:rPr>
                <w:color w:val="000000"/>
                <w:sz w:val="22"/>
                <w:szCs w:val="22"/>
              </w:rPr>
              <w:t>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paskolos, kuria finansuojamas projekto įgyvendinimas, grąžinimui užtikrinti;</w:t>
            </w:r>
            <w:r w:rsidR="006C2F79">
              <w:rPr>
                <w:color w:val="000000"/>
                <w:sz w:val="22"/>
                <w:szCs w:val="22"/>
              </w:rPr>
              <w:t xml:space="preserve"> </w:t>
            </w:r>
          </w:p>
        </w:tc>
      </w:tr>
      <w:tr w:rsidR="003C30ED" w:rsidRPr="00A120FC" w14:paraId="238CAD46" w14:textId="77777777" w:rsidTr="00F81AA2">
        <w:tc>
          <w:tcPr>
            <w:tcW w:w="1188" w:type="dxa"/>
            <w:shd w:val="clear" w:color="auto" w:fill="auto"/>
          </w:tcPr>
          <w:p w14:paraId="21167915" w14:textId="420FA279" w:rsidR="003C30ED" w:rsidRPr="00D402F9" w:rsidRDefault="003C30ED" w:rsidP="003C30ED">
            <w:pPr>
              <w:rPr>
                <w:sz w:val="22"/>
                <w:szCs w:val="22"/>
              </w:rPr>
            </w:pPr>
            <w:r w:rsidRPr="00D508B3">
              <w:rPr>
                <w:sz w:val="22"/>
                <w:szCs w:val="22"/>
              </w:rPr>
              <w:t>4.3.2.</w:t>
            </w:r>
            <w:r>
              <w:rPr>
                <w:sz w:val="22"/>
                <w:szCs w:val="22"/>
              </w:rPr>
              <w:t>8</w:t>
            </w:r>
            <w:r w:rsidRPr="00D508B3">
              <w:rPr>
                <w:i/>
                <w:sz w:val="22"/>
                <w:szCs w:val="22"/>
              </w:rPr>
              <w:t>.</w:t>
            </w:r>
          </w:p>
        </w:tc>
        <w:tc>
          <w:tcPr>
            <w:tcW w:w="13975" w:type="dxa"/>
            <w:gridSpan w:val="3"/>
            <w:shd w:val="clear" w:color="auto" w:fill="auto"/>
          </w:tcPr>
          <w:p w14:paraId="762FD1B3" w14:textId="7A01ED0A" w:rsidR="003C30ED" w:rsidRPr="00D65CB6" w:rsidRDefault="003C30ED" w:rsidP="003C30ED">
            <w:pPr>
              <w:jc w:val="both"/>
              <w:rPr>
                <w:color w:val="000000"/>
                <w:sz w:val="22"/>
                <w:szCs w:val="22"/>
              </w:rPr>
            </w:pPr>
            <w:r w:rsidRPr="0015024A">
              <w:rPr>
                <w:sz w:val="22"/>
                <w:szCs w:val="22"/>
              </w:rPr>
              <w:t>ne vėliau kaip nuo paramos paraiškos pateikimo dienos iki verslo plano kontrolės laikotarpio pabaigos tvarkyti buhalterinę apskaitą pagal Lietuvos Respublikos teisės aktų nustatytus reikalavimus (pagal Ūkininko ūkio ir gyventojų, kurie neįregistravę ūkininko ūkio verčiasi individualia žemės ūkio veikla, veiklos buhalterinės apskaitos tvarkos aprašą, patvirtintą Lietuvos Respublikos Vyriausybės 1999 m. gruodžio 1 d. nutarimu Nr. 1333 „Dėl Ūkininko ūkio ir gyventojų, kurie neįregistravę ūkininko ūkio verčiasi individualia žemės ūkio veikla, veiklos buhalterinės apskaitos tvarkos aprašo patvirtinimo“, arba vadovaujantis Ūkininko ūkio veiklos buhalterinės apskaitos tvarkymo supaprastintąja apskaitos sistema rekomendacijomis, patvirtintomis Lietuvos Respublikos žemės ūkio ministro 2005 m. gegužės 11 d. įsakymu Nr. 3D-266 „Dėl Ūkininko ūkio veiklos buhalterinės apskaitos tvarkymo supaprastintąja apskaitos sistema rekomendacijų patvirtinimo“, arba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 ir po projekto įgyvendinimo pabaigos metų pateikti Agentūrai kitų iš eilės einančių ataskaitinių metų balanso, pelno (nuostolių) ir pinigų srautų ataskaitas ne vėliau kaip per 4 (keturis) mėnesius šiems metams pasibaigus. Jeigu finansinės atskaitomybės dokumentai teisės aktų nustatyta tvarka pateikti kituose valstybės informaciniuose ištekliuose, Agentūrai jų pateikti nereikia</w:t>
            </w:r>
          </w:p>
        </w:tc>
      </w:tr>
      <w:tr w:rsidR="009C0DC2" w:rsidRPr="00A120FC" w14:paraId="23D597BB" w14:textId="77777777" w:rsidTr="00F81AA2">
        <w:tc>
          <w:tcPr>
            <w:tcW w:w="1188" w:type="dxa"/>
            <w:shd w:val="clear" w:color="auto" w:fill="auto"/>
          </w:tcPr>
          <w:p w14:paraId="142F7D8C" w14:textId="580CE812" w:rsidR="009C0DC2" w:rsidRPr="0048782D" w:rsidRDefault="009C0DC2" w:rsidP="009C0DC2">
            <w:pPr>
              <w:rPr>
                <w:sz w:val="22"/>
                <w:szCs w:val="22"/>
                <w:highlight w:val="yellow"/>
              </w:rPr>
            </w:pPr>
            <w:r w:rsidRPr="0029436B">
              <w:rPr>
                <w:sz w:val="22"/>
                <w:szCs w:val="22"/>
              </w:rPr>
              <w:t>4.3.2.</w:t>
            </w:r>
            <w:r w:rsidR="003C30ED" w:rsidRPr="0029436B">
              <w:rPr>
                <w:sz w:val="22"/>
                <w:szCs w:val="22"/>
              </w:rPr>
              <w:t>9</w:t>
            </w:r>
            <w:r w:rsidRPr="0029436B">
              <w:rPr>
                <w:i/>
                <w:sz w:val="22"/>
                <w:szCs w:val="22"/>
              </w:rPr>
              <w:t>.</w:t>
            </w:r>
          </w:p>
        </w:tc>
        <w:tc>
          <w:tcPr>
            <w:tcW w:w="13975" w:type="dxa"/>
            <w:gridSpan w:val="3"/>
            <w:shd w:val="clear" w:color="auto" w:fill="auto"/>
          </w:tcPr>
          <w:p w14:paraId="7CF02558" w14:textId="64D35177" w:rsidR="009C0DC2" w:rsidRPr="00A120FC" w:rsidRDefault="00D402F9" w:rsidP="00D402F9">
            <w:pPr>
              <w:jc w:val="both"/>
              <w:rPr>
                <w:i/>
                <w:sz w:val="22"/>
                <w:szCs w:val="22"/>
              </w:rPr>
            </w:pPr>
            <w:r w:rsidRPr="0048782D">
              <w:rPr>
                <w:sz w:val="22"/>
                <w:szCs w:val="22"/>
              </w:rPr>
              <w:t xml:space="preserve">užtikrina naujos darbo vietos sukūrimą ir </w:t>
            </w:r>
            <w:proofErr w:type="spellStart"/>
            <w:r w:rsidRPr="0048782D">
              <w:rPr>
                <w:sz w:val="22"/>
                <w:szCs w:val="22"/>
              </w:rPr>
              <w:t>išlaikimą</w:t>
            </w:r>
            <w:proofErr w:type="spellEnd"/>
            <w:r w:rsidRPr="0048782D">
              <w:rPr>
                <w:sz w:val="22"/>
                <w:szCs w:val="22"/>
              </w:rPr>
              <w:t xml:space="preserve"> kaip nurodyta</w:t>
            </w:r>
            <w:r w:rsidR="009C0DC2" w:rsidRPr="0048782D">
              <w:rPr>
                <w:sz w:val="22"/>
                <w:szCs w:val="22"/>
              </w:rPr>
              <w:t xml:space="preserve"> LR</w:t>
            </w:r>
            <w:r w:rsidRPr="0048782D">
              <w:rPr>
                <w:sz w:val="22"/>
                <w:szCs w:val="22"/>
              </w:rPr>
              <w:t xml:space="preserve"> Ž</w:t>
            </w:r>
            <w:r w:rsidR="009C0DC2" w:rsidRPr="0048782D">
              <w:rPr>
                <w:sz w:val="22"/>
                <w:szCs w:val="22"/>
              </w:rPr>
              <w:t>emės ūkio ministro 2017 m. lapkričio 9 d. įsakymu Nr. 3D-718 „Dėl Projektų, įgyvendinamų pagal Lietuvos kaimo plėtros 2014–2020 metų programos priemones, rodiklio „Naujos darbo vietos sukūrimas ir išlaikymas“ pasiekimo vertinimo metodikos patvirtinimo“</w:t>
            </w:r>
            <w:r w:rsidR="002803B1" w:rsidRPr="0048782D">
              <w:rPr>
                <w:sz w:val="22"/>
                <w:szCs w:val="22"/>
              </w:rPr>
              <w:t xml:space="preserve"> (aktuali redakcija</w:t>
            </w:r>
            <w:r w:rsidRPr="0048782D">
              <w:rPr>
                <w:sz w:val="22"/>
                <w:szCs w:val="22"/>
              </w:rPr>
              <w:t xml:space="preserve"> 2018-07-14)</w:t>
            </w:r>
            <w:r w:rsidR="009C0DC2" w:rsidRPr="0048782D">
              <w:rPr>
                <w:sz w:val="22"/>
                <w:szCs w:val="22"/>
              </w:rPr>
              <w:t>;</w:t>
            </w:r>
          </w:p>
        </w:tc>
      </w:tr>
      <w:tr w:rsidR="009C0DC2" w:rsidRPr="00A120FC" w14:paraId="76725E6D" w14:textId="77777777" w:rsidTr="00F81AA2">
        <w:tc>
          <w:tcPr>
            <w:tcW w:w="1188" w:type="dxa"/>
            <w:shd w:val="clear" w:color="auto" w:fill="auto"/>
          </w:tcPr>
          <w:p w14:paraId="1232F41F" w14:textId="1A99B916" w:rsidR="009C0DC2" w:rsidRPr="00A120FC" w:rsidRDefault="009C0DC2" w:rsidP="009C0DC2">
            <w:pPr>
              <w:rPr>
                <w:sz w:val="22"/>
                <w:szCs w:val="22"/>
              </w:rPr>
            </w:pPr>
            <w:r w:rsidRPr="00AF6ECF">
              <w:rPr>
                <w:sz w:val="22"/>
                <w:szCs w:val="22"/>
              </w:rPr>
              <w:t>4.3.2.</w:t>
            </w:r>
            <w:r w:rsidR="00BD3F2A">
              <w:rPr>
                <w:sz w:val="22"/>
                <w:szCs w:val="22"/>
              </w:rPr>
              <w:t>1</w:t>
            </w:r>
            <w:r w:rsidR="006C2F79">
              <w:rPr>
                <w:sz w:val="22"/>
                <w:szCs w:val="22"/>
              </w:rPr>
              <w:t>0</w:t>
            </w:r>
            <w:r w:rsidRPr="00AF6ECF">
              <w:rPr>
                <w:i/>
                <w:sz w:val="22"/>
                <w:szCs w:val="22"/>
              </w:rPr>
              <w:t>.</w:t>
            </w:r>
          </w:p>
        </w:tc>
        <w:tc>
          <w:tcPr>
            <w:tcW w:w="13975" w:type="dxa"/>
            <w:gridSpan w:val="3"/>
            <w:shd w:val="clear" w:color="auto" w:fill="auto"/>
          </w:tcPr>
          <w:p w14:paraId="47CBF492" w14:textId="3E7BA938" w:rsidR="009C0DC2" w:rsidRPr="00A120FC" w:rsidRDefault="009C0DC2" w:rsidP="009C0DC2">
            <w:pPr>
              <w:jc w:val="both"/>
              <w:rPr>
                <w:i/>
                <w:sz w:val="22"/>
                <w:szCs w:val="22"/>
              </w:rPr>
            </w:pPr>
            <w:r w:rsidRPr="00BD1F87">
              <w:rPr>
                <w:sz w:val="22"/>
                <w:szCs w:val="22"/>
              </w:rPr>
              <w:t>užtikrinti, kad įsigytos investicijos įgyvendinus projektą ir iki projekto kontrolės laikotarpio pabaigos atitiks gyvūnų gerovės, veterinarijos, higienos ir maisto kokybės reikalavimus (jei investicijos turi įtakos minėtų reikalavimų laikymuisi);</w:t>
            </w:r>
          </w:p>
        </w:tc>
      </w:tr>
      <w:tr w:rsidR="009C0DC2" w:rsidRPr="00A120FC" w14:paraId="2A2334A9" w14:textId="77777777" w:rsidTr="00F81AA2">
        <w:tc>
          <w:tcPr>
            <w:tcW w:w="1188" w:type="dxa"/>
            <w:shd w:val="clear" w:color="auto" w:fill="auto"/>
          </w:tcPr>
          <w:p w14:paraId="67616580" w14:textId="38ECDBCC" w:rsidR="009C0DC2" w:rsidRPr="00444FBF" w:rsidRDefault="009C0DC2" w:rsidP="009C0DC2">
            <w:pPr>
              <w:rPr>
                <w:sz w:val="22"/>
                <w:szCs w:val="22"/>
                <w:highlight w:val="yellow"/>
              </w:rPr>
            </w:pPr>
            <w:r w:rsidRPr="005726D2">
              <w:rPr>
                <w:sz w:val="22"/>
                <w:szCs w:val="22"/>
              </w:rPr>
              <w:t>4.3.2.1</w:t>
            </w:r>
            <w:r w:rsidR="006C2F79">
              <w:rPr>
                <w:sz w:val="22"/>
                <w:szCs w:val="22"/>
              </w:rPr>
              <w:t>1</w:t>
            </w:r>
            <w:r w:rsidRPr="005726D2">
              <w:rPr>
                <w:i/>
                <w:sz w:val="22"/>
                <w:szCs w:val="22"/>
              </w:rPr>
              <w:t>.</w:t>
            </w:r>
          </w:p>
        </w:tc>
        <w:tc>
          <w:tcPr>
            <w:tcW w:w="13975" w:type="dxa"/>
            <w:gridSpan w:val="3"/>
            <w:shd w:val="clear" w:color="auto" w:fill="auto"/>
          </w:tcPr>
          <w:p w14:paraId="1E7FDBE2" w14:textId="1E09295B" w:rsidR="009C0DC2" w:rsidRPr="00A120FC" w:rsidRDefault="009C0DC2" w:rsidP="009C0DC2">
            <w:pPr>
              <w:jc w:val="both"/>
              <w:rPr>
                <w:i/>
                <w:sz w:val="22"/>
                <w:szCs w:val="22"/>
              </w:rPr>
            </w:pPr>
            <w:r>
              <w:rPr>
                <w:sz w:val="22"/>
                <w:szCs w:val="22"/>
              </w:rPr>
              <w:t>u</w:t>
            </w:r>
            <w:r w:rsidRPr="005D3597">
              <w:rPr>
                <w:sz w:val="22"/>
                <w:szCs w:val="22"/>
              </w:rPr>
              <w:t>žtikrina, kad išlaidos, kurioms finansuoti prašoma paramos, nebuvo, nėra ir nebus finansuojamos iš kitų ES fondų ir kitų viešųjų lėšų</w:t>
            </w:r>
            <w:r w:rsidR="005726D2">
              <w:rPr>
                <w:sz w:val="22"/>
                <w:szCs w:val="22"/>
              </w:rPr>
              <w:t>;</w:t>
            </w:r>
          </w:p>
        </w:tc>
      </w:tr>
      <w:tr w:rsidR="005726D2" w:rsidRPr="00A120FC" w14:paraId="6518B5FC" w14:textId="77777777" w:rsidTr="00F81AA2">
        <w:tc>
          <w:tcPr>
            <w:tcW w:w="1188" w:type="dxa"/>
            <w:shd w:val="clear" w:color="auto" w:fill="auto"/>
          </w:tcPr>
          <w:p w14:paraId="5BF447E0" w14:textId="6166039A" w:rsidR="005726D2" w:rsidRPr="005726D2" w:rsidRDefault="005726D2" w:rsidP="005726D2">
            <w:pPr>
              <w:rPr>
                <w:sz w:val="22"/>
                <w:szCs w:val="22"/>
              </w:rPr>
            </w:pPr>
            <w:r w:rsidRPr="007A1D2F">
              <w:rPr>
                <w:sz w:val="22"/>
                <w:szCs w:val="22"/>
              </w:rPr>
              <w:t>4.3.2.1</w:t>
            </w:r>
            <w:r w:rsidR="006C2F79">
              <w:rPr>
                <w:sz w:val="22"/>
                <w:szCs w:val="22"/>
              </w:rPr>
              <w:t>2</w:t>
            </w:r>
            <w:r w:rsidRPr="007A1D2F">
              <w:rPr>
                <w:i/>
                <w:sz w:val="22"/>
                <w:szCs w:val="22"/>
              </w:rPr>
              <w:t>.</w:t>
            </w:r>
          </w:p>
        </w:tc>
        <w:tc>
          <w:tcPr>
            <w:tcW w:w="13975" w:type="dxa"/>
            <w:gridSpan w:val="3"/>
            <w:shd w:val="clear" w:color="auto" w:fill="auto"/>
          </w:tcPr>
          <w:p w14:paraId="457643ED" w14:textId="545E7D21" w:rsidR="005726D2" w:rsidRDefault="005726D2" w:rsidP="005726D2">
            <w:pPr>
              <w:jc w:val="both"/>
              <w:rPr>
                <w:sz w:val="22"/>
                <w:szCs w:val="22"/>
              </w:rPr>
            </w:pPr>
            <w:r>
              <w:rPr>
                <w:sz w:val="22"/>
                <w:szCs w:val="22"/>
              </w:rPr>
              <w:t>užtikrinti, kad visos jo įgytos investicijos atitiks darbo saugos reikalavimus</w:t>
            </w:r>
            <w:r w:rsidR="00F61B33">
              <w:rPr>
                <w:sz w:val="22"/>
                <w:szCs w:val="22"/>
              </w:rPr>
              <w:t xml:space="preserve"> </w:t>
            </w:r>
            <w:r w:rsidR="00F61B33" w:rsidRPr="001C550A">
              <w:rPr>
                <w:color w:val="000000"/>
                <w:sz w:val="22"/>
                <w:szCs w:val="22"/>
              </w:rPr>
              <w:t>(įsigytos mašinos ir elektrotechnikos gaminiai turi atitikti ES saugos reikalavimus, t. y. turėti ženklą CE)</w:t>
            </w:r>
            <w:r>
              <w:rPr>
                <w:sz w:val="22"/>
                <w:szCs w:val="22"/>
              </w:rPr>
              <w:t>;</w:t>
            </w:r>
          </w:p>
        </w:tc>
      </w:tr>
      <w:tr w:rsidR="005726D2" w:rsidRPr="00A120FC" w14:paraId="2D00A721" w14:textId="77777777" w:rsidTr="00F81AA2">
        <w:tc>
          <w:tcPr>
            <w:tcW w:w="1188" w:type="dxa"/>
            <w:shd w:val="clear" w:color="auto" w:fill="auto"/>
          </w:tcPr>
          <w:p w14:paraId="000A6B0E" w14:textId="54FFCA4F" w:rsidR="005726D2" w:rsidRPr="005726D2" w:rsidRDefault="005726D2" w:rsidP="005726D2">
            <w:pPr>
              <w:rPr>
                <w:sz w:val="22"/>
                <w:szCs w:val="22"/>
              </w:rPr>
            </w:pPr>
            <w:r w:rsidRPr="007A1D2F">
              <w:rPr>
                <w:sz w:val="22"/>
                <w:szCs w:val="22"/>
              </w:rPr>
              <w:t>4.3.2.1</w:t>
            </w:r>
            <w:r w:rsidR="006C2F79">
              <w:rPr>
                <w:sz w:val="22"/>
                <w:szCs w:val="22"/>
              </w:rPr>
              <w:t>3</w:t>
            </w:r>
            <w:r w:rsidRPr="007A1D2F">
              <w:rPr>
                <w:i/>
                <w:sz w:val="22"/>
                <w:szCs w:val="22"/>
              </w:rPr>
              <w:t>.</w:t>
            </w:r>
          </w:p>
        </w:tc>
        <w:tc>
          <w:tcPr>
            <w:tcW w:w="13975" w:type="dxa"/>
            <w:gridSpan w:val="3"/>
            <w:shd w:val="clear" w:color="auto" w:fill="auto"/>
          </w:tcPr>
          <w:p w14:paraId="2AB997C8" w14:textId="4456CEE1" w:rsidR="005726D2" w:rsidRDefault="00EC303A" w:rsidP="001A37E6">
            <w:pPr>
              <w:jc w:val="both"/>
              <w:rPr>
                <w:sz w:val="22"/>
                <w:szCs w:val="22"/>
              </w:rPr>
            </w:pPr>
            <w:r>
              <w:rPr>
                <w:sz w:val="22"/>
                <w:szCs w:val="22"/>
              </w:rPr>
              <w:t>ne vėliau kaip per 10 darbo dienų pranešti Pasvalio rajono VVG ir Agentūrai apie</w:t>
            </w:r>
            <w:r w:rsidR="001A37E6">
              <w:rPr>
                <w:sz w:val="22"/>
                <w:szCs w:val="22"/>
              </w:rPr>
              <w:t>,</w:t>
            </w:r>
            <w:r>
              <w:rPr>
                <w:sz w:val="22"/>
                <w:szCs w:val="22"/>
              </w:rPr>
              <w:t xml:space="preserve"> bet kurių duomenų, nurodytų pateiktoje ir užregistruotoje paramos paraiškoje, taip pat savo rekvizitų pasikeitimus, įskaitant susijusių įmonių ir (arba) įmonių partnerių atsiradimą bei šeiminės padėties </w:t>
            </w:r>
            <w:proofErr w:type="spellStart"/>
            <w:r>
              <w:rPr>
                <w:sz w:val="22"/>
                <w:szCs w:val="22"/>
              </w:rPr>
              <w:t>pasiketimus</w:t>
            </w:r>
            <w:proofErr w:type="spellEnd"/>
            <w:r w:rsidR="001A37E6">
              <w:rPr>
                <w:sz w:val="22"/>
                <w:szCs w:val="22"/>
              </w:rPr>
              <w:t>;</w:t>
            </w:r>
          </w:p>
        </w:tc>
      </w:tr>
      <w:tr w:rsidR="005726D2" w:rsidRPr="00A120FC" w14:paraId="00217DF3" w14:textId="77777777" w:rsidTr="00F81AA2">
        <w:tc>
          <w:tcPr>
            <w:tcW w:w="1188" w:type="dxa"/>
            <w:shd w:val="clear" w:color="auto" w:fill="auto"/>
          </w:tcPr>
          <w:p w14:paraId="0D186B71" w14:textId="689E44E3" w:rsidR="005726D2" w:rsidRPr="005726D2" w:rsidRDefault="005726D2" w:rsidP="003C30ED">
            <w:pPr>
              <w:rPr>
                <w:sz w:val="22"/>
                <w:szCs w:val="22"/>
              </w:rPr>
            </w:pPr>
            <w:r w:rsidRPr="007A1D2F">
              <w:rPr>
                <w:sz w:val="22"/>
                <w:szCs w:val="22"/>
              </w:rPr>
              <w:t>4.3.2.1</w:t>
            </w:r>
            <w:r w:rsidR="006C2F79">
              <w:rPr>
                <w:sz w:val="22"/>
                <w:szCs w:val="22"/>
              </w:rPr>
              <w:t>4</w:t>
            </w:r>
            <w:r w:rsidRPr="007A1D2F">
              <w:rPr>
                <w:i/>
                <w:sz w:val="22"/>
                <w:szCs w:val="22"/>
              </w:rPr>
              <w:t>.</w:t>
            </w:r>
          </w:p>
        </w:tc>
        <w:tc>
          <w:tcPr>
            <w:tcW w:w="13975" w:type="dxa"/>
            <w:gridSpan w:val="3"/>
            <w:shd w:val="clear" w:color="auto" w:fill="auto"/>
          </w:tcPr>
          <w:p w14:paraId="7CDE8857" w14:textId="32C3B12A" w:rsidR="005726D2" w:rsidRDefault="00EC303A" w:rsidP="005726D2">
            <w:pPr>
              <w:jc w:val="both"/>
              <w:rPr>
                <w:sz w:val="22"/>
                <w:szCs w:val="22"/>
              </w:rPr>
            </w:pPr>
            <w:r>
              <w:rPr>
                <w:sz w:val="22"/>
                <w:szCs w:val="22"/>
              </w:rPr>
              <w:t>nuo paramos paraiškos pateikimo iki kontrolės laikotarpio pabaigos pasikeitus Smulkiojo ir vidutinio verslo subjekto statuso deklaracijoje, patvirtintoje Lietuvos Respublikos ūkio ministro 2008 m. kovo 26 d. įsakymu Nr. 4-119 „Dėl Smulkiojo ir vidutinio verslo subjekto statuso deklaravimo tvarkos aprašo ir Smulkiojo ir vidutinio verslo subjekto statuso de</w:t>
            </w:r>
            <w:r w:rsidR="002803B1">
              <w:rPr>
                <w:sz w:val="22"/>
                <w:szCs w:val="22"/>
              </w:rPr>
              <w:t>klaracijos formos patvirtinimo“ (aktuali redakcija</w:t>
            </w:r>
            <w:r>
              <w:rPr>
                <w:sz w:val="22"/>
                <w:szCs w:val="22"/>
              </w:rPr>
              <w:t xml:space="preserve"> 2017-05-01) (toliau – Deklaracija), pateiktiems duomenims, ūkio subjektas (pareiškėjas – juridinis asmuo) įsipareigoja atnaujintą deklaraciją per 10 darbo dienų pateikti Pasvalio rajono VVG ir Agentūrai;</w:t>
            </w:r>
          </w:p>
        </w:tc>
      </w:tr>
      <w:tr w:rsidR="005726D2" w:rsidRPr="00A120FC" w14:paraId="7DEC65C4" w14:textId="77777777" w:rsidTr="00F81AA2">
        <w:tc>
          <w:tcPr>
            <w:tcW w:w="1188" w:type="dxa"/>
            <w:shd w:val="clear" w:color="auto" w:fill="auto"/>
          </w:tcPr>
          <w:p w14:paraId="1FE98EFF" w14:textId="2DC05001" w:rsidR="005726D2" w:rsidRPr="005726D2" w:rsidRDefault="005726D2" w:rsidP="005726D2">
            <w:pPr>
              <w:rPr>
                <w:sz w:val="22"/>
                <w:szCs w:val="22"/>
              </w:rPr>
            </w:pPr>
            <w:r w:rsidRPr="007A1D2F">
              <w:rPr>
                <w:sz w:val="22"/>
                <w:szCs w:val="22"/>
              </w:rPr>
              <w:t>4.3.2.1</w:t>
            </w:r>
            <w:r w:rsidR="006C2F79">
              <w:rPr>
                <w:sz w:val="22"/>
                <w:szCs w:val="22"/>
              </w:rPr>
              <w:t>5</w:t>
            </w:r>
            <w:r w:rsidRPr="007A1D2F">
              <w:rPr>
                <w:i/>
                <w:sz w:val="22"/>
                <w:szCs w:val="22"/>
              </w:rPr>
              <w:t>.</w:t>
            </w:r>
          </w:p>
        </w:tc>
        <w:tc>
          <w:tcPr>
            <w:tcW w:w="13975" w:type="dxa"/>
            <w:gridSpan w:val="3"/>
            <w:shd w:val="clear" w:color="auto" w:fill="auto"/>
          </w:tcPr>
          <w:p w14:paraId="5E1F9D8F" w14:textId="47F34A1B" w:rsidR="005726D2" w:rsidRDefault="00EC303A" w:rsidP="005726D2">
            <w:pPr>
              <w:jc w:val="both"/>
              <w:rPr>
                <w:sz w:val="22"/>
                <w:szCs w:val="22"/>
              </w:rPr>
            </w:pPr>
            <w:r>
              <w:rPr>
                <w:sz w:val="22"/>
                <w:szCs w:val="22"/>
              </w:rPr>
              <w:t>atitiktį atrankos kriterijams, už kuriuos projektui suteikiami balai, pareiškėjas turi užtikrinti projekto įgyvendinimo metu ir projekto kontrolės laikotarpiu</w:t>
            </w:r>
            <w:r w:rsidR="00F61B33">
              <w:rPr>
                <w:sz w:val="22"/>
                <w:szCs w:val="22"/>
              </w:rPr>
              <w:t xml:space="preserve"> (kai taikoma)</w:t>
            </w:r>
            <w:r>
              <w:rPr>
                <w:sz w:val="22"/>
                <w:szCs w:val="22"/>
              </w:rPr>
              <w:t>;</w:t>
            </w:r>
          </w:p>
        </w:tc>
      </w:tr>
      <w:tr w:rsidR="00EC303A" w:rsidRPr="00A120FC" w14:paraId="50F23771" w14:textId="77777777" w:rsidTr="00F81AA2">
        <w:tc>
          <w:tcPr>
            <w:tcW w:w="1188" w:type="dxa"/>
            <w:shd w:val="clear" w:color="auto" w:fill="auto"/>
          </w:tcPr>
          <w:p w14:paraId="6F1A1367" w14:textId="6EF16534" w:rsidR="00EC303A" w:rsidRPr="007A1D2F" w:rsidRDefault="003C30ED" w:rsidP="00EC303A">
            <w:pPr>
              <w:rPr>
                <w:sz w:val="22"/>
                <w:szCs w:val="22"/>
              </w:rPr>
            </w:pPr>
            <w:r>
              <w:rPr>
                <w:sz w:val="22"/>
                <w:szCs w:val="22"/>
              </w:rPr>
              <w:t>4.3.2.1</w:t>
            </w:r>
            <w:r w:rsidR="006C2F79">
              <w:rPr>
                <w:sz w:val="22"/>
                <w:szCs w:val="22"/>
              </w:rPr>
              <w:t>6</w:t>
            </w:r>
            <w:r w:rsidR="00EC303A" w:rsidRPr="00B16332">
              <w:rPr>
                <w:i/>
                <w:sz w:val="22"/>
                <w:szCs w:val="22"/>
              </w:rPr>
              <w:t>.</w:t>
            </w:r>
          </w:p>
        </w:tc>
        <w:tc>
          <w:tcPr>
            <w:tcW w:w="13975" w:type="dxa"/>
            <w:gridSpan w:val="3"/>
            <w:shd w:val="clear" w:color="auto" w:fill="auto"/>
          </w:tcPr>
          <w:p w14:paraId="56673893" w14:textId="34F63844" w:rsidR="00EC303A" w:rsidRDefault="005F1601" w:rsidP="00B6371C">
            <w:pPr>
              <w:jc w:val="both"/>
              <w:rPr>
                <w:sz w:val="22"/>
                <w:szCs w:val="22"/>
              </w:rPr>
            </w:pPr>
            <w:r>
              <w:rPr>
                <w:sz w:val="22"/>
                <w:szCs w:val="22"/>
              </w:rPr>
              <w:t>tai atvejais, kai pareiškėjas n</w:t>
            </w:r>
            <w:r w:rsidR="001A37E6">
              <w:rPr>
                <w:sz w:val="22"/>
                <w:szCs w:val="22"/>
              </w:rPr>
              <w:t>eprašo paramos įrangos ir (arba)</w:t>
            </w:r>
            <w:r>
              <w:rPr>
                <w:sz w:val="22"/>
                <w:szCs w:val="22"/>
              </w:rPr>
              <w:t xml:space="preserve">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 </w:t>
            </w:r>
          </w:p>
        </w:tc>
      </w:tr>
      <w:tr w:rsidR="00EC303A" w:rsidRPr="00A120FC" w14:paraId="6E934504" w14:textId="77777777" w:rsidTr="00F81AA2">
        <w:tc>
          <w:tcPr>
            <w:tcW w:w="1188" w:type="dxa"/>
            <w:shd w:val="clear" w:color="auto" w:fill="auto"/>
          </w:tcPr>
          <w:p w14:paraId="7745D44C" w14:textId="3612F3E1" w:rsidR="00EC303A" w:rsidRPr="007A1D2F" w:rsidRDefault="003C30ED" w:rsidP="00EC303A">
            <w:pPr>
              <w:rPr>
                <w:sz w:val="22"/>
                <w:szCs w:val="22"/>
              </w:rPr>
            </w:pPr>
            <w:r>
              <w:rPr>
                <w:sz w:val="22"/>
                <w:szCs w:val="22"/>
              </w:rPr>
              <w:t>4.3.2.1</w:t>
            </w:r>
            <w:r w:rsidR="006C2F79">
              <w:rPr>
                <w:sz w:val="22"/>
                <w:szCs w:val="22"/>
              </w:rPr>
              <w:t>7</w:t>
            </w:r>
            <w:r w:rsidR="00EC303A" w:rsidRPr="00B16332">
              <w:rPr>
                <w:i/>
                <w:sz w:val="22"/>
                <w:szCs w:val="22"/>
              </w:rPr>
              <w:t>.</w:t>
            </w:r>
          </w:p>
        </w:tc>
        <w:tc>
          <w:tcPr>
            <w:tcW w:w="13975" w:type="dxa"/>
            <w:gridSpan w:val="3"/>
            <w:shd w:val="clear" w:color="auto" w:fill="auto"/>
          </w:tcPr>
          <w:p w14:paraId="4CEE572D" w14:textId="255DF695" w:rsidR="00EC303A" w:rsidRDefault="00B6371C" w:rsidP="00B6371C">
            <w:pPr>
              <w:jc w:val="both"/>
              <w:textAlignment w:val="baseline"/>
              <w:rPr>
                <w:sz w:val="22"/>
                <w:szCs w:val="22"/>
              </w:rPr>
            </w:pPr>
            <w:r>
              <w:rPr>
                <w:sz w:val="22"/>
                <w:szCs w:val="22"/>
              </w:rPr>
              <w:t>n</w:t>
            </w:r>
            <w:r w:rsidR="005F1601">
              <w:rPr>
                <w:sz w:val="22"/>
                <w:szCs w:val="22"/>
              </w:rPr>
              <w:t>uo paramos paraiškos pateikimo dienos iki projekto kontrolės laikotarpio pabaigos užtikrinti, kad nebus galimai neteisėtai sukurtos tokiai paramai gauti reikalingos sąlygos (remiantis LR Žemės ūkio ministro 2016 m. rugsėjo 28 d. Nr. 3D – 560  įsakymu</w:t>
            </w:r>
            <w:r>
              <w:rPr>
                <w:sz w:val="22"/>
                <w:szCs w:val="22"/>
              </w:rPr>
              <w:t xml:space="preserve"> „Dėl galimai neteisėtų sąlygų, sukurtų siekiant gauti tiesiogines išmokas ir paramą už plotus pagal Lietuvos kaimo plėtros 2014 – 2020 metų programos priemones, nustatymo metodika“ </w:t>
            </w:r>
            <w:r w:rsidR="005F1601">
              <w:rPr>
                <w:sz w:val="22"/>
                <w:szCs w:val="22"/>
              </w:rPr>
              <w:t xml:space="preserve"> </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689CB2B" w:rsidR="007875FE" w:rsidRPr="00A120FC" w:rsidRDefault="007875FE" w:rsidP="009C0DC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5"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6" w:name="pn1_150"/>
            <w:bookmarkEnd w:id="5"/>
            <w:bookmarkEnd w:id="6"/>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59A8BD40" w14:textId="4EE7F2D5" w:rsidR="004A22D9" w:rsidRPr="00A120FC" w:rsidRDefault="004A22D9" w:rsidP="009C0DC2">
            <w:pPr>
              <w:pStyle w:val="BodyText10"/>
              <w:ind w:firstLine="0"/>
              <w:rPr>
                <w:b/>
                <w:sz w:val="22"/>
                <w:szCs w:val="22"/>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39711482" w14:textId="335BC34D"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7A7BD82" w14:textId="51DC62CB" w:rsidR="00D275F1" w:rsidRPr="00D275F1" w:rsidRDefault="00D275F1" w:rsidP="00736A88">
            <w:pPr>
              <w:pStyle w:val="BodyText10"/>
              <w:ind w:firstLine="0"/>
              <w:rPr>
                <w:rFonts w:ascii="Times New Roman" w:hAnsi="Times New Roman" w:cs="Times New Roman"/>
                <w:sz w:val="22"/>
                <w:szCs w:val="22"/>
                <w:lang w:val="lt-LT"/>
              </w:rPr>
            </w:pPr>
            <w:r w:rsidRPr="00D275F1">
              <w:rPr>
                <w:rFonts w:ascii="Times New Roman" w:hAnsi="Times New Roman" w:cs="Times New Roman"/>
                <w:sz w:val="22"/>
                <w:szCs w:val="22"/>
                <w:lang w:val="lt-LT"/>
              </w:rPr>
              <w:t>1.1.</w:t>
            </w:r>
            <w:r w:rsidR="003B7B95" w:rsidRPr="00D275F1">
              <w:rPr>
                <w:rFonts w:ascii="Times New Roman" w:hAnsi="Times New Roman" w:cs="Times New Roman"/>
                <w:sz w:val="22"/>
                <w:szCs w:val="22"/>
                <w:lang w:val="lt-LT"/>
              </w:rPr>
              <w:t xml:space="preserve"> Verslo liudijimas ir (arba) individualios v</w:t>
            </w:r>
            <w:r w:rsidR="003B7B95">
              <w:rPr>
                <w:rFonts w:ascii="Times New Roman" w:hAnsi="Times New Roman" w:cs="Times New Roman"/>
                <w:sz w:val="22"/>
                <w:szCs w:val="22"/>
                <w:lang w:val="lt-LT"/>
              </w:rPr>
              <w:t xml:space="preserve">eiklos vykdymo pažyma, ūkininko pažymėjimas </w:t>
            </w:r>
            <w:r w:rsidRPr="00D275F1">
              <w:rPr>
                <w:rFonts w:ascii="Times New Roman" w:hAnsi="Times New Roman" w:cs="Times New Roman"/>
                <w:sz w:val="22"/>
                <w:szCs w:val="22"/>
                <w:lang w:val="lt-LT"/>
              </w:rPr>
              <w:t>(</w:t>
            </w:r>
            <w:r w:rsidR="003B7B95">
              <w:rPr>
                <w:rFonts w:ascii="Times New Roman" w:hAnsi="Times New Roman" w:cs="Times New Roman"/>
                <w:sz w:val="22"/>
                <w:szCs w:val="22"/>
                <w:lang w:val="lt-LT"/>
              </w:rPr>
              <w:t>jei taikoma</w:t>
            </w:r>
            <w:r w:rsidRPr="00D275F1">
              <w:rPr>
                <w:rFonts w:ascii="Times New Roman" w:hAnsi="Times New Roman" w:cs="Times New Roman"/>
                <w:sz w:val="22"/>
                <w:szCs w:val="22"/>
                <w:lang w:val="lt-LT"/>
              </w:rPr>
              <w:t>);</w:t>
            </w:r>
          </w:p>
          <w:p w14:paraId="2FF8ADFB" w14:textId="1C320E28" w:rsidR="009C0DC2" w:rsidRPr="00D80758" w:rsidRDefault="009C0DC2" w:rsidP="009C0DC2">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1.2. Gyvenamosios vietos deklarac</w:t>
            </w:r>
            <w:r w:rsidR="003B7B95">
              <w:rPr>
                <w:rFonts w:ascii="Times New Roman" w:hAnsi="Times New Roman" w:cs="Times New Roman"/>
                <w:sz w:val="22"/>
                <w:szCs w:val="22"/>
                <w:lang w:val="lt-LT"/>
              </w:rPr>
              <w:t>ija</w:t>
            </w:r>
            <w:r w:rsidRPr="00D80758">
              <w:rPr>
                <w:rFonts w:ascii="Times New Roman" w:hAnsi="Times New Roman" w:cs="Times New Roman"/>
                <w:sz w:val="22"/>
                <w:szCs w:val="22"/>
                <w:lang w:val="lt-LT"/>
              </w:rPr>
              <w:t>;</w:t>
            </w:r>
          </w:p>
          <w:p w14:paraId="4D9018AA" w14:textId="4AB4EA96" w:rsidR="009C0DC2" w:rsidRDefault="003B7B95" w:rsidP="009C0DC2">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009C0DC2" w:rsidRPr="00D80758">
              <w:rPr>
                <w:rFonts w:ascii="Times New Roman" w:hAnsi="Times New Roman" w:cs="Times New Roman"/>
                <w:sz w:val="22"/>
                <w:szCs w:val="22"/>
                <w:lang w:val="lt-LT"/>
              </w:rPr>
              <w:t>. Asmens tapatybės dokumento kopija</w:t>
            </w:r>
            <w:r>
              <w:rPr>
                <w:rFonts w:ascii="Times New Roman" w:hAnsi="Times New Roman" w:cs="Times New Roman"/>
                <w:sz w:val="22"/>
                <w:szCs w:val="22"/>
                <w:lang w:val="lt-LT"/>
              </w:rPr>
              <w:t>;</w:t>
            </w:r>
          </w:p>
          <w:p w14:paraId="13F3E3AB" w14:textId="058DBD09" w:rsidR="00AF0D0E" w:rsidRDefault="003B7B95" w:rsidP="009C0DC2">
            <w:pPr>
              <w:pStyle w:val="BodyText11"/>
              <w:ind w:firstLine="0"/>
              <w:rPr>
                <w:sz w:val="22"/>
                <w:szCs w:val="22"/>
                <w:lang w:val="lt-LT"/>
              </w:rPr>
            </w:pPr>
            <w:r>
              <w:rPr>
                <w:rFonts w:ascii="Times New Roman" w:hAnsi="Times New Roman" w:cs="Times New Roman"/>
                <w:sz w:val="22"/>
                <w:szCs w:val="22"/>
                <w:lang w:val="lt-LT"/>
              </w:rPr>
              <w:t>1.4</w:t>
            </w:r>
            <w:r w:rsidR="00AF0D0E">
              <w:rPr>
                <w:rFonts w:ascii="Times New Roman" w:hAnsi="Times New Roman" w:cs="Times New Roman"/>
                <w:sz w:val="22"/>
                <w:szCs w:val="22"/>
                <w:lang w:val="lt-LT"/>
              </w:rPr>
              <w:t xml:space="preserve">. Pateikiami </w:t>
            </w:r>
            <w:r w:rsidR="00AF0D0E" w:rsidRPr="003B7B95">
              <w:rPr>
                <w:sz w:val="22"/>
                <w:szCs w:val="22"/>
                <w:lang w:val="lt-LT"/>
              </w:rPr>
              <w:t>Pasvalio r. ūkininkų deklaracijų duomenimis</w:t>
            </w:r>
            <w:r w:rsidRPr="003B7B95">
              <w:rPr>
                <w:sz w:val="22"/>
                <w:szCs w:val="22"/>
                <w:lang w:val="lt-LT"/>
              </w:rPr>
              <w:t xml:space="preserve"> (jei taikoma)</w:t>
            </w:r>
            <w:r w:rsidR="00AF0D0E" w:rsidRPr="003B7B95">
              <w:rPr>
                <w:sz w:val="22"/>
                <w:szCs w:val="22"/>
                <w:lang w:val="lt-LT"/>
              </w:rPr>
              <w:t>;</w:t>
            </w:r>
          </w:p>
          <w:p w14:paraId="29942351" w14:textId="096DEB99" w:rsidR="003B7B95" w:rsidRDefault="003B7B95" w:rsidP="009C0DC2">
            <w:pPr>
              <w:pStyle w:val="BodyText11"/>
              <w:ind w:firstLine="0"/>
              <w:rPr>
                <w:rFonts w:ascii="Times New Roman" w:hAnsi="Times New Roman" w:cs="Times New Roman"/>
                <w:sz w:val="22"/>
                <w:szCs w:val="22"/>
                <w:lang w:val="lt-LT"/>
              </w:rPr>
            </w:pPr>
            <w:r>
              <w:rPr>
                <w:sz w:val="22"/>
                <w:szCs w:val="22"/>
                <w:lang w:val="lt-LT"/>
              </w:rPr>
              <w:t xml:space="preserve">1.5. </w:t>
            </w:r>
            <w:r w:rsidRPr="00035739">
              <w:rPr>
                <w:iCs/>
                <w:sz w:val="22"/>
                <w:szCs w:val="22"/>
                <w:lang w:val="lt-LT"/>
              </w:rPr>
              <w:t xml:space="preserve">Pažyma iš VĮ Žemės ūkio informacijos ir kaimo verslo centro, apie žemės ūkio veiklą, kurią paraiškos teikimo metu užsiima ne daugiau negu 10 procentų Pasvalio rajone </w:t>
            </w:r>
            <w:proofErr w:type="spellStart"/>
            <w:r w:rsidRPr="00035739">
              <w:rPr>
                <w:iCs/>
                <w:sz w:val="22"/>
                <w:szCs w:val="22"/>
                <w:lang w:val="lt-LT"/>
              </w:rPr>
              <w:t>regisruotų</w:t>
            </w:r>
            <w:proofErr w:type="spellEnd"/>
            <w:r w:rsidRPr="00035739">
              <w:rPr>
                <w:iCs/>
                <w:sz w:val="22"/>
                <w:szCs w:val="22"/>
                <w:lang w:val="lt-LT"/>
              </w:rPr>
              <w:t xml:space="preserve"> ūkininkų</w:t>
            </w:r>
            <w:r>
              <w:rPr>
                <w:iCs/>
                <w:sz w:val="22"/>
                <w:szCs w:val="22"/>
                <w:lang w:val="lt-LT"/>
              </w:rPr>
              <w:t xml:space="preserve"> (jei taikoma).</w:t>
            </w:r>
          </w:p>
          <w:p w14:paraId="2C0F09CD" w14:textId="72A84D14" w:rsidR="009C0DC2" w:rsidRPr="00BF1DA8" w:rsidRDefault="009C0DC2" w:rsidP="009C0DC2">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0D0E">
              <w:rPr>
                <w:sz w:val="22"/>
                <w:szCs w:val="22"/>
              </w:rPr>
              <w:t>6</w:t>
            </w:r>
            <w:r w:rsidRPr="00D80758">
              <w:rPr>
                <w:sz w:val="22"/>
                <w:szCs w:val="22"/>
              </w:rPr>
              <w:t xml:space="preserve">. </w:t>
            </w:r>
            <w:r>
              <w:rPr>
                <w:rFonts w:ascii="Times New Roman" w:hAnsi="Times New Roman" w:cs="Times New Roman"/>
                <w:sz w:val="22"/>
                <w:szCs w:val="22"/>
                <w:lang w:val="lt-LT"/>
              </w:rPr>
              <w:t>Kiti dokumentai, pagrindžiantys atitiktį vietos projektų atrankos kriterijams.</w:t>
            </w:r>
          </w:p>
          <w:p w14:paraId="682793E3" w14:textId="6260265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5F7B78B8" w14:textId="77777777" w:rsidR="009C0DC2" w:rsidRDefault="009C0DC2" w:rsidP="009C0DC2">
            <w:pPr>
              <w:jc w:val="both"/>
              <w:rPr>
                <w:sz w:val="22"/>
                <w:szCs w:val="22"/>
              </w:rPr>
            </w:pPr>
            <w:r w:rsidRPr="00D80758">
              <w:rPr>
                <w:sz w:val="22"/>
                <w:szCs w:val="22"/>
              </w:rPr>
              <w:t xml:space="preserve">2.1. </w:t>
            </w:r>
            <w:r w:rsidRPr="00662690">
              <w:rPr>
                <w:sz w:val="22"/>
                <w:szCs w:val="22"/>
              </w:rPr>
              <w:t>Patirtas išlaidas pagrindžiantys ir įrodantys dokumentai (sutartys, sąskaitos faktūros, bankiniai pavedimai) (jei taikoma).</w:t>
            </w:r>
          </w:p>
          <w:p w14:paraId="1ED324C1" w14:textId="77777777" w:rsidR="009C0DC2" w:rsidRDefault="009C0DC2" w:rsidP="009C0DC2">
            <w:pPr>
              <w:jc w:val="both"/>
              <w:rPr>
                <w:sz w:val="22"/>
                <w:szCs w:val="22"/>
              </w:rPr>
            </w:pPr>
            <w:r>
              <w:rPr>
                <w:sz w:val="22"/>
                <w:szCs w:val="22"/>
              </w:rPr>
              <w:t>2.2.</w:t>
            </w:r>
            <w:r w:rsidRPr="001E66AB">
              <w:rPr>
                <w:sz w:val="22"/>
                <w:szCs w:val="22"/>
              </w:rPr>
              <w:t xml:space="preserve"> </w:t>
            </w:r>
            <w:r>
              <w:rPr>
                <w:sz w:val="22"/>
                <w:szCs w:val="22"/>
              </w:rPr>
              <w:t>Įvykdyto konkurso arba apklausos prekėms, paslaugoms ar darbams pirkti dokumentacija (teikiama tuo atveju, kai pareiškėjas iki vietos projekto pateikimo patyrė ir apmokėjo dalį ar visas bendrąsias išlaidas).</w:t>
            </w:r>
          </w:p>
          <w:p w14:paraId="61AD7A70" w14:textId="69DB8FF4"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72888E30" w14:textId="6309E5F3" w:rsidR="003B7B95" w:rsidRPr="00FC2B5E" w:rsidRDefault="003B7B95" w:rsidP="003B7B95">
            <w:pPr>
              <w:jc w:val="both"/>
              <w:rPr>
                <w:sz w:val="22"/>
                <w:szCs w:val="22"/>
              </w:rPr>
            </w:pPr>
            <w:r>
              <w:rPr>
                <w:sz w:val="22"/>
                <w:szCs w:val="22"/>
              </w:rPr>
              <w:t>3.1.</w:t>
            </w:r>
            <w:r w:rsidRPr="00D80758">
              <w:rPr>
                <w:sz w:val="22"/>
                <w:szCs w:val="22"/>
              </w:rPr>
              <w:t xml:space="preserve"> </w:t>
            </w:r>
            <w:r w:rsidRPr="00FC2B5E">
              <w:rPr>
                <w:sz w:val="22"/>
                <w:szCs w:val="22"/>
              </w:rPr>
              <w:t>Komerciniai pasiūlymai, interneto tinklalapiuose esančių kainų kompiuterio ekrano nuotraukos (anglų k. „</w:t>
            </w:r>
            <w:proofErr w:type="spellStart"/>
            <w:r w:rsidRPr="00FC2B5E">
              <w:rPr>
                <w:sz w:val="22"/>
                <w:szCs w:val="22"/>
              </w:rPr>
              <w:t>Print</w:t>
            </w:r>
            <w:proofErr w:type="spellEnd"/>
            <w:r w:rsidRPr="00FC2B5E">
              <w:rPr>
                <w:sz w:val="22"/>
                <w:szCs w:val="22"/>
              </w:rPr>
              <w:t xml:space="preserve"> </w:t>
            </w:r>
            <w:proofErr w:type="spellStart"/>
            <w:r w:rsidRPr="00FC2B5E">
              <w:rPr>
                <w:sz w:val="22"/>
                <w:szCs w:val="22"/>
              </w:rPr>
              <w:t>Screen</w:t>
            </w:r>
            <w:proofErr w:type="spellEnd"/>
            <w:r w:rsidRPr="00FC2B5E">
              <w:rPr>
                <w:sz w:val="22"/>
                <w:szCs w:val="22"/>
              </w:rPr>
              <w:t>“). Pateikiami 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Pr="00FC2B5E">
              <w:rPr>
                <w:sz w:val="22"/>
                <w:szCs w:val="22"/>
              </w:rPr>
              <w:t>Print</w:t>
            </w:r>
            <w:proofErr w:type="spellEnd"/>
            <w:r w:rsidRPr="00FC2B5E">
              <w:rPr>
                <w:sz w:val="22"/>
                <w:szCs w:val="22"/>
              </w:rPr>
              <w:t xml:space="preserve"> </w:t>
            </w:r>
            <w:proofErr w:type="spellStart"/>
            <w:r w:rsidRPr="00FC2B5E">
              <w:rPr>
                <w:sz w:val="22"/>
                <w:szCs w:val="22"/>
              </w:rPr>
              <w:t>Screen</w:t>
            </w:r>
            <w:proofErr w:type="spellEnd"/>
            <w:r w:rsidRPr="00FC2B5E">
              <w:rPr>
                <w:sz w:val="22"/>
                <w:szCs w:val="22"/>
              </w:rPr>
              <w:t xml:space="preserve">“), arba kitas būdas, leidžiantis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Komercinius pasiūlymus išdavę asmenys neturi būti susiję tarpusavyje ir neturi būti susiję su pareiškėju. Jei komerciniame pasiūlyme nėra numatytas komercinio pasiūlymo galiojimo terminas, laikoma, jog komercinis pasiūlymas yra tinkamas; tuo atveju, jei yra nurodytas galiojimo terminas, jis turi galioti paraiškos teikimo dieną. Komercinis pasiūlymas, išskyrus atvejus, kai pasiūlymas pateikiamas pasinaudojus viešai prieinama informacija (internetu), turi </w:t>
            </w:r>
            <w:r>
              <w:rPr>
                <w:sz w:val="22"/>
                <w:szCs w:val="22"/>
              </w:rPr>
              <w:t>būti išrašytas pareiškėjo vardu.</w:t>
            </w:r>
          </w:p>
          <w:p w14:paraId="7BC3ABC3" w14:textId="77777777" w:rsidR="003B7B95" w:rsidRDefault="003B7B95" w:rsidP="003B7B95">
            <w:pPr>
              <w:pStyle w:val="BodyText10"/>
              <w:ind w:firstLine="0"/>
              <w:rPr>
                <w:sz w:val="22"/>
                <w:szCs w:val="22"/>
                <w:lang w:val="lt-LT"/>
              </w:rPr>
            </w:pPr>
            <w:r w:rsidRPr="00646A21">
              <w:rPr>
                <w:rFonts w:ascii="Times New Roman" w:hAnsi="Times New Roman"/>
                <w:sz w:val="22"/>
                <w:szCs w:val="22"/>
                <w:lang w:val="lt-LT"/>
              </w:rPr>
              <w:t xml:space="preserve">3.2. </w:t>
            </w:r>
            <w:r w:rsidRPr="00646A21">
              <w:rPr>
                <w:sz w:val="22"/>
                <w:szCs w:val="22"/>
                <w:lang w:val="lt-LT"/>
              </w:rPr>
              <w:t xml:space="preserve">Įsakymas dėl ilgalaikio turto vertės nustatymo (nuo kokios sumos pareiškėjo apskaitoje apskaičiuojamas ilgalaikis </w:t>
            </w:r>
            <w:r>
              <w:rPr>
                <w:sz w:val="22"/>
                <w:szCs w:val="22"/>
                <w:lang w:val="lt-LT"/>
              </w:rPr>
              <w:t>turtas).</w:t>
            </w:r>
          </w:p>
          <w:p w14:paraId="5792977A" w14:textId="71EED5AF" w:rsidR="000D1119" w:rsidRPr="00A120FC" w:rsidRDefault="009C0DC2" w:rsidP="009C0DC2">
            <w:pPr>
              <w:pStyle w:val="BodyText10"/>
              <w:ind w:firstLine="0"/>
              <w:rPr>
                <w:rFonts w:ascii="Times New Roman" w:hAnsi="Times New Roman" w:cs="Times New Roman"/>
                <w:sz w:val="22"/>
                <w:szCs w:val="22"/>
                <w:lang w:val="lt-LT"/>
              </w:rPr>
            </w:pPr>
            <w:r w:rsidRPr="004F1DA1">
              <w:rPr>
                <w:rFonts w:ascii="Times New Roman" w:hAnsi="Times New Roman" w:cs="Times New Roman"/>
                <w:sz w:val="22"/>
                <w:szCs w:val="22"/>
                <w:lang w:val="lt-LT"/>
              </w:rPr>
              <w:t>3.3. Kiti dokumentai, leidžiantys objektyviai palyginti siūlomas kaina.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F7056D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14:paraId="478F220A" w14:textId="4C24DE67" w:rsidR="00AF0D0E" w:rsidRDefault="00097357" w:rsidP="009C0DC2">
            <w:pPr>
              <w:rPr>
                <w:sz w:val="22"/>
                <w:szCs w:val="22"/>
              </w:rPr>
            </w:pPr>
            <w:r>
              <w:rPr>
                <w:sz w:val="22"/>
                <w:szCs w:val="22"/>
              </w:rPr>
              <w:t>4.1</w:t>
            </w:r>
            <w:r w:rsidR="009C0DC2" w:rsidRPr="002241C7">
              <w:rPr>
                <w:sz w:val="22"/>
                <w:szCs w:val="22"/>
              </w:rPr>
              <w:t xml:space="preserve">. </w:t>
            </w:r>
            <w:r>
              <w:rPr>
                <w:sz w:val="22"/>
                <w:szCs w:val="22"/>
              </w:rPr>
              <w:t>Gyvenamosios vietos deklaracija;</w:t>
            </w:r>
          </w:p>
          <w:p w14:paraId="27BB04D2" w14:textId="0919D81D" w:rsidR="009C0DC2" w:rsidRDefault="002803B1" w:rsidP="009C0DC2">
            <w:pPr>
              <w:rPr>
                <w:sz w:val="22"/>
                <w:szCs w:val="22"/>
              </w:rPr>
            </w:pPr>
            <w:r>
              <w:rPr>
                <w:sz w:val="22"/>
                <w:szCs w:val="22"/>
              </w:rPr>
              <w:t>4.3</w:t>
            </w:r>
            <w:r w:rsidR="009C0DC2" w:rsidRPr="00D80758">
              <w:rPr>
                <w:sz w:val="22"/>
                <w:szCs w:val="22"/>
              </w:rPr>
              <w:t>. Ūkininko ūkio registravimo pažymėjimas (taikoma ūkininkams);</w:t>
            </w:r>
          </w:p>
          <w:p w14:paraId="50F21376" w14:textId="59C37905" w:rsidR="009C0DC2" w:rsidRPr="00D80758" w:rsidRDefault="009C0DC2" w:rsidP="009C0DC2">
            <w:pPr>
              <w:rPr>
                <w:sz w:val="22"/>
                <w:szCs w:val="22"/>
              </w:rPr>
            </w:pPr>
            <w:r w:rsidRPr="00662690">
              <w:rPr>
                <w:sz w:val="22"/>
                <w:szCs w:val="22"/>
              </w:rPr>
              <w:t>4.</w:t>
            </w:r>
            <w:r w:rsidR="002803B1">
              <w:rPr>
                <w:sz w:val="22"/>
                <w:szCs w:val="22"/>
              </w:rPr>
              <w:t>4</w:t>
            </w:r>
            <w:r w:rsidRPr="00662690">
              <w:rPr>
                <w:sz w:val="22"/>
                <w:szCs w:val="22"/>
              </w:rPr>
              <w:t xml:space="preserve">. </w:t>
            </w:r>
            <w:r w:rsidRPr="00D80758">
              <w:rPr>
                <w:sz w:val="22"/>
                <w:szCs w:val="22"/>
              </w:rPr>
              <w:t>Verslo liudijimas ir (arba) individualios veiklos vykdymo pažyma;</w:t>
            </w:r>
          </w:p>
          <w:p w14:paraId="71E163CA" w14:textId="06C68742" w:rsidR="009C0DC2" w:rsidRDefault="002803B1" w:rsidP="009C0DC2">
            <w:pPr>
              <w:rPr>
                <w:sz w:val="22"/>
                <w:szCs w:val="22"/>
              </w:rPr>
            </w:pPr>
            <w:r>
              <w:rPr>
                <w:sz w:val="22"/>
                <w:szCs w:val="22"/>
              </w:rPr>
              <w:t>4.5</w:t>
            </w:r>
            <w:r w:rsidR="009C0DC2" w:rsidRPr="00D80758">
              <w:rPr>
                <w:sz w:val="22"/>
                <w:szCs w:val="22"/>
              </w:rPr>
              <w:t>. Asmens tapatybės dokumento kopija;</w:t>
            </w:r>
          </w:p>
          <w:p w14:paraId="3AB8FBEC" w14:textId="6839D9F8" w:rsidR="00C61CE2" w:rsidRPr="00D80758" w:rsidRDefault="002803B1" w:rsidP="009C0DC2">
            <w:pPr>
              <w:rPr>
                <w:sz w:val="22"/>
                <w:szCs w:val="22"/>
              </w:rPr>
            </w:pPr>
            <w:r>
              <w:rPr>
                <w:sz w:val="22"/>
                <w:szCs w:val="22"/>
              </w:rPr>
              <w:t>4.6</w:t>
            </w:r>
            <w:r w:rsidR="00C61CE2">
              <w:rPr>
                <w:sz w:val="22"/>
                <w:szCs w:val="22"/>
              </w:rPr>
              <w:t>. Pajamų deklaracijos dokumentai (fiziniams asmenims);</w:t>
            </w:r>
          </w:p>
          <w:p w14:paraId="24CC131A" w14:textId="77777777" w:rsidR="00097357" w:rsidRPr="00FC2B5E" w:rsidRDefault="002803B1" w:rsidP="00097357">
            <w:pPr>
              <w:rPr>
                <w:sz w:val="22"/>
                <w:szCs w:val="22"/>
              </w:rPr>
            </w:pPr>
            <w:r>
              <w:rPr>
                <w:sz w:val="22"/>
                <w:szCs w:val="22"/>
              </w:rPr>
              <w:t>4.7</w:t>
            </w:r>
            <w:r w:rsidR="009C0DC2">
              <w:rPr>
                <w:sz w:val="22"/>
                <w:szCs w:val="22"/>
              </w:rPr>
              <w:t xml:space="preserve">. </w:t>
            </w:r>
            <w:r w:rsidR="00097357" w:rsidRPr="00FC2B5E">
              <w:rPr>
                <w:sz w:val="22"/>
                <w:szCs w:val="22"/>
              </w:rPr>
              <w:t>Pažyma, kad pareiškėjas neturi įsiskolinimų Valstybiniam socialinio draudimo fondui prie LR socialinės apsaugos ir darbo ministerijos (leidžiamas šio dokumento tikslinimas iki vietos projekt</w:t>
            </w:r>
            <w:r w:rsidR="00097357">
              <w:rPr>
                <w:sz w:val="22"/>
                <w:szCs w:val="22"/>
              </w:rPr>
              <w:t>o tinkamumo vertinimo pabaigos).</w:t>
            </w:r>
          </w:p>
          <w:p w14:paraId="0B6100E1" w14:textId="25F318C0" w:rsidR="00097357" w:rsidRDefault="00097357" w:rsidP="00097357">
            <w:pPr>
              <w:rPr>
                <w:sz w:val="22"/>
                <w:szCs w:val="22"/>
              </w:rPr>
            </w:pPr>
            <w:r>
              <w:rPr>
                <w:sz w:val="22"/>
                <w:szCs w:val="22"/>
              </w:rPr>
              <w:t>4.8</w:t>
            </w:r>
            <w:r w:rsidRPr="00FC2B5E">
              <w:rPr>
                <w:sz w:val="22"/>
                <w:szCs w:val="22"/>
              </w:rPr>
              <w:t>. Pažyma, kad pareiškėjas neturi įsiskolinimų  Valstybinei mokesčių inspekcijai (leidžiamas šio dokumento tikslinimas iki vietos projekt</w:t>
            </w:r>
            <w:r>
              <w:rPr>
                <w:sz w:val="22"/>
                <w:szCs w:val="22"/>
              </w:rPr>
              <w:t>o tinkamumo vertinimo pabaigos).</w:t>
            </w:r>
          </w:p>
          <w:p w14:paraId="30A5E1D8" w14:textId="236B776E" w:rsidR="009C0DC2" w:rsidRPr="00D80758" w:rsidRDefault="002803B1" w:rsidP="00097357">
            <w:pPr>
              <w:rPr>
                <w:sz w:val="22"/>
                <w:szCs w:val="22"/>
              </w:rPr>
            </w:pPr>
            <w:r>
              <w:rPr>
                <w:sz w:val="22"/>
                <w:szCs w:val="22"/>
              </w:rPr>
              <w:t>4.9</w:t>
            </w:r>
            <w:r w:rsidR="009C0DC2" w:rsidRPr="00D80758">
              <w:rPr>
                <w:sz w:val="22"/>
                <w:szCs w:val="22"/>
              </w:rPr>
              <w:t xml:space="preserve">. Pareiškėjo  rašytinis </w:t>
            </w:r>
            <w:r w:rsidR="009C0DC2" w:rsidRPr="00D80758">
              <w:rPr>
                <w:sz w:val="22"/>
                <w:szCs w:val="22"/>
                <w:u w:val="single"/>
              </w:rPr>
              <w:t xml:space="preserve">prašymas </w:t>
            </w:r>
            <w:r w:rsidR="009C0DC2" w:rsidRPr="00D80758">
              <w:rPr>
                <w:color w:val="000000"/>
                <w:sz w:val="22"/>
                <w:szCs w:val="22"/>
                <w:u w:val="single"/>
              </w:rPr>
              <w:t>nušalinti</w:t>
            </w:r>
            <w:r w:rsidR="009C0DC2" w:rsidRPr="00D80758">
              <w:rPr>
                <w:color w:val="000000"/>
                <w:sz w:val="22"/>
                <w:szCs w:val="22"/>
              </w:rPr>
              <w:t xml:space="preserve"> nuo vietos projektų atrankos (apimantis </w:t>
            </w:r>
            <w:r w:rsidR="009C0DC2" w:rsidRPr="00D80758">
              <w:rPr>
                <w:sz w:val="22"/>
                <w:szCs w:val="22"/>
              </w:rPr>
              <w:t>Aprašo</w:t>
            </w:r>
            <w:r w:rsidR="009C0DC2" w:rsidRPr="00D80758">
              <w:rPr>
                <w:color w:val="000000"/>
                <w:sz w:val="22"/>
                <w:szCs w:val="22"/>
              </w:rPr>
              <w:t xml:space="preserve">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9C0DC2" w:rsidRPr="00D80758">
              <w:rPr>
                <w:sz w:val="22"/>
                <w:szCs w:val="22"/>
              </w:rPr>
              <w:t xml:space="preserve">Europos parlamento ir Tarybos </w:t>
            </w:r>
            <w:r w:rsidR="009C0DC2" w:rsidRPr="00D80758">
              <w:rPr>
                <w:color w:val="000000"/>
                <w:sz w:val="22"/>
                <w:szCs w:val="22"/>
              </w:rPr>
              <w:t>reglamento (ES) Nr. 966/2012 57 str.).</w:t>
            </w:r>
          </w:p>
          <w:p w14:paraId="59F7315A" w14:textId="0C3197B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4AB1E5C1"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9C0DC2">
              <w:rPr>
                <w:rFonts w:ascii="Times New Roman" w:hAnsi="Times New Roman" w:cs="Times New Roman"/>
                <w:sz w:val="22"/>
                <w:szCs w:val="22"/>
                <w:lang w:val="lt-LT"/>
              </w:rPr>
              <w:t xml:space="preserve">, parengtas pagal FSA 2 </w:t>
            </w:r>
            <w:r w:rsidR="004A22D9" w:rsidRPr="00A120FC">
              <w:rPr>
                <w:rFonts w:ascii="Times New Roman" w:hAnsi="Times New Roman" w:cs="Times New Roman"/>
                <w:sz w:val="22"/>
                <w:szCs w:val="22"/>
                <w:lang w:val="lt-LT"/>
              </w:rPr>
              <w:t>priedo formą (taikoma</w:t>
            </w:r>
            <w:r w:rsidR="00495365"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703EA">
              <w:rPr>
                <w:rFonts w:ascii="Times New Roman" w:hAnsi="Times New Roman" w:cs="Times New Roman"/>
                <w:sz w:val="22"/>
                <w:szCs w:val="22"/>
                <w:lang w:val="lt-LT"/>
              </w:rPr>
              <w:t>;</w:t>
            </w:r>
          </w:p>
          <w:p w14:paraId="0D0F7813" w14:textId="502335D2"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9C0DC2">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7082A7E8" w:rsidR="00B3349B" w:rsidRPr="00A120FC" w:rsidRDefault="009C0DC2"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250CDD8B"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C0DC2">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35669D4B" w14:textId="58222442" w:rsidR="007C65BA" w:rsidRPr="00A120FC" w:rsidRDefault="007C65BA"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5.5. </w:t>
            </w:r>
            <w:r w:rsidRPr="0002159B">
              <w:rPr>
                <w:rFonts w:ascii="Times New Roman" w:hAnsi="Times New Roman"/>
                <w:sz w:val="22"/>
                <w:szCs w:val="22"/>
                <w:lang w:val="lt-LT"/>
              </w:rPr>
              <w:t xml:space="preserve">Statinio techninio projekto statybos skaičiuojamosios kainos dalies ekspertizės išvada (gali būti teikiama </w:t>
            </w:r>
            <w:r w:rsidRPr="0002159B">
              <w:rPr>
                <w:rFonts w:ascii="Times New Roman" w:hAnsi="Times New Roman"/>
                <w:color w:val="000000"/>
                <w:sz w:val="22"/>
                <w:szCs w:val="22"/>
                <w:lang w:val="lt-LT"/>
              </w:rPr>
              <w:t>ne vėliau kaip pirmojo mokėjimo prašymo pateikimo dieną);</w:t>
            </w:r>
          </w:p>
          <w:p w14:paraId="7529592E" w14:textId="6B19C1B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C0DC2">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799BDA7C"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9C0DC2">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10E8AC9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C0DC2">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7A0934D2"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9C0DC2">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097357">
              <w:rPr>
                <w:rFonts w:ascii="Times New Roman" w:hAnsi="Times New Roman" w:cs="Times New Roman"/>
                <w:sz w:val="22"/>
                <w:szCs w:val="22"/>
                <w:lang w:val="lt-LT"/>
              </w:rPr>
              <w:t xml:space="preserve"> ar ūkininko pažymėjimas</w:t>
            </w:r>
            <w:r w:rsidR="009769A6" w:rsidRPr="00A120FC">
              <w:rPr>
                <w:rFonts w:ascii="Times New Roman" w:hAnsi="Times New Roman" w:cs="Times New Roman"/>
                <w:sz w:val="22"/>
                <w:szCs w:val="22"/>
                <w:lang w:val="lt-LT"/>
              </w:rPr>
              <w:t>;</w:t>
            </w:r>
          </w:p>
          <w:p w14:paraId="4E02CFDF" w14:textId="34AA609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2C322221"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803B1">
              <w:rPr>
                <w:bCs/>
                <w:sz w:val="22"/>
                <w:szCs w:val="22"/>
              </w:rPr>
              <w:t xml:space="preserve"> (</w:t>
            </w:r>
            <w:proofErr w:type="spellStart"/>
            <w:r w:rsidR="002803B1">
              <w:rPr>
                <w:bCs/>
                <w:sz w:val="22"/>
                <w:szCs w:val="22"/>
              </w:rPr>
              <w:t>aktauli</w:t>
            </w:r>
            <w:proofErr w:type="spellEnd"/>
            <w:r w:rsidR="002803B1">
              <w:rPr>
                <w:bCs/>
                <w:sz w:val="22"/>
                <w:szCs w:val="22"/>
              </w:rPr>
              <w:t xml:space="preserve"> redakcija</w:t>
            </w:r>
            <w:r w:rsidR="00C61CE2">
              <w:rPr>
                <w:bCs/>
                <w:sz w:val="22"/>
                <w:szCs w:val="22"/>
              </w:rPr>
              <w:t xml:space="preserve"> 2017-05-01)</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9C0DC2" w:rsidRPr="00F20889">
                <w:rPr>
                  <w:rStyle w:val="Hipersaitas"/>
                  <w:bCs/>
                  <w:sz w:val="22"/>
                  <w:szCs w:val="22"/>
                </w:rPr>
                <w:t>www.pasvaliorvvg.lt</w:t>
              </w:r>
            </w:hyperlink>
            <w:r w:rsidR="009C0DC2">
              <w:rPr>
                <w:bCs/>
                <w:sz w:val="22"/>
                <w:szCs w:val="22"/>
              </w:rPr>
              <w:t xml:space="preserve"> </w:t>
            </w:r>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6C49A032"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29436B" w:rsidRPr="0083472C">
                <w:rPr>
                  <w:rStyle w:val="Hipersaitas"/>
                  <w:bCs/>
                  <w:sz w:val="22"/>
                  <w:szCs w:val="22"/>
                </w:rPr>
                <w:t>www.pasvaliorvvg.lt</w:t>
              </w:r>
            </w:hyperlink>
            <w:r w:rsidR="0029436B">
              <w:rPr>
                <w:sz w:val="22"/>
                <w:szCs w:val="22"/>
              </w:rPr>
              <w:t xml:space="preserve"> (t</w:t>
            </w:r>
            <w:r w:rsidR="004A22D9" w:rsidRPr="00A120FC">
              <w:rPr>
                <w:sz w:val="22"/>
                <w:szCs w:val="22"/>
              </w:rPr>
              <w:t xml:space="preserve">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673A0F7E" w14:textId="77777777" w:rsidR="0029436B" w:rsidRPr="00A120FC" w:rsidRDefault="0029436B" w:rsidP="0029436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39714072" w14:textId="77777777" w:rsidR="0029436B" w:rsidRPr="00FC2B5E" w:rsidRDefault="0029436B" w:rsidP="0029436B">
            <w:pPr>
              <w:pStyle w:val="BodyText10"/>
              <w:ind w:firstLine="0"/>
              <w:rPr>
                <w:rFonts w:ascii="Times New Roman" w:hAnsi="Times New Roman" w:cs="Times New Roman"/>
                <w:strike/>
                <w:sz w:val="22"/>
                <w:szCs w:val="22"/>
                <w:lang w:val="lt-LT"/>
              </w:rPr>
            </w:pPr>
            <w:r w:rsidRPr="003F3CE0">
              <w:rPr>
                <w:rFonts w:ascii="Times New Roman" w:hAnsi="Times New Roman" w:cs="Times New Roman"/>
                <w:sz w:val="22"/>
                <w:szCs w:val="22"/>
                <w:lang w:val="lt-LT"/>
              </w:rPr>
              <w:t>7</w:t>
            </w:r>
            <w:r>
              <w:rPr>
                <w:rFonts w:ascii="Times New Roman" w:hAnsi="Times New Roman" w:cs="Times New Roman"/>
                <w:sz w:val="22"/>
                <w:szCs w:val="22"/>
                <w:lang w:val="lt-LT"/>
              </w:rPr>
              <w:t>.2</w:t>
            </w:r>
            <w:r w:rsidRPr="003F3CE0">
              <w:rPr>
                <w:rFonts w:ascii="Times New Roman" w:hAnsi="Times New Roman" w:cs="Times New Roman"/>
                <w:sz w:val="22"/>
                <w:szCs w:val="22"/>
                <w:lang w:val="lt-LT"/>
              </w:rPr>
              <w:t xml:space="preserve">. Dokumentai, kuriais </w:t>
            </w:r>
            <w:r w:rsidRPr="00A120FC">
              <w:rPr>
                <w:rFonts w:ascii="Times New Roman" w:hAnsi="Times New Roman" w:cs="Times New Roman"/>
                <w:sz w:val="22"/>
                <w:szCs w:val="22"/>
                <w:lang w:val="lt-LT"/>
              </w:rPr>
              <w:t xml:space="preserve">pagrindžiamos pareiškėjo skolintos lėšos (taikoma, kai pareiškėjas prie vietos projekto įgyvendinimo prisideda skolintomis lėšomis. Kartu su vietos projekto paraiška turi būti pateikti paskolos ar finansinės nuomos (lizingo) suteikimo galimybę patvirtinantys dokumentai. </w:t>
            </w:r>
            <w:r w:rsidRPr="00FC2B5E">
              <w:rPr>
                <w:rFonts w:eastAsia="Calibri"/>
                <w:sz w:val="22"/>
                <w:szCs w:val="22"/>
                <w:lang w:val="lt-LT"/>
              </w:rPr>
              <w:t xml:space="preserve">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w:t>
            </w:r>
            <w:r w:rsidRPr="00FC37CF">
              <w:rPr>
                <w:rFonts w:eastAsia="Calibri"/>
                <w:sz w:val="22"/>
                <w:szCs w:val="22"/>
                <w:u w:val="single"/>
                <w:lang w:val="lt-LT"/>
              </w:rPr>
              <w:t>Ne vėliau, kaip su pirmuoju mokėjimo prašymu, pareiškėjas turi pateikti pasirašytą paskolos ar finansinės nuomos (lizingo) sutartį</w:t>
            </w:r>
            <w:r w:rsidRPr="00FC2B5E">
              <w:rPr>
                <w:rFonts w:eastAsia="Calibri"/>
                <w:sz w:val="22"/>
                <w:szCs w:val="22"/>
                <w:lang w:val="lt-LT"/>
              </w:rPr>
              <w:t xml:space="preserve">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p w14:paraId="48C22FED" w14:textId="77777777" w:rsidR="0029436B" w:rsidRPr="00A120FC" w:rsidRDefault="0029436B" w:rsidP="0029436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2C9E68E3" w14:textId="5CB5811F" w:rsidR="004A22D9" w:rsidRPr="009C0DC2" w:rsidRDefault="0029436B" w:rsidP="0029436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185E43B6"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08FC6FF5" w14:textId="77777777" w:rsidR="00172B8D"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p w14:paraId="2FBCCB15" w14:textId="575FBF80" w:rsidR="008C6C96" w:rsidRPr="00A120FC" w:rsidRDefault="008C6C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Visi dokumentai turi būti pateikiami lietuvių kalba. Priedai pateikti ne lietuvių kalba, turi būti išversti vertimo biuro.</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6B58694E" w:rsidR="00AC7519" w:rsidRDefault="008A7FF8" w:rsidP="00736A88">
            <w:pPr>
              <w:jc w:val="both"/>
              <w:rPr>
                <w:i/>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7E9F698A" w14:textId="5FFD8471" w:rsidR="009C0DC2" w:rsidRPr="00C60DB2" w:rsidRDefault="009C0DC2" w:rsidP="009C0DC2">
            <w:pPr>
              <w:pStyle w:val="Pagrindiniotekstotrauka3"/>
              <w:tabs>
                <w:tab w:val="left" w:pos="1440"/>
                <w:tab w:val="left" w:pos="1620"/>
              </w:tabs>
              <w:spacing w:line="240" w:lineRule="auto"/>
              <w:rPr>
                <w:i/>
                <w:sz w:val="22"/>
                <w:szCs w:val="22"/>
                <w:lang w:val="lt-LT"/>
              </w:rPr>
            </w:pPr>
            <w:r w:rsidRPr="00CA47D6">
              <w:rPr>
                <w:rStyle w:val="Hipersaitas"/>
                <w:lang w:val="lt-LT"/>
              </w:rPr>
              <w:t>1 priedas „Vietos projekto paraiškos forma“</w:t>
            </w:r>
            <w:r>
              <w:rPr>
                <w:sz w:val="22"/>
                <w:szCs w:val="22"/>
              </w:rPr>
              <w:t xml:space="preserve"> </w:t>
            </w:r>
          </w:p>
          <w:p w14:paraId="44A0CCAB" w14:textId="79557F31" w:rsidR="009C0DC2" w:rsidRPr="00C60DB2" w:rsidRDefault="000E7510" w:rsidP="009C0DC2">
            <w:pPr>
              <w:pStyle w:val="Pagrindiniotekstotrauka3"/>
              <w:tabs>
                <w:tab w:val="left" w:pos="1440"/>
                <w:tab w:val="left" w:pos="1620"/>
              </w:tabs>
              <w:spacing w:line="240" w:lineRule="auto"/>
              <w:rPr>
                <w:rStyle w:val="Hipersaitas"/>
                <w:sz w:val="22"/>
                <w:szCs w:val="22"/>
                <w:lang w:val="lt-LT"/>
              </w:rPr>
            </w:pPr>
            <w:hyperlink r:id="rId10" w:history="1">
              <w:r w:rsidR="009C0DC2">
                <w:rPr>
                  <w:rStyle w:val="Hipersaitas"/>
                  <w:bCs/>
                  <w:sz w:val="22"/>
                  <w:szCs w:val="22"/>
                </w:rPr>
                <w:t>2</w:t>
              </w:r>
              <w:r w:rsidR="009C0DC2" w:rsidRPr="001B5693">
                <w:rPr>
                  <w:rStyle w:val="Hipersaitas"/>
                  <w:bCs/>
                  <w:sz w:val="22"/>
                  <w:szCs w:val="22"/>
                </w:rPr>
                <w:t xml:space="preserve"> priedas </w:t>
              </w:r>
              <w:r w:rsidR="009C0DC2" w:rsidRPr="001B5693">
                <w:rPr>
                  <w:rStyle w:val="Hipersaitas"/>
                  <w:sz w:val="22"/>
                  <w:szCs w:val="22"/>
                </w:rPr>
                <w:t>„Verslo planas“</w:t>
              </w:r>
            </w:hyperlink>
            <w:r w:rsidR="009C0DC2">
              <w:rPr>
                <w:sz w:val="22"/>
                <w:szCs w:val="22"/>
              </w:rPr>
              <w:t xml:space="preserve"> </w:t>
            </w:r>
          </w:p>
          <w:p w14:paraId="67D88792" w14:textId="77777777" w:rsidR="009C0DC2" w:rsidRPr="00DB0AB8" w:rsidRDefault="009C0DC2" w:rsidP="009C0DC2">
            <w:pPr>
              <w:pStyle w:val="Pagrindiniotekstotrauka3"/>
              <w:tabs>
                <w:tab w:val="left" w:pos="1440"/>
                <w:tab w:val="left" w:pos="1620"/>
              </w:tabs>
              <w:spacing w:line="240" w:lineRule="auto"/>
              <w:rPr>
                <w:sz w:val="22"/>
                <w:szCs w:val="22"/>
                <w:lang w:val="lt-LT"/>
              </w:rPr>
            </w:pPr>
            <w:r>
              <w:rPr>
                <w:rStyle w:val="Hipersaitas"/>
                <w:sz w:val="22"/>
                <w:szCs w:val="22"/>
                <w:lang w:val="lt-LT"/>
              </w:rPr>
              <w:t>3 priedas „Remiamų veiklų sąrašas“</w:t>
            </w:r>
          </w:p>
          <w:p w14:paraId="78D5E8DE" w14:textId="77777777" w:rsidR="009C0DC2" w:rsidRPr="001B5693" w:rsidRDefault="000E7510" w:rsidP="009C0DC2">
            <w:pPr>
              <w:pStyle w:val="Pagrindiniotekstotrauka3"/>
              <w:tabs>
                <w:tab w:val="left" w:pos="1440"/>
                <w:tab w:val="left" w:pos="1620"/>
              </w:tabs>
              <w:spacing w:line="240" w:lineRule="auto"/>
              <w:rPr>
                <w:sz w:val="22"/>
                <w:szCs w:val="22"/>
              </w:rPr>
            </w:pPr>
            <w:hyperlink r:id="rId11" w:history="1">
              <w:r w:rsidR="009C0DC2" w:rsidRPr="001B5693">
                <w:rPr>
                  <w:rStyle w:val="Hipersaitas"/>
                  <w:sz w:val="22"/>
                  <w:szCs w:val="22"/>
                </w:rPr>
                <w:t>4 priedas ,,Vienos įmonės deklaracija“</w:t>
              </w:r>
            </w:hyperlink>
          </w:p>
          <w:p w14:paraId="1BCED6D1" w14:textId="77777777" w:rsidR="003512F0" w:rsidRDefault="009C0DC2" w:rsidP="009C0DC2">
            <w:pPr>
              <w:jc w:val="both"/>
              <w:rPr>
                <w:rStyle w:val="Hipersaitas"/>
                <w:sz w:val="22"/>
                <w:szCs w:val="22"/>
              </w:rPr>
            </w:pPr>
            <w:r>
              <w:rPr>
                <w:sz w:val="22"/>
                <w:szCs w:val="22"/>
              </w:rPr>
              <w:t xml:space="preserve">             </w:t>
            </w:r>
            <w:hyperlink r:id="rId12" w:history="1">
              <w:r w:rsidRPr="001B5693">
                <w:rPr>
                  <w:rStyle w:val="Hipersaitas"/>
                  <w:sz w:val="22"/>
                  <w:szCs w:val="22"/>
                </w:rPr>
                <w:t>5 priedas ,,Smulkiojo ar vidutinio verslo subjekto statuso deklaracija“</w:t>
              </w:r>
            </w:hyperlink>
          </w:p>
          <w:p w14:paraId="6913DBC0" w14:textId="77777777" w:rsidR="008C6C96" w:rsidRDefault="008C6C96" w:rsidP="009C0DC2">
            <w:pPr>
              <w:jc w:val="both"/>
              <w:rPr>
                <w:rStyle w:val="Hipersaitas"/>
                <w:sz w:val="22"/>
                <w:szCs w:val="22"/>
              </w:rPr>
            </w:pPr>
          </w:p>
          <w:p w14:paraId="1601802B" w14:textId="0FA6B1B7" w:rsidR="008C6C96" w:rsidRPr="009C0DC2" w:rsidRDefault="008C6C96" w:rsidP="009C0DC2">
            <w:pPr>
              <w:jc w:val="both"/>
              <w:rPr>
                <w:i/>
                <w:sz w:val="22"/>
                <w:szCs w:val="22"/>
              </w:rPr>
            </w:pPr>
            <w:r>
              <w:rPr>
                <w:rStyle w:val="Hipersaitas"/>
                <w:sz w:val="22"/>
                <w:szCs w:val="22"/>
              </w:rPr>
              <w:t xml:space="preserve">Kartu su pateiktais dokumentais pateikti CD su įkelta paraiška ir verslo planu </w:t>
            </w:r>
            <w:proofErr w:type="spellStart"/>
            <w:r>
              <w:rPr>
                <w:rStyle w:val="Hipersaitas"/>
                <w:sz w:val="22"/>
                <w:szCs w:val="22"/>
              </w:rPr>
              <w:t>word‘iniu</w:t>
            </w:r>
            <w:proofErr w:type="spellEnd"/>
            <w:r>
              <w:rPr>
                <w:rStyle w:val="Hipersaitas"/>
                <w:sz w:val="22"/>
                <w:szCs w:val="22"/>
              </w:rPr>
              <w:t xml:space="preserve"> variantu.</w:t>
            </w:r>
          </w:p>
        </w:tc>
      </w:tr>
    </w:tbl>
    <w:p w14:paraId="2EF0968F" w14:textId="5D9E0F8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B36EC" w14:textId="77777777" w:rsidR="000E7510" w:rsidRDefault="000E7510" w:rsidP="0056536E">
      <w:r>
        <w:separator/>
      </w:r>
    </w:p>
  </w:endnote>
  <w:endnote w:type="continuationSeparator" w:id="0">
    <w:p w14:paraId="6753D686" w14:textId="77777777" w:rsidR="000E7510" w:rsidRDefault="000E751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6C2F79" w:rsidRDefault="006C2F7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C2F79" w:rsidRDefault="006C2F7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6C2F79" w:rsidRDefault="006C2F79">
    <w:pPr>
      <w:pStyle w:val="Porat"/>
      <w:framePr w:wrap="around" w:vAnchor="text" w:hAnchor="margin" w:xAlign="right" w:y="1"/>
      <w:rPr>
        <w:rStyle w:val="Puslapionumeris"/>
      </w:rPr>
    </w:pPr>
  </w:p>
  <w:p w14:paraId="1E1A4612" w14:textId="77777777" w:rsidR="006C2F79" w:rsidRDefault="006C2F7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6C2F79" w:rsidRPr="00875792" w:rsidRDefault="006C2F7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5C1DC" w14:textId="77777777" w:rsidR="000E7510" w:rsidRDefault="000E7510" w:rsidP="0056536E">
      <w:r>
        <w:separator/>
      </w:r>
    </w:p>
  </w:footnote>
  <w:footnote w:type="continuationSeparator" w:id="0">
    <w:p w14:paraId="0BDA84A7" w14:textId="77777777" w:rsidR="000E7510" w:rsidRDefault="000E7510" w:rsidP="0056536E">
      <w:r>
        <w:continuationSeparator/>
      </w:r>
    </w:p>
  </w:footnote>
  <w:footnote w:id="1">
    <w:p w14:paraId="3E2D0735" w14:textId="77777777" w:rsidR="001B455C" w:rsidRDefault="001B455C" w:rsidP="001B455C">
      <w:pPr>
        <w:pStyle w:val="Puslapioinaostekstas"/>
        <w:rPr>
          <w:i/>
          <w:lang w:val="lt-LT"/>
        </w:rPr>
      </w:pPr>
      <w:r>
        <w:rPr>
          <w:rStyle w:val="Puslapioinaosnuoroda"/>
        </w:rPr>
        <w:footnoteRef/>
      </w:r>
      <w:r>
        <w:t xml:space="preserve"> </w:t>
      </w:r>
      <w:r>
        <w:rPr>
          <w:i/>
          <w:lang w:val="lt-LT"/>
        </w:rPr>
        <w:t>Pakeitimai:</w:t>
      </w:r>
    </w:p>
    <w:p w14:paraId="607A4DED" w14:textId="77777777" w:rsidR="001B455C" w:rsidRDefault="001B455C" w:rsidP="001B455C">
      <w:pPr>
        <w:pStyle w:val="Puslapioinaostekstas"/>
        <w:rPr>
          <w:i/>
          <w:lang w:val="lt-LT"/>
        </w:rPr>
      </w:pPr>
      <w:r>
        <w:rPr>
          <w:i/>
          <w:lang w:val="lt-LT"/>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p w14:paraId="4F0C567D" w14:textId="77777777" w:rsidR="001B455C" w:rsidRDefault="001B455C" w:rsidP="001B455C">
      <w:pPr>
        <w:pStyle w:val="Puslapioinaostekstas"/>
        <w:rPr>
          <w:i/>
          <w:lang w:val="lt-LT"/>
        </w:rPr>
      </w:pPr>
      <w:r>
        <w:rPr>
          <w:i/>
          <w:lang w:val="lt-LT"/>
        </w:rPr>
        <w:t>Pasvalio rajono vietos veiklos grupės valdybos sprendimo redakcija 2019 m. birželio 18 d. Nr. 7.</w:t>
      </w:r>
    </w:p>
    <w:p w14:paraId="275EC7A3" w14:textId="77777777" w:rsidR="001B455C" w:rsidRDefault="001B455C" w:rsidP="001B455C">
      <w:pPr>
        <w:pStyle w:val="Puslapioinaostekstas"/>
        <w:rPr>
          <w:lang w:val="lt-LT"/>
        </w:rPr>
      </w:pPr>
    </w:p>
    <w:p w14:paraId="7A1D83F7" w14:textId="77777777" w:rsidR="001B455C" w:rsidRDefault="001B455C" w:rsidP="001B455C">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6C2F79" w:rsidRDefault="006C2F7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C2F79" w:rsidRDefault="006C2F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6C2F79" w:rsidRDefault="006C2F79">
    <w:pPr>
      <w:pStyle w:val="Antrats"/>
      <w:jc w:val="center"/>
    </w:pPr>
    <w:r>
      <w:fldChar w:fldCharType="begin"/>
    </w:r>
    <w:r>
      <w:instrText>PAGE   \* MERGEFORMAT</w:instrText>
    </w:r>
    <w:r>
      <w:fldChar w:fldCharType="separate"/>
    </w:r>
    <w:r w:rsidR="001B455C" w:rsidRPr="001B455C">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6C2F79" w:rsidRDefault="006C2F79">
    <w:pPr>
      <w:pStyle w:val="Antrats"/>
      <w:jc w:val="center"/>
    </w:pPr>
  </w:p>
  <w:p w14:paraId="2D376810" w14:textId="77777777" w:rsidR="006C2F79" w:rsidRDefault="006C2F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9315EED"/>
    <w:multiLevelType w:val="hybridMultilevel"/>
    <w:tmpl w:val="98A6870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9AC4059"/>
    <w:multiLevelType w:val="hybridMultilevel"/>
    <w:tmpl w:val="2C283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D0E1E"/>
    <w:multiLevelType w:val="hybridMultilevel"/>
    <w:tmpl w:val="7256AA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4EB65D6E"/>
    <w:multiLevelType w:val="hybridMultilevel"/>
    <w:tmpl w:val="8F86A9A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1A66FA"/>
    <w:multiLevelType w:val="hybridMultilevel"/>
    <w:tmpl w:val="38C40B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264610"/>
    <w:multiLevelType w:val="hybridMultilevel"/>
    <w:tmpl w:val="8E46AC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E5B22"/>
    <w:multiLevelType w:val="hybridMultilevel"/>
    <w:tmpl w:val="E0CC70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3"/>
  </w:num>
  <w:num w:numId="5">
    <w:abstractNumId w:val="0"/>
  </w:num>
  <w:num w:numId="6">
    <w:abstractNumId w:val="4"/>
  </w:num>
  <w:num w:numId="7">
    <w:abstractNumId w:val="14"/>
  </w:num>
  <w:num w:numId="8">
    <w:abstractNumId w:val="2"/>
  </w:num>
  <w:num w:numId="9">
    <w:abstractNumId w:val="6"/>
  </w:num>
  <w:num w:numId="10">
    <w:abstractNumId w:val="1"/>
  </w:num>
  <w:num w:numId="11">
    <w:abstractNumId w:val="10"/>
  </w:num>
  <w:num w:numId="12">
    <w:abstractNumId w:val="12"/>
  </w:num>
  <w:num w:numId="13">
    <w:abstractNumId w:val="5"/>
  </w:num>
  <w:num w:numId="14">
    <w:abstractNumId w:val="8"/>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59B"/>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3BE"/>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06A"/>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14"/>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357"/>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C88"/>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510"/>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D05"/>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24A"/>
    <w:rsid w:val="0015043E"/>
    <w:rsid w:val="00150921"/>
    <w:rsid w:val="00150AA1"/>
    <w:rsid w:val="00150D25"/>
    <w:rsid w:val="00150EF9"/>
    <w:rsid w:val="00150EFB"/>
    <w:rsid w:val="001512C6"/>
    <w:rsid w:val="00151357"/>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B6A"/>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EA"/>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7E6"/>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5C"/>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64F"/>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3FA"/>
    <w:rsid w:val="00222498"/>
    <w:rsid w:val="00222856"/>
    <w:rsid w:val="00222CE2"/>
    <w:rsid w:val="00222D7E"/>
    <w:rsid w:val="00223106"/>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C80"/>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3B1"/>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36B"/>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A63"/>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0EE"/>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552"/>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8EB"/>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8EA"/>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F7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BFC"/>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1E5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0C0B"/>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076"/>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56C"/>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B95"/>
    <w:rsid w:val="003B7F6F"/>
    <w:rsid w:val="003C0299"/>
    <w:rsid w:val="003C13B8"/>
    <w:rsid w:val="003C1657"/>
    <w:rsid w:val="003C1F34"/>
    <w:rsid w:val="003C23B8"/>
    <w:rsid w:val="003C29D0"/>
    <w:rsid w:val="003C2AFB"/>
    <w:rsid w:val="003C2B57"/>
    <w:rsid w:val="003C2CF3"/>
    <w:rsid w:val="003C2D42"/>
    <w:rsid w:val="003C30ED"/>
    <w:rsid w:val="003C3305"/>
    <w:rsid w:val="003C3459"/>
    <w:rsid w:val="003C34D4"/>
    <w:rsid w:val="003C3820"/>
    <w:rsid w:val="003C3E49"/>
    <w:rsid w:val="003C50DB"/>
    <w:rsid w:val="003C5681"/>
    <w:rsid w:val="003C602A"/>
    <w:rsid w:val="003C6EA9"/>
    <w:rsid w:val="003C7BF1"/>
    <w:rsid w:val="003D0061"/>
    <w:rsid w:val="003D0498"/>
    <w:rsid w:val="003D0694"/>
    <w:rsid w:val="003D090A"/>
    <w:rsid w:val="003D0BBA"/>
    <w:rsid w:val="003D0EA0"/>
    <w:rsid w:val="003D1058"/>
    <w:rsid w:val="003D10A6"/>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1C"/>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E0"/>
    <w:rsid w:val="004319A6"/>
    <w:rsid w:val="0043254C"/>
    <w:rsid w:val="00432585"/>
    <w:rsid w:val="0043273B"/>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9AB"/>
    <w:rsid w:val="00444E3E"/>
    <w:rsid w:val="00444ED3"/>
    <w:rsid w:val="00444FBF"/>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6FEA"/>
    <w:rsid w:val="004777AB"/>
    <w:rsid w:val="00477BF0"/>
    <w:rsid w:val="00480021"/>
    <w:rsid w:val="004805E0"/>
    <w:rsid w:val="004806BA"/>
    <w:rsid w:val="004808A9"/>
    <w:rsid w:val="00480A61"/>
    <w:rsid w:val="00480AA8"/>
    <w:rsid w:val="00480ADF"/>
    <w:rsid w:val="00480B81"/>
    <w:rsid w:val="004810FB"/>
    <w:rsid w:val="00481360"/>
    <w:rsid w:val="004813E8"/>
    <w:rsid w:val="00481B89"/>
    <w:rsid w:val="00481D7F"/>
    <w:rsid w:val="00481E47"/>
    <w:rsid w:val="0048291A"/>
    <w:rsid w:val="00482960"/>
    <w:rsid w:val="00482E3F"/>
    <w:rsid w:val="004832ED"/>
    <w:rsid w:val="0048330D"/>
    <w:rsid w:val="0048345E"/>
    <w:rsid w:val="00483728"/>
    <w:rsid w:val="00483894"/>
    <w:rsid w:val="004839DE"/>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82D"/>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3F9"/>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DF0"/>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7E6"/>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287"/>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1F76"/>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7E"/>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3A"/>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EF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6D2"/>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0C4"/>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F6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0D9"/>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9C5"/>
    <w:rsid w:val="005C5F78"/>
    <w:rsid w:val="005C6538"/>
    <w:rsid w:val="005C6DBF"/>
    <w:rsid w:val="005C6FE7"/>
    <w:rsid w:val="005C7670"/>
    <w:rsid w:val="005C7A11"/>
    <w:rsid w:val="005D0098"/>
    <w:rsid w:val="005D02F5"/>
    <w:rsid w:val="005D0B18"/>
    <w:rsid w:val="005D0CE1"/>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601"/>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A69"/>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048"/>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213"/>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633"/>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DD6"/>
    <w:rsid w:val="00653600"/>
    <w:rsid w:val="006539F0"/>
    <w:rsid w:val="00653AEF"/>
    <w:rsid w:val="006542FE"/>
    <w:rsid w:val="0065433A"/>
    <w:rsid w:val="0065470B"/>
    <w:rsid w:val="0065473C"/>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B5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99"/>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D67"/>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42F"/>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F2D"/>
    <w:rsid w:val="006C2462"/>
    <w:rsid w:val="006C2BEB"/>
    <w:rsid w:val="006C2D46"/>
    <w:rsid w:val="006C2D99"/>
    <w:rsid w:val="006C2F79"/>
    <w:rsid w:val="006C3281"/>
    <w:rsid w:val="006C34A5"/>
    <w:rsid w:val="006C34BC"/>
    <w:rsid w:val="006C37DA"/>
    <w:rsid w:val="006C3E83"/>
    <w:rsid w:val="006C4101"/>
    <w:rsid w:val="006C4153"/>
    <w:rsid w:val="006C492C"/>
    <w:rsid w:val="006C4C83"/>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4F76"/>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B8B"/>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E31"/>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6C69"/>
    <w:rsid w:val="00727210"/>
    <w:rsid w:val="00727308"/>
    <w:rsid w:val="007279D4"/>
    <w:rsid w:val="00727B57"/>
    <w:rsid w:val="007303FB"/>
    <w:rsid w:val="007304EF"/>
    <w:rsid w:val="0073075D"/>
    <w:rsid w:val="00730F73"/>
    <w:rsid w:val="00731088"/>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4CC7"/>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73"/>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2B"/>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A06"/>
    <w:rsid w:val="007C1E92"/>
    <w:rsid w:val="007C1EB2"/>
    <w:rsid w:val="007C234D"/>
    <w:rsid w:val="007C2352"/>
    <w:rsid w:val="007C2B80"/>
    <w:rsid w:val="007C3146"/>
    <w:rsid w:val="007C35C8"/>
    <w:rsid w:val="007C3771"/>
    <w:rsid w:val="007C378A"/>
    <w:rsid w:val="007C3AFA"/>
    <w:rsid w:val="007C3FC1"/>
    <w:rsid w:val="007C438E"/>
    <w:rsid w:val="007C43C6"/>
    <w:rsid w:val="007C4EF2"/>
    <w:rsid w:val="007C5259"/>
    <w:rsid w:val="007C537D"/>
    <w:rsid w:val="007C566F"/>
    <w:rsid w:val="007C56AC"/>
    <w:rsid w:val="007C58CE"/>
    <w:rsid w:val="007C5BAB"/>
    <w:rsid w:val="007C5CFB"/>
    <w:rsid w:val="007C60D3"/>
    <w:rsid w:val="007C6561"/>
    <w:rsid w:val="007C6572"/>
    <w:rsid w:val="007C65BA"/>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95"/>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800"/>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B97"/>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84"/>
    <w:rsid w:val="008C4811"/>
    <w:rsid w:val="008C4941"/>
    <w:rsid w:val="008C4960"/>
    <w:rsid w:val="008C4A33"/>
    <w:rsid w:val="008C4D0F"/>
    <w:rsid w:val="008C51E6"/>
    <w:rsid w:val="008C56E4"/>
    <w:rsid w:val="008C5D0A"/>
    <w:rsid w:val="008C6593"/>
    <w:rsid w:val="008C6C96"/>
    <w:rsid w:val="008C6F05"/>
    <w:rsid w:val="008C7112"/>
    <w:rsid w:val="008C7828"/>
    <w:rsid w:val="008C7A2F"/>
    <w:rsid w:val="008C7FC7"/>
    <w:rsid w:val="008D03E4"/>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F05"/>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9EA"/>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4B5"/>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65C"/>
    <w:rsid w:val="009A089A"/>
    <w:rsid w:val="009A0EC9"/>
    <w:rsid w:val="009A1475"/>
    <w:rsid w:val="009A168F"/>
    <w:rsid w:val="009A16AF"/>
    <w:rsid w:val="009A1A6A"/>
    <w:rsid w:val="009A1C1D"/>
    <w:rsid w:val="009A1D01"/>
    <w:rsid w:val="009A2204"/>
    <w:rsid w:val="009A2365"/>
    <w:rsid w:val="009A2E2A"/>
    <w:rsid w:val="009A3216"/>
    <w:rsid w:val="009A382A"/>
    <w:rsid w:val="009A3950"/>
    <w:rsid w:val="009A3A7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DC2"/>
    <w:rsid w:val="009C0E31"/>
    <w:rsid w:val="009C107F"/>
    <w:rsid w:val="009C1605"/>
    <w:rsid w:val="009C167C"/>
    <w:rsid w:val="009C1795"/>
    <w:rsid w:val="009C193F"/>
    <w:rsid w:val="009C19BC"/>
    <w:rsid w:val="009C27E3"/>
    <w:rsid w:val="009C2834"/>
    <w:rsid w:val="009C29B6"/>
    <w:rsid w:val="009C2D9F"/>
    <w:rsid w:val="009C2DF7"/>
    <w:rsid w:val="009C334C"/>
    <w:rsid w:val="009C33E5"/>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B3E"/>
    <w:rsid w:val="009D3D2F"/>
    <w:rsid w:val="009D3D5E"/>
    <w:rsid w:val="009D3E28"/>
    <w:rsid w:val="009D3F00"/>
    <w:rsid w:val="009D46D6"/>
    <w:rsid w:val="009D4F60"/>
    <w:rsid w:val="009D50ED"/>
    <w:rsid w:val="009D5641"/>
    <w:rsid w:val="009D598E"/>
    <w:rsid w:val="009D599E"/>
    <w:rsid w:val="009D5B38"/>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DA4"/>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CF"/>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F22"/>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435"/>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BA"/>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5F3"/>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6AD"/>
    <w:rsid w:val="00AD489D"/>
    <w:rsid w:val="00AD4EFE"/>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D0E"/>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028"/>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78B"/>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29F"/>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D11"/>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766"/>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C9C"/>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B32"/>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ADA"/>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71C"/>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988"/>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6AF"/>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F2A"/>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FA2"/>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CE2"/>
    <w:rsid w:val="00C61E8D"/>
    <w:rsid w:val="00C62040"/>
    <w:rsid w:val="00C6204B"/>
    <w:rsid w:val="00C6241F"/>
    <w:rsid w:val="00C625C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A2"/>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C88"/>
    <w:rsid w:val="00CC4D77"/>
    <w:rsid w:val="00CC5430"/>
    <w:rsid w:val="00CC554C"/>
    <w:rsid w:val="00CC5802"/>
    <w:rsid w:val="00CC5951"/>
    <w:rsid w:val="00CC605B"/>
    <w:rsid w:val="00CC61AF"/>
    <w:rsid w:val="00CC61DB"/>
    <w:rsid w:val="00CC63BC"/>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F"/>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11C"/>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5F1"/>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2F9"/>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5CA"/>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3FB"/>
    <w:rsid w:val="00D61500"/>
    <w:rsid w:val="00D61542"/>
    <w:rsid w:val="00D61B1B"/>
    <w:rsid w:val="00D61D28"/>
    <w:rsid w:val="00D6255A"/>
    <w:rsid w:val="00D6264A"/>
    <w:rsid w:val="00D627AD"/>
    <w:rsid w:val="00D629E0"/>
    <w:rsid w:val="00D62A13"/>
    <w:rsid w:val="00D6330C"/>
    <w:rsid w:val="00D6346B"/>
    <w:rsid w:val="00D634BA"/>
    <w:rsid w:val="00D636F7"/>
    <w:rsid w:val="00D637F4"/>
    <w:rsid w:val="00D63A77"/>
    <w:rsid w:val="00D64008"/>
    <w:rsid w:val="00D6412E"/>
    <w:rsid w:val="00D64426"/>
    <w:rsid w:val="00D644A4"/>
    <w:rsid w:val="00D65440"/>
    <w:rsid w:val="00D65B52"/>
    <w:rsid w:val="00D65CB6"/>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80B"/>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BF9"/>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1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DF8"/>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2F"/>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08B"/>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E66"/>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CF8"/>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CC9"/>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28"/>
    <w:rsid w:val="00EA2DD7"/>
    <w:rsid w:val="00EA2F20"/>
    <w:rsid w:val="00EA3159"/>
    <w:rsid w:val="00EA35E9"/>
    <w:rsid w:val="00EA3BF3"/>
    <w:rsid w:val="00EA4713"/>
    <w:rsid w:val="00EA487C"/>
    <w:rsid w:val="00EA4AE6"/>
    <w:rsid w:val="00EA4C20"/>
    <w:rsid w:val="00EA5198"/>
    <w:rsid w:val="00EA5302"/>
    <w:rsid w:val="00EA5354"/>
    <w:rsid w:val="00EA546C"/>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A53"/>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03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07"/>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451"/>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AB5"/>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A49"/>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B33"/>
    <w:rsid w:val="00F61DC4"/>
    <w:rsid w:val="00F6245E"/>
    <w:rsid w:val="00F6342D"/>
    <w:rsid w:val="00F63FBC"/>
    <w:rsid w:val="00F64263"/>
    <w:rsid w:val="00F64415"/>
    <w:rsid w:val="00F64777"/>
    <w:rsid w:val="00F64A30"/>
    <w:rsid w:val="00F64C2D"/>
    <w:rsid w:val="00F64FB4"/>
    <w:rsid w:val="00F65129"/>
    <w:rsid w:val="00F658E0"/>
    <w:rsid w:val="00F65B80"/>
    <w:rsid w:val="00F6613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D24"/>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BE0"/>
    <w:rsid w:val="00F83F99"/>
    <w:rsid w:val="00F841A7"/>
    <w:rsid w:val="00F84297"/>
    <w:rsid w:val="00F84413"/>
    <w:rsid w:val="00F847C7"/>
    <w:rsid w:val="00F84DB0"/>
    <w:rsid w:val="00F855A0"/>
    <w:rsid w:val="00F8595D"/>
    <w:rsid w:val="00F85A80"/>
    <w:rsid w:val="00F85CAA"/>
    <w:rsid w:val="00F85DD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80C"/>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144"/>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ECF"/>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340"/>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64EF4"/>
    <w:rPr>
      <w:sz w:val="24"/>
      <w:szCs w:val="24"/>
    </w:rPr>
  </w:style>
  <w:style w:type="paragraph" w:customStyle="1" w:styleId="BodyText11">
    <w:name w:val="Body Text11"/>
    <w:rsid w:val="009C0DC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16118150">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30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iorvvg.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artotojas\AppData\Local\Temp\5-priedas-SVV-deklaracija-verslui-pl&#279;t_1sritis.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rtotojas\AppData\Local\Temp\4-priedas-Vienos-&#303;mon&#279;s-deklaracija_1sriti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artotojas\AppData\Local\Temp\3%20priedas_Verslo%20plano_1%20sriti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valiorvvg.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B5DA-CE1A-42D6-BFF2-277EF17C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Pages>
  <Words>34775</Words>
  <Characters>19822</Characters>
  <Application>Microsoft Office Word</Application>
  <DocSecurity>0</DocSecurity>
  <Lines>165</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54489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helenavvg@pasvalys.lt</cp:lastModifiedBy>
  <cp:revision>70</cp:revision>
  <cp:lastPrinted>2017-06-21T07:18:00Z</cp:lastPrinted>
  <dcterms:created xsi:type="dcterms:W3CDTF">2018-05-09T10:16:00Z</dcterms:created>
  <dcterms:modified xsi:type="dcterms:W3CDTF">2019-06-20T10:41:00Z</dcterms:modified>
</cp:coreProperties>
</file>